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4E80" w:rsidRDefault="00C6034A" w:rsidP="00867E4E">
      <w:pPr>
        <w:pStyle w:val="30"/>
        <w:shd w:val="clear" w:color="auto" w:fill="auto"/>
        <w:spacing w:before="0"/>
        <w:rPr>
          <w:sz w:val="28"/>
          <w:szCs w:val="28"/>
        </w:rPr>
      </w:pPr>
      <w:r>
        <w:rPr>
          <w:sz w:val="28"/>
          <w:szCs w:val="28"/>
        </w:rPr>
        <w:t>№100-р от 19.02.2025</w:t>
      </w:r>
    </w:p>
    <w:p w:rsidR="007C4E80" w:rsidRDefault="007C4E80" w:rsidP="007C4E80">
      <w:pPr>
        <w:widowControl w:val="0"/>
        <w:autoSpaceDE w:val="0"/>
        <w:autoSpaceDN w:val="0"/>
        <w:adjustRightInd w:val="0"/>
        <w:spacing w:after="0" w:line="240" w:lineRule="auto"/>
        <w:ind w:firstLine="567"/>
        <w:jc w:val="center"/>
        <w:rPr>
          <w:rFonts w:ascii="Times New Roman" w:eastAsia="Times New Roman" w:hAnsi="Times New Roman" w:cs="Times New Roman"/>
          <w:b/>
          <w:bCs/>
          <w:sz w:val="26"/>
          <w:szCs w:val="26"/>
        </w:rPr>
      </w:pPr>
    </w:p>
    <w:p w:rsidR="007C4E80" w:rsidRDefault="007C4E80" w:rsidP="007C4E80">
      <w:pPr>
        <w:widowControl w:val="0"/>
        <w:autoSpaceDE w:val="0"/>
        <w:autoSpaceDN w:val="0"/>
        <w:adjustRightInd w:val="0"/>
        <w:spacing w:after="0" w:line="240" w:lineRule="auto"/>
        <w:ind w:firstLine="567"/>
        <w:jc w:val="center"/>
        <w:rPr>
          <w:rFonts w:ascii="Times New Roman" w:eastAsia="Times New Roman" w:hAnsi="Times New Roman" w:cs="Times New Roman"/>
          <w:b/>
          <w:bCs/>
          <w:sz w:val="26"/>
          <w:szCs w:val="26"/>
        </w:rPr>
      </w:pPr>
    </w:p>
    <w:p w:rsidR="007C4E80" w:rsidRDefault="007C4E80" w:rsidP="007C4E80">
      <w:pPr>
        <w:widowControl w:val="0"/>
        <w:autoSpaceDE w:val="0"/>
        <w:autoSpaceDN w:val="0"/>
        <w:adjustRightInd w:val="0"/>
        <w:spacing w:after="0" w:line="240" w:lineRule="auto"/>
        <w:ind w:firstLine="567"/>
        <w:jc w:val="center"/>
        <w:rPr>
          <w:rFonts w:ascii="Times New Roman" w:eastAsia="Times New Roman" w:hAnsi="Times New Roman" w:cs="Times New Roman"/>
          <w:b/>
          <w:bCs/>
          <w:sz w:val="26"/>
          <w:szCs w:val="26"/>
        </w:rPr>
      </w:pPr>
    </w:p>
    <w:p w:rsidR="001F2D37" w:rsidRDefault="001F2D37" w:rsidP="007C4E80">
      <w:pPr>
        <w:widowControl w:val="0"/>
        <w:autoSpaceDE w:val="0"/>
        <w:autoSpaceDN w:val="0"/>
        <w:adjustRightInd w:val="0"/>
        <w:spacing w:after="0" w:line="240" w:lineRule="auto"/>
        <w:ind w:firstLine="567"/>
        <w:jc w:val="center"/>
        <w:rPr>
          <w:rFonts w:ascii="Times New Roman" w:eastAsia="Times New Roman" w:hAnsi="Times New Roman" w:cs="Times New Roman"/>
          <w:b/>
          <w:bCs/>
          <w:sz w:val="26"/>
          <w:szCs w:val="26"/>
        </w:rPr>
      </w:pPr>
    </w:p>
    <w:p w:rsidR="001F2D37" w:rsidRDefault="001F2D37" w:rsidP="007C4E80">
      <w:pPr>
        <w:widowControl w:val="0"/>
        <w:autoSpaceDE w:val="0"/>
        <w:autoSpaceDN w:val="0"/>
        <w:adjustRightInd w:val="0"/>
        <w:spacing w:after="0" w:line="240" w:lineRule="auto"/>
        <w:ind w:firstLine="567"/>
        <w:jc w:val="center"/>
        <w:rPr>
          <w:rFonts w:ascii="Times New Roman" w:eastAsia="Times New Roman" w:hAnsi="Times New Roman" w:cs="Times New Roman"/>
          <w:b/>
          <w:bCs/>
          <w:sz w:val="26"/>
          <w:szCs w:val="26"/>
        </w:rPr>
      </w:pPr>
    </w:p>
    <w:p w:rsidR="001F2D37" w:rsidRDefault="001F2D37" w:rsidP="007C4E80">
      <w:pPr>
        <w:widowControl w:val="0"/>
        <w:autoSpaceDE w:val="0"/>
        <w:autoSpaceDN w:val="0"/>
        <w:adjustRightInd w:val="0"/>
        <w:spacing w:after="0" w:line="240" w:lineRule="auto"/>
        <w:ind w:firstLine="567"/>
        <w:jc w:val="center"/>
        <w:rPr>
          <w:rFonts w:ascii="Times New Roman" w:eastAsia="Times New Roman" w:hAnsi="Times New Roman" w:cs="Times New Roman"/>
          <w:b/>
          <w:bCs/>
          <w:sz w:val="26"/>
          <w:szCs w:val="26"/>
        </w:rPr>
      </w:pPr>
    </w:p>
    <w:p w:rsidR="007C4E80" w:rsidRDefault="007C4E80" w:rsidP="007C4E80">
      <w:pPr>
        <w:widowControl w:val="0"/>
        <w:autoSpaceDE w:val="0"/>
        <w:autoSpaceDN w:val="0"/>
        <w:adjustRightInd w:val="0"/>
        <w:spacing w:after="0" w:line="240" w:lineRule="auto"/>
        <w:ind w:firstLine="567"/>
        <w:jc w:val="center"/>
        <w:rPr>
          <w:rFonts w:ascii="Times New Roman" w:eastAsia="Times New Roman" w:hAnsi="Times New Roman" w:cs="Times New Roman"/>
          <w:b/>
          <w:bCs/>
          <w:sz w:val="26"/>
          <w:szCs w:val="26"/>
        </w:rPr>
      </w:pPr>
    </w:p>
    <w:p w:rsidR="007C4E80" w:rsidRDefault="007C4E80" w:rsidP="007C4E80">
      <w:pPr>
        <w:widowControl w:val="0"/>
        <w:autoSpaceDE w:val="0"/>
        <w:autoSpaceDN w:val="0"/>
        <w:adjustRightInd w:val="0"/>
        <w:spacing w:after="0" w:line="240" w:lineRule="auto"/>
        <w:ind w:firstLine="567"/>
        <w:jc w:val="center"/>
        <w:rPr>
          <w:rFonts w:ascii="Times New Roman" w:eastAsia="Times New Roman" w:hAnsi="Times New Roman" w:cs="Times New Roman"/>
          <w:b/>
          <w:bCs/>
          <w:sz w:val="26"/>
          <w:szCs w:val="26"/>
        </w:rPr>
      </w:pPr>
    </w:p>
    <w:p w:rsidR="007C4E80" w:rsidRDefault="007C4E80" w:rsidP="007C4E80">
      <w:pPr>
        <w:widowControl w:val="0"/>
        <w:autoSpaceDE w:val="0"/>
        <w:autoSpaceDN w:val="0"/>
        <w:adjustRightInd w:val="0"/>
        <w:spacing w:after="0" w:line="240" w:lineRule="auto"/>
        <w:ind w:firstLine="567"/>
        <w:jc w:val="center"/>
        <w:rPr>
          <w:rFonts w:ascii="Times New Roman" w:eastAsia="Times New Roman" w:hAnsi="Times New Roman" w:cs="Times New Roman"/>
          <w:b/>
          <w:bCs/>
          <w:sz w:val="26"/>
          <w:szCs w:val="26"/>
        </w:rPr>
      </w:pPr>
    </w:p>
    <w:p w:rsidR="007C4E80" w:rsidRPr="007C4E80" w:rsidRDefault="007C4E80" w:rsidP="007C4E80">
      <w:pPr>
        <w:widowControl w:val="0"/>
        <w:autoSpaceDE w:val="0"/>
        <w:autoSpaceDN w:val="0"/>
        <w:adjustRightInd w:val="0"/>
        <w:spacing w:after="0" w:line="240" w:lineRule="auto"/>
        <w:ind w:firstLine="567"/>
        <w:jc w:val="center"/>
        <w:rPr>
          <w:rFonts w:ascii="Times New Roman" w:eastAsia="Times New Roman" w:hAnsi="Times New Roman" w:cs="Times New Roman"/>
          <w:b/>
          <w:bCs/>
          <w:sz w:val="26"/>
          <w:szCs w:val="26"/>
        </w:rPr>
      </w:pPr>
      <w:bookmarkStart w:id="0" w:name="_GoBack"/>
      <w:r>
        <w:rPr>
          <w:rFonts w:ascii="Times New Roman" w:eastAsia="Times New Roman" w:hAnsi="Times New Roman" w:cs="Times New Roman"/>
          <w:b/>
          <w:bCs/>
          <w:sz w:val="26"/>
          <w:szCs w:val="26"/>
        </w:rPr>
        <w:t>Об утверждении доклада, содержащего результаты обобщения правоприменительной практики отдела муниципального контроля по муниципальному земельному контролю в границах муниципального образования город Ефремов в 2024 году</w:t>
      </w:r>
    </w:p>
    <w:bookmarkEnd w:id="0"/>
    <w:p w:rsidR="007C4E80" w:rsidRPr="007C4E80" w:rsidRDefault="007C4E80" w:rsidP="007C4E80">
      <w:pPr>
        <w:widowControl w:val="0"/>
        <w:autoSpaceDE w:val="0"/>
        <w:autoSpaceDN w:val="0"/>
        <w:adjustRightInd w:val="0"/>
        <w:spacing w:after="0" w:line="240" w:lineRule="auto"/>
        <w:ind w:firstLine="567"/>
        <w:jc w:val="both"/>
        <w:rPr>
          <w:rFonts w:ascii="Times New Roman" w:eastAsia="Times New Roman" w:hAnsi="Times New Roman" w:cs="Times New Roman"/>
          <w:b/>
          <w:bCs/>
          <w:sz w:val="26"/>
          <w:szCs w:val="26"/>
        </w:rPr>
      </w:pPr>
    </w:p>
    <w:p w:rsidR="007C4E80" w:rsidRPr="007C4E80" w:rsidRDefault="007C4E80" w:rsidP="007C4E80">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Руководствуясь ст. 47 Федерального закона от 31.07.2020 № 248-ФЗ «О государственном контроле (надзоре) и муниципальном контроле в Российской Федерации», программой профилактики рисков причинения вреда (ущерба) охраняемым законом ценностям </w:t>
      </w:r>
      <w:r w:rsidR="009B513C">
        <w:rPr>
          <w:rFonts w:ascii="Times New Roman" w:eastAsia="Times New Roman" w:hAnsi="Times New Roman" w:cs="Times New Roman"/>
          <w:sz w:val="26"/>
          <w:szCs w:val="26"/>
        </w:rPr>
        <w:t>при осуществлении муниципального земельного контроля на территории муниципального образования город Ефремов на 2024, утвержденной постановлением администрации муниципального образования город Ефремов</w:t>
      </w:r>
      <w:r w:rsidRPr="007C4E80">
        <w:rPr>
          <w:rFonts w:ascii="Times New Roman" w:eastAsia="Times New Roman" w:hAnsi="Times New Roman" w:cs="Times New Roman"/>
          <w:sz w:val="26"/>
          <w:szCs w:val="26"/>
        </w:rPr>
        <w:t xml:space="preserve"> от </w:t>
      </w:r>
      <w:r w:rsidR="009B513C">
        <w:rPr>
          <w:rFonts w:ascii="Times New Roman" w:eastAsia="Times New Roman" w:hAnsi="Times New Roman" w:cs="Times New Roman"/>
          <w:sz w:val="26"/>
          <w:szCs w:val="26"/>
        </w:rPr>
        <w:t xml:space="preserve">13.10.2023 № 1660: </w:t>
      </w:r>
    </w:p>
    <w:p w:rsidR="009B513C" w:rsidRPr="009B513C" w:rsidRDefault="009B513C" w:rsidP="009B513C">
      <w:pPr>
        <w:pStyle w:val="a3"/>
        <w:widowControl w:val="0"/>
        <w:numPr>
          <w:ilvl w:val="0"/>
          <w:numId w:val="2"/>
        </w:numPr>
        <w:tabs>
          <w:tab w:val="left" w:pos="426"/>
        </w:tabs>
        <w:autoSpaceDE w:val="0"/>
        <w:autoSpaceDN w:val="0"/>
        <w:adjustRightInd w:val="0"/>
        <w:spacing w:after="0" w:line="240" w:lineRule="auto"/>
        <w:jc w:val="both"/>
        <w:rPr>
          <w:rFonts w:ascii="Times New Roman" w:eastAsia="Times New Roman" w:hAnsi="Times New Roman" w:cs="Times New Roman"/>
          <w:sz w:val="26"/>
          <w:szCs w:val="26"/>
        </w:rPr>
      </w:pPr>
      <w:r w:rsidRPr="009B513C">
        <w:rPr>
          <w:rFonts w:ascii="Times New Roman" w:eastAsia="Times New Roman" w:hAnsi="Times New Roman" w:cs="Times New Roman"/>
          <w:sz w:val="26"/>
          <w:szCs w:val="26"/>
        </w:rPr>
        <w:t>Утвердить доклад, содержащий результаты обобщения правоприменительной практики отдела муниципального контроля по муниципальному земельному контролю в границах муниципального образования город Ефремов в 2024 году (приложение).</w:t>
      </w:r>
    </w:p>
    <w:p w:rsidR="0043407E" w:rsidRPr="0043407E" w:rsidRDefault="0043407E" w:rsidP="0043407E">
      <w:pPr>
        <w:pStyle w:val="a3"/>
        <w:numPr>
          <w:ilvl w:val="0"/>
          <w:numId w:val="2"/>
        </w:numPr>
        <w:jc w:val="both"/>
        <w:rPr>
          <w:rFonts w:ascii="Times New Roman" w:eastAsia="Times New Roman" w:hAnsi="Times New Roman" w:cs="Times New Roman"/>
          <w:sz w:val="26"/>
          <w:szCs w:val="26"/>
        </w:rPr>
      </w:pPr>
      <w:r w:rsidRPr="0043407E">
        <w:rPr>
          <w:rFonts w:ascii="Times New Roman" w:eastAsia="Times New Roman" w:hAnsi="Times New Roman" w:cs="Times New Roman"/>
          <w:sz w:val="26"/>
          <w:szCs w:val="26"/>
        </w:rPr>
        <w:t xml:space="preserve">Обнародовать настоящее </w:t>
      </w:r>
      <w:r>
        <w:rPr>
          <w:rFonts w:ascii="Times New Roman" w:eastAsia="Times New Roman" w:hAnsi="Times New Roman" w:cs="Times New Roman"/>
          <w:sz w:val="26"/>
          <w:szCs w:val="26"/>
        </w:rPr>
        <w:t>распоряжение</w:t>
      </w:r>
      <w:r w:rsidRPr="0043407E">
        <w:rPr>
          <w:rFonts w:ascii="Times New Roman" w:eastAsia="Times New Roman" w:hAnsi="Times New Roman" w:cs="Times New Roman"/>
          <w:sz w:val="26"/>
          <w:szCs w:val="26"/>
        </w:rPr>
        <w:t xml:space="preserve"> путем его размещения на официальном сайте муниципального образования</w:t>
      </w:r>
      <w:r>
        <w:rPr>
          <w:rFonts w:ascii="Times New Roman" w:eastAsia="Times New Roman" w:hAnsi="Times New Roman" w:cs="Times New Roman"/>
          <w:sz w:val="26"/>
          <w:szCs w:val="26"/>
        </w:rPr>
        <w:t xml:space="preserve"> Ефремовский муниципальный округ Тульской области</w:t>
      </w:r>
      <w:r w:rsidRPr="0043407E">
        <w:rPr>
          <w:rFonts w:ascii="Times New Roman" w:eastAsia="Times New Roman" w:hAnsi="Times New Roman" w:cs="Times New Roman"/>
          <w:sz w:val="26"/>
          <w:szCs w:val="26"/>
        </w:rPr>
        <w:t xml:space="preserve"> в информационно-коммуникационной сети «Интернет»</w:t>
      </w:r>
      <w:r>
        <w:rPr>
          <w:rFonts w:ascii="Times New Roman" w:eastAsia="Times New Roman" w:hAnsi="Times New Roman" w:cs="Times New Roman"/>
          <w:sz w:val="26"/>
          <w:szCs w:val="26"/>
        </w:rPr>
        <w:t>.</w:t>
      </w:r>
      <w:r w:rsidRPr="0043407E">
        <w:rPr>
          <w:rFonts w:ascii="Times New Roman" w:eastAsia="Times New Roman" w:hAnsi="Times New Roman" w:cs="Times New Roman"/>
          <w:sz w:val="26"/>
          <w:szCs w:val="26"/>
        </w:rPr>
        <w:t xml:space="preserve"> </w:t>
      </w:r>
    </w:p>
    <w:p w:rsidR="0043407E" w:rsidRDefault="0043407E" w:rsidP="009B513C">
      <w:pPr>
        <w:pStyle w:val="a3"/>
        <w:widowControl w:val="0"/>
        <w:numPr>
          <w:ilvl w:val="0"/>
          <w:numId w:val="2"/>
        </w:numPr>
        <w:tabs>
          <w:tab w:val="left" w:pos="426"/>
        </w:tabs>
        <w:autoSpaceDE w:val="0"/>
        <w:autoSpaceDN w:val="0"/>
        <w:adjustRightInd w:val="0"/>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Распоряжение вступает в силу со дня подписания.</w:t>
      </w:r>
    </w:p>
    <w:p w:rsidR="007C4E80" w:rsidRDefault="007C4E80" w:rsidP="007C4E80">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rPr>
      </w:pPr>
    </w:p>
    <w:p w:rsidR="0043407E" w:rsidRPr="007C4E80" w:rsidRDefault="0043407E" w:rsidP="007C4E80">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rPr>
      </w:pPr>
    </w:p>
    <w:tbl>
      <w:tblPr>
        <w:tblW w:w="0" w:type="auto"/>
        <w:tblLook w:val="01E0" w:firstRow="1" w:lastRow="1" w:firstColumn="1" w:lastColumn="1" w:noHBand="0" w:noVBand="0"/>
      </w:tblPr>
      <w:tblGrid>
        <w:gridCol w:w="4692"/>
        <w:gridCol w:w="4663"/>
      </w:tblGrid>
      <w:tr w:rsidR="007C4E80" w:rsidRPr="007C4E80" w:rsidTr="00A319E2">
        <w:tc>
          <w:tcPr>
            <w:tcW w:w="4785" w:type="dxa"/>
            <w:hideMark/>
          </w:tcPr>
          <w:p w:rsidR="003F0AA7" w:rsidRDefault="003F0AA7" w:rsidP="003F0AA7">
            <w:pPr>
              <w:spacing w:after="0" w:line="240" w:lineRule="auto"/>
              <w:jc w:val="center"/>
              <w:rPr>
                <w:rFonts w:ascii="Times New Roman" w:eastAsia="Times New Roman" w:hAnsi="Times New Roman" w:cs="Times New Roman"/>
                <w:b/>
                <w:bCs/>
                <w:sz w:val="26"/>
                <w:szCs w:val="26"/>
              </w:rPr>
            </w:pPr>
          </w:p>
          <w:p w:rsidR="003F0AA7" w:rsidRDefault="003F0AA7" w:rsidP="003F0AA7">
            <w:pPr>
              <w:spacing w:after="0" w:line="240" w:lineRule="auto"/>
              <w:jc w:val="center"/>
              <w:rPr>
                <w:rFonts w:ascii="Times New Roman" w:eastAsia="Times New Roman" w:hAnsi="Times New Roman" w:cs="Times New Roman"/>
                <w:b/>
                <w:bCs/>
                <w:sz w:val="26"/>
                <w:szCs w:val="26"/>
              </w:rPr>
            </w:pPr>
          </w:p>
          <w:p w:rsidR="007C4E80" w:rsidRPr="007C4E80" w:rsidRDefault="003F0AA7" w:rsidP="003F0AA7">
            <w:pPr>
              <w:spacing w:after="0" w:line="240" w:lineRule="auto"/>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Г</w:t>
            </w:r>
            <w:r w:rsidR="0043407E" w:rsidRPr="0043407E">
              <w:rPr>
                <w:rFonts w:ascii="Times New Roman" w:eastAsia="Times New Roman" w:hAnsi="Times New Roman" w:cs="Times New Roman"/>
                <w:b/>
                <w:bCs/>
                <w:sz w:val="26"/>
                <w:szCs w:val="26"/>
              </w:rPr>
              <w:t>лав</w:t>
            </w:r>
            <w:r>
              <w:rPr>
                <w:rFonts w:ascii="Times New Roman" w:eastAsia="Times New Roman" w:hAnsi="Times New Roman" w:cs="Times New Roman"/>
                <w:b/>
                <w:bCs/>
                <w:sz w:val="26"/>
                <w:szCs w:val="26"/>
              </w:rPr>
              <w:t>а</w:t>
            </w:r>
            <w:r w:rsidR="0043407E" w:rsidRPr="0043407E">
              <w:rPr>
                <w:rFonts w:ascii="Times New Roman" w:eastAsia="Times New Roman" w:hAnsi="Times New Roman" w:cs="Times New Roman"/>
                <w:b/>
                <w:bCs/>
                <w:sz w:val="26"/>
                <w:szCs w:val="26"/>
              </w:rPr>
              <w:t xml:space="preserve"> администрации  муниципального образования Ефремовский муниципальный округа Тульской области </w:t>
            </w:r>
          </w:p>
        </w:tc>
        <w:tc>
          <w:tcPr>
            <w:tcW w:w="4786" w:type="dxa"/>
          </w:tcPr>
          <w:p w:rsidR="007C4E80" w:rsidRPr="007C4E80" w:rsidRDefault="007C4E80" w:rsidP="007C4E80">
            <w:pPr>
              <w:spacing w:after="0" w:line="240" w:lineRule="auto"/>
              <w:rPr>
                <w:rFonts w:ascii="Times New Roman" w:eastAsia="Times New Roman" w:hAnsi="Times New Roman" w:cs="Times New Roman"/>
                <w:b/>
                <w:bCs/>
                <w:sz w:val="26"/>
                <w:szCs w:val="26"/>
              </w:rPr>
            </w:pPr>
          </w:p>
          <w:p w:rsidR="007C4E80" w:rsidRPr="007C4E80" w:rsidRDefault="007C4E80" w:rsidP="007C4E80">
            <w:pPr>
              <w:spacing w:after="0" w:line="240" w:lineRule="auto"/>
              <w:rPr>
                <w:rFonts w:ascii="Times New Roman" w:eastAsia="Times New Roman" w:hAnsi="Times New Roman" w:cs="Times New Roman"/>
                <w:b/>
                <w:bCs/>
                <w:sz w:val="26"/>
                <w:szCs w:val="26"/>
              </w:rPr>
            </w:pPr>
          </w:p>
          <w:p w:rsidR="0043407E" w:rsidRDefault="007C4E80" w:rsidP="007C4E80">
            <w:pPr>
              <w:spacing w:after="0" w:line="240" w:lineRule="auto"/>
              <w:rPr>
                <w:rFonts w:ascii="Times New Roman" w:eastAsia="Times New Roman" w:hAnsi="Times New Roman" w:cs="Times New Roman"/>
                <w:b/>
                <w:bCs/>
                <w:sz w:val="26"/>
                <w:szCs w:val="26"/>
              </w:rPr>
            </w:pPr>
            <w:r w:rsidRPr="007C4E80">
              <w:rPr>
                <w:rFonts w:ascii="Times New Roman" w:eastAsia="Times New Roman" w:hAnsi="Times New Roman" w:cs="Times New Roman"/>
                <w:b/>
                <w:bCs/>
                <w:sz w:val="26"/>
                <w:szCs w:val="26"/>
              </w:rPr>
              <w:t xml:space="preserve">                                        </w:t>
            </w:r>
          </w:p>
          <w:p w:rsidR="0043407E" w:rsidRDefault="0043407E" w:rsidP="007C4E80">
            <w:pPr>
              <w:spacing w:after="0" w:line="240" w:lineRule="auto"/>
              <w:rPr>
                <w:rFonts w:ascii="Times New Roman" w:eastAsia="Times New Roman" w:hAnsi="Times New Roman" w:cs="Times New Roman"/>
                <w:b/>
                <w:bCs/>
                <w:sz w:val="26"/>
                <w:szCs w:val="26"/>
              </w:rPr>
            </w:pPr>
          </w:p>
          <w:p w:rsidR="0043407E" w:rsidRDefault="0043407E" w:rsidP="007C4E80">
            <w:pPr>
              <w:spacing w:after="0" w:line="240" w:lineRule="auto"/>
              <w:rPr>
                <w:rFonts w:ascii="Times New Roman" w:eastAsia="Times New Roman" w:hAnsi="Times New Roman" w:cs="Times New Roman"/>
                <w:b/>
                <w:bCs/>
                <w:sz w:val="26"/>
                <w:szCs w:val="26"/>
              </w:rPr>
            </w:pPr>
          </w:p>
          <w:p w:rsidR="007C4E80" w:rsidRPr="007C4E80" w:rsidRDefault="0043407E" w:rsidP="003F0AA7">
            <w:pPr>
              <w:spacing w:after="0" w:line="240" w:lineRule="auto"/>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 xml:space="preserve">                                    </w:t>
            </w:r>
            <w:r w:rsidR="003F0AA7">
              <w:rPr>
                <w:rFonts w:ascii="Times New Roman" w:eastAsia="Times New Roman" w:hAnsi="Times New Roman" w:cs="Times New Roman"/>
                <w:b/>
                <w:bCs/>
                <w:sz w:val="26"/>
                <w:szCs w:val="26"/>
              </w:rPr>
              <w:t xml:space="preserve">  </w:t>
            </w:r>
            <w:r>
              <w:rPr>
                <w:rFonts w:ascii="Times New Roman" w:eastAsia="Times New Roman" w:hAnsi="Times New Roman" w:cs="Times New Roman"/>
                <w:b/>
                <w:bCs/>
                <w:sz w:val="26"/>
                <w:szCs w:val="26"/>
              </w:rPr>
              <w:t xml:space="preserve"> С.</w:t>
            </w:r>
            <w:r w:rsidR="003F0AA7">
              <w:rPr>
                <w:rFonts w:ascii="Times New Roman" w:eastAsia="Times New Roman" w:hAnsi="Times New Roman" w:cs="Times New Roman"/>
                <w:b/>
                <w:bCs/>
                <w:sz w:val="26"/>
                <w:szCs w:val="26"/>
              </w:rPr>
              <w:t>Н. Давыдова</w:t>
            </w:r>
          </w:p>
        </w:tc>
      </w:tr>
    </w:tbl>
    <w:p w:rsidR="007C4E80" w:rsidRPr="007C4E80" w:rsidRDefault="007C4E80" w:rsidP="007C4E80">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rPr>
      </w:pPr>
    </w:p>
    <w:p w:rsidR="007C4E80" w:rsidRDefault="007C4E80" w:rsidP="00867E4E">
      <w:pPr>
        <w:pStyle w:val="30"/>
        <w:shd w:val="clear" w:color="auto" w:fill="auto"/>
        <w:spacing w:before="0"/>
        <w:rPr>
          <w:sz w:val="28"/>
          <w:szCs w:val="28"/>
        </w:rPr>
      </w:pPr>
    </w:p>
    <w:p w:rsidR="007C4E80" w:rsidRDefault="007C4E80" w:rsidP="00867E4E">
      <w:pPr>
        <w:pStyle w:val="30"/>
        <w:shd w:val="clear" w:color="auto" w:fill="auto"/>
        <w:spacing w:before="0"/>
        <w:rPr>
          <w:sz w:val="28"/>
          <w:szCs w:val="28"/>
        </w:rPr>
      </w:pPr>
    </w:p>
    <w:p w:rsidR="007C4E80" w:rsidRDefault="007C4E80" w:rsidP="00867E4E">
      <w:pPr>
        <w:pStyle w:val="30"/>
        <w:shd w:val="clear" w:color="auto" w:fill="auto"/>
        <w:spacing w:before="0"/>
        <w:rPr>
          <w:sz w:val="28"/>
          <w:szCs w:val="28"/>
        </w:rPr>
      </w:pPr>
    </w:p>
    <w:p w:rsidR="007C4E80" w:rsidRDefault="007C4E80" w:rsidP="00867E4E">
      <w:pPr>
        <w:pStyle w:val="30"/>
        <w:shd w:val="clear" w:color="auto" w:fill="auto"/>
        <w:spacing w:before="0"/>
        <w:rPr>
          <w:sz w:val="28"/>
          <w:szCs w:val="28"/>
        </w:rPr>
      </w:pPr>
    </w:p>
    <w:p w:rsidR="007C4E80" w:rsidRDefault="007C4E80" w:rsidP="00867E4E">
      <w:pPr>
        <w:pStyle w:val="30"/>
        <w:shd w:val="clear" w:color="auto" w:fill="auto"/>
        <w:spacing w:before="0"/>
        <w:rPr>
          <w:sz w:val="28"/>
          <w:szCs w:val="28"/>
        </w:rPr>
      </w:pPr>
    </w:p>
    <w:p w:rsidR="007C4E80" w:rsidRDefault="007C4E80" w:rsidP="00867E4E">
      <w:pPr>
        <w:pStyle w:val="30"/>
        <w:shd w:val="clear" w:color="auto" w:fill="auto"/>
        <w:spacing w:before="0"/>
        <w:rPr>
          <w:sz w:val="28"/>
          <w:szCs w:val="28"/>
        </w:rPr>
      </w:pPr>
    </w:p>
    <w:p w:rsidR="007C4E80" w:rsidRDefault="007C4E80" w:rsidP="00867E4E">
      <w:pPr>
        <w:pStyle w:val="30"/>
        <w:shd w:val="clear" w:color="auto" w:fill="auto"/>
        <w:spacing w:before="0"/>
        <w:rPr>
          <w:sz w:val="28"/>
          <w:szCs w:val="28"/>
        </w:rPr>
      </w:pPr>
    </w:p>
    <w:p w:rsidR="007C4E80" w:rsidRDefault="007C4E80" w:rsidP="00867E4E">
      <w:pPr>
        <w:pStyle w:val="30"/>
        <w:shd w:val="clear" w:color="auto" w:fill="auto"/>
        <w:spacing w:before="0"/>
        <w:rPr>
          <w:sz w:val="28"/>
          <w:szCs w:val="28"/>
        </w:rPr>
      </w:pPr>
    </w:p>
    <w:p w:rsidR="007C4E80" w:rsidRDefault="007C4E80" w:rsidP="00867E4E">
      <w:pPr>
        <w:pStyle w:val="30"/>
        <w:shd w:val="clear" w:color="auto" w:fill="auto"/>
        <w:spacing w:before="0"/>
        <w:rPr>
          <w:sz w:val="28"/>
          <w:szCs w:val="28"/>
        </w:rPr>
      </w:pPr>
    </w:p>
    <w:p w:rsidR="0043407E" w:rsidRDefault="0043407E" w:rsidP="0043407E">
      <w:pPr>
        <w:pStyle w:val="30"/>
        <w:shd w:val="clear" w:color="auto" w:fill="auto"/>
        <w:spacing w:before="0"/>
        <w:jc w:val="right"/>
        <w:rPr>
          <w:b w:val="0"/>
          <w:sz w:val="24"/>
          <w:szCs w:val="24"/>
        </w:rPr>
      </w:pPr>
      <w:r w:rsidRPr="0043407E">
        <w:rPr>
          <w:b w:val="0"/>
          <w:sz w:val="24"/>
          <w:szCs w:val="24"/>
        </w:rPr>
        <w:lastRenderedPageBreak/>
        <w:t>Приложение</w:t>
      </w:r>
      <w:r w:rsidR="003F0AA7">
        <w:rPr>
          <w:b w:val="0"/>
          <w:sz w:val="24"/>
          <w:szCs w:val="24"/>
        </w:rPr>
        <w:t xml:space="preserve"> к</w:t>
      </w:r>
      <w:r w:rsidRPr="0043407E">
        <w:rPr>
          <w:b w:val="0"/>
          <w:sz w:val="24"/>
          <w:szCs w:val="24"/>
        </w:rPr>
        <w:t xml:space="preserve"> распоряжению администрации </w:t>
      </w:r>
    </w:p>
    <w:p w:rsidR="0043407E" w:rsidRDefault="0043407E" w:rsidP="0043407E">
      <w:pPr>
        <w:pStyle w:val="30"/>
        <w:shd w:val="clear" w:color="auto" w:fill="auto"/>
        <w:spacing w:before="0"/>
        <w:jc w:val="right"/>
        <w:rPr>
          <w:b w:val="0"/>
          <w:sz w:val="24"/>
          <w:szCs w:val="24"/>
        </w:rPr>
      </w:pPr>
      <w:r w:rsidRPr="0043407E">
        <w:rPr>
          <w:b w:val="0"/>
          <w:sz w:val="24"/>
          <w:szCs w:val="24"/>
        </w:rPr>
        <w:t xml:space="preserve">муниципального образования </w:t>
      </w:r>
    </w:p>
    <w:p w:rsidR="0043407E" w:rsidRDefault="0043407E" w:rsidP="0043407E">
      <w:pPr>
        <w:pStyle w:val="30"/>
        <w:shd w:val="clear" w:color="auto" w:fill="auto"/>
        <w:spacing w:before="0"/>
        <w:jc w:val="right"/>
        <w:rPr>
          <w:b w:val="0"/>
          <w:sz w:val="24"/>
          <w:szCs w:val="24"/>
        </w:rPr>
      </w:pPr>
      <w:r w:rsidRPr="0043407E">
        <w:rPr>
          <w:b w:val="0"/>
          <w:sz w:val="24"/>
          <w:szCs w:val="24"/>
        </w:rPr>
        <w:t>Ефремовский муниципальный округ</w:t>
      </w:r>
    </w:p>
    <w:p w:rsidR="0043407E" w:rsidRDefault="0043407E" w:rsidP="0043407E">
      <w:pPr>
        <w:pStyle w:val="30"/>
        <w:shd w:val="clear" w:color="auto" w:fill="auto"/>
        <w:spacing w:before="0"/>
        <w:jc w:val="right"/>
        <w:rPr>
          <w:b w:val="0"/>
          <w:sz w:val="24"/>
          <w:szCs w:val="24"/>
        </w:rPr>
      </w:pPr>
      <w:r w:rsidRPr="0043407E">
        <w:rPr>
          <w:b w:val="0"/>
          <w:sz w:val="24"/>
          <w:szCs w:val="24"/>
        </w:rPr>
        <w:t xml:space="preserve"> Тульской области </w:t>
      </w:r>
    </w:p>
    <w:p w:rsidR="0043407E" w:rsidRPr="0043407E" w:rsidRDefault="0043407E" w:rsidP="0043407E">
      <w:pPr>
        <w:pStyle w:val="30"/>
        <w:shd w:val="clear" w:color="auto" w:fill="auto"/>
        <w:spacing w:before="0"/>
        <w:jc w:val="right"/>
        <w:rPr>
          <w:b w:val="0"/>
          <w:sz w:val="24"/>
          <w:szCs w:val="24"/>
        </w:rPr>
      </w:pPr>
      <w:r>
        <w:rPr>
          <w:b w:val="0"/>
          <w:sz w:val="24"/>
          <w:szCs w:val="24"/>
        </w:rPr>
        <w:t>от ________________2025 № ________</w:t>
      </w:r>
    </w:p>
    <w:p w:rsidR="0043407E" w:rsidRPr="0043407E" w:rsidRDefault="0043407E" w:rsidP="00867E4E">
      <w:pPr>
        <w:pStyle w:val="30"/>
        <w:shd w:val="clear" w:color="auto" w:fill="auto"/>
        <w:spacing w:before="0"/>
        <w:rPr>
          <w:b w:val="0"/>
          <w:sz w:val="24"/>
          <w:szCs w:val="24"/>
        </w:rPr>
      </w:pPr>
    </w:p>
    <w:p w:rsidR="0043407E" w:rsidRPr="00D04F2A" w:rsidRDefault="0043407E" w:rsidP="00867E4E">
      <w:pPr>
        <w:pStyle w:val="30"/>
        <w:shd w:val="clear" w:color="auto" w:fill="auto"/>
        <w:spacing w:before="0"/>
        <w:rPr>
          <w:b w:val="0"/>
          <w:sz w:val="24"/>
          <w:szCs w:val="24"/>
        </w:rPr>
      </w:pPr>
    </w:p>
    <w:p w:rsidR="0043407E" w:rsidRPr="0043407E" w:rsidRDefault="0043407E" w:rsidP="0043407E">
      <w:pPr>
        <w:widowControl w:val="0"/>
        <w:spacing w:after="0" w:line="278" w:lineRule="exact"/>
        <w:jc w:val="center"/>
        <w:rPr>
          <w:rFonts w:ascii="Times New Roman" w:eastAsia="Times New Roman" w:hAnsi="Times New Roman" w:cs="Times New Roman"/>
          <w:b/>
          <w:bCs/>
          <w:sz w:val="28"/>
          <w:szCs w:val="28"/>
          <w:lang w:eastAsia="ru-RU" w:bidi="ru-RU"/>
        </w:rPr>
      </w:pPr>
      <w:r w:rsidRPr="0043407E">
        <w:rPr>
          <w:rFonts w:ascii="Times New Roman" w:eastAsia="Times New Roman" w:hAnsi="Times New Roman" w:cs="Times New Roman"/>
          <w:b/>
          <w:bCs/>
          <w:sz w:val="28"/>
          <w:szCs w:val="28"/>
          <w:lang w:eastAsia="ru-RU" w:bidi="ru-RU"/>
        </w:rPr>
        <w:t>Доклад,</w:t>
      </w:r>
    </w:p>
    <w:p w:rsidR="0043407E" w:rsidRPr="0043407E" w:rsidRDefault="0043407E" w:rsidP="0043407E">
      <w:pPr>
        <w:widowControl w:val="0"/>
        <w:spacing w:after="0" w:line="278" w:lineRule="exact"/>
        <w:jc w:val="center"/>
        <w:rPr>
          <w:rFonts w:ascii="Times New Roman" w:eastAsia="Times New Roman" w:hAnsi="Times New Roman" w:cs="Times New Roman"/>
          <w:b/>
          <w:bCs/>
          <w:sz w:val="28"/>
          <w:szCs w:val="28"/>
          <w:lang w:eastAsia="ru-RU" w:bidi="ru-RU"/>
        </w:rPr>
      </w:pPr>
      <w:r w:rsidRPr="0043407E">
        <w:rPr>
          <w:rFonts w:ascii="Times New Roman" w:eastAsia="Times New Roman" w:hAnsi="Times New Roman" w:cs="Times New Roman"/>
          <w:b/>
          <w:bCs/>
          <w:sz w:val="28"/>
          <w:szCs w:val="28"/>
          <w:lang w:eastAsia="ru-RU" w:bidi="ru-RU"/>
        </w:rPr>
        <w:t>содержащий результаты обобщения правоприменительной практики</w:t>
      </w:r>
      <w:r w:rsidRPr="0043407E">
        <w:rPr>
          <w:rFonts w:ascii="Times New Roman" w:eastAsia="Times New Roman" w:hAnsi="Times New Roman" w:cs="Times New Roman"/>
          <w:b/>
          <w:bCs/>
          <w:sz w:val="28"/>
          <w:szCs w:val="28"/>
          <w:lang w:eastAsia="ru-RU" w:bidi="ru-RU"/>
        </w:rPr>
        <w:br/>
        <w:t>отдела муниципального контроля администрации муниципального образования город Ефремов</w:t>
      </w:r>
    </w:p>
    <w:p w:rsidR="0043407E" w:rsidRPr="0043407E" w:rsidRDefault="0043407E" w:rsidP="0043407E">
      <w:pPr>
        <w:widowControl w:val="0"/>
        <w:spacing w:after="236" w:line="278" w:lineRule="exact"/>
        <w:jc w:val="center"/>
        <w:rPr>
          <w:rFonts w:ascii="Times New Roman" w:eastAsia="Times New Roman" w:hAnsi="Times New Roman" w:cs="Times New Roman"/>
          <w:b/>
          <w:bCs/>
          <w:sz w:val="28"/>
          <w:szCs w:val="28"/>
          <w:lang w:eastAsia="ru-RU" w:bidi="ru-RU"/>
        </w:rPr>
      </w:pPr>
      <w:r w:rsidRPr="0043407E">
        <w:rPr>
          <w:rFonts w:ascii="Times New Roman" w:eastAsia="Times New Roman" w:hAnsi="Times New Roman" w:cs="Times New Roman"/>
          <w:b/>
          <w:bCs/>
          <w:sz w:val="28"/>
          <w:szCs w:val="28"/>
          <w:lang w:eastAsia="ru-RU" w:bidi="ru-RU"/>
        </w:rPr>
        <w:t>по муниципальному земельному контролю в границах муниципального</w:t>
      </w:r>
      <w:r w:rsidRPr="0043407E">
        <w:rPr>
          <w:rFonts w:ascii="Times New Roman" w:eastAsia="Times New Roman" w:hAnsi="Times New Roman" w:cs="Times New Roman"/>
          <w:b/>
          <w:bCs/>
          <w:sz w:val="28"/>
          <w:szCs w:val="28"/>
          <w:lang w:eastAsia="ru-RU" w:bidi="ru-RU"/>
        </w:rPr>
        <w:br/>
        <w:t>образования города Ефремова в 202</w:t>
      </w:r>
      <w:r w:rsidR="00D04F2A">
        <w:rPr>
          <w:rFonts w:ascii="Times New Roman" w:eastAsia="Times New Roman" w:hAnsi="Times New Roman" w:cs="Times New Roman"/>
          <w:b/>
          <w:bCs/>
          <w:sz w:val="28"/>
          <w:szCs w:val="28"/>
          <w:lang w:eastAsia="ru-RU" w:bidi="ru-RU"/>
        </w:rPr>
        <w:t>4</w:t>
      </w:r>
      <w:r w:rsidRPr="0043407E">
        <w:rPr>
          <w:rFonts w:ascii="Times New Roman" w:eastAsia="Times New Roman" w:hAnsi="Times New Roman" w:cs="Times New Roman"/>
          <w:b/>
          <w:bCs/>
          <w:sz w:val="28"/>
          <w:szCs w:val="28"/>
          <w:lang w:eastAsia="ru-RU" w:bidi="ru-RU"/>
        </w:rPr>
        <w:t xml:space="preserve"> году</w:t>
      </w:r>
    </w:p>
    <w:p w:rsidR="0043407E" w:rsidRPr="0043407E" w:rsidRDefault="0043407E" w:rsidP="000D0B9C">
      <w:pPr>
        <w:widowControl w:val="0"/>
        <w:spacing w:after="0" w:line="283" w:lineRule="exact"/>
        <w:ind w:firstLine="567"/>
        <w:jc w:val="both"/>
        <w:rPr>
          <w:rFonts w:ascii="Times New Roman" w:eastAsia="Times New Roman" w:hAnsi="Times New Roman" w:cs="Times New Roman"/>
          <w:sz w:val="28"/>
          <w:szCs w:val="28"/>
          <w:lang w:eastAsia="ru-RU" w:bidi="ru-RU"/>
        </w:rPr>
      </w:pPr>
      <w:r w:rsidRPr="0043407E">
        <w:rPr>
          <w:rFonts w:ascii="Times New Roman" w:eastAsia="Times New Roman" w:hAnsi="Times New Roman" w:cs="Times New Roman"/>
          <w:sz w:val="28"/>
          <w:szCs w:val="28"/>
          <w:lang w:eastAsia="ru-RU" w:bidi="ru-RU"/>
        </w:rPr>
        <w:t>Доклад, содержащий результаты обобщения правоприменительной практики отдела муниципального контроля администрации муниципального образования город Ефремов (далее - Отдел) по муниципальному земельному контролю в границах муниципального образования город Ефремов подготовлен по итогам осуществления указанной функции в 202</w:t>
      </w:r>
      <w:r w:rsidR="00D04F2A">
        <w:rPr>
          <w:rFonts w:ascii="Times New Roman" w:eastAsia="Times New Roman" w:hAnsi="Times New Roman" w:cs="Times New Roman"/>
          <w:sz w:val="28"/>
          <w:szCs w:val="28"/>
          <w:lang w:eastAsia="ru-RU" w:bidi="ru-RU"/>
        </w:rPr>
        <w:t>4</w:t>
      </w:r>
      <w:r w:rsidRPr="0043407E">
        <w:rPr>
          <w:rFonts w:ascii="Times New Roman" w:eastAsia="Times New Roman" w:hAnsi="Times New Roman" w:cs="Times New Roman"/>
          <w:sz w:val="28"/>
          <w:szCs w:val="28"/>
          <w:lang w:eastAsia="ru-RU" w:bidi="ru-RU"/>
        </w:rPr>
        <w:t xml:space="preserve"> году в соответствии с положениями статьи 47 Федерального закона от 31.07,2020 № 248-ФЗ «О государственном контроле (надзоре) и муниципальном контроле в Российской Федерации» (далее - Федеральный закон № 248-ФЗ), п. 3.2. Положения «О муниципальном земельном контроле на территории муниципального образования город Ефремов», утвержденного решением Собрания депутатов муниципального образования город Ефремов от 10.08.2021 </w:t>
      </w:r>
      <w:r w:rsidRPr="0043407E">
        <w:rPr>
          <w:rFonts w:ascii="Times New Roman" w:eastAsia="Times New Roman" w:hAnsi="Times New Roman" w:cs="Times New Roman"/>
          <w:sz w:val="28"/>
          <w:szCs w:val="28"/>
          <w:lang w:val="en-US" w:bidi="en-US"/>
        </w:rPr>
        <w:t>N</w:t>
      </w:r>
      <w:r w:rsidRPr="0043407E">
        <w:rPr>
          <w:rFonts w:ascii="Times New Roman" w:eastAsia="Times New Roman" w:hAnsi="Times New Roman" w:cs="Times New Roman"/>
          <w:sz w:val="28"/>
          <w:szCs w:val="28"/>
          <w:lang w:bidi="en-US"/>
        </w:rPr>
        <w:t xml:space="preserve"> 7-39</w:t>
      </w:r>
      <w:r w:rsidRPr="0043407E">
        <w:rPr>
          <w:rFonts w:ascii="Times New Roman" w:eastAsia="Times New Roman" w:hAnsi="Times New Roman" w:cs="Times New Roman"/>
          <w:sz w:val="28"/>
          <w:szCs w:val="28"/>
          <w:lang w:eastAsia="ru-RU" w:bidi="ru-RU"/>
        </w:rPr>
        <w:t xml:space="preserve"> (далее - Положение), программой профилактики рисков причинения вреда (ущерба) охраняемым законом ценностям при осуществлении муниципального земельного контроля на территории муниципального образования город Ефремов на 202</w:t>
      </w:r>
      <w:r w:rsidR="00D04F2A">
        <w:rPr>
          <w:rFonts w:ascii="Times New Roman" w:eastAsia="Times New Roman" w:hAnsi="Times New Roman" w:cs="Times New Roman"/>
          <w:sz w:val="28"/>
          <w:szCs w:val="28"/>
          <w:lang w:eastAsia="ru-RU" w:bidi="ru-RU"/>
        </w:rPr>
        <w:t>4</w:t>
      </w:r>
      <w:r w:rsidRPr="0043407E">
        <w:rPr>
          <w:rFonts w:ascii="Times New Roman" w:eastAsia="Times New Roman" w:hAnsi="Times New Roman" w:cs="Times New Roman"/>
          <w:sz w:val="28"/>
          <w:szCs w:val="28"/>
          <w:lang w:eastAsia="ru-RU" w:bidi="ru-RU"/>
        </w:rPr>
        <w:t xml:space="preserve"> год, утвержденной постановление администрации муниципального образования город Ефремов от </w:t>
      </w:r>
      <w:r w:rsidR="00D04F2A">
        <w:rPr>
          <w:rFonts w:ascii="Times New Roman" w:eastAsia="Times New Roman" w:hAnsi="Times New Roman" w:cs="Times New Roman"/>
          <w:sz w:val="28"/>
          <w:szCs w:val="28"/>
          <w:lang w:eastAsia="ru-RU" w:bidi="ru-RU"/>
        </w:rPr>
        <w:t>13</w:t>
      </w:r>
      <w:r w:rsidRPr="0043407E">
        <w:rPr>
          <w:rFonts w:ascii="Times New Roman" w:eastAsia="Times New Roman" w:hAnsi="Times New Roman" w:cs="Times New Roman"/>
          <w:sz w:val="28"/>
          <w:szCs w:val="28"/>
          <w:lang w:eastAsia="ru-RU" w:bidi="ru-RU"/>
        </w:rPr>
        <w:t>.1</w:t>
      </w:r>
      <w:r w:rsidR="00D04F2A">
        <w:rPr>
          <w:rFonts w:ascii="Times New Roman" w:eastAsia="Times New Roman" w:hAnsi="Times New Roman" w:cs="Times New Roman"/>
          <w:sz w:val="28"/>
          <w:szCs w:val="28"/>
          <w:lang w:eastAsia="ru-RU" w:bidi="ru-RU"/>
        </w:rPr>
        <w:t>0</w:t>
      </w:r>
      <w:r w:rsidRPr="0043407E">
        <w:rPr>
          <w:rFonts w:ascii="Times New Roman" w:eastAsia="Times New Roman" w:hAnsi="Times New Roman" w:cs="Times New Roman"/>
          <w:sz w:val="28"/>
          <w:szCs w:val="28"/>
          <w:lang w:eastAsia="ru-RU" w:bidi="ru-RU"/>
        </w:rPr>
        <w:t>.202</w:t>
      </w:r>
      <w:r w:rsidR="00D04F2A">
        <w:rPr>
          <w:rFonts w:ascii="Times New Roman" w:eastAsia="Times New Roman" w:hAnsi="Times New Roman" w:cs="Times New Roman"/>
          <w:sz w:val="28"/>
          <w:szCs w:val="28"/>
          <w:lang w:eastAsia="ru-RU" w:bidi="ru-RU"/>
        </w:rPr>
        <w:t>3</w:t>
      </w:r>
      <w:r w:rsidRPr="0043407E">
        <w:rPr>
          <w:rFonts w:ascii="Times New Roman" w:eastAsia="Times New Roman" w:hAnsi="Times New Roman" w:cs="Times New Roman"/>
          <w:sz w:val="28"/>
          <w:szCs w:val="28"/>
          <w:lang w:eastAsia="ru-RU" w:bidi="ru-RU"/>
        </w:rPr>
        <w:t xml:space="preserve"> № </w:t>
      </w:r>
      <w:r w:rsidR="00D04F2A">
        <w:rPr>
          <w:rFonts w:ascii="Times New Roman" w:eastAsia="Times New Roman" w:hAnsi="Times New Roman" w:cs="Times New Roman"/>
          <w:sz w:val="28"/>
          <w:szCs w:val="28"/>
          <w:lang w:eastAsia="ru-RU" w:bidi="ru-RU"/>
        </w:rPr>
        <w:t>1660</w:t>
      </w:r>
      <w:r w:rsidRPr="0043407E">
        <w:rPr>
          <w:rFonts w:ascii="Times New Roman" w:eastAsia="Times New Roman" w:hAnsi="Times New Roman" w:cs="Times New Roman"/>
          <w:sz w:val="28"/>
          <w:szCs w:val="28"/>
          <w:lang w:eastAsia="ru-RU" w:bidi="ru-RU"/>
        </w:rPr>
        <w:t>.</w:t>
      </w:r>
    </w:p>
    <w:p w:rsidR="0043407E" w:rsidRPr="0043407E" w:rsidRDefault="0043407E" w:rsidP="000D0B9C">
      <w:pPr>
        <w:widowControl w:val="0"/>
        <w:spacing w:after="0" w:line="283" w:lineRule="exact"/>
        <w:ind w:firstLine="567"/>
        <w:jc w:val="both"/>
        <w:rPr>
          <w:rFonts w:ascii="Times New Roman" w:eastAsia="Times New Roman" w:hAnsi="Times New Roman" w:cs="Times New Roman"/>
          <w:sz w:val="28"/>
          <w:szCs w:val="28"/>
          <w:lang w:eastAsia="ru-RU" w:bidi="ru-RU"/>
        </w:rPr>
      </w:pPr>
      <w:r w:rsidRPr="0043407E">
        <w:rPr>
          <w:rFonts w:ascii="Times New Roman" w:eastAsia="Times New Roman" w:hAnsi="Times New Roman" w:cs="Times New Roman"/>
          <w:sz w:val="28"/>
          <w:szCs w:val="28"/>
          <w:lang w:eastAsia="ru-RU" w:bidi="ru-RU"/>
        </w:rPr>
        <w:t xml:space="preserve">В соответствии с Положением Отдел уполномочен на осуществление муниципального земельного контроля в границах муниципального образования город Ефремов. При этом объектом муниципального земельного контроля являются земли, расположенные в границах муниципального образования город Ефремов, земельные участки и их части, государственная собственность на которые не разграничена. </w:t>
      </w:r>
    </w:p>
    <w:p w:rsidR="0043407E" w:rsidRPr="0043407E" w:rsidRDefault="0043407E" w:rsidP="000D0B9C">
      <w:pPr>
        <w:widowControl w:val="0"/>
        <w:spacing w:after="0" w:line="283" w:lineRule="exact"/>
        <w:ind w:firstLine="567"/>
        <w:jc w:val="both"/>
        <w:rPr>
          <w:rFonts w:ascii="Times New Roman" w:eastAsia="Times New Roman" w:hAnsi="Times New Roman" w:cs="Times New Roman"/>
          <w:sz w:val="28"/>
          <w:szCs w:val="28"/>
          <w:lang w:eastAsia="ru-RU" w:bidi="ru-RU"/>
        </w:rPr>
      </w:pPr>
      <w:r w:rsidRPr="0043407E">
        <w:rPr>
          <w:rFonts w:ascii="Times New Roman" w:eastAsia="Times New Roman" w:hAnsi="Times New Roman" w:cs="Times New Roman"/>
          <w:sz w:val="28"/>
          <w:szCs w:val="28"/>
          <w:lang w:eastAsia="ru-RU" w:bidi="ru-RU"/>
        </w:rPr>
        <w:t>В соответствии с Положением,</w:t>
      </w:r>
      <w:r w:rsidR="00B162E5">
        <w:rPr>
          <w:rFonts w:ascii="Times New Roman" w:eastAsia="Times New Roman" w:hAnsi="Times New Roman" w:cs="Times New Roman"/>
          <w:sz w:val="28"/>
          <w:szCs w:val="28"/>
          <w:lang w:eastAsia="ru-RU" w:bidi="ru-RU"/>
        </w:rPr>
        <w:t xml:space="preserve"> а также ограничений, установленных постановлением Правительства РФ от 10 марта 2022 года № 336 «Об особенностях организации и осуществлении государственного контроля (надзора), муниципального контроля» </w:t>
      </w:r>
      <w:r w:rsidRPr="0043407E">
        <w:rPr>
          <w:rFonts w:ascii="Times New Roman" w:eastAsia="Times New Roman" w:hAnsi="Times New Roman" w:cs="Times New Roman"/>
          <w:sz w:val="28"/>
          <w:szCs w:val="28"/>
          <w:lang w:eastAsia="ru-RU" w:bidi="ru-RU"/>
        </w:rPr>
        <w:t>Отделом плановые контрольные мероприятия в 202</w:t>
      </w:r>
      <w:r w:rsidR="00B162E5">
        <w:rPr>
          <w:rFonts w:ascii="Times New Roman" w:eastAsia="Times New Roman" w:hAnsi="Times New Roman" w:cs="Times New Roman"/>
          <w:sz w:val="28"/>
          <w:szCs w:val="28"/>
          <w:lang w:eastAsia="ru-RU" w:bidi="ru-RU"/>
        </w:rPr>
        <w:t>4</w:t>
      </w:r>
      <w:r w:rsidRPr="0043407E">
        <w:rPr>
          <w:rFonts w:ascii="Times New Roman" w:eastAsia="Times New Roman" w:hAnsi="Times New Roman" w:cs="Times New Roman"/>
          <w:sz w:val="28"/>
          <w:szCs w:val="28"/>
          <w:lang w:eastAsia="ru-RU" w:bidi="ru-RU"/>
        </w:rPr>
        <w:t xml:space="preserve"> году не проводились.</w:t>
      </w:r>
      <w:r w:rsidR="00B162E5">
        <w:rPr>
          <w:rFonts w:ascii="Times New Roman" w:eastAsia="Times New Roman" w:hAnsi="Times New Roman" w:cs="Times New Roman"/>
          <w:sz w:val="28"/>
          <w:szCs w:val="28"/>
          <w:lang w:eastAsia="ru-RU" w:bidi="ru-RU"/>
        </w:rPr>
        <w:t xml:space="preserve"> 7 раз направлялись для согласования внеплановых КНМ материалы в Тульскую областную прокуратуру, но по различным основаниям вышеуказанные КНМ не согласовывались.  </w:t>
      </w:r>
    </w:p>
    <w:p w:rsidR="0043407E" w:rsidRPr="0043407E" w:rsidRDefault="0043407E" w:rsidP="000D0B9C">
      <w:pPr>
        <w:widowControl w:val="0"/>
        <w:spacing w:after="0" w:line="283" w:lineRule="exact"/>
        <w:ind w:firstLine="567"/>
        <w:jc w:val="both"/>
        <w:rPr>
          <w:rFonts w:ascii="Times New Roman" w:eastAsia="Times New Roman" w:hAnsi="Times New Roman" w:cs="Times New Roman"/>
          <w:sz w:val="28"/>
          <w:szCs w:val="28"/>
          <w:lang w:eastAsia="ru-RU" w:bidi="ru-RU"/>
        </w:rPr>
      </w:pPr>
      <w:r w:rsidRPr="0043407E">
        <w:rPr>
          <w:rFonts w:ascii="Times New Roman" w:eastAsia="Times New Roman" w:hAnsi="Times New Roman" w:cs="Times New Roman"/>
          <w:sz w:val="28"/>
          <w:szCs w:val="28"/>
          <w:lang w:eastAsia="ru-RU" w:bidi="ru-RU"/>
        </w:rPr>
        <w:t>Отделом в 202</w:t>
      </w:r>
      <w:r w:rsidR="00B162E5">
        <w:rPr>
          <w:rFonts w:ascii="Times New Roman" w:eastAsia="Times New Roman" w:hAnsi="Times New Roman" w:cs="Times New Roman"/>
          <w:sz w:val="28"/>
          <w:szCs w:val="28"/>
          <w:lang w:eastAsia="ru-RU" w:bidi="ru-RU"/>
        </w:rPr>
        <w:t>4</w:t>
      </w:r>
      <w:r w:rsidRPr="0043407E">
        <w:rPr>
          <w:rFonts w:ascii="Times New Roman" w:eastAsia="Times New Roman" w:hAnsi="Times New Roman" w:cs="Times New Roman"/>
          <w:sz w:val="28"/>
          <w:szCs w:val="28"/>
          <w:lang w:eastAsia="ru-RU" w:bidi="ru-RU"/>
        </w:rPr>
        <w:t xml:space="preserve"> году, прежде всего, был сдела</w:t>
      </w:r>
      <w:r w:rsidR="00167089">
        <w:rPr>
          <w:rFonts w:ascii="Times New Roman" w:eastAsia="Times New Roman" w:hAnsi="Times New Roman" w:cs="Times New Roman"/>
          <w:sz w:val="28"/>
          <w:szCs w:val="28"/>
          <w:lang w:eastAsia="ru-RU" w:bidi="ru-RU"/>
        </w:rPr>
        <w:t>н</w:t>
      </w:r>
      <w:r w:rsidRPr="0043407E">
        <w:rPr>
          <w:rFonts w:ascii="Times New Roman" w:eastAsia="Times New Roman" w:hAnsi="Times New Roman" w:cs="Times New Roman"/>
          <w:sz w:val="28"/>
          <w:szCs w:val="28"/>
          <w:lang w:eastAsia="ru-RU" w:bidi="ru-RU"/>
        </w:rPr>
        <w:t xml:space="preserve"> акцент на организацию и проведение мероприятий, направленных на профилактику нарушений обязательных требований с обеспечением проведения мероприятий, предусмотренных программой профилактики рисков причинения вреда (ущерба) охраняемым законом ценностям в сфере осуществления муниципального земельного контроля на территории муниципального образования город Ефремов на 202</w:t>
      </w:r>
      <w:r w:rsidR="00B162E5">
        <w:rPr>
          <w:rFonts w:ascii="Times New Roman" w:eastAsia="Times New Roman" w:hAnsi="Times New Roman" w:cs="Times New Roman"/>
          <w:sz w:val="28"/>
          <w:szCs w:val="28"/>
          <w:lang w:eastAsia="ru-RU" w:bidi="ru-RU"/>
        </w:rPr>
        <w:t>4</w:t>
      </w:r>
      <w:r w:rsidRPr="0043407E">
        <w:rPr>
          <w:rFonts w:ascii="Times New Roman" w:eastAsia="Times New Roman" w:hAnsi="Times New Roman" w:cs="Times New Roman"/>
          <w:sz w:val="28"/>
          <w:szCs w:val="28"/>
          <w:lang w:eastAsia="ru-RU" w:bidi="ru-RU"/>
        </w:rPr>
        <w:t xml:space="preserve"> год, утвержденной постановлением </w:t>
      </w:r>
      <w:r w:rsidRPr="0043407E">
        <w:rPr>
          <w:rFonts w:ascii="Times New Roman" w:eastAsia="Times New Roman" w:hAnsi="Times New Roman" w:cs="Times New Roman"/>
          <w:sz w:val="28"/>
          <w:szCs w:val="28"/>
          <w:lang w:eastAsia="ru-RU" w:bidi="ru-RU"/>
        </w:rPr>
        <w:lastRenderedPageBreak/>
        <w:t xml:space="preserve">администрации муниципального образования город Ефремов от </w:t>
      </w:r>
      <w:r w:rsidR="00B162E5">
        <w:rPr>
          <w:rFonts w:ascii="Times New Roman" w:eastAsia="Times New Roman" w:hAnsi="Times New Roman" w:cs="Times New Roman"/>
          <w:sz w:val="28"/>
          <w:szCs w:val="28"/>
          <w:lang w:eastAsia="ru-RU" w:bidi="ru-RU"/>
        </w:rPr>
        <w:t>13</w:t>
      </w:r>
      <w:r w:rsidRPr="0043407E">
        <w:rPr>
          <w:rFonts w:ascii="Times New Roman" w:eastAsia="Times New Roman" w:hAnsi="Times New Roman" w:cs="Times New Roman"/>
          <w:sz w:val="28"/>
          <w:szCs w:val="28"/>
          <w:lang w:eastAsia="ru-RU" w:bidi="ru-RU"/>
        </w:rPr>
        <w:t>.1</w:t>
      </w:r>
      <w:r w:rsidR="00B162E5">
        <w:rPr>
          <w:rFonts w:ascii="Times New Roman" w:eastAsia="Times New Roman" w:hAnsi="Times New Roman" w:cs="Times New Roman"/>
          <w:sz w:val="28"/>
          <w:szCs w:val="28"/>
          <w:lang w:eastAsia="ru-RU" w:bidi="ru-RU"/>
        </w:rPr>
        <w:t>0</w:t>
      </w:r>
      <w:r w:rsidRPr="0043407E">
        <w:rPr>
          <w:rFonts w:ascii="Times New Roman" w:eastAsia="Times New Roman" w:hAnsi="Times New Roman" w:cs="Times New Roman"/>
          <w:sz w:val="28"/>
          <w:szCs w:val="28"/>
          <w:lang w:eastAsia="ru-RU" w:bidi="ru-RU"/>
        </w:rPr>
        <w:t>.202</w:t>
      </w:r>
      <w:r w:rsidR="00B162E5">
        <w:rPr>
          <w:rFonts w:ascii="Times New Roman" w:eastAsia="Times New Roman" w:hAnsi="Times New Roman" w:cs="Times New Roman"/>
          <w:sz w:val="28"/>
          <w:szCs w:val="28"/>
          <w:lang w:eastAsia="ru-RU" w:bidi="ru-RU"/>
        </w:rPr>
        <w:t xml:space="preserve">3 </w:t>
      </w:r>
      <w:r w:rsidRPr="0043407E">
        <w:rPr>
          <w:rFonts w:ascii="Times New Roman" w:eastAsia="Times New Roman" w:hAnsi="Times New Roman" w:cs="Times New Roman"/>
          <w:sz w:val="28"/>
          <w:szCs w:val="28"/>
          <w:lang w:eastAsia="ru-RU" w:bidi="ru-RU"/>
        </w:rPr>
        <w:t>г. № 1</w:t>
      </w:r>
      <w:r w:rsidR="00B162E5">
        <w:rPr>
          <w:rFonts w:ascii="Times New Roman" w:eastAsia="Times New Roman" w:hAnsi="Times New Roman" w:cs="Times New Roman"/>
          <w:sz w:val="28"/>
          <w:szCs w:val="28"/>
          <w:lang w:eastAsia="ru-RU" w:bidi="ru-RU"/>
        </w:rPr>
        <w:t>660</w:t>
      </w:r>
      <w:r w:rsidRPr="0043407E">
        <w:rPr>
          <w:rFonts w:ascii="Times New Roman" w:eastAsia="Times New Roman" w:hAnsi="Times New Roman" w:cs="Times New Roman"/>
          <w:sz w:val="28"/>
          <w:szCs w:val="28"/>
          <w:lang w:eastAsia="ru-RU" w:bidi="ru-RU"/>
        </w:rPr>
        <w:t>.</w:t>
      </w:r>
    </w:p>
    <w:p w:rsidR="0043407E" w:rsidRPr="0043407E" w:rsidRDefault="0043407E" w:rsidP="000D0B9C">
      <w:pPr>
        <w:widowControl w:val="0"/>
        <w:spacing w:after="0" w:line="283" w:lineRule="exact"/>
        <w:ind w:firstLine="567"/>
        <w:jc w:val="both"/>
        <w:rPr>
          <w:rFonts w:ascii="Times New Roman" w:eastAsia="Times New Roman" w:hAnsi="Times New Roman" w:cs="Times New Roman"/>
          <w:sz w:val="28"/>
          <w:szCs w:val="28"/>
          <w:lang w:eastAsia="ru-RU" w:bidi="ru-RU"/>
        </w:rPr>
      </w:pPr>
      <w:r w:rsidRPr="0043407E">
        <w:rPr>
          <w:rFonts w:ascii="Times New Roman" w:eastAsia="Times New Roman" w:hAnsi="Times New Roman" w:cs="Times New Roman"/>
          <w:sz w:val="28"/>
          <w:szCs w:val="28"/>
          <w:lang w:eastAsia="ru-RU" w:bidi="ru-RU"/>
        </w:rPr>
        <w:t>Показатель количества проведенных в 202</w:t>
      </w:r>
      <w:r w:rsidR="00B162E5">
        <w:rPr>
          <w:rFonts w:ascii="Times New Roman" w:eastAsia="Times New Roman" w:hAnsi="Times New Roman" w:cs="Times New Roman"/>
          <w:sz w:val="28"/>
          <w:szCs w:val="28"/>
          <w:lang w:eastAsia="ru-RU" w:bidi="ru-RU"/>
        </w:rPr>
        <w:t>4</w:t>
      </w:r>
      <w:r w:rsidRPr="0043407E">
        <w:rPr>
          <w:rFonts w:ascii="Times New Roman" w:eastAsia="Times New Roman" w:hAnsi="Times New Roman" w:cs="Times New Roman"/>
          <w:sz w:val="28"/>
          <w:szCs w:val="28"/>
          <w:lang w:eastAsia="ru-RU" w:bidi="ru-RU"/>
        </w:rPr>
        <w:t xml:space="preserve"> году - мероприятий по контролю, при проведении которых не требуется взаимодействие, равный </w:t>
      </w:r>
      <w:r w:rsidR="008E39CB">
        <w:rPr>
          <w:rFonts w:ascii="Times New Roman" w:eastAsia="Times New Roman" w:hAnsi="Times New Roman" w:cs="Times New Roman"/>
          <w:sz w:val="28"/>
          <w:szCs w:val="28"/>
          <w:lang w:eastAsia="ru-RU" w:bidi="ru-RU"/>
        </w:rPr>
        <w:t>124</w:t>
      </w:r>
      <w:r w:rsidRPr="0043407E">
        <w:rPr>
          <w:rFonts w:ascii="Times New Roman" w:eastAsia="Times New Roman" w:hAnsi="Times New Roman" w:cs="Times New Roman"/>
          <w:sz w:val="28"/>
          <w:szCs w:val="28"/>
          <w:lang w:eastAsia="ru-RU" w:bidi="ru-RU"/>
        </w:rPr>
        <w:t>, увеличился с аналогичным показателем 202</w:t>
      </w:r>
      <w:r w:rsidR="008E39CB">
        <w:rPr>
          <w:rFonts w:ascii="Times New Roman" w:eastAsia="Times New Roman" w:hAnsi="Times New Roman" w:cs="Times New Roman"/>
          <w:sz w:val="28"/>
          <w:szCs w:val="28"/>
          <w:lang w:eastAsia="ru-RU" w:bidi="ru-RU"/>
        </w:rPr>
        <w:t>3</w:t>
      </w:r>
      <w:r w:rsidRPr="0043407E">
        <w:rPr>
          <w:rFonts w:ascii="Times New Roman" w:eastAsia="Times New Roman" w:hAnsi="Times New Roman" w:cs="Times New Roman"/>
          <w:sz w:val="28"/>
          <w:szCs w:val="28"/>
          <w:lang w:eastAsia="ru-RU" w:bidi="ru-RU"/>
        </w:rPr>
        <w:t xml:space="preserve"> года, в котором было проведено </w:t>
      </w:r>
      <w:r w:rsidR="008E39CB">
        <w:rPr>
          <w:rFonts w:ascii="Times New Roman" w:eastAsia="Times New Roman" w:hAnsi="Times New Roman" w:cs="Times New Roman"/>
          <w:sz w:val="28"/>
          <w:szCs w:val="28"/>
          <w:lang w:eastAsia="ru-RU" w:bidi="ru-RU"/>
        </w:rPr>
        <w:t>91</w:t>
      </w:r>
      <w:r w:rsidRPr="0043407E">
        <w:rPr>
          <w:rFonts w:ascii="Times New Roman" w:eastAsia="Times New Roman" w:hAnsi="Times New Roman" w:cs="Times New Roman"/>
          <w:sz w:val="28"/>
          <w:szCs w:val="28"/>
          <w:lang w:eastAsia="ru-RU" w:bidi="ru-RU"/>
        </w:rPr>
        <w:t xml:space="preserve"> мероприяти</w:t>
      </w:r>
      <w:r w:rsidR="008E39CB">
        <w:rPr>
          <w:rFonts w:ascii="Times New Roman" w:eastAsia="Times New Roman" w:hAnsi="Times New Roman" w:cs="Times New Roman"/>
          <w:sz w:val="28"/>
          <w:szCs w:val="28"/>
          <w:lang w:eastAsia="ru-RU" w:bidi="ru-RU"/>
        </w:rPr>
        <w:t>е</w:t>
      </w:r>
      <w:r w:rsidRPr="0043407E">
        <w:rPr>
          <w:rFonts w:ascii="Times New Roman" w:eastAsia="Times New Roman" w:hAnsi="Times New Roman" w:cs="Times New Roman"/>
          <w:sz w:val="28"/>
          <w:szCs w:val="28"/>
          <w:lang w:eastAsia="ru-RU" w:bidi="ru-RU"/>
        </w:rPr>
        <w:t>, при проведении которых не требуется взаимодействие.</w:t>
      </w:r>
    </w:p>
    <w:p w:rsidR="0043407E" w:rsidRDefault="0043407E" w:rsidP="000D0B9C">
      <w:pPr>
        <w:widowControl w:val="0"/>
        <w:spacing w:after="0" w:line="283" w:lineRule="exact"/>
        <w:ind w:firstLine="567"/>
        <w:jc w:val="both"/>
        <w:rPr>
          <w:rFonts w:ascii="Times New Roman" w:eastAsia="Times New Roman" w:hAnsi="Times New Roman" w:cs="Times New Roman"/>
          <w:bCs/>
          <w:sz w:val="28"/>
          <w:szCs w:val="28"/>
          <w:shd w:val="clear" w:color="auto" w:fill="FFFFFF"/>
          <w:lang w:eastAsia="ru-RU" w:bidi="ru-RU"/>
        </w:rPr>
      </w:pPr>
      <w:r w:rsidRPr="0043407E">
        <w:rPr>
          <w:rFonts w:ascii="Times New Roman" w:eastAsia="Times New Roman" w:hAnsi="Times New Roman" w:cs="Times New Roman"/>
          <w:sz w:val="28"/>
          <w:szCs w:val="28"/>
          <w:lang w:eastAsia="ru-RU" w:bidi="ru-RU"/>
        </w:rPr>
        <w:t>Учитывая, что в 202</w:t>
      </w:r>
      <w:r w:rsidR="008E39CB">
        <w:rPr>
          <w:rFonts w:ascii="Times New Roman" w:eastAsia="Times New Roman" w:hAnsi="Times New Roman" w:cs="Times New Roman"/>
          <w:sz w:val="28"/>
          <w:szCs w:val="28"/>
          <w:lang w:eastAsia="ru-RU" w:bidi="ru-RU"/>
        </w:rPr>
        <w:t>4</w:t>
      </w:r>
      <w:r w:rsidRPr="0043407E">
        <w:rPr>
          <w:rFonts w:ascii="Times New Roman" w:eastAsia="Times New Roman" w:hAnsi="Times New Roman" w:cs="Times New Roman"/>
          <w:sz w:val="28"/>
          <w:szCs w:val="28"/>
          <w:lang w:eastAsia="ru-RU" w:bidi="ru-RU"/>
        </w:rPr>
        <w:t xml:space="preserve"> году Отделом ключевое значение уделялось организации и проведению мероприятий, направленных на профилактику нарушений обязательных требований, по сравнению с предыдущим годом количество выданных Отделом предостережений о недопустимости </w:t>
      </w:r>
      <w:r w:rsidRPr="00D04F2A">
        <w:rPr>
          <w:rFonts w:ascii="Times New Roman" w:eastAsia="Times New Roman" w:hAnsi="Times New Roman" w:cs="Times New Roman"/>
          <w:bCs/>
          <w:sz w:val="28"/>
          <w:szCs w:val="28"/>
          <w:shd w:val="clear" w:color="auto" w:fill="FFFFFF"/>
          <w:lang w:eastAsia="ru-RU" w:bidi="ru-RU"/>
        </w:rPr>
        <w:t xml:space="preserve">нарушения обязательных требований земельного законодательства выросло </w:t>
      </w:r>
      <w:r w:rsidR="008E39CB">
        <w:rPr>
          <w:rFonts w:ascii="Times New Roman" w:eastAsia="Times New Roman" w:hAnsi="Times New Roman" w:cs="Times New Roman"/>
          <w:bCs/>
          <w:sz w:val="28"/>
          <w:szCs w:val="28"/>
          <w:shd w:val="clear" w:color="auto" w:fill="FFFFFF"/>
          <w:lang w:eastAsia="ru-RU" w:bidi="ru-RU"/>
        </w:rPr>
        <w:t>с 91 до 124 предостережений</w:t>
      </w:r>
      <w:r w:rsidRPr="00D04F2A">
        <w:rPr>
          <w:rFonts w:ascii="Times New Roman" w:eastAsia="Times New Roman" w:hAnsi="Times New Roman" w:cs="Times New Roman"/>
          <w:bCs/>
          <w:sz w:val="28"/>
          <w:szCs w:val="28"/>
          <w:shd w:val="clear" w:color="auto" w:fill="FFFFFF"/>
          <w:lang w:eastAsia="ru-RU" w:bidi="ru-RU"/>
        </w:rPr>
        <w:t>.</w:t>
      </w:r>
    </w:p>
    <w:p w:rsidR="008E39CB" w:rsidRPr="0043407E" w:rsidRDefault="008E39CB" w:rsidP="000D0B9C">
      <w:pPr>
        <w:widowControl w:val="0"/>
        <w:spacing w:after="0" w:line="283" w:lineRule="exact"/>
        <w:ind w:firstLine="567"/>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bCs/>
          <w:sz w:val="28"/>
          <w:szCs w:val="28"/>
          <w:shd w:val="clear" w:color="auto" w:fill="FFFFFF"/>
          <w:lang w:eastAsia="ru-RU" w:bidi="ru-RU"/>
        </w:rPr>
        <w:t xml:space="preserve">Сократилось выявление фактов самовольного захвата земельных участков (ст.7.1. КоАП РФ) с 58 до 42 в 2023 году. Это связано с тем, что </w:t>
      </w:r>
      <w:r w:rsidR="00786FE5">
        <w:rPr>
          <w:rFonts w:ascii="Times New Roman" w:eastAsia="Times New Roman" w:hAnsi="Times New Roman" w:cs="Times New Roman"/>
          <w:bCs/>
          <w:sz w:val="28"/>
          <w:szCs w:val="28"/>
          <w:shd w:val="clear" w:color="auto" w:fill="FFFFFF"/>
          <w:lang w:eastAsia="ru-RU" w:bidi="ru-RU"/>
        </w:rPr>
        <w:t>осуществляется более качественное информирования о недопустимости нарушений в данной сфере. Кроме того, часть нарушений устранялась до выхода инспектора по адресу.</w:t>
      </w:r>
      <w:r>
        <w:rPr>
          <w:rFonts w:ascii="Times New Roman" w:eastAsia="Times New Roman" w:hAnsi="Times New Roman" w:cs="Times New Roman"/>
          <w:bCs/>
          <w:sz w:val="28"/>
          <w:szCs w:val="28"/>
          <w:shd w:val="clear" w:color="auto" w:fill="FFFFFF"/>
          <w:lang w:eastAsia="ru-RU" w:bidi="ru-RU"/>
        </w:rPr>
        <w:t xml:space="preserve">  </w:t>
      </w:r>
    </w:p>
    <w:p w:rsidR="00786FE5" w:rsidRDefault="0043407E" w:rsidP="000D0B9C">
      <w:pPr>
        <w:widowControl w:val="0"/>
        <w:spacing w:after="0" w:line="283" w:lineRule="exact"/>
        <w:ind w:firstLine="567"/>
        <w:jc w:val="both"/>
        <w:rPr>
          <w:rFonts w:ascii="Times New Roman" w:eastAsia="Times New Roman" w:hAnsi="Times New Roman" w:cs="Times New Roman"/>
          <w:bCs/>
          <w:sz w:val="28"/>
          <w:szCs w:val="28"/>
          <w:lang w:eastAsia="ru-RU" w:bidi="ru-RU"/>
        </w:rPr>
      </w:pPr>
      <w:r w:rsidRPr="0043407E">
        <w:rPr>
          <w:rFonts w:ascii="Times New Roman" w:eastAsia="Times New Roman" w:hAnsi="Times New Roman" w:cs="Times New Roman"/>
          <w:bCs/>
          <w:sz w:val="28"/>
          <w:szCs w:val="28"/>
          <w:lang w:eastAsia="ru-RU" w:bidi="ru-RU"/>
        </w:rPr>
        <w:t>Отделом в 202</w:t>
      </w:r>
      <w:r w:rsidR="008E39CB">
        <w:rPr>
          <w:rFonts w:ascii="Times New Roman" w:eastAsia="Times New Roman" w:hAnsi="Times New Roman" w:cs="Times New Roman"/>
          <w:bCs/>
          <w:sz w:val="28"/>
          <w:szCs w:val="28"/>
          <w:lang w:eastAsia="ru-RU" w:bidi="ru-RU"/>
        </w:rPr>
        <w:t>4</w:t>
      </w:r>
      <w:r w:rsidRPr="0043407E">
        <w:rPr>
          <w:rFonts w:ascii="Times New Roman" w:eastAsia="Times New Roman" w:hAnsi="Times New Roman" w:cs="Times New Roman"/>
          <w:bCs/>
          <w:sz w:val="28"/>
          <w:szCs w:val="28"/>
          <w:lang w:eastAsia="ru-RU" w:bidi="ru-RU"/>
        </w:rPr>
        <w:t xml:space="preserve"> году уделялось особое внимание использованию земель, предназначенных для сельскохозяйственного использования. В отчетном периоде по сравнению с предыдущим годом </w:t>
      </w:r>
      <w:r w:rsidR="00786FE5">
        <w:rPr>
          <w:rFonts w:ascii="Times New Roman" w:eastAsia="Times New Roman" w:hAnsi="Times New Roman" w:cs="Times New Roman"/>
          <w:bCs/>
          <w:sz w:val="28"/>
          <w:szCs w:val="28"/>
          <w:lang w:eastAsia="ru-RU" w:bidi="ru-RU"/>
        </w:rPr>
        <w:t xml:space="preserve">увеличилось с 32 до 58 </w:t>
      </w:r>
      <w:r w:rsidRPr="0043407E">
        <w:rPr>
          <w:rFonts w:ascii="Times New Roman" w:eastAsia="Times New Roman" w:hAnsi="Times New Roman" w:cs="Times New Roman"/>
          <w:bCs/>
          <w:sz w:val="28"/>
          <w:szCs w:val="28"/>
          <w:lang w:eastAsia="ru-RU" w:bidi="ru-RU"/>
        </w:rPr>
        <w:t xml:space="preserve">количество выявленных фактов невыполнения обязательных требований в отношении земель, предназначенных для сельскохозяйственного использования. В сельскохозяйственный оборот было введено </w:t>
      </w:r>
      <w:r w:rsidR="00786FE5">
        <w:rPr>
          <w:rFonts w:ascii="Times New Roman" w:eastAsia="Times New Roman" w:hAnsi="Times New Roman" w:cs="Times New Roman"/>
          <w:bCs/>
          <w:sz w:val="28"/>
          <w:szCs w:val="28"/>
          <w:lang w:eastAsia="ru-RU" w:bidi="ru-RU"/>
        </w:rPr>
        <w:t>131</w:t>
      </w:r>
      <w:r w:rsidRPr="0043407E">
        <w:rPr>
          <w:rFonts w:ascii="Times New Roman" w:eastAsia="Times New Roman" w:hAnsi="Times New Roman" w:cs="Times New Roman"/>
          <w:bCs/>
          <w:sz w:val="28"/>
          <w:szCs w:val="28"/>
          <w:lang w:eastAsia="ru-RU" w:bidi="ru-RU"/>
        </w:rPr>
        <w:t xml:space="preserve"> га земель сельскохозяйственного назначения, которые ранее не обрабатывались. </w:t>
      </w:r>
    </w:p>
    <w:p w:rsidR="0043407E" w:rsidRPr="0043407E" w:rsidRDefault="00786FE5" w:rsidP="000D0B9C">
      <w:pPr>
        <w:widowControl w:val="0"/>
        <w:spacing w:after="0" w:line="283" w:lineRule="exact"/>
        <w:ind w:firstLine="567"/>
        <w:jc w:val="both"/>
        <w:rPr>
          <w:rFonts w:ascii="Times New Roman" w:eastAsia="Times New Roman" w:hAnsi="Times New Roman" w:cs="Times New Roman"/>
          <w:bCs/>
          <w:sz w:val="28"/>
          <w:szCs w:val="28"/>
          <w:lang w:eastAsia="ru-RU" w:bidi="ru-RU"/>
        </w:rPr>
      </w:pPr>
      <w:r>
        <w:rPr>
          <w:rFonts w:ascii="Times New Roman" w:eastAsia="Times New Roman" w:hAnsi="Times New Roman" w:cs="Times New Roman"/>
          <w:bCs/>
          <w:sz w:val="28"/>
          <w:szCs w:val="28"/>
          <w:lang w:eastAsia="ru-RU" w:bidi="ru-RU"/>
        </w:rPr>
        <w:t>Также Отделом выявлялись нарушения, выразившиеся в использовании земельных участков не по целевому назначению в соответствии с их принадлежностью к той или иной категории земель и (или) разрешенным использованием (всего выявлено</w:t>
      </w:r>
      <w:r w:rsidR="000D0B9C">
        <w:rPr>
          <w:rFonts w:ascii="Times New Roman" w:eastAsia="Times New Roman" w:hAnsi="Times New Roman" w:cs="Times New Roman"/>
          <w:bCs/>
          <w:sz w:val="28"/>
          <w:szCs w:val="28"/>
          <w:lang w:eastAsia="ru-RU" w:bidi="ru-RU"/>
        </w:rPr>
        <w:t xml:space="preserve"> 21 нарушение).</w:t>
      </w:r>
      <w:r>
        <w:rPr>
          <w:rFonts w:ascii="Times New Roman" w:eastAsia="Times New Roman" w:hAnsi="Times New Roman" w:cs="Times New Roman"/>
          <w:bCs/>
          <w:sz w:val="28"/>
          <w:szCs w:val="28"/>
          <w:lang w:eastAsia="ru-RU" w:bidi="ru-RU"/>
        </w:rPr>
        <w:t xml:space="preserve">  </w:t>
      </w:r>
      <w:r w:rsidR="0043407E" w:rsidRPr="0043407E">
        <w:rPr>
          <w:rFonts w:ascii="Times New Roman" w:eastAsia="Times New Roman" w:hAnsi="Times New Roman" w:cs="Times New Roman"/>
          <w:bCs/>
          <w:sz w:val="28"/>
          <w:szCs w:val="28"/>
          <w:lang w:eastAsia="ru-RU" w:bidi="ru-RU"/>
        </w:rPr>
        <w:t xml:space="preserve">  </w:t>
      </w:r>
    </w:p>
    <w:p w:rsidR="0043407E" w:rsidRPr="0043407E" w:rsidRDefault="000D0B9C" w:rsidP="000D0B9C">
      <w:pPr>
        <w:widowControl w:val="0"/>
        <w:spacing w:after="0" w:line="283" w:lineRule="exact"/>
        <w:ind w:firstLine="567"/>
        <w:jc w:val="both"/>
        <w:rPr>
          <w:rFonts w:ascii="Times New Roman" w:eastAsia="Times New Roman" w:hAnsi="Times New Roman" w:cs="Times New Roman"/>
          <w:bCs/>
          <w:sz w:val="28"/>
          <w:szCs w:val="28"/>
          <w:lang w:eastAsia="ru-RU" w:bidi="ru-RU"/>
        </w:rPr>
      </w:pPr>
      <w:r>
        <w:rPr>
          <w:rFonts w:ascii="Times New Roman" w:eastAsia="Times New Roman" w:hAnsi="Times New Roman" w:cs="Times New Roman"/>
          <w:bCs/>
          <w:sz w:val="28"/>
          <w:szCs w:val="28"/>
          <w:lang w:eastAsia="ru-RU" w:bidi="ru-RU"/>
        </w:rPr>
        <w:t>З</w:t>
      </w:r>
      <w:r w:rsidR="0043407E" w:rsidRPr="0043407E">
        <w:rPr>
          <w:rFonts w:ascii="Times New Roman" w:eastAsia="Times New Roman" w:hAnsi="Times New Roman" w:cs="Times New Roman"/>
          <w:bCs/>
          <w:sz w:val="28"/>
          <w:szCs w:val="28"/>
          <w:lang w:eastAsia="ru-RU" w:bidi="ru-RU"/>
        </w:rPr>
        <w:t>а 202</w:t>
      </w:r>
      <w:r w:rsidR="00786FE5">
        <w:rPr>
          <w:rFonts w:ascii="Times New Roman" w:eastAsia="Times New Roman" w:hAnsi="Times New Roman" w:cs="Times New Roman"/>
          <w:bCs/>
          <w:sz w:val="28"/>
          <w:szCs w:val="28"/>
          <w:lang w:eastAsia="ru-RU" w:bidi="ru-RU"/>
        </w:rPr>
        <w:t>4</w:t>
      </w:r>
      <w:r w:rsidR="0043407E" w:rsidRPr="0043407E">
        <w:rPr>
          <w:rFonts w:ascii="Times New Roman" w:eastAsia="Times New Roman" w:hAnsi="Times New Roman" w:cs="Times New Roman"/>
          <w:bCs/>
          <w:sz w:val="28"/>
          <w:szCs w:val="28"/>
          <w:lang w:eastAsia="ru-RU" w:bidi="ru-RU"/>
        </w:rPr>
        <w:t xml:space="preserve"> год в при реализации функций муниципального земельного контроля Отделом выявлено 1</w:t>
      </w:r>
      <w:r>
        <w:rPr>
          <w:rFonts w:ascii="Times New Roman" w:eastAsia="Times New Roman" w:hAnsi="Times New Roman" w:cs="Times New Roman"/>
          <w:bCs/>
          <w:sz w:val="28"/>
          <w:szCs w:val="28"/>
          <w:lang w:eastAsia="ru-RU" w:bidi="ru-RU"/>
        </w:rPr>
        <w:t>39</w:t>
      </w:r>
      <w:r w:rsidR="0043407E" w:rsidRPr="0043407E">
        <w:rPr>
          <w:rFonts w:ascii="Times New Roman" w:eastAsia="Times New Roman" w:hAnsi="Times New Roman" w:cs="Times New Roman"/>
          <w:bCs/>
          <w:sz w:val="28"/>
          <w:szCs w:val="28"/>
          <w:lang w:eastAsia="ru-RU" w:bidi="ru-RU"/>
        </w:rPr>
        <w:t xml:space="preserve"> случаев, указывающих на наличие признаков нарушений земельного законодательства, среди которых:</w:t>
      </w:r>
    </w:p>
    <w:p w:rsidR="0043407E" w:rsidRPr="0043407E" w:rsidRDefault="000D0B9C" w:rsidP="000D0B9C">
      <w:pPr>
        <w:widowControl w:val="0"/>
        <w:numPr>
          <w:ilvl w:val="0"/>
          <w:numId w:val="1"/>
        </w:numPr>
        <w:tabs>
          <w:tab w:val="left" w:pos="849"/>
        </w:tabs>
        <w:spacing w:after="0" w:line="283" w:lineRule="exact"/>
        <w:ind w:firstLine="567"/>
        <w:jc w:val="both"/>
        <w:rPr>
          <w:rFonts w:ascii="Times New Roman" w:eastAsia="Times New Roman" w:hAnsi="Times New Roman" w:cs="Times New Roman"/>
          <w:bCs/>
          <w:sz w:val="28"/>
          <w:szCs w:val="28"/>
          <w:lang w:eastAsia="ru-RU" w:bidi="ru-RU"/>
        </w:rPr>
      </w:pPr>
      <w:r>
        <w:rPr>
          <w:rFonts w:ascii="Times New Roman" w:eastAsia="Times New Roman" w:hAnsi="Times New Roman" w:cs="Times New Roman"/>
          <w:bCs/>
          <w:sz w:val="28"/>
          <w:szCs w:val="28"/>
          <w:lang w:eastAsia="ru-RU" w:bidi="ru-RU"/>
        </w:rPr>
        <w:t>42</w:t>
      </w:r>
      <w:r w:rsidR="0043407E" w:rsidRPr="0043407E">
        <w:rPr>
          <w:rFonts w:ascii="Times New Roman" w:eastAsia="Times New Roman" w:hAnsi="Times New Roman" w:cs="Times New Roman"/>
          <w:bCs/>
          <w:sz w:val="28"/>
          <w:szCs w:val="28"/>
          <w:lang w:eastAsia="ru-RU" w:bidi="ru-RU"/>
        </w:rPr>
        <w:t xml:space="preserve"> фактов, свидетельствующих о самовольном занятии земельного участка или использовании без предусмотренных законодательством Российской Федерации прав;</w:t>
      </w:r>
    </w:p>
    <w:p w:rsidR="0043407E" w:rsidRPr="0043407E" w:rsidRDefault="000D0B9C" w:rsidP="000D0B9C">
      <w:pPr>
        <w:widowControl w:val="0"/>
        <w:numPr>
          <w:ilvl w:val="0"/>
          <w:numId w:val="1"/>
        </w:numPr>
        <w:tabs>
          <w:tab w:val="left" w:pos="974"/>
        </w:tabs>
        <w:spacing w:after="0" w:line="283" w:lineRule="exact"/>
        <w:ind w:firstLine="567"/>
        <w:jc w:val="both"/>
        <w:rPr>
          <w:rFonts w:ascii="Times New Roman" w:eastAsia="Times New Roman" w:hAnsi="Times New Roman" w:cs="Times New Roman"/>
          <w:bCs/>
          <w:sz w:val="28"/>
          <w:szCs w:val="28"/>
          <w:lang w:eastAsia="ru-RU" w:bidi="ru-RU"/>
        </w:rPr>
      </w:pPr>
      <w:r>
        <w:rPr>
          <w:rFonts w:ascii="Times New Roman" w:eastAsia="Times New Roman" w:hAnsi="Times New Roman" w:cs="Times New Roman"/>
          <w:bCs/>
          <w:sz w:val="28"/>
          <w:szCs w:val="28"/>
          <w:lang w:eastAsia="ru-RU" w:bidi="ru-RU"/>
        </w:rPr>
        <w:t>58</w:t>
      </w:r>
      <w:r w:rsidR="0043407E" w:rsidRPr="0043407E">
        <w:rPr>
          <w:rFonts w:ascii="Times New Roman" w:eastAsia="Times New Roman" w:hAnsi="Times New Roman" w:cs="Times New Roman"/>
          <w:bCs/>
          <w:sz w:val="28"/>
          <w:szCs w:val="28"/>
          <w:lang w:eastAsia="ru-RU" w:bidi="ru-RU"/>
        </w:rPr>
        <w:t xml:space="preserve"> факта, которые свидетельствуют о невыполнении обязательных требований в отношении земель, предназначенных для сельскохозяйственного использования;</w:t>
      </w:r>
    </w:p>
    <w:p w:rsidR="0043407E" w:rsidRPr="0043407E" w:rsidRDefault="000D0B9C" w:rsidP="000D0B9C">
      <w:pPr>
        <w:widowControl w:val="0"/>
        <w:numPr>
          <w:ilvl w:val="0"/>
          <w:numId w:val="1"/>
        </w:numPr>
        <w:tabs>
          <w:tab w:val="left" w:pos="865"/>
        </w:tabs>
        <w:spacing w:after="0" w:line="283" w:lineRule="exact"/>
        <w:ind w:firstLine="567"/>
        <w:jc w:val="both"/>
        <w:rPr>
          <w:rFonts w:ascii="Times New Roman" w:eastAsia="Times New Roman" w:hAnsi="Times New Roman" w:cs="Times New Roman"/>
          <w:bCs/>
          <w:sz w:val="28"/>
          <w:szCs w:val="28"/>
          <w:lang w:eastAsia="ru-RU" w:bidi="ru-RU"/>
        </w:rPr>
      </w:pPr>
      <w:r>
        <w:rPr>
          <w:rFonts w:ascii="Times New Roman" w:eastAsia="Times New Roman" w:hAnsi="Times New Roman" w:cs="Times New Roman"/>
          <w:bCs/>
          <w:sz w:val="28"/>
          <w:szCs w:val="28"/>
          <w:lang w:eastAsia="ru-RU" w:bidi="ru-RU"/>
        </w:rPr>
        <w:t>2</w:t>
      </w:r>
      <w:r w:rsidR="0043407E" w:rsidRPr="0043407E">
        <w:rPr>
          <w:rFonts w:ascii="Times New Roman" w:eastAsia="Times New Roman" w:hAnsi="Times New Roman" w:cs="Times New Roman"/>
          <w:bCs/>
          <w:sz w:val="28"/>
          <w:szCs w:val="28"/>
          <w:lang w:eastAsia="ru-RU" w:bidi="ru-RU"/>
        </w:rPr>
        <w:t>1 факт, свидетельствующие об использовании земельного участка не по целевому назначению в соответствии с его принадлежностью к той или иной категории земель и (или) разрешенным использованием;</w:t>
      </w:r>
    </w:p>
    <w:p w:rsidR="0043407E" w:rsidRPr="0043407E" w:rsidRDefault="000D0B9C" w:rsidP="000D0B9C">
      <w:pPr>
        <w:widowControl w:val="0"/>
        <w:numPr>
          <w:ilvl w:val="0"/>
          <w:numId w:val="1"/>
        </w:numPr>
        <w:tabs>
          <w:tab w:val="left" w:pos="865"/>
        </w:tabs>
        <w:spacing w:after="0" w:line="283" w:lineRule="exact"/>
        <w:ind w:firstLine="567"/>
        <w:jc w:val="both"/>
        <w:rPr>
          <w:rFonts w:ascii="Times New Roman" w:eastAsia="Times New Roman" w:hAnsi="Times New Roman" w:cs="Times New Roman"/>
          <w:bCs/>
          <w:sz w:val="28"/>
          <w:szCs w:val="28"/>
          <w:lang w:eastAsia="ru-RU" w:bidi="ru-RU"/>
        </w:rPr>
      </w:pPr>
      <w:r>
        <w:rPr>
          <w:rFonts w:ascii="Times New Roman" w:eastAsia="Times New Roman" w:hAnsi="Times New Roman" w:cs="Times New Roman"/>
          <w:bCs/>
          <w:sz w:val="28"/>
          <w:szCs w:val="28"/>
          <w:lang w:eastAsia="ru-RU" w:bidi="ru-RU"/>
        </w:rPr>
        <w:t>15</w:t>
      </w:r>
      <w:r w:rsidR="0043407E" w:rsidRPr="0043407E">
        <w:rPr>
          <w:rFonts w:ascii="Times New Roman" w:eastAsia="Times New Roman" w:hAnsi="Times New Roman" w:cs="Times New Roman"/>
          <w:bCs/>
          <w:sz w:val="28"/>
          <w:szCs w:val="28"/>
          <w:lang w:eastAsia="ru-RU" w:bidi="ru-RU"/>
        </w:rPr>
        <w:t xml:space="preserve"> фактов по нарушению ст. 8.2. № 388-ЗТО «Об административных правонарушениях»</w:t>
      </w:r>
    </w:p>
    <w:p w:rsidR="0043407E" w:rsidRPr="0043407E" w:rsidRDefault="0043407E" w:rsidP="000D0B9C">
      <w:pPr>
        <w:widowControl w:val="0"/>
        <w:spacing w:after="0" w:line="283" w:lineRule="exact"/>
        <w:ind w:firstLine="567"/>
        <w:jc w:val="both"/>
        <w:rPr>
          <w:rFonts w:ascii="Times New Roman" w:eastAsia="Times New Roman" w:hAnsi="Times New Roman" w:cs="Times New Roman"/>
          <w:bCs/>
          <w:sz w:val="28"/>
          <w:szCs w:val="28"/>
          <w:lang w:eastAsia="ru-RU" w:bidi="ru-RU"/>
        </w:rPr>
      </w:pPr>
      <w:r w:rsidRPr="0043407E">
        <w:rPr>
          <w:rFonts w:ascii="Times New Roman" w:eastAsia="Times New Roman" w:hAnsi="Times New Roman" w:cs="Times New Roman"/>
          <w:bCs/>
          <w:sz w:val="28"/>
          <w:szCs w:val="28"/>
          <w:lang w:eastAsia="ru-RU" w:bidi="ru-RU"/>
        </w:rPr>
        <w:t xml:space="preserve">Отдельного внимания требуют также нарушения, выразившиеся в невыполнении обязательных требований в отношении земель, предназначенных для сельскохозяйственного использования. </w:t>
      </w:r>
      <w:r w:rsidR="000D0B9C">
        <w:rPr>
          <w:rFonts w:ascii="Times New Roman" w:eastAsia="Times New Roman" w:hAnsi="Times New Roman" w:cs="Times New Roman"/>
          <w:bCs/>
          <w:sz w:val="28"/>
          <w:szCs w:val="28"/>
          <w:lang w:eastAsia="ru-RU" w:bidi="ru-RU"/>
        </w:rPr>
        <w:t xml:space="preserve">Отделом </w:t>
      </w:r>
      <w:r w:rsidRPr="0043407E">
        <w:rPr>
          <w:rFonts w:ascii="Times New Roman" w:eastAsia="Times New Roman" w:hAnsi="Times New Roman" w:cs="Times New Roman"/>
          <w:bCs/>
          <w:sz w:val="28"/>
          <w:szCs w:val="28"/>
          <w:lang w:eastAsia="ru-RU" w:bidi="ru-RU"/>
        </w:rPr>
        <w:t xml:space="preserve">отмечается, что правообладатели земельных участков из категории земель </w:t>
      </w:r>
      <w:r w:rsidRPr="00D04F2A">
        <w:rPr>
          <w:rFonts w:ascii="Times New Roman" w:eastAsia="Times New Roman" w:hAnsi="Times New Roman" w:cs="Times New Roman"/>
          <w:color w:val="000000"/>
          <w:sz w:val="28"/>
          <w:szCs w:val="28"/>
          <w:shd w:val="clear" w:color="auto" w:fill="FFFFFF"/>
          <w:lang w:eastAsia="ru-RU" w:bidi="ru-RU"/>
        </w:rPr>
        <w:t xml:space="preserve">сельскохозяйственного </w:t>
      </w:r>
      <w:r w:rsidRPr="0043407E">
        <w:rPr>
          <w:rFonts w:ascii="Times New Roman" w:eastAsia="Times New Roman" w:hAnsi="Times New Roman" w:cs="Times New Roman"/>
          <w:bCs/>
          <w:sz w:val="28"/>
          <w:szCs w:val="28"/>
          <w:lang w:eastAsia="ru-RU" w:bidi="ru-RU"/>
        </w:rPr>
        <w:t xml:space="preserve">назначения своевременно не принимают достаточные меры, направленные на соблюдение требований статей 13, 42 ЗК РФ, не осуществляют использование земель сельскохозяйственного назначения для </w:t>
      </w:r>
      <w:r w:rsidRPr="0043407E">
        <w:rPr>
          <w:rFonts w:ascii="Times New Roman" w:eastAsia="Times New Roman" w:hAnsi="Times New Roman" w:cs="Times New Roman"/>
          <w:bCs/>
          <w:sz w:val="28"/>
          <w:szCs w:val="28"/>
          <w:lang w:eastAsia="ru-RU" w:bidi="ru-RU"/>
        </w:rPr>
        <w:lastRenderedPageBreak/>
        <w:t xml:space="preserve">ведения сельского хозяйства или осуществления иной, связанной с сельскохозяйственным производством </w:t>
      </w:r>
      <w:r w:rsidRPr="00D04F2A">
        <w:rPr>
          <w:rFonts w:ascii="Times New Roman" w:eastAsia="Times New Roman" w:hAnsi="Times New Roman" w:cs="Times New Roman"/>
          <w:color w:val="000000"/>
          <w:sz w:val="28"/>
          <w:szCs w:val="28"/>
          <w:shd w:val="clear" w:color="auto" w:fill="FFFFFF"/>
          <w:lang w:eastAsia="ru-RU" w:bidi="ru-RU"/>
        </w:rPr>
        <w:t xml:space="preserve">деятельности, допускают зарастание земель сорной травянистой и </w:t>
      </w:r>
      <w:r w:rsidRPr="0043407E">
        <w:rPr>
          <w:rFonts w:ascii="Times New Roman" w:eastAsia="Times New Roman" w:hAnsi="Times New Roman" w:cs="Times New Roman"/>
          <w:bCs/>
          <w:sz w:val="28"/>
          <w:szCs w:val="28"/>
          <w:lang w:eastAsia="ru-RU" w:bidi="ru-RU"/>
        </w:rPr>
        <w:t>древесно</w:t>
      </w:r>
      <w:r w:rsidRPr="0043407E">
        <w:rPr>
          <w:rFonts w:ascii="Times New Roman" w:eastAsia="Times New Roman" w:hAnsi="Times New Roman" w:cs="Times New Roman"/>
          <w:bCs/>
          <w:sz w:val="28"/>
          <w:szCs w:val="28"/>
          <w:lang w:eastAsia="ru-RU" w:bidi="ru-RU"/>
        </w:rPr>
        <w:softHyphen/>
        <w:t>кустарниковой растительностью. Кроме того, отдельного внимания требуют нарушения, выразившиеся в использовании земельного участка не по целевому назначению в соответствии с его принадлежностью к той или иной категории земель и (или) разрешенным использованием, а также нарушения.</w:t>
      </w:r>
    </w:p>
    <w:p w:rsidR="0043407E" w:rsidRPr="0043407E" w:rsidRDefault="0043407E" w:rsidP="000D0B9C">
      <w:pPr>
        <w:widowControl w:val="0"/>
        <w:spacing w:after="0" w:line="283" w:lineRule="exact"/>
        <w:ind w:firstLine="567"/>
        <w:jc w:val="both"/>
        <w:rPr>
          <w:rFonts w:ascii="Times New Roman" w:eastAsia="Times New Roman" w:hAnsi="Times New Roman" w:cs="Times New Roman"/>
          <w:sz w:val="28"/>
          <w:szCs w:val="28"/>
          <w:lang w:eastAsia="ru-RU" w:bidi="ru-RU"/>
        </w:rPr>
      </w:pPr>
      <w:r w:rsidRPr="0043407E">
        <w:rPr>
          <w:rFonts w:ascii="Times New Roman" w:eastAsia="Times New Roman" w:hAnsi="Times New Roman" w:cs="Times New Roman"/>
          <w:sz w:val="28"/>
          <w:szCs w:val="28"/>
          <w:lang w:eastAsia="ru-RU" w:bidi="ru-RU"/>
        </w:rPr>
        <w:t>При анализе данных нарушений Отделом наблюдается недостаточное внимание правообладателей объектов земельных отношений к необходимости соблюдения требований статей 7, 42 ЗК РФ, зачастую землепользователи организуют коммерческую деятельность на территориях, не предусматривающих такую деятельность, например, на участках, предназначенных для жилищного строительства, пренебрегают требованиями земельного законодательства об использовании участков по целевому назначению.</w:t>
      </w:r>
    </w:p>
    <w:p w:rsidR="0043407E" w:rsidRPr="0043407E" w:rsidRDefault="0043407E" w:rsidP="000D0B9C">
      <w:pPr>
        <w:widowControl w:val="0"/>
        <w:spacing w:after="0" w:line="283" w:lineRule="exact"/>
        <w:ind w:firstLine="567"/>
        <w:jc w:val="both"/>
        <w:rPr>
          <w:rFonts w:ascii="Times New Roman" w:eastAsia="Times New Roman" w:hAnsi="Times New Roman" w:cs="Times New Roman"/>
          <w:sz w:val="28"/>
          <w:szCs w:val="28"/>
          <w:lang w:eastAsia="ru-RU" w:bidi="ru-RU"/>
        </w:rPr>
      </w:pPr>
      <w:r w:rsidRPr="0043407E">
        <w:rPr>
          <w:rFonts w:ascii="Times New Roman" w:eastAsia="Times New Roman" w:hAnsi="Times New Roman" w:cs="Times New Roman"/>
          <w:sz w:val="28"/>
          <w:szCs w:val="28"/>
          <w:lang w:eastAsia="ru-RU" w:bidi="ru-RU"/>
        </w:rPr>
        <w:t>Для снижения количества нарушений земельного законодательства, с целью правового просвещения землепользователей, в 202</w:t>
      </w:r>
      <w:r w:rsidR="000D0B9C">
        <w:rPr>
          <w:rFonts w:ascii="Times New Roman" w:eastAsia="Times New Roman" w:hAnsi="Times New Roman" w:cs="Times New Roman"/>
          <w:sz w:val="28"/>
          <w:szCs w:val="28"/>
          <w:lang w:eastAsia="ru-RU" w:bidi="ru-RU"/>
        </w:rPr>
        <w:t>4</w:t>
      </w:r>
      <w:r w:rsidRPr="0043407E">
        <w:rPr>
          <w:rFonts w:ascii="Times New Roman" w:eastAsia="Times New Roman" w:hAnsi="Times New Roman" w:cs="Times New Roman"/>
          <w:sz w:val="28"/>
          <w:szCs w:val="28"/>
          <w:lang w:eastAsia="ru-RU" w:bidi="ru-RU"/>
        </w:rPr>
        <w:t xml:space="preserve"> году на официальном сайте администрации муниципального образования город Ефремов в разделе «Новости» регулярно, в течение года, размещались информационные сообщения по вопросам соблюдения обязательных требований, сведения о недопустимости нарушений земельного законодательства, положения правовых актов, предусматривающих ответственность за несоблюдение требований земельного законодательства, материалы для снижения риска допустить нарушения. Таких информирований в 202</w:t>
      </w:r>
      <w:r w:rsidR="000D0B9C">
        <w:rPr>
          <w:rFonts w:ascii="Times New Roman" w:eastAsia="Times New Roman" w:hAnsi="Times New Roman" w:cs="Times New Roman"/>
          <w:sz w:val="28"/>
          <w:szCs w:val="28"/>
          <w:lang w:eastAsia="ru-RU" w:bidi="ru-RU"/>
        </w:rPr>
        <w:t>4</w:t>
      </w:r>
      <w:r w:rsidRPr="0043407E">
        <w:rPr>
          <w:rFonts w:ascii="Times New Roman" w:eastAsia="Times New Roman" w:hAnsi="Times New Roman" w:cs="Times New Roman"/>
          <w:sz w:val="28"/>
          <w:szCs w:val="28"/>
          <w:lang w:eastAsia="ru-RU" w:bidi="ru-RU"/>
        </w:rPr>
        <w:t xml:space="preserve"> году было </w:t>
      </w:r>
      <w:r w:rsidR="000D0B9C">
        <w:rPr>
          <w:rFonts w:ascii="Times New Roman" w:eastAsia="Times New Roman" w:hAnsi="Times New Roman" w:cs="Times New Roman"/>
          <w:sz w:val="28"/>
          <w:szCs w:val="28"/>
          <w:lang w:eastAsia="ru-RU" w:bidi="ru-RU"/>
        </w:rPr>
        <w:t>29, в 2023 - 17</w:t>
      </w:r>
      <w:r w:rsidRPr="0043407E">
        <w:rPr>
          <w:rFonts w:ascii="Times New Roman" w:eastAsia="Times New Roman" w:hAnsi="Times New Roman" w:cs="Times New Roman"/>
          <w:sz w:val="28"/>
          <w:szCs w:val="28"/>
          <w:lang w:eastAsia="ru-RU" w:bidi="ru-RU"/>
        </w:rPr>
        <w:t>.</w:t>
      </w:r>
    </w:p>
    <w:p w:rsidR="0043407E" w:rsidRPr="0043407E" w:rsidRDefault="0043407E" w:rsidP="000D0B9C">
      <w:pPr>
        <w:widowControl w:val="0"/>
        <w:spacing w:after="0" w:line="283" w:lineRule="exact"/>
        <w:ind w:firstLine="567"/>
        <w:jc w:val="both"/>
        <w:rPr>
          <w:rFonts w:ascii="Times New Roman" w:eastAsia="Times New Roman" w:hAnsi="Times New Roman" w:cs="Times New Roman"/>
          <w:sz w:val="28"/>
          <w:szCs w:val="28"/>
          <w:lang w:eastAsia="ru-RU" w:bidi="ru-RU"/>
        </w:rPr>
      </w:pPr>
      <w:r w:rsidRPr="0043407E">
        <w:rPr>
          <w:rFonts w:ascii="Times New Roman" w:eastAsia="Times New Roman" w:hAnsi="Times New Roman" w:cs="Times New Roman"/>
          <w:sz w:val="28"/>
          <w:szCs w:val="28"/>
          <w:lang w:eastAsia="ru-RU" w:bidi="ru-RU"/>
        </w:rPr>
        <w:t>Кроме того, представители Отдела в течение 202</w:t>
      </w:r>
      <w:r w:rsidR="000D0B9C">
        <w:rPr>
          <w:rFonts w:ascii="Times New Roman" w:eastAsia="Times New Roman" w:hAnsi="Times New Roman" w:cs="Times New Roman"/>
          <w:sz w:val="28"/>
          <w:szCs w:val="28"/>
          <w:lang w:eastAsia="ru-RU" w:bidi="ru-RU"/>
        </w:rPr>
        <w:t>4</w:t>
      </w:r>
      <w:r w:rsidRPr="0043407E">
        <w:rPr>
          <w:rFonts w:ascii="Times New Roman" w:eastAsia="Times New Roman" w:hAnsi="Times New Roman" w:cs="Times New Roman"/>
          <w:sz w:val="28"/>
          <w:szCs w:val="28"/>
          <w:lang w:eastAsia="ru-RU" w:bidi="ru-RU"/>
        </w:rPr>
        <w:t xml:space="preserve"> года участвовали в совещаниях, семинарах, проводимых МИЗО Тульской области, с участием Управления Росреестра по Тульской области, Управления Россельхознадзора по г. Москва, Московской и Тульской областям, Приокского межрегионального Управления Росприроднадзора с целью обеспечения единства практики применения норм законодательства в сфере муниципального земельного контроля, эффективного взаимодействия и координации между органами муниципального земельного контроля и органами федерального государственного земельного контроля (надзора), в том числе с целью недопущения нарушения прав предпринимателей и юридических лиц, при проведении мероприятий в рамках муниципального земельного контроля.</w:t>
      </w:r>
    </w:p>
    <w:p w:rsidR="0043407E" w:rsidRPr="0043407E" w:rsidRDefault="0043407E" w:rsidP="000D0B9C">
      <w:pPr>
        <w:widowControl w:val="0"/>
        <w:spacing w:after="0" w:line="283" w:lineRule="exact"/>
        <w:ind w:firstLine="567"/>
        <w:jc w:val="both"/>
        <w:rPr>
          <w:rFonts w:ascii="Times New Roman" w:eastAsia="Times New Roman" w:hAnsi="Times New Roman" w:cs="Times New Roman"/>
          <w:sz w:val="28"/>
          <w:szCs w:val="28"/>
          <w:lang w:eastAsia="ru-RU" w:bidi="ru-RU"/>
        </w:rPr>
      </w:pPr>
      <w:r w:rsidRPr="0043407E">
        <w:rPr>
          <w:rFonts w:ascii="Times New Roman" w:eastAsia="Times New Roman" w:hAnsi="Times New Roman" w:cs="Times New Roman"/>
          <w:sz w:val="28"/>
          <w:szCs w:val="28"/>
          <w:lang w:eastAsia="ru-RU" w:bidi="ru-RU"/>
        </w:rPr>
        <w:t>Особое внимание следует уделить информации о действии в 202</w:t>
      </w:r>
      <w:r w:rsidR="000D0B9C">
        <w:rPr>
          <w:rFonts w:ascii="Times New Roman" w:eastAsia="Times New Roman" w:hAnsi="Times New Roman" w:cs="Times New Roman"/>
          <w:sz w:val="28"/>
          <w:szCs w:val="28"/>
          <w:lang w:eastAsia="ru-RU" w:bidi="ru-RU"/>
        </w:rPr>
        <w:t>4</w:t>
      </w:r>
      <w:r w:rsidRPr="0043407E">
        <w:rPr>
          <w:rFonts w:ascii="Times New Roman" w:eastAsia="Times New Roman" w:hAnsi="Times New Roman" w:cs="Times New Roman"/>
          <w:sz w:val="28"/>
          <w:szCs w:val="28"/>
          <w:lang w:eastAsia="ru-RU" w:bidi="ru-RU"/>
        </w:rPr>
        <w:t xml:space="preserve"> году постановления Правительства РФ от 10 марта 2022 года № 336 «Об особенностях организации и осуществления государственного контроля (надзора), муниципального контроля» (далее - Постановление Правительства РФ № 336).</w:t>
      </w:r>
    </w:p>
    <w:p w:rsidR="0043407E" w:rsidRPr="0043407E" w:rsidRDefault="0043407E" w:rsidP="000D0B9C">
      <w:pPr>
        <w:widowControl w:val="0"/>
        <w:spacing w:after="0" w:line="283" w:lineRule="exact"/>
        <w:ind w:firstLine="567"/>
        <w:jc w:val="both"/>
        <w:rPr>
          <w:rFonts w:ascii="Times New Roman" w:eastAsia="Times New Roman" w:hAnsi="Times New Roman" w:cs="Times New Roman"/>
          <w:sz w:val="28"/>
          <w:szCs w:val="28"/>
          <w:lang w:eastAsia="ru-RU" w:bidi="ru-RU"/>
        </w:rPr>
      </w:pPr>
      <w:r w:rsidRPr="0043407E">
        <w:rPr>
          <w:rFonts w:ascii="Times New Roman" w:eastAsia="Times New Roman" w:hAnsi="Times New Roman" w:cs="Times New Roman"/>
          <w:sz w:val="28"/>
          <w:szCs w:val="28"/>
          <w:lang w:eastAsia="ru-RU" w:bidi="ru-RU"/>
        </w:rPr>
        <w:t>В 202</w:t>
      </w:r>
      <w:r w:rsidR="0021364C">
        <w:rPr>
          <w:rFonts w:ascii="Times New Roman" w:eastAsia="Times New Roman" w:hAnsi="Times New Roman" w:cs="Times New Roman"/>
          <w:sz w:val="28"/>
          <w:szCs w:val="28"/>
          <w:lang w:eastAsia="ru-RU" w:bidi="ru-RU"/>
        </w:rPr>
        <w:t>4</w:t>
      </w:r>
      <w:r w:rsidRPr="0043407E">
        <w:rPr>
          <w:rFonts w:ascii="Times New Roman" w:eastAsia="Times New Roman" w:hAnsi="Times New Roman" w:cs="Times New Roman"/>
          <w:sz w:val="28"/>
          <w:szCs w:val="28"/>
          <w:lang w:eastAsia="ru-RU" w:bidi="ru-RU"/>
        </w:rPr>
        <w:t xml:space="preserve"> году в соответствии с пунктом 3 постановления Правительства РФ </w:t>
      </w:r>
      <w:r w:rsidRPr="0043407E">
        <w:rPr>
          <w:rFonts w:ascii="Times New Roman" w:eastAsia="Times New Roman" w:hAnsi="Times New Roman" w:cs="Times New Roman"/>
          <w:sz w:val="28"/>
          <w:szCs w:val="28"/>
          <w:lang w:val="en-US" w:bidi="en-US"/>
        </w:rPr>
        <w:t>N</w:t>
      </w:r>
      <w:r w:rsidRPr="0043407E">
        <w:rPr>
          <w:rFonts w:ascii="Times New Roman" w:eastAsia="Times New Roman" w:hAnsi="Times New Roman" w:cs="Times New Roman"/>
          <w:sz w:val="28"/>
          <w:szCs w:val="28"/>
          <w:lang w:bidi="en-US"/>
        </w:rPr>
        <w:t>-</w:t>
      </w:r>
      <w:r w:rsidRPr="0043407E">
        <w:rPr>
          <w:rFonts w:ascii="Times New Roman" w:eastAsia="Times New Roman" w:hAnsi="Times New Roman" w:cs="Times New Roman"/>
          <w:sz w:val="28"/>
          <w:szCs w:val="28"/>
          <w:lang w:eastAsia="ru-RU" w:bidi="ru-RU"/>
        </w:rPr>
        <w:t>336 внеплановые контрольные (надзорные) мероприятия проводятся исключительно по основаниям, перечисленным в данном пункте.</w:t>
      </w:r>
    </w:p>
    <w:p w:rsidR="0043407E" w:rsidRPr="0043407E" w:rsidRDefault="0043407E" w:rsidP="000D0B9C">
      <w:pPr>
        <w:widowControl w:val="0"/>
        <w:spacing w:after="0" w:line="283" w:lineRule="exact"/>
        <w:ind w:firstLine="567"/>
        <w:jc w:val="both"/>
        <w:rPr>
          <w:rFonts w:ascii="Times New Roman" w:eastAsia="Times New Roman" w:hAnsi="Times New Roman" w:cs="Times New Roman"/>
          <w:sz w:val="28"/>
          <w:szCs w:val="28"/>
          <w:lang w:eastAsia="ru-RU" w:bidi="ru-RU"/>
        </w:rPr>
      </w:pPr>
      <w:r w:rsidRPr="0043407E">
        <w:rPr>
          <w:rFonts w:ascii="Times New Roman" w:eastAsia="Times New Roman" w:hAnsi="Times New Roman" w:cs="Times New Roman"/>
          <w:sz w:val="28"/>
          <w:szCs w:val="28"/>
          <w:lang w:eastAsia="ru-RU" w:bidi="ru-RU"/>
        </w:rPr>
        <w:t xml:space="preserve">Учитывая специфику работы органов муниципального земельного контроля с учетом постановления Правительства </w:t>
      </w:r>
      <w:r w:rsidRPr="00D04F2A">
        <w:rPr>
          <w:rFonts w:ascii="Times New Roman" w:eastAsia="Verdana" w:hAnsi="Times New Roman" w:cs="Times New Roman"/>
          <w:color w:val="000000"/>
          <w:sz w:val="28"/>
          <w:szCs w:val="28"/>
          <w:shd w:val="clear" w:color="auto" w:fill="FFFFFF"/>
          <w:lang w:eastAsia="ru-RU" w:bidi="ru-RU"/>
        </w:rPr>
        <w:t xml:space="preserve">РФ </w:t>
      </w:r>
      <w:r w:rsidRPr="0043407E">
        <w:rPr>
          <w:rFonts w:ascii="Times New Roman" w:eastAsia="Times New Roman" w:hAnsi="Times New Roman" w:cs="Times New Roman"/>
          <w:sz w:val="28"/>
          <w:szCs w:val="28"/>
          <w:lang w:eastAsia="ru-RU" w:bidi="ru-RU"/>
        </w:rPr>
        <w:t>№ 336, которым установлен ряд ограничений, в 202</w:t>
      </w:r>
      <w:r w:rsidR="0021364C">
        <w:rPr>
          <w:rFonts w:ascii="Times New Roman" w:eastAsia="Times New Roman" w:hAnsi="Times New Roman" w:cs="Times New Roman"/>
          <w:sz w:val="28"/>
          <w:szCs w:val="28"/>
          <w:lang w:eastAsia="ru-RU" w:bidi="ru-RU"/>
        </w:rPr>
        <w:t>4</w:t>
      </w:r>
      <w:r w:rsidRPr="0043407E">
        <w:rPr>
          <w:rFonts w:ascii="Times New Roman" w:eastAsia="Times New Roman" w:hAnsi="Times New Roman" w:cs="Times New Roman"/>
          <w:sz w:val="28"/>
          <w:szCs w:val="28"/>
          <w:lang w:eastAsia="ru-RU" w:bidi="ru-RU"/>
        </w:rPr>
        <w:t xml:space="preserve"> году Отделом</w:t>
      </w:r>
      <w:r w:rsidR="0021364C">
        <w:rPr>
          <w:rFonts w:ascii="Times New Roman" w:eastAsia="Times New Roman" w:hAnsi="Times New Roman" w:cs="Times New Roman"/>
          <w:sz w:val="28"/>
          <w:szCs w:val="28"/>
          <w:lang w:eastAsia="ru-RU" w:bidi="ru-RU"/>
        </w:rPr>
        <w:t xml:space="preserve"> были разработаны и утверждены </w:t>
      </w:r>
      <w:r w:rsidR="0021364C" w:rsidRPr="0021364C">
        <w:rPr>
          <w:rFonts w:ascii="Times New Roman" w:eastAsia="Times New Roman" w:hAnsi="Times New Roman" w:cs="Times New Roman"/>
          <w:sz w:val="28"/>
          <w:szCs w:val="28"/>
          <w:lang w:eastAsia="ru-RU" w:bidi="ru-RU"/>
        </w:rPr>
        <w:t>Решение</w:t>
      </w:r>
      <w:r w:rsidR="0021364C">
        <w:rPr>
          <w:rFonts w:ascii="Times New Roman" w:eastAsia="Times New Roman" w:hAnsi="Times New Roman" w:cs="Times New Roman"/>
          <w:sz w:val="28"/>
          <w:szCs w:val="28"/>
          <w:lang w:eastAsia="ru-RU" w:bidi="ru-RU"/>
        </w:rPr>
        <w:t>м</w:t>
      </w:r>
      <w:r w:rsidR="0021364C" w:rsidRPr="0021364C">
        <w:rPr>
          <w:rFonts w:ascii="Times New Roman" w:eastAsia="Times New Roman" w:hAnsi="Times New Roman" w:cs="Times New Roman"/>
          <w:sz w:val="28"/>
          <w:szCs w:val="28"/>
          <w:lang w:eastAsia="ru-RU" w:bidi="ru-RU"/>
        </w:rPr>
        <w:t xml:space="preserve"> Собрания депутатов муниципального образования город Ефремов № 5-26 от 18.06.2024 г.</w:t>
      </w:r>
      <w:r w:rsidR="0021364C">
        <w:rPr>
          <w:rFonts w:ascii="Times New Roman" w:eastAsia="Times New Roman" w:hAnsi="Times New Roman" w:cs="Times New Roman"/>
          <w:sz w:val="28"/>
          <w:szCs w:val="28"/>
          <w:lang w:eastAsia="ru-RU" w:bidi="ru-RU"/>
        </w:rPr>
        <w:t xml:space="preserve"> индикаторы риска нарушения обязательных требований при осуществлении муниципального земельного </w:t>
      </w:r>
      <w:r w:rsidR="0021364C">
        <w:rPr>
          <w:rFonts w:ascii="Times New Roman" w:eastAsia="Times New Roman" w:hAnsi="Times New Roman" w:cs="Times New Roman"/>
          <w:sz w:val="28"/>
          <w:szCs w:val="28"/>
          <w:lang w:eastAsia="ru-RU" w:bidi="ru-RU"/>
        </w:rPr>
        <w:lastRenderedPageBreak/>
        <w:t>контроля на территории муниципального образования город Ефремов.</w:t>
      </w:r>
    </w:p>
    <w:p w:rsidR="0043407E" w:rsidRPr="0043407E" w:rsidRDefault="0043407E" w:rsidP="000D0B9C">
      <w:pPr>
        <w:widowControl w:val="0"/>
        <w:tabs>
          <w:tab w:val="left" w:pos="3816"/>
        </w:tabs>
        <w:spacing w:after="0" w:line="283" w:lineRule="exact"/>
        <w:ind w:firstLine="567"/>
        <w:jc w:val="both"/>
        <w:rPr>
          <w:rFonts w:ascii="Times New Roman" w:eastAsia="Times New Roman" w:hAnsi="Times New Roman" w:cs="Times New Roman"/>
          <w:bCs/>
          <w:sz w:val="28"/>
          <w:szCs w:val="28"/>
          <w:lang w:eastAsia="ru-RU" w:bidi="ru-RU"/>
        </w:rPr>
      </w:pPr>
      <w:r w:rsidRPr="0043407E">
        <w:rPr>
          <w:rFonts w:ascii="Times New Roman" w:eastAsia="Times New Roman" w:hAnsi="Times New Roman" w:cs="Times New Roman"/>
          <w:bCs/>
          <w:sz w:val="28"/>
          <w:szCs w:val="28"/>
          <w:lang w:eastAsia="ru-RU" w:bidi="ru-RU"/>
        </w:rPr>
        <w:t>С содержанием нормативных правовых актов, регулирующих осуществление муниципального земельного контроля, можно ознакомиться на официальном сайте Отдела по ссылке: https://efremov.tularegion.ru/administration/otraslevye-organy-administratsii/otdely/mun-kontrol/norm-akty/</w:t>
      </w:r>
      <w:r w:rsidR="0021364C">
        <w:rPr>
          <w:rFonts w:ascii="Times New Roman" w:eastAsia="Times New Roman" w:hAnsi="Times New Roman" w:cs="Times New Roman"/>
          <w:bCs/>
          <w:sz w:val="28"/>
          <w:szCs w:val="28"/>
          <w:lang w:eastAsia="ru-RU" w:bidi="ru-RU"/>
        </w:rPr>
        <w:t>.</w:t>
      </w:r>
    </w:p>
    <w:p w:rsidR="0043407E" w:rsidRPr="0043407E" w:rsidRDefault="0043407E" w:rsidP="000D0B9C">
      <w:pPr>
        <w:widowControl w:val="0"/>
        <w:tabs>
          <w:tab w:val="left" w:pos="3506"/>
        </w:tabs>
        <w:spacing w:after="0" w:line="283" w:lineRule="exact"/>
        <w:ind w:firstLine="567"/>
        <w:jc w:val="both"/>
        <w:rPr>
          <w:rFonts w:ascii="Times New Roman" w:eastAsia="Times New Roman" w:hAnsi="Times New Roman" w:cs="Times New Roman"/>
          <w:bCs/>
          <w:sz w:val="28"/>
          <w:szCs w:val="28"/>
          <w:lang w:eastAsia="ru-RU" w:bidi="ru-RU"/>
        </w:rPr>
      </w:pPr>
      <w:r w:rsidRPr="0043407E">
        <w:rPr>
          <w:rFonts w:ascii="Times New Roman" w:eastAsia="Times New Roman" w:hAnsi="Times New Roman" w:cs="Times New Roman"/>
          <w:bCs/>
          <w:sz w:val="28"/>
          <w:szCs w:val="28"/>
          <w:lang w:eastAsia="ru-RU" w:bidi="ru-RU"/>
        </w:rPr>
        <w:t>Отдел напоминает о необходимости принятия мер по недопущению нарушений требований земельного законодательства, в частности наиболее часто встречающегося нарушения</w:t>
      </w:r>
      <w:r w:rsidRPr="0043407E">
        <w:rPr>
          <w:rFonts w:ascii="Times New Roman" w:eastAsia="Times New Roman" w:hAnsi="Times New Roman" w:cs="Times New Roman"/>
          <w:bCs/>
          <w:sz w:val="28"/>
          <w:szCs w:val="28"/>
          <w:lang w:eastAsia="ru-RU" w:bidi="ru-RU"/>
        </w:rPr>
        <w:tab/>
        <w:t>требований земельного законодательства, самовольного занятия земель</w:t>
      </w:r>
      <w:r w:rsidR="0021364C">
        <w:rPr>
          <w:rFonts w:ascii="Times New Roman" w:eastAsia="Times New Roman" w:hAnsi="Times New Roman" w:cs="Times New Roman"/>
          <w:bCs/>
          <w:sz w:val="28"/>
          <w:szCs w:val="28"/>
          <w:lang w:eastAsia="ru-RU" w:bidi="ru-RU"/>
        </w:rPr>
        <w:t xml:space="preserve"> и других</w:t>
      </w:r>
      <w:r w:rsidRPr="0043407E">
        <w:rPr>
          <w:rFonts w:ascii="Times New Roman" w:eastAsia="Times New Roman" w:hAnsi="Times New Roman" w:cs="Times New Roman"/>
          <w:bCs/>
          <w:sz w:val="28"/>
          <w:szCs w:val="28"/>
          <w:lang w:eastAsia="ru-RU" w:bidi="ru-RU"/>
        </w:rPr>
        <w:t xml:space="preserve">. </w:t>
      </w:r>
    </w:p>
    <w:p w:rsidR="0043407E" w:rsidRPr="0043407E" w:rsidRDefault="0043407E" w:rsidP="000D0B9C">
      <w:pPr>
        <w:widowControl w:val="0"/>
        <w:tabs>
          <w:tab w:val="left" w:pos="0"/>
          <w:tab w:val="left" w:pos="3506"/>
          <w:tab w:val="left" w:pos="4973"/>
          <w:tab w:val="left" w:pos="7061"/>
          <w:tab w:val="left" w:pos="8203"/>
        </w:tabs>
        <w:spacing w:after="0" w:line="283" w:lineRule="exact"/>
        <w:ind w:firstLine="567"/>
        <w:jc w:val="both"/>
        <w:rPr>
          <w:rFonts w:ascii="Times New Roman" w:eastAsia="Times New Roman" w:hAnsi="Times New Roman" w:cs="Times New Roman"/>
          <w:bCs/>
          <w:sz w:val="28"/>
          <w:szCs w:val="28"/>
          <w:lang w:eastAsia="ru-RU" w:bidi="ru-RU"/>
        </w:rPr>
      </w:pPr>
      <w:r w:rsidRPr="0043407E">
        <w:rPr>
          <w:rFonts w:ascii="Times New Roman" w:eastAsia="Times New Roman" w:hAnsi="Times New Roman" w:cs="Times New Roman"/>
          <w:bCs/>
          <w:sz w:val="28"/>
          <w:szCs w:val="28"/>
          <w:lang w:eastAsia="ru-RU" w:bidi="ru-RU"/>
        </w:rPr>
        <w:t>На сайте Отдела можно ознакомиться с рекомендациями по недопущению</w:t>
      </w:r>
      <w:r w:rsidRPr="0043407E">
        <w:rPr>
          <w:rFonts w:ascii="Times New Roman" w:eastAsia="Times New Roman" w:hAnsi="Times New Roman" w:cs="Times New Roman"/>
          <w:bCs/>
          <w:sz w:val="28"/>
          <w:szCs w:val="28"/>
          <w:lang w:eastAsia="ru-RU" w:bidi="ru-RU"/>
        </w:rPr>
        <w:tab/>
        <w:t>таких</w:t>
      </w:r>
      <w:r w:rsidRPr="0043407E">
        <w:rPr>
          <w:rFonts w:ascii="Times New Roman" w:eastAsia="Times New Roman" w:hAnsi="Times New Roman" w:cs="Times New Roman"/>
          <w:bCs/>
          <w:sz w:val="28"/>
          <w:szCs w:val="28"/>
          <w:lang w:eastAsia="ru-RU" w:bidi="ru-RU"/>
        </w:rPr>
        <w:tab/>
        <w:t>нарушений</w:t>
      </w:r>
      <w:r w:rsidRPr="0043407E">
        <w:rPr>
          <w:rFonts w:ascii="Times New Roman" w:eastAsia="Times New Roman" w:hAnsi="Times New Roman" w:cs="Times New Roman"/>
          <w:bCs/>
          <w:sz w:val="28"/>
          <w:szCs w:val="28"/>
          <w:lang w:eastAsia="ru-RU" w:bidi="ru-RU"/>
        </w:rPr>
        <w:tab/>
        <w:t>по</w:t>
      </w:r>
      <w:r w:rsidRPr="0043407E">
        <w:rPr>
          <w:rFonts w:ascii="Times New Roman" w:eastAsia="Times New Roman" w:hAnsi="Times New Roman" w:cs="Times New Roman"/>
          <w:bCs/>
          <w:sz w:val="28"/>
          <w:szCs w:val="28"/>
          <w:lang w:eastAsia="ru-RU" w:bidi="ru-RU"/>
        </w:rPr>
        <w:tab/>
        <w:t>ссылке:</w:t>
      </w:r>
      <w:r w:rsidRPr="0043407E">
        <w:rPr>
          <w:rFonts w:ascii="Times New Roman" w:eastAsia="Times New Roman" w:hAnsi="Times New Roman" w:cs="Times New Roman"/>
          <w:b/>
          <w:bCs/>
          <w:lang w:eastAsia="ru-RU" w:bidi="ru-RU"/>
        </w:rPr>
        <w:t xml:space="preserve"> </w:t>
      </w:r>
      <w:r w:rsidRPr="0043407E">
        <w:rPr>
          <w:rFonts w:ascii="Times New Roman" w:eastAsia="Times New Roman" w:hAnsi="Times New Roman" w:cs="Times New Roman"/>
          <w:bCs/>
          <w:sz w:val="28"/>
          <w:szCs w:val="28"/>
          <w:lang w:eastAsia="ru-RU" w:bidi="ru-RU"/>
        </w:rPr>
        <w:t>https://efremov.tularegion.ru/administration/otraslevye-organy-administratsii/otdely/mun-kontrol/novosti/</w:t>
      </w:r>
    </w:p>
    <w:p w:rsidR="0043407E" w:rsidRDefault="0043407E" w:rsidP="000D0B9C">
      <w:pPr>
        <w:pStyle w:val="30"/>
        <w:shd w:val="clear" w:color="auto" w:fill="auto"/>
        <w:spacing w:before="0"/>
        <w:ind w:firstLine="567"/>
        <w:jc w:val="both"/>
        <w:rPr>
          <w:rFonts w:eastAsia="Tahoma"/>
          <w:b w:val="0"/>
          <w:bCs w:val="0"/>
          <w:color w:val="000000"/>
          <w:sz w:val="28"/>
          <w:szCs w:val="28"/>
          <w:lang w:eastAsia="ru-RU" w:bidi="ru-RU"/>
        </w:rPr>
      </w:pPr>
      <w:r w:rsidRPr="00D04F2A">
        <w:rPr>
          <w:rFonts w:eastAsia="Tahoma"/>
          <w:b w:val="0"/>
          <w:bCs w:val="0"/>
          <w:color w:val="000000"/>
          <w:sz w:val="28"/>
          <w:szCs w:val="28"/>
          <w:lang w:eastAsia="ru-RU" w:bidi="ru-RU"/>
        </w:rPr>
        <w:t>В случае возникновения ситуаций, требующих дополнительного разъяснения по вопросам соблюдения земельного законодательства, получить консультативную помощь можно по адресу: Тульская область, г. Ефремов, ул.</w:t>
      </w:r>
      <w:r w:rsidR="0021364C">
        <w:rPr>
          <w:rFonts w:eastAsia="Tahoma"/>
          <w:b w:val="0"/>
          <w:bCs w:val="0"/>
          <w:color w:val="000000"/>
          <w:sz w:val="28"/>
          <w:szCs w:val="28"/>
          <w:lang w:eastAsia="ru-RU" w:bidi="ru-RU"/>
        </w:rPr>
        <w:t> </w:t>
      </w:r>
      <w:r w:rsidRPr="00D04F2A">
        <w:rPr>
          <w:rFonts w:eastAsia="Tahoma"/>
          <w:b w:val="0"/>
          <w:bCs w:val="0"/>
          <w:color w:val="000000"/>
          <w:sz w:val="28"/>
          <w:szCs w:val="28"/>
          <w:lang w:eastAsia="ru-RU" w:bidi="ru-RU"/>
        </w:rPr>
        <w:t>Свердлова, д. 43</w:t>
      </w:r>
      <w:r w:rsidR="0021364C">
        <w:rPr>
          <w:rFonts w:eastAsia="Tahoma"/>
          <w:b w:val="0"/>
          <w:bCs w:val="0"/>
          <w:color w:val="000000"/>
          <w:sz w:val="28"/>
          <w:szCs w:val="28"/>
          <w:lang w:eastAsia="ru-RU" w:bidi="ru-RU"/>
        </w:rPr>
        <w:t>, кабинет № 40 на личном приеме по предварительной записи</w:t>
      </w:r>
      <w:r w:rsidRPr="00D04F2A">
        <w:rPr>
          <w:rFonts w:eastAsia="Tahoma"/>
          <w:b w:val="0"/>
          <w:bCs w:val="0"/>
          <w:color w:val="000000"/>
          <w:sz w:val="28"/>
          <w:szCs w:val="28"/>
          <w:lang w:eastAsia="ru-RU" w:bidi="ru-RU"/>
        </w:rPr>
        <w:t xml:space="preserve"> или по телефон</w:t>
      </w:r>
      <w:r w:rsidR="0021364C">
        <w:rPr>
          <w:rFonts w:eastAsia="Tahoma"/>
          <w:b w:val="0"/>
          <w:bCs w:val="0"/>
          <w:color w:val="000000"/>
          <w:sz w:val="28"/>
          <w:szCs w:val="28"/>
          <w:lang w:eastAsia="ru-RU" w:bidi="ru-RU"/>
        </w:rPr>
        <w:t xml:space="preserve"> (48741) 6-23-47.</w:t>
      </w:r>
    </w:p>
    <w:p w:rsidR="00D04F2A" w:rsidRDefault="00D04F2A" w:rsidP="0043407E">
      <w:pPr>
        <w:pStyle w:val="30"/>
        <w:shd w:val="clear" w:color="auto" w:fill="auto"/>
        <w:spacing w:before="0"/>
        <w:rPr>
          <w:rFonts w:eastAsia="Tahoma"/>
          <w:b w:val="0"/>
          <w:bCs w:val="0"/>
          <w:color w:val="000000"/>
          <w:sz w:val="28"/>
          <w:szCs w:val="28"/>
          <w:lang w:eastAsia="ru-RU" w:bidi="ru-RU"/>
        </w:rPr>
      </w:pPr>
    </w:p>
    <w:p w:rsidR="00D04F2A" w:rsidRPr="00D04F2A" w:rsidRDefault="00D04F2A" w:rsidP="00D04F2A">
      <w:pPr>
        <w:pStyle w:val="30"/>
        <w:shd w:val="clear" w:color="auto" w:fill="auto"/>
        <w:spacing w:before="0"/>
        <w:jc w:val="both"/>
        <w:rPr>
          <w:rFonts w:eastAsia="Tahoma"/>
          <w:b w:val="0"/>
          <w:bCs w:val="0"/>
          <w:color w:val="000000"/>
          <w:sz w:val="28"/>
          <w:szCs w:val="28"/>
          <w:lang w:eastAsia="ru-RU" w:bidi="ru-RU"/>
        </w:rPr>
      </w:pPr>
    </w:p>
    <w:sectPr w:rsidR="00D04F2A" w:rsidRPr="00D04F2A" w:rsidSect="00612B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CA1170"/>
    <w:multiLevelType w:val="hybridMultilevel"/>
    <w:tmpl w:val="C20CEA14"/>
    <w:lvl w:ilvl="0" w:tplc="B8702F02">
      <w:start w:val="1"/>
      <w:numFmt w:val="decimal"/>
      <w:lvlText w:val="%1."/>
      <w:lvlJc w:val="left"/>
      <w:pPr>
        <w:ind w:left="1299" w:hanging="732"/>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2A9B2DB0"/>
    <w:multiLevelType w:val="multilevel"/>
    <w:tmpl w:val="EEEED17E"/>
    <w:lvl w:ilvl="0">
      <w:start w:val="1"/>
      <w:numFmt w:val="bullet"/>
      <w:lvlText w:val="-"/>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E4E"/>
    <w:rsid w:val="000D0B9C"/>
    <w:rsid w:val="00167089"/>
    <w:rsid w:val="001F2D37"/>
    <w:rsid w:val="00202E1D"/>
    <w:rsid w:val="0021364C"/>
    <w:rsid w:val="0027286A"/>
    <w:rsid w:val="003E292A"/>
    <w:rsid w:val="003F0AA7"/>
    <w:rsid w:val="0043407E"/>
    <w:rsid w:val="00451742"/>
    <w:rsid w:val="00612B80"/>
    <w:rsid w:val="00721EAE"/>
    <w:rsid w:val="00786FE5"/>
    <w:rsid w:val="007C4E80"/>
    <w:rsid w:val="007F1DAE"/>
    <w:rsid w:val="00867E4E"/>
    <w:rsid w:val="008E39CB"/>
    <w:rsid w:val="00957727"/>
    <w:rsid w:val="009B513C"/>
    <w:rsid w:val="00B162E5"/>
    <w:rsid w:val="00C6034A"/>
    <w:rsid w:val="00D04F2A"/>
    <w:rsid w:val="00D63B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74128"/>
  <w15:docId w15:val="{B5DDE794-09C0-4694-BBA2-50F98CC9C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2B8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locked/>
    <w:rsid w:val="00867E4E"/>
    <w:rPr>
      <w:rFonts w:ascii="Times New Roman" w:eastAsia="Times New Roman" w:hAnsi="Times New Roman" w:cs="Times New Roman"/>
      <w:shd w:val="clear" w:color="auto" w:fill="FFFFFF"/>
    </w:rPr>
  </w:style>
  <w:style w:type="paragraph" w:customStyle="1" w:styleId="20">
    <w:name w:val="Основной текст (2)"/>
    <w:basedOn w:val="a"/>
    <w:link w:val="2"/>
    <w:rsid w:val="00867E4E"/>
    <w:pPr>
      <w:widowControl w:val="0"/>
      <w:shd w:val="clear" w:color="auto" w:fill="FFFFFF"/>
      <w:spacing w:after="0" w:line="264" w:lineRule="exact"/>
      <w:jc w:val="right"/>
    </w:pPr>
    <w:rPr>
      <w:rFonts w:ascii="Times New Roman" w:eastAsia="Times New Roman" w:hAnsi="Times New Roman" w:cs="Times New Roman"/>
    </w:rPr>
  </w:style>
  <w:style w:type="character" w:customStyle="1" w:styleId="3">
    <w:name w:val="Основной текст (3)_"/>
    <w:basedOn w:val="a0"/>
    <w:link w:val="30"/>
    <w:locked/>
    <w:rsid w:val="00867E4E"/>
    <w:rPr>
      <w:rFonts w:ascii="Times New Roman" w:eastAsia="Times New Roman" w:hAnsi="Times New Roman" w:cs="Times New Roman"/>
      <w:b/>
      <w:bCs/>
      <w:shd w:val="clear" w:color="auto" w:fill="FFFFFF"/>
    </w:rPr>
  </w:style>
  <w:style w:type="paragraph" w:customStyle="1" w:styleId="30">
    <w:name w:val="Основной текст (3)"/>
    <w:basedOn w:val="a"/>
    <w:link w:val="3"/>
    <w:rsid w:val="00867E4E"/>
    <w:pPr>
      <w:widowControl w:val="0"/>
      <w:shd w:val="clear" w:color="auto" w:fill="FFFFFF"/>
      <w:spacing w:before="780" w:after="0" w:line="278" w:lineRule="exact"/>
      <w:jc w:val="center"/>
    </w:pPr>
    <w:rPr>
      <w:rFonts w:ascii="Times New Roman" w:eastAsia="Times New Roman" w:hAnsi="Times New Roman" w:cs="Times New Roman"/>
      <w:b/>
      <w:bCs/>
    </w:rPr>
  </w:style>
  <w:style w:type="character" w:customStyle="1" w:styleId="TimesNewRoman">
    <w:name w:val="Колонтитул + Times New Roman"/>
    <w:aliases w:val="11 pt,Не полужирный"/>
    <w:basedOn w:val="2"/>
    <w:rsid w:val="00867E4E"/>
    <w:rPr>
      <w:rFonts w:ascii="Verdana" w:eastAsia="Verdana" w:hAnsi="Verdana" w:cs="Verdana"/>
      <w:color w:val="000000"/>
      <w:spacing w:val="0"/>
      <w:w w:val="100"/>
      <w:position w:val="0"/>
      <w:sz w:val="22"/>
      <w:szCs w:val="22"/>
      <w:shd w:val="clear" w:color="auto" w:fill="FFFFFF"/>
      <w:lang w:val="ru-RU" w:eastAsia="ru-RU" w:bidi="ru-RU"/>
    </w:rPr>
  </w:style>
  <w:style w:type="paragraph" w:styleId="a3">
    <w:name w:val="List Paragraph"/>
    <w:basedOn w:val="a"/>
    <w:uiPriority w:val="34"/>
    <w:qFormat/>
    <w:rsid w:val="009B513C"/>
    <w:pPr>
      <w:ind w:left="720"/>
      <w:contextualSpacing/>
    </w:pPr>
  </w:style>
  <w:style w:type="character" w:customStyle="1" w:styleId="2Verdana11pt">
    <w:name w:val="Основной текст (2) + Verdana;11 pt"/>
    <w:basedOn w:val="2"/>
    <w:rsid w:val="0043407E"/>
    <w:rPr>
      <w:rFonts w:ascii="Verdana" w:eastAsia="Verdana" w:hAnsi="Verdana" w:cs="Verdana"/>
      <w:color w:val="000000"/>
      <w:spacing w:val="0"/>
      <w:w w:val="100"/>
      <w:position w:val="0"/>
      <w:sz w:val="22"/>
      <w:szCs w:val="22"/>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851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1699</Words>
  <Characters>9689</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Gryazev</dc:creator>
  <cp:keywords/>
  <dc:description/>
  <cp:lastModifiedBy>Архипова</cp:lastModifiedBy>
  <cp:revision>2</cp:revision>
  <cp:lastPrinted>2025-02-18T09:46:00Z</cp:lastPrinted>
  <dcterms:created xsi:type="dcterms:W3CDTF">2025-02-19T09:41:00Z</dcterms:created>
  <dcterms:modified xsi:type="dcterms:W3CDTF">2025-02-19T09:41:00Z</dcterms:modified>
</cp:coreProperties>
</file>