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4785"/>
        <w:gridCol w:w="4785"/>
      </w:tblGrid>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r w:rsidRPr="005A39B1">
              <w:rPr>
                <w:rFonts w:ascii="Arial" w:hAnsi="Arial" w:cs="Arial"/>
                <w:b/>
                <w:sz w:val="24"/>
                <w:szCs w:val="26"/>
              </w:rPr>
              <w:t>Тульская область</w:t>
            </w: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r w:rsidRPr="005A39B1">
              <w:rPr>
                <w:rFonts w:ascii="Arial" w:hAnsi="Arial" w:cs="Arial"/>
                <w:b/>
                <w:sz w:val="24"/>
                <w:szCs w:val="26"/>
              </w:rPr>
              <w:t xml:space="preserve">Муниципальное образование </w:t>
            </w: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r w:rsidRPr="005A39B1">
              <w:rPr>
                <w:rFonts w:ascii="Arial" w:hAnsi="Arial" w:cs="Arial"/>
                <w:b/>
                <w:sz w:val="24"/>
                <w:szCs w:val="26"/>
              </w:rPr>
              <w:t>Администрация</w:t>
            </w: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p>
        </w:tc>
      </w:tr>
      <w:tr w:rsidR="005A39B1" w:rsidRPr="005A39B1" w:rsidTr="005A39B1">
        <w:tblPrEx>
          <w:tblCellMar>
            <w:top w:w="0" w:type="dxa"/>
            <w:bottom w:w="0" w:type="dxa"/>
          </w:tblCellMar>
        </w:tblPrEx>
        <w:trPr>
          <w:jc w:val="center"/>
        </w:trPr>
        <w:tc>
          <w:tcPr>
            <w:tcW w:w="9570" w:type="dxa"/>
            <w:gridSpan w:val="2"/>
            <w:shd w:val="clear" w:color="auto" w:fill="auto"/>
          </w:tcPr>
          <w:p w:rsidR="005A39B1" w:rsidRPr="005A39B1" w:rsidRDefault="005A39B1" w:rsidP="005A39B1">
            <w:pPr>
              <w:pStyle w:val="a6"/>
              <w:rPr>
                <w:rFonts w:ascii="Arial" w:hAnsi="Arial" w:cs="Arial"/>
                <w:b/>
                <w:sz w:val="24"/>
                <w:szCs w:val="26"/>
              </w:rPr>
            </w:pPr>
          </w:p>
        </w:tc>
      </w:tr>
      <w:tr w:rsidR="005A39B1" w:rsidRPr="005A39B1" w:rsidTr="005A39B1">
        <w:tblPrEx>
          <w:tblCellMar>
            <w:top w:w="0" w:type="dxa"/>
            <w:bottom w:w="0" w:type="dxa"/>
          </w:tblCellMar>
        </w:tblPrEx>
        <w:trPr>
          <w:jc w:val="center"/>
        </w:trPr>
        <w:tc>
          <w:tcPr>
            <w:tcW w:w="4785" w:type="dxa"/>
            <w:shd w:val="clear" w:color="auto" w:fill="auto"/>
          </w:tcPr>
          <w:p w:rsidR="005A39B1" w:rsidRPr="005A39B1" w:rsidRDefault="005A39B1" w:rsidP="005A39B1">
            <w:pPr>
              <w:pStyle w:val="a6"/>
              <w:rPr>
                <w:rFonts w:ascii="Arial" w:hAnsi="Arial" w:cs="Arial"/>
                <w:b/>
                <w:sz w:val="24"/>
                <w:szCs w:val="26"/>
              </w:rPr>
            </w:pPr>
            <w:r w:rsidRPr="005A39B1">
              <w:rPr>
                <w:rFonts w:ascii="Arial" w:hAnsi="Arial" w:cs="Arial"/>
                <w:b/>
                <w:sz w:val="24"/>
                <w:szCs w:val="26"/>
              </w:rPr>
              <w:t xml:space="preserve">от </w:t>
            </w:r>
            <w:r>
              <w:rPr>
                <w:rFonts w:ascii="Arial" w:hAnsi="Arial" w:cs="Arial"/>
                <w:b/>
                <w:sz w:val="24"/>
                <w:szCs w:val="26"/>
              </w:rPr>
              <w:t>27.12.2018</w:t>
            </w:r>
          </w:p>
        </w:tc>
        <w:tc>
          <w:tcPr>
            <w:tcW w:w="4785" w:type="dxa"/>
            <w:shd w:val="clear" w:color="auto" w:fill="auto"/>
          </w:tcPr>
          <w:p w:rsidR="005A39B1" w:rsidRPr="005A39B1" w:rsidRDefault="005A39B1" w:rsidP="005A39B1">
            <w:pPr>
              <w:pStyle w:val="a6"/>
              <w:rPr>
                <w:rFonts w:ascii="Arial" w:hAnsi="Arial" w:cs="Arial"/>
                <w:b/>
                <w:sz w:val="24"/>
                <w:szCs w:val="26"/>
              </w:rPr>
            </w:pPr>
            <w:r w:rsidRPr="005A39B1">
              <w:rPr>
                <w:rFonts w:ascii="Arial" w:hAnsi="Arial" w:cs="Arial"/>
                <w:b/>
                <w:sz w:val="24"/>
                <w:szCs w:val="26"/>
              </w:rPr>
              <w:t xml:space="preserve">№ </w:t>
            </w:r>
            <w:r>
              <w:rPr>
                <w:rFonts w:ascii="Arial" w:hAnsi="Arial" w:cs="Arial"/>
                <w:b/>
                <w:sz w:val="24"/>
                <w:szCs w:val="26"/>
              </w:rPr>
              <w:t>1979</w:t>
            </w:r>
          </w:p>
        </w:tc>
      </w:tr>
    </w:tbl>
    <w:p w:rsidR="005A39B1" w:rsidRDefault="005A39B1" w:rsidP="005A39B1">
      <w:pPr>
        <w:pStyle w:val="a6"/>
        <w:ind w:firstLine="851"/>
        <w:rPr>
          <w:sz w:val="26"/>
          <w:szCs w:val="26"/>
        </w:rPr>
      </w:pPr>
    </w:p>
    <w:p w:rsidR="00CC3B6E" w:rsidRDefault="00CC3B6E" w:rsidP="00564A0A">
      <w:pPr>
        <w:pStyle w:val="a6"/>
        <w:ind w:firstLine="851"/>
        <w:jc w:val="both"/>
        <w:rPr>
          <w:sz w:val="26"/>
          <w:szCs w:val="26"/>
        </w:rPr>
      </w:pPr>
      <w:r>
        <w:rPr>
          <w:sz w:val="26"/>
          <w:szCs w:val="26"/>
        </w:rPr>
        <w:t xml:space="preserve">                                                                                                                       </w:t>
      </w:r>
    </w:p>
    <w:p w:rsidR="00CC3B6E" w:rsidRDefault="00CC3B6E" w:rsidP="00CC3B6E">
      <w:pPr>
        <w:pStyle w:val="a6"/>
        <w:jc w:val="both"/>
        <w:rPr>
          <w:sz w:val="26"/>
          <w:szCs w:val="26"/>
        </w:rPr>
      </w:pPr>
    </w:p>
    <w:p w:rsidR="00AE423D" w:rsidRPr="0000329E" w:rsidRDefault="00CC3B6E" w:rsidP="00CC3B6E">
      <w:pPr>
        <w:jc w:val="both"/>
        <w:rPr>
          <w:b/>
          <w:bCs/>
          <w:sz w:val="26"/>
          <w:szCs w:val="26"/>
        </w:rPr>
      </w:pPr>
      <w:r w:rsidRPr="0000329E">
        <w:rPr>
          <w:sz w:val="26"/>
          <w:szCs w:val="26"/>
        </w:rPr>
        <w:t xml:space="preserve">                                                                                                                                                       </w:t>
      </w:r>
      <w:r w:rsidR="007741F4" w:rsidRPr="0000329E">
        <w:rPr>
          <w:sz w:val="26"/>
          <w:szCs w:val="26"/>
        </w:rPr>
        <w:t xml:space="preserve">                                                                           </w:t>
      </w:r>
    </w:p>
    <w:p w:rsidR="00AE423D" w:rsidRPr="005A39B1" w:rsidRDefault="00470C1E" w:rsidP="005A39B1">
      <w:pPr>
        <w:pStyle w:val="a6"/>
        <w:jc w:val="both"/>
        <w:rPr>
          <w:rFonts w:ascii="Arial" w:hAnsi="Arial" w:cs="Arial"/>
          <w:bCs/>
          <w:sz w:val="32"/>
          <w:szCs w:val="32"/>
        </w:rPr>
      </w:pPr>
      <w:r w:rsidRPr="005A39B1">
        <w:rPr>
          <w:rFonts w:ascii="Arial" w:hAnsi="Arial" w:cs="Arial"/>
          <w:b/>
          <w:bCs/>
          <w:sz w:val="32"/>
          <w:szCs w:val="32"/>
        </w:rPr>
        <w:t xml:space="preserve">О внесении </w:t>
      </w:r>
      <w:r w:rsidR="00416CE5" w:rsidRPr="005A39B1">
        <w:rPr>
          <w:rFonts w:ascii="Arial" w:hAnsi="Arial" w:cs="Arial"/>
          <w:b/>
          <w:bCs/>
          <w:sz w:val="32"/>
          <w:szCs w:val="32"/>
        </w:rPr>
        <w:t>изме</w:t>
      </w:r>
      <w:r w:rsidR="000C32B4" w:rsidRPr="005A39B1">
        <w:rPr>
          <w:rFonts w:ascii="Arial" w:hAnsi="Arial" w:cs="Arial"/>
          <w:b/>
          <w:bCs/>
          <w:sz w:val="32"/>
          <w:szCs w:val="32"/>
        </w:rPr>
        <w:t>нений</w:t>
      </w:r>
      <w:r w:rsidRPr="005A39B1">
        <w:rPr>
          <w:rFonts w:ascii="Arial" w:hAnsi="Arial" w:cs="Arial"/>
          <w:b/>
          <w:bCs/>
          <w:sz w:val="32"/>
          <w:szCs w:val="32"/>
        </w:rPr>
        <w:t xml:space="preserve"> в </w:t>
      </w:r>
      <w:r w:rsidR="00424888" w:rsidRPr="005A39B1">
        <w:rPr>
          <w:rFonts w:ascii="Arial" w:hAnsi="Arial" w:cs="Arial"/>
          <w:b/>
          <w:bCs/>
          <w:sz w:val="32"/>
          <w:szCs w:val="32"/>
        </w:rPr>
        <w:t xml:space="preserve"> </w:t>
      </w:r>
      <w:r w:rsidRPr="005A39B1">
        <w:rPr>
          <w:rFonts w:ascii="Arial" w:hAnsi="Arial" w:cs="Arial"/>
          <w:b/>
          <w:bCs/>
          <w:sz w:val="32"/>
          <w:szCs w:val="32"/>
        </w:rPr>
        <w:t>по</w:t>
      </w:r>
      <w:r w:rsidR="000E3F75" w:rsidRPr="005A39B1">
        <w:rPr>
          <w:rFonts w:ascii="Arial" w:hAnsi="Arial" w:cs="Arial"/>
          <w:b/>
          <w:bCs/>
          <w:sz w:val="32"/>
          <w:szCs w:val="32"/>
        </w:rPr>
        <w:t>становление</w:t>
      </w:r>
      <w:r w:rsidR="009934A1" w:rsidRPr="005A39B1">
        <w:rPr>
          <w:rFonts w:ascii="Arial" w:hAnsi="Arial" w:cs="Arial"/>
          <w:b/>
          <w:bCs/>
          <w:sz w:val="32"/>
          <w:szCs w:val="32"/>
        </w:rPr>
        <w:t xml:space="preserve"> </w:t>
      </w:r>
      <w:r w:rsidR="006263E9" w:rsidRPr="005A39B1">
        <w:rPr>
          <w:rFonts w:ascii="Arial" w:hAnsi="Arial" w:cs="Arial"/>
          <w:b/>
          <w:bCs/>
          <w:sz w:val="32"/>
          <w:szCs w:val="32"/>
        </w:rPr>
        <w:t xml:space="preserve"> </w:t>
      </w:r>
      <w:r w:rsidR="00911A89" w:rsidRPr="005A39B1">
        <w:rPr>
          <w:rFonts w:ascii="Arial" w:hAnsi="Arial" w:cs="Arial"/>
          <w:b/>
          <w:bCs/>
          <w:sz w:val="32"/>
          <w:szCs w:val="32"/>
        </w:rPr>
        <w:t xml:space="preserve">администрации </w:t>
      </w:r>
      <w:r w:rsidR="00AE423D" w:rsidRPr="005A39B1">
        <w:rPr>
          <w:rFonts w:ascii="Arial" w:hAnsi="Arial" w:cs="Arial"/>
          <w:b/>
          <w:bCs/>
          <w:sz w:val="32"/>
          <w:szCs w:val="32"/>
        </w:rPr>
        <w:t>муниципального образования г</w:t>
      </w:r>
      <w:r w:rsidR="0011641C" w:rsidRPr="005A39B1">
        <w:rPr>
          <w:rFonts w:ascii="Arial" w:hAnsi="Arial" w:cs="Arial"/>
          <w:b/>
          <w:bCs/>
          <w:sz w:val="32"/>
          <w:szCs w:val="32"/>
        </w:rPr>
        <w:t>ород Ефремов от 01.07.2016  №989</w:t>
      </w:r>
      <w:r w:rsidR="00AE423D" w:rsidRPr="005A39B1">
        <w:rPr>
          <w:rFonts w:ascii="Arial" w:hAnsi="Arial" w:cs="Arial"/>
          <w:b/>
          <w:bCs/>
          <w:sz w:val="32"/>
          <w:szCs w:val="32"/>
        </w:rPr>
        <w:t xml:space="preserve"> </w:t>
      </w:r>
      <w:r w:rsidR="003A5A45" w:rsidRPr="005A39B1">
        <w:rPr>
          <w:rFonts w:ascii="Arial" w:hAnsi="Arial" w:cs="Arial"/>
          <w:b/>
          <w:bCs/>
          <w:sz w:val="32"/>
          <w:szCs w:val="32"/>
        </w:rPr>
        <w:t xml:space="preserve">«Об утверждении административного регламента предоставления муниципальной услуги </w:t>
      </w:r>
      <w:r w:rsidR="00AE423D" w:rsidRPr="005A39B1">
        <w:rPr>
          <w:rFonts w:ascii="Arial" w:hAnsi="Arial" w:cs="Arial"/>
          <w:b/>
          <w:bCs/>
          <w:sz w:val="32"/>
          <w:szCs w:val="32"/>
        </w:rPr>
        <w:t>«</w:t>
      </w:r>
      <w:r w:rsidR="00737354" w:rsidRPr="005A39B1">
        <w:rPr>
          <w:rFonts w:ascii="Arial" w:hAnsi="Arial" w:cs="Arial"/>
          <w:b/>
          <w:bCs/>
          <w:sz w:val="32"/>
          <w:szCs w:val="32"/>
        </w:rPr>
        <w:t>Выдача разрешений на строительство при осуществлении строительства, реконструкции объектов капитального</w:t>
      </w:r>
      <w:r w:rsidR="001829E9" w:rsidRPr="005A39B1">
        <w:rPr>
          <w:rFonts w:ascii="Arial" w:hAnsi="Arial" w:cs="Arial"/>
          <w:b/>
          <w:bCs/>
          <w:sz w:val="32"/>
          <w:szCs w:val="32"/>
        </w:rPr>
        <w:t xml:space="preserve"> </w:t>
      </w:r>
      <w:r w:rsidR="00737354" w:rsidRPr="005A39B1">
        <w:rPr>
          <w:rFonts w:ascii="Arial" w:hAnsi="Arial" w:cs="Arial"/>
          <w:b/>
          <w:bCs/>
          <w:sz w:val="32"/>
          <w:szCs w:val="32"/>
        </w:rPr>
        <w:t>строительства,</w:t>
      </w:r>
      <w:r w:rsidR="006E3E13" w:rsidRPr="005A39B1">
        <w:rPr>
          <w:rFonts w:ascii="Arial" w:hAnsi="Arial" w:cs="Arial"/>
          <w:b/>
          <w:bCs/>
          <w:sz w:val="32"/>
          <w:szCs w:val="32"/>
        </w:rPr>
        <w:t xml:space="preserve"> </w:t>
      </w:r>
      <w:r w:rsidR="00737354" w:rsidRPr="005A39B1">
        <w:rPr>
          <w:rFonts w:ascii="Arial" w:hAnsi="Arial" w:cs="Arial"/>
          <w:b/>
          <w:bCs/>
          <w:sz w:val="32"/>
          <w:szCs w:val="32"/>
        </w:rPr>
        <w:t xml:space="preserve">расположенных на территории </w:t>
      </w:r>
      <w:r w:rsidR="00564A0A" w:rsidRPr="005A39B1">
        <w:rPr>
          <w:rFonts w:ascii="Arial" w:hAnsi="Arial" w:cs="Arial"/>
          <w:b/>
          <w:bCs/>
          <w:sz w:val="32"/>
          <w:szCs w:val="32"/>
        </w:rPr>
        <w:t>м</w:t>
      </w:r>
      <w:r w:rsidR="00737354" w:rsidRPr="005A39B1">
        <w:rPr>
          <w:rFonts w:ascii="Arial" w:hAnsi="Arial" w:cs="Arial"/>
          <w:b/>
          <w:bCs/>
          <w:sz w:val="32"/>
          <w:szCs w:val="32"/>
        </w:rPr>
        <w:t>униципального</w:t>
      </w:r>
      <w:r w:rsidR="00564A0A" w:rsidRPr="005A39B1">
        <w:rPr>
          <w:rFonts w:ascii="Arial" w:hAnsi="Arial" w:cs="Arial"/>
          <w:b/>
          <w:bCs/>
          <w:sz w:val="32"/>
          <w:szCs w:val="32"/>
        </w:rPr>
        <w:t xml:space="preserve"> </w:t>
      </w:r>
      <w:r w:rsidR="00737354" w:rsidRPr="005A39B1">
        <w:rPr>
          <w:rFonts w:ascii="Arial" w:hAnsi="Arial" w:cs="Arial"/>
          <w:b/>
          <w:bCs/>
          <w:sz w:val="32"/>
          <w:szCs w:val="32"/>
        </w:rPr>
        <w:t>образования город Ефремов»</w:t>
      </w:r>
    </w:p>
    <w:p w:rsidR="007741F4" w:rsidRPr="0000329E" w:rsidRDefault="007741F4" w:rsidP="00564A0A">
      <w:pPr>
        <w:pStyle w:val="a6"/>
        <w:rPr>
          <w:bCs/>
          <w:sz w:val="26"/>
          <w:szCs w:val="26"/>
        </w:rPr>
      </w:pPr>
    </w:p>
    <w:p w:rsidR="001829E9" w:rsidRPr="0000329E" w:rsidRDefault="001829E9" w:rsidP="007E45BE">
      <w:pPr>
        <w:pStyle w:val="a6"/>
        <w:jc w:val="both"/>
        <w:rPr>
          <w:bCs/>
          <w:sz w:val="26"/>
          <w:szCs w:val="26"/>
        </w:rPr>
      </w:pPr>
    </w:p>
    <w:p w:rsidR="000247C1" w:rsidRPr="005A39B1" w:rsidRDefault="00AE423D" w:rsidP="00564A0A">
      <w:pPr>
        <w:pStyle w:val="a6"/>
        <w:ind w:firstLine="851"/>
        <w:jc w:val="both"/>
        <w:rPr>
          <w:rFonts w:ascii="Arial" w:hAnsi="Arial" w:cs="Arial"/>
          <w:bCs/>
          <w:sz w:val="24"/>
          <w:szCs w:val="24"/>
        </w:rPr>
      </w:pPr>
      <w:r w:rsidRPr="005A39B1">
        <w:rPr>
          <w:rFonts w:ascii="Arial" w:hAnsi="Arial" w:cs="Arial"/>
          <w:bCs/>
          <w:sz w:val="24"/>
          <w:szCs w:val="24"/>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924E33" w:rsidRPr="005A39B1" w:rsidRDefault="00AE423D" w:rsidP="00564A0A">
      <w:pPr>
        <w:pStyle w:val="a6"/>
        <w:ind w:firstLine="851"/>
        <w:jc w:val="both"/>
        <w:rPr>
          <w:rFonts w:ascii="Arial" w:hAnsi="Arial" w:cs="Arial"/>
          <w:bCs/>
          <w:sz w:val="24"/>
          <w:szCs w:val="24"/>
        </w:rPr>
      </w:pPr>
      <w:r w:rsidRPr="005A39B1">
        <w:rPr>
          <w:rFonts w:ascii="Arial" w:hAnsi="Arial" w:cs="Arial"/>
          <w:bCs/>
          <w:sz w:val="24"/>
          <w:szCs w:val="24"/>
        </w:rPr>
        <w:t xml:space="preserve">1.Внести в </w:t>
      </w:r>
      <w:r w:rsidR="00416CE5" w:rsidRPr="005A39B1">
        <w:rPr>
          <w:rFonts w:ascii="Arial" w:hAnsi="Arial" w:cs="Arial"/>
          <w:bCs/>
          <w:sz w:val="24"/>
          <w:szCs w:val="24"/>
        </w:rPr>
        <w:t>постановление</w:t>
      </w:r>
      <w:r w:rsidRPr="005A39B1">
        <w:rPr>
          <w:rFonts w:ascii="Arial" w:hAnsi="Arial" w:cs="Arial"/>
          <w:bCs/>
          <w:sz w:val="24"/>
          <w:szCs w:val="24"/>
        </w:rPr>
        <w:t xml:space="preserve"> администрации муниципального образования город Ефремов</w:t>
      </w:r>
      <w:r w:rsidR="00737354" w:rsidRPr="005A39B1">
        <w:rPr>
          <w:rFonts w:ascii="Arial" w:hAnsi="Arial" w:cs="Arial"/>
          <w:b/>
          <w:bCs/>
          <w:sz w:val="24"/>
          <w:szCs w:val="24"/>
        </w:rPr>
        <w:t xml:space="preserve"> </w:t>
      </w:r>
      <w:r w:rsidR="0011641C" w:rsidRPr="005A39B1">
        <w:rPr>
          <w:rFonts w:ascii="Arial" w:hAnsi="Arial" w:cs="Arial"/>
          <w:bCs/>
          <w:sz w:val="24"/>
          <w:szCs w:val="24"/>
        </w:rPr>
        <w:t>от 01.07.2016  №989</w:t>
      </w:r>
      <w:r w:rsidR="003A5A45" w:rsidRPr="005A39B1">
        <w:rPr>
          <w:rFonts w:ascii="Arial" w:hAnsi="Arial" w:cs="Arial"/>
          <w:bCs/>
          <w:sz w:val="24"/>
          <w:szCs w:val="24"/>
        </w:rPr>
        <w:t xml:space="preserve"> «Об утверждении административного регламента предоставления муниципальной услуги</w:t>
      </w:r>
      <w:r w:rsidR="00737354" w:rsidRPr="005A39B1">
        <w:rPr>
          <w:rFonts w:ascii="Arial" w:hAnsi="Arial" w:cs="Arial"/>
          <w:bCs/>
          <w:sz w:val="24"/>
          <w:szCs w:val="24"/>
        </w:rPr>
        <w:t xml:space="preserve">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00737354" w:rsidRPr="005A39B1">
        <w:rPr>
          <w:rFonts w:ascii="Arial" w:hAnsi="Arial" w:cs="Arial"/>
          <w:b/>
          <w:bCs/>
          <w:sz w:val="24"/>
          <w:szCs w:val="24"/>
        </w:rPr>
        <w:t xml:space="preserve"> </w:t>
      </w:r>
      <w:r w:rsidR="00737354" w:rsidRPr="005A39B1">
        <w:rPr>
          <w:rFonts w:ascii="Arial" w:hAnsi="Arial" w:cs="Arial"/>
          <w:bCs/>
          <w:sz w:val="24"/>
          <w:szCs w:val="24"/>
        </w:rPr>
        <w:t xml:space="preserve">              </w:t>
      </w:r>
      <w:r w:rsidR="00924E33" w:rsidRPr="005A39B1">
        <w:rPr>
          <w:rFonts w:ascii="Arial" w:hAnsi="Arial" w:cs="Arial"/>
          <w:bCs/>
          <w:sz w:val="24"/>
          <w:szCs w:val="24"/>
        </w:rPr>
        <w:t xml:space="preserve">следующие </w:t>
      </w:r>
      <w:r w:rsidR="00416CE5" w:rsidRPr="005A39B1">
        <w:rPr>
          <w:rFonts w:ascii="Arial" w:hAnsi="Arial" w:cs="Arial"/>
          <w:bCs/>
          <w:sz w:val="24"/>
          <w:szCs w:val="24"/>
        </w:rPr>
        <w:t>изменения</w:t>
      </w:r>
      <w:r w:rsidR="00924E33" w:rsidRPr="005A39B1">
        <w:rPr>
          <w:rFonts w:ascii="Arial" w:hAnsi="Arial" w:cs="Arial"/>
          <w:bCs/>
          <w:sz w:val="24"/>
          <w:szCs w:val="24"/>
        </w:rPr>
        <w:t>:</w:t>
      </w:r>
    </w:p>
    <w:p w:rsidR="00A13BD5" w:rsidRPr="005A39B1" w:rsidRDefault="00160318" w:rsidP="00416CE5">
      <w:pPr>
        <w:autoSpaceDE w:val="0"/>
        <w:autoSpaceDN w:val="0"/>
        <w:adjustRightInd w:val="0"/>
        <w:ind w:firstLine="851"/>
        <w:jc w:val="both"/>
        <w:rPr>
          <w:rFonts w:ascii="Arial" w:hAnsi="Arial" w:cs="Arial"/>
          <w:sz w:val="24"/>
          <w:szCs w:val="24"/>
        </w:rPr>
      </w:pPr>
      <w:r w:rsidRPr="005A39B1">
        <w:rPr>
          <w:rFonts w:ascii="Arial" w:hAnsi="Arial" w:cs="Arial"/>
          <w:bCs/>
          <w:sz w:val="24"/>
          <w:szCs w:val="24"/>
        </w:rPr>
        <w:t>1.1.</w:t>
      </w:r>
      <w:r w:rsidR="001B36F5" w:rsidRPr="005A39B1">
        <w:rPr>
          <w:rFonts w:ascii="Arial" w:hAnsi="Arial" w:cs="Arial"/>
          <w:bCs/>
          <w:sz w:val="24"/>
          <w:szCs w:val="24"/>
        </w:rPr>
        <w:t xml:space="preserve"> </w:t>
      </w:r>
      <w:r w:rsidR="00416CE5" w:rsidRPr="005A39B1">
        <w:rPr>
          <w:rFonts w:ascii="Arial" w:hAnsi="Arial" w:cs="Arial"/>
          <w:bCs/>
          <w:sz w:val="24"/>
          <w:szCs w:val="24"/>
        </w:rPr>
        <w:t>Приложение  к постановлению изложить в новой редакции.</w:t>
      </w:r>
    </w:p>
    <w:p w:rsidR="004555CD" w:rsidRPr="005A39B1" w:rsidRDefault="003C3B53" w:rsidP="00564A0A">
      <w:pPr>
        <w:ind w:firstLine="851"/>
        <w:jc w:val="both"/>
        <w:rPr>
          <w:rFonts w:ascii="Arial" w:hAnsi="Arial" w:cs="Arial"/>
          <w:sz w:val="24"/>
          <w:szCs w:val="24"/>
        </w:rPr>
      </w:pPr>
      <w:r w:rsidRPr="005A39B1">
        <w:rPr>
          <w:rFonts w:ascii="Arial" w:hAnsi="Arial" w:cs="Arial"/>
          <w:sz w:val="24"/>
          <w:szCs w:val="24"/>
        </w:rPr>
        <w:t>2</w:t>
      </w:r>
      <w:r w:rsidR="00953D94" w:rsidRPr="005A39B1">
        <w:rPr>
          <w:rFonts w:ascii="Arial" w:hAnsi="Arial" w:cs="Arial"/>
          <w:sz w:val="24"/>
          <w:szCs w:val="24"/>
        </w:rPr>
        <w:t>.Отделу по делопроизводству и контролю  администрации муниципального образован</w:t>
      </w:r>
      <w:r w:rsidR="0007439E" w:rsidRPr="005A39B1">
        <w:rPr>
          <w:rFonts w:ascii="Arial" w:hAnsi="Arial" w:cs="Arial"/>
          <w:sz w:val="24"/>
          <w:szCs w:val="24"/>
        </w:rPr>
        <w:t xml:space="preserve">ия город Ефремов </w:t>
      </w:r>
      <w:r w:rsidR="00953D94" w:rsidRPr="005A39B1">
        <w:rPr>
          <w:rFonts w:ascii="Arial" w:hAnsi="Arial" w:cs="Arial"/>
          <w:sz w:val="24"/>
          <w:szCs w:val="24"/>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4555CD" w:rsidRPr="005A39B1" w:rsidRDefault="004555CD" w:rsidP="00564A0A">
      <w:pPr>
        <w:ind w:firstLine="851"/>
        <w:jc w:val="both"/>
        <w:rPr>
          <w:rFonts w:ascii="Arial" w:hAnsi="Arial" w:cs="Arial"/>
          <w:sz w:val="24"/>
          <w:szCs w:val="24"/>
        </w:rPr>
      </w:pPr>
      <w:r w:rsidRPr="005A39B1">
        <w:rPr>
          <w:rFonts w:ascii="Arial" w:hAnsi="Arial" w:cs="Arial"/>
          <w:sz w:val="24"/>
          <w:szCs w:val="24"/>
        </w:rPr>
        <w:t>3.Постановление вступает в силу со дня его официального обнародования.</w:t>
      </w:r>
    </w:p>
    <w:p w:rsidR="004555CD" w:rsidRPr="005A39B1" w:rsidRDefault="004555CD" w:rsidP="004555CD">
      <w:pPr>
        <w:jc w:val="both"/>
        <w:rPr>
          <w:rFonts w:ascii="Arial" w:hAnsi="Arial" w:cs="Arial"/>
          <w:sz w:val="24"/>
          <w:szCs w:val="24"/>
        </w:rPr>
      </w:pPr>
    </w:p>
    <w:p w:rsidR="00A13BD5" w:rsidRPr="005A39B1" w:rsidRDefault="00A13BD5" w:rsidP="004555CD">
      <w:pPr>
        <w:jc w:val="both"/>
        <w:rPr>
          <w:rFonts w:ascii="Arial" w:hAnsi="Arial" w:cs="Arial"/>
          <w:sz w:val="24"/>
          <w:szCs w:val="24"/>
        </w:rPr>
      </w:pPr>
    </w:p>
    <w:p w:rsidR="00D80A5D" w:rsidRPr="005A39B1" w:rsidRDefault="00A13BD5" w:rsidP="00A13BD5">
      <w:pPr>
        <w:jc w:val="both"/>
        <w:rPr>
          <w:rFonts w:ascii="Arial" w:hAnsi="Arial" w:cs="Arial"/>
          <w:b/>
          <w:bCs/>
          <w:sz w:val="24"/>
          <w:szCs w:val="24"/>
        </w:rPr>
      </w:pPr>
      <w:r w:rsidRPr="005A39B1">
        <w:rPr>
          <w:rFonts w:ascii="Arial" w:hAnsi="Arial" w:cs="Arial"/>
          <w:b/>
          <w:sz w:val="24"/>
          <w:szCs w:val="24"/>
        </w:rPr>
        <w:t xml:space="preserve"> </w:t>
      </w:r>
      <w:r w:rsidRPr="005A39B1">
        <w:rPr>
          <w:rFonts w:ascii="Arial" w:hAnsi="Arial" w:cs="Arial"/>
          <w:b/>
          <w:bCs/>
          <w:sz w:val="24"/>
          <w:szCs w:val="24"/>
        </w:rPr>
        <w:t xml:space="preserve"> </w:t>
      </w:r>
      <w:r w:rsidR="00D80A5D" w:rsidRPr="005A39B1">
        <w:rPr>
          <w:rFonts w:ascii="Arial" w:hAnsi="Arial" w:cs="Arial"/>
          <w:b/>
          <w:bCs/>
          <w:sz w:val="24"/>
          <w:szCs w:val="24"/>
        </w:rPr>
        <w:t xml:space="preserve">   </w:t>
      </w:r>
      <w:r w:rsidRPr="005A39B1">
        <w:rPr>
          <w:rFonts w:ascii="Arial" w:hAnsi="Arial" w:cs="Arial"/>
          <w:b/>
          <w:bCs/>
          <w:sz w:val="24"/>
          <w:szCs w:val="24"/>
        </w:rPr>
        <w:t xml:space="preserve"> </w:t>
      </w:r>
      <w:r w:rsidR="00D80A5D" w:rsidRPr="005A39B1">
        <w:rPr>
          <w:rFonts w:ascii="Arial" w:hAnsi="Arial" w:cs="Arial"/>
          <w:b/>
          <w:bCs/>
          <w:sz w:val="24"/>
          <w:szCs w:val="24"/>
        </w:rPr>
        <w:t>Глава</w:t>
      </w:r>
      <w:r w:rsidRPr="005A39B1">
        <w:rPr>
          <w:rFonts w:ascii="Arial" w:hAnsi="Arial" w:cs="Arial"/>
          <w:b/>
          <w:bCs/>
          <w:sz w:val="24"/>
          <w:szCs w:val="24"/>
        </w:rPr>
        <w:t xml:space="preserve">  администрации</w:t>
      </w:r>
    </w:p>
    <w:p w:rsidR="00A13BD5" w:rsidRPr="005A39B1" w:rsidRDefault="00A13BD5" w:rsidP="00A13BD5">
      <w:pPr>
        <w:jc w:val="both"/>
        <w:rPr>
          <w:rFonts w:ascii="Arial" w:hAnsi="Arial" w:cs="Arial"/>
          <w:b/>
          <w:bCs/>
          <w:sz w:val="24"/>
          <w:szCs w:val="24"/>
        </w:rPr>
      </w:pPr>
      <w:r w:rsidRPr="005A39B1">
        <w:rPr>
          <w:rFonts w:ascii="Arial" w:hAnsi="Arial" w:cs="Arial"/>
          <w:b/>
          <w:bCs/>
          <w:sz w:val="24"/>
          <w:szCs w:val="24"/>
        </w:rPr>
        <w:t xml:space="preserve"> муниципального образования</w:t>
      </w:r>
    </w:p>
    <w:p w:rsidR="004555CD" w:rsidRDefault="00A13BD5" w:rsidP="00D80A5D">
      <w:pPr>
        <w:tabs>
          <w:tab w:val="left" w:pos="8055"/>
        </w:tabs>
        <w:rPr>
          <w:rFonts w:ascii="Arial" w:hAnsi="Arial" w:cs="Arial"/>
          <w:b/>
          <w:bCs/>
          <w:sz w:val="24"/>
          <w:szCs w:val="24"/>
        </w:rPr>
      </w:pPr>
      <w:r w:rsidRPr="005A39B1">
        <w:rPr>
          <w:rFonts w:ascii="Arial" w:hAnsi="Arial" w:cs="Arial"/>
          <w:b/>
          <w:bCs/>
          <w:sz w:val="24"/>
          <w:szCs w:val="24"/>
        </w:rPr>
        <w:t xml:space="preserve">                город Ефремов                              </w:t>
      </w:r>
      <w:r w:rsidR="00D80A5D" w:rsidRPr="005A39B1">
        <w:rPr>
          <w:rFonts w:ascii="Arial" w:hAnsi="Arial" w:cs="Arial"/>
          <w:b/>
          <w:bCs/>
          <w:sz w:val="24"/>
          <w:szCs w:val="24"/>
        </w:rPr>
        <w:t xml:space="preserve">                        С.Г.Балтабаев</w:t>
      </w:r>
    </w:p>
    <w:p w:rsidR="005A39B1" w:rsidRDefault="005A39B1" w:rsidP="00D80A5D">
      <w:pPr>
        <w:tabs>
          <w:tab w:val="left" w:pos="8055"/>
        </w:tabs>
        <w:rPr>
          <w:rFonts w:ascii="Arial" w:hAnsi="Arial" w:cs="Arial"/>
          <w:b/>
          <w:bCs/>
          <w:sz w:val="24"/>
          <w:szCs w:val="24"/>
        </w:rPr>
      </w:pPr>
    </w:p>
    <w:p w:rsidR="005A39B1" w:rsidRDefault="005A39B1" w:rsidP="00D80A5D">
      <w:pPr>
        <w:tabs>
          <w:tab w:val="left" w:pos="8055"/>
        </w:tabs>
        <w:rPr>
          <w:rFonts w:ascii="Arial" w:hAnsi="Arial" w:cs="Arial"/>
          <w:b/>
          <w:bCs/>
          <w:sz w:val="24"/>
          <w:szCs w:val="24"/>
        </w:rPr>
      </w:pPr>
    </w:p>
    <w:p w:rsidR="005A39B1" w:rsidRDefault="005A39B1" w:rsidP="00D80A5D">
      <w:pPr>
        <w:tabs>
          <w:tab w:val="left" w:pos="8055"/>
        </w:tabs>
        <w:rPr>
          <w:rFonts w:ascii="Arial" w:hAnsi="Arial" w:cs="Arial"/>
          <w:b/>
          <w:bCs/>
          <w:sz w:val="24"/>
          <w:szCs w:val="24"/>
        </w:rPr>
      </w:pPr>
    </w:p>
    <w:p w:rsidR="005A39B1" w:rsidRDefault="005A39B1" w:rsidP="00D80A5D">
      <w:pPr>
        <w:tabs>
          <w:tab w:val="left" w:pos="8055"/>
        </w:tabs>
        <w:rPr>
          <w:rFonts w:ascii="Arial" w:hAnsi="Arial" w:cs="Arial"/>
          <w:b/>
          <w:bCs/>
          <w:sz w:val="24"/>
          <w:szCs w:val="24"/>
        </w:rPr>
      </w:pPr>
    </w:p>
    <w:p w:rsidR="005A39B1" w:rsidRPr="00850282" w:rsidRDefault="005A39B1" w:rsidP="005A39B1">
      <w:pPr>
        <w:widowControl w:val="0"/>
        <w:autoSpaceDE w:val="0"/>
        <w:autoSpaceDN w:val="0"/>
        <w:adjustRightInd w:val="0"/>
        <w:contextualSpacing/>
        <w:jc w:val="right"/>
        <w:outlineLvl w:val="0"/>
        <w:rPr>
          <w:rFonts w:ascii="Arial" w:hAnsi="Arial" w:cs="Arial"/>
          <w:sz w:val="24"/>
          <w:szCs w:val="24"/>
        </w:rPr>
      </w:pPr>
      <w:r w:rsidRPr="00850282">
        <w:rPr>
          <w:rFonts w:ascii="Arial" w:hAnsi="Arial" w:cs="Arial"/>
          <w:sz w:val="24"/>
          <w:szCs w:val="24"/>
        </w:rPr>
        <w:t xml:space="preserve">                                                                          Приложение</w:t>
      </w:r>
    </w:p>
    <w:p w:rsidR="005A39B1" w:rsidRPr="00850282" w:rsidRDefault="005A39B1" w:rsidP="005A39B1">
      <w:pPr>
        <w:widowControl w:val="0"/>
        <w:autoSpaceDE w:val="0"/>
        <w:autoSpaceDN w:val="0"/>
        <w:adjustRightInd w:val="0"/>
        <w:contextualSpacing/>
        <w:jc w:val="right"/>
        <w:rPr>
          <w:rFonts w:ascii="Arial" w:hAnsi="Arial" w:cs="Arial"/>
          <w:sz w:val="24"/>
          <w:szCs w:val="24"/>
        </w:rPr>
      </w:pPr>
      <w:r w:rsidRPr="00850282">
        <w:rPr>
          <w:rFonts w:ascii="Arial" w:hAnsi="Arial" w:cs="Arial"/>
          <w:sz w:val="24"/>
          <w:szCs w:val="24"/>
        </w:rPr>
        <w:lastRenderedPageBreak/>
        <w:t>к постановлению администрации</w:t>
      </w:r>
    </w:p>
    <w:p w:rsidR="005A39B1" w:rsidRPr="00850282" w:rsidRDefault="005A39B1" w:rsidP="005A39B1">
      <w:pPr>
        <w:widowControl w:val="0"/>
        <w:autoSpaceDE w:val="0"/>
        <w:autoSpaceDN w:val="0"/>
        <w:adjustRightInd w:val="0"/>
        <w:contextualSpacing/>
        <w:jc w:val="right"/>
        <w:rPr>
          <w:rFonts w:ascii="Arial" w:hAnsi="Arial" w:cs="Arial"/>
          <w:sz w:val="24"/>
          <w:szCs w:val="24"/>
        </w:rPr>
      </w:pPr>
      <w:r w:rsidRPr="00850282">
        <w:rPr>
          <w:rFonts w:ascii="Arial" w:hAnsi="Arial" w:cs="Arial"/>
          <w:sz w:val="24"/>
          <w:szCs w:val="24"/>
        </w:rPr>
        <w:t>муниципального образования</w:t>
      </w:r>
    </w:p>
    <w:p w:rsidR="005A39B1" w:rsidRPr="00850282" w:rsidRDefault="005A39B1" w:rsidP="005A39B1">
      <w:pPr>
        <w:widowControl w:val="0"/>
        <w:autoSpaceDE w:val="0"/>
        <w:autoSpaceDN w:val="0"/>
        <w:adjustRightInd w:val="0"/>
        <w:contextualSpacing/>
        <w:jc w:val="right"/>
        <w:rPr>
          <w:rFonts w:ascii="Arial" w:hAnsi="Arial" w:cs="Arial"/>
          <w:sz w:val="24"/>
          <w:szCs w:val="24"/>
        </w:rPr>
      </w:pPr>
      <w:r w:rsidRPr="00850282">
        <w:rPr>
          <w:rFonts w:ascii="Arial" w:hAnsi="Arial" w:cs="Arial"/>
          <w:sz w:val="24"/>
          <w:szCs w:val="24"/>
        </w:rPr>
        <w:t>город Ефремов</w:t>
      </w:r>
    </w:p>
    <w:p w:rsidR="005A39B1" w:rsidRPr="00850282" w:rsidRDefault="005A39B1" w:rsidP="005A39B1">
      <w:pPr>
        <w:widowControl w:val="0"/>
        <w:autoSpaceDE w:val="0"/>
        <w:autoSpaceDN w:val="0"/>
        <w:adjustRightInd w:val="0"/>
        <w:contextualSpacing/>
        <w:jc w:val="right"/>
        <w:rPr>
          <w:rFonts w:ascii="Arial" w:hAnsi="Arial" w:cs="Arial"/>
          <w:sz w:val="24"/>
          <w:szCs w:val="24"/>
        </w:rPr>
      </w:pPr>
      <w:r w:rsidRPr="00850282">
        <w:rPr>
          <w:rFonts w:ascii="Arial" w:hAnsi="Arial" w:cs="Arial"/>
          <w:sz w:val="24"/>
          <w:szCs w:val="24"/>
        </w:rPr>
        <w:t>от 27.12.2018 № 1979</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 xml:space="preserve">                       </w:t>
      </w:r>
    </w:p>
    <w:p w:rsidR="005A39B1" w:rsidRPr="00850282" w:rsidRDefault="005A39B1" w:rsidP="005A39B1">
      <w:pPr>
        <w:ind w:firstLine="709"/>
        <w:contextualSpacing/>
        <w:jc w:val="both"/>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5"/>
      </w:tblGrid>
      <w:tr w:rsidR="005A39B1" w:rsidRPr="00850282" w:rsidTr="001C3A6C">
        <w:tc>
          <w:tcPr>
            <w:tcW w:w="4785" w:type="dxa"/>
          </w:tcPr>
          <w:p w:rsidR="005A39B1" w:rsidRPr="00850282" w:rsidRDefault="005A39B1" w:rsidP="001C3A6C">
            <w:pPr>
              <w:contextualSpacing/>
              <w:jc w:val="both"/>
              <w:rPr>
                <w:rFonts w:ascii="Arial" w:hAnsi="Arial" w:cs="Arial"/>
                <w:sz w:val="24"/>
                <w:szCs w:val="24"/>
              </w:rPr>
            </w:pPr>
          </w:p>
        </w:tc>
        <w:tc>
          <w:tcPr>
            <w:tcW w:w="4786" w:type="dxa"/>
          </w:tcPr>
          <w:p w:rsidR="005A39B1" w:rsidRPr="00850282" w:rsidRDefault="005A39B1" w:rsidP="001C3A6C">
            <w:pPr>
              <w:contextualSpacing/>
              <w:jc w:val="center"/>
              <w:rPr>
                <w:rFonts w:ascii="Arial" w:hAnsi="Arial" w:cs="Arial"/>
                <w:sz w:val="24"/>
                <w:szCs w:val="24"/>
              </w:rPr>
            </w:pPr>
            <w:r w:rsidRPr="00850282">
              <w:rPr>
                <w:rFonts w:ascii="Arial" w:hAnsi="Arial" w:cs="Arial"/>
                <w:sz w:val="24"/>
                <w:szCs w:val="24"/>
              </w:rPr>
              <w:t xml:space="preserve">                                               Приложение</w:t>
            </w:r>
          </w:p>
          <w:p w:rsidR="005A39B1" w:rsidRPr="00850282" w:rsidRDefault="005A39B1" w:rsidP="001C3A6C">
            <w:pPr>
              <w:contextualSpacing/>
              <w:jc w:val="center"/>
              <w:rPr>
                <w:rFonts w:ascii="Arial" w:hAnsi="Arial" w:cs="Arial"/>
                <w:sz w:val="24"/>
                <w:szCs w:val="24"/>
              </w:rPr>
            </w:pPr>
            <w:r w:rsidRPr="00850282">
              <w:rPr>
                <w:rFonts w:ascii="Arial" w:hAnsi="Arial" w:cs="Arial"/>
                <w:sz w:val="24"/>
                <w:szCs w:val="24"/>
              </w:rPr>
              <w:t xml:space="preserve">             к постановлению администрации</w:t>
            </w:r>
          </w:p>
          <w:p w:rsidR="005A39B1" w:rsidRPr="00850282" w:rsidRDefault="005A39B1" w:rsidP="001C3A6C">
            <w:pPr>
              <w:contextualSpacing/>
              <w:jc w:val="center"/>
              <w:rPr>
                <w:rFonts w:ascii="Arial" w:hAnsi="Arial" w:cs="Arial"/>
                <w:sz w:val="24"/>
                <w:szCs w:val="24"/>
              </w:rPr>
            </w:pPr>
            <w:r w:rsidRPr="00850282">
              <w:rPr>
                <w:rFonts w:ascii="Arial" w:hAnsi="Arial" w:cs="Arial"/>
                <w:sz w:val="24"/>
                <w:szCs w:val="24"/>
              </w:rPr>
              <w:t xml:space="preserve">                   муниципального образования </w:t>
            </w:r>
          </w:p>
          <w:p w:rsidR="005A39B1" w:rsidRPr="00850282" w:rsidRDefault="005A39B1" w:rsidP="001C3A6C">
            <w:pPr>
              <w:contextualSpacing/>
              <w:jc w:val="center"/>
              <w:rPr>
                <w:rFonts w:ascii="Arial" w:hAnsi="Arial" w:cs="Arial"/>
                <w:sz w:val="24"/>
                <w:szCs w:val="24"/>
              </w:rPr>
            </w:pPr>
            <w:r w:rsidRPr="00850282">
              <w:rPr>
                <w:rFonts w:ascii="Arial" w:hAnsi="Arial" w:cs="Arial"/>
                <w:sz w:val="24"/>
                <w:szCs w:val="24"/>
              </w:rPr>
              <w:t xml:space="preserve">                                           город Ефремов</w:t>
            </w:r>
          </w:p>
          <w:p w:rsidR="005A39B1" w:rsidRPr="00850282" w:rsidRDefault="005A39B1" w:rsidP="001C3A6C">
            <w:pPr>
              <w:contextualSpacing/>
              <w:rPr>
                <w:rFonts w:ascii="Arial" w:hAnsi="Arial" w:cs="Arial"/>
                <w:sz w:val="24"/>
                <w:szCs w:val="24"/>
              </w:rPr>
            </w:pPr>
            <w:r w:rsidRPr="00850282">
              <w:rPr>
                <w:rFonts w:ascii="Arial" w:hAnsi="Arial" w:cs="Arial"/>
                <w:sz w:val="24"/>
                <w:szCs w:val="24"/>
              </w:rPr>
              <w:t xml:space="preserve">                       от 01.07.2016          №989</w:t>
            </w:r>
          </w:p>
        </w:tc>
      </w:tr>
    </w:tbl>
    <w:p w:rsidR="005A39B1" w:rsidRPr="00850282" w:rsidRDefault="005A39B1" w:rsidP="005A39B1">
      <w:pPr>
        <w:ind w:firstLine="709"/>
        <w:contextualSpacing/>
        <w:jc w:val="both"/>
        <w:rPr>
          <w:rFonts w:ascii="Arial" w:hAnsi="Arial" w:cs="Arial"/>
          <w:sz w:val="24"/>
          <w:szCs w:val="24"/>
        </w:rPr>
      </w:pP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 xml:space="preserve">                                                                                </w:t>
      </w:r>
    </w:p>
    <w:p w:rsidR="005A39B1" w:rsidRPr="00850282" w:rsidRDefault="005A39B1" w:rsidP="005A39B1">
      <w:pPr>
        <w:pStyle w:val="ConsPlusTitle"/>
        <w:contextualSpacing/>
        <w:jc w:val="center"/>
        <w:rPr>
          <w:rFonts w:ascii="Arial" w:hAnsi="Arial" w:cs="Arial"/>
          <w:sz w:val="24"/>
          <w:szCs w:val="24"/>
        </w:rPr>
      </w:pPr>
      <w:bookmarkStart w:id="0" w:name="P31"/>
      <w:bookmarkEnd w:id="0"/>
      <w:r w:rsidRPr="00850282">
        <w:rPr>
          <w:rFonts w:ascii="Arial" w:hAnsi="Arial" w:cs="Arial"/>
          <w:sz w:val="24"/>
          <w:szCs w:val="24"/>
        </w:rPr>
        <w:t>АДМИНИСТРАТИВНЫЙ РЕГЛАМЕНТ</w:t>
      </w:r>
    </w:p>
    <w:p w:rsidR="005A39B1" w:rsidRPr="00850282" w:rsidRDefault="005A39B1" w:rsidP="005A39B1">
      <w:pPr>
        <w:pStyle w:val="ConsPlusTitle"/>
        <w:contextualSpacing/>
        <w:jc w:val="center"/>
        <w:rPr>
          <w:rFonts w:ascii="Arial" w:hAnsi="Arial" w:cs="Arial"/>
          <w:sz w:val="24"/>
          <w:szCs w:val="24"/>
        </w:rPr>
      </w:pPr>
      <w:r w:rsidRPr="00850282">
        <w:rPr>
          <w:rFonts w:ascii="Arial" w:hAnsi="Arial" w:cs="Arial"/>
          <w:sz w:val="24"/>
          <w:szCs w:val="24"/>
        </w:rPr>
        <w:t>ПРЕДОСТАВЛЕНИЯ МУНИЦИПАЛЬНОЙ УСЛУГИ «ВЫДАЧА РАЗРЕШЕНИЙ</w:t>
      </w:r>
    </w:p>
    <w:p w:rsidR="005A39B1" w:rsidRPr="00850282" w:rsidRDefault="005A39B1" w:rsidP="005A39B1">
      <w:pPr>
        <w:pStyle w:val="ConsPlusTitle"/>
        <w:contextualSpacing/>
        <w:jc w:val="center"/>
        <w:rPr>
          <w:rFonts w:ascii="Arial" w:hAnsi="Arial" w:cs="Arial"/>
          <w:sz w:val="24"/>
          <w:szCs w:val="24"/>
        </w:rPr>
      </w:pPr>
      <w:r w:rsidRPr="00850282">
        <w:rPr>
          <w:rFonts w:ascii="Arial" w:hAnsi="Arial" w:cs="Arial"/>
          <w:sz w:val="24"/>
          <w:szCs w:val="24"/>
        </w:rPr>
        <w:t>НА СТРОИТЕЛЬСТВО ПРИ ОСУЩЕСТВЛЕНИИ СТРОИТЕЛЬСТВА,</w:t>
      </w:r>
    </w:p>
    <w:p w:rsidR="005A39B1" w:rsidRPr="00850282" w:rsidRDefault="005A39B1" w:rsidP="005A39B1">
      <w:pPr>
        <w:pStyle w:val="ConsPlusTitle"/>
        <w:contextualSpacing/>
        <w:jc w:val="center"/>
        <w:rPr>
          <w:rFonts w:ascii="Arial" w:hAnsi="Arial" w:cs="Arial"/>
          <w:sz w:val="24"/>
          <w:szCs w:val="24"/>
        </w:rPr>
      </w:pPr>
      <w:r w:rsidRPr="00850282">
        <w:rPr>
          <w:rFonts w:ascii="Arial" w:hAnsi="Arial" w:cs="Arial"/>
          <w:sz w:val="24"/>
          <w:szCs w:val="24"/>
        </w:rPr>
        <w:t>РЕКОНСТРУКЦИИ ОБЪЕКТОВ КАПИТАЛЬНОГО СТРОИТЕЛЬСТВА,</w:t>
      </w:r>
    </w:p>
    <w:p w:rsidR="005A39B1" w:rsidRPr="00850282" w:rsidRDefault="005A39B1" w:rsidP="005A39B1">
      <w:pPr>
        <w:pStyle w:val="ConsPlusTitle"/>
        <w:contextualSpacing/>
        <w:jc w:val="center"/>
        <w:rPr>
          <w:rFonts w:ascii="Arial" w:hAnsi="Arial" w:cs="Arial"/>
          <w:sz w:val="24"/>
          <w:szCs w:val="24"/>
        </w:rPr>
      </w:pPr>
      <w:r w:rsidRPr="00850282">
        <w:rPr>
          <w:rFonts w:ascii="Arial" w:hAnsi="Arial" w:cs="Arial"/>
          <w:sz w:val="24"/>
          <w:szCs w:val="24"/>
        </w:rPr>
        <w:t>РАСПОЛОЖЕННЫХ НА ТЕРРИТОРИИ МУНИЦИПАЛЬНОГО ОБРАЗОВАНИЯ ГОРОД ЕФРЕМОВ»</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center"/>
        <w:rPr>
          <w:b/>
          <w:sz w:val="24"/>
          <w:szCs w:val="24"/>
        </w:rPr>
      </w:pPr>
      <w:r w:rsidRPr="00850282">
        <w:rPr>
          <w:b/>
          <w:sz w:val="24"/>
          <w:szCs w:val="24"/>
        </w:rPr>
        <w:t>I. Общие положения</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1.1. Предмет регулирования административного регламента</w:t>
      </w:r>
    </w:p>
    <w:p w:rsidR="005A39B1" w:rsidRPr="00850282" w:rsidRDefault="005A39B1" w:rsidP="005A39B1">
      <w:pPr>
        <w:pStyle w:val="ConsPlusNormal"/>
        <w:contextualSpacing/>
        <w:jc w:val="both"/>
        <w:rPr>
          <w:b/>
          <w:sz w:val="24"/>
          <w:szCs w:val="24"/>
        </w:rPr>
      </w:pPr>
      <w:r w:rsidRPr="00850282">
        <w:rPr>
          <w:b/>
          <w:sz w:val="24"/>
          <w:szCs w:val="24"/>
        </w:rPr>
        <w:t>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1.1.1. 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Административный регламент) является предоставление администрацией муниципального образования город Ефремов (далее - Администрация) муниципальной услуги по выдаче разрешений на строительство, реконструкцию объектов капитального строительства на территории муниципального образования город Ефремов (далее - Муниципальная услуга).</w:t>
      </w:r>
    </w:p>
    <w:p w:rsidR="005A39B1" w:rsidRPr="00850282" w:rsidRDefault="005A39B1" w:rsidP="005A39B1">
      <w:pPr>
        <w:pStyle w:val="ConsPlusNormal"/>
        <w:ind w:firstLine="540"/>
        <w:contextualSpacing/>
        <w:jc w:val="both"/>
        <w:rPr>
          <w:sz w:val="24"/>
          <w:szCs w:val="24"/>
        </w:rPr>
      </w:pPr>
      <w:r w:rsidRPr="00850282">
        <w:rPr>
          <w:sz w:val="24"/>
          <w:szCs w:val="24"/>
        </w:rPr>
        <w:t>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1.2.Лица, имеющие право на получение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1.2.1.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город Ефремов (далее - Заявители), либо их уполномоченные представители, обратившиеся в Администрацию.</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1.2.2. Не допускается дискриминация граждан по признаку инвалидности.</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1.3.Требования к порядку информирования о порядке</w:t>
      </w:r>
    </w:p>
    <w:p w:rsidR="005A39B1" w:rsidRPr="00850282" w:rsidRDefault="005A39B1" w:rsidP="005A39B1">
      <w:pPr>
        <w:pStyle w:val="ConsPlusNormal"/>
        <w:contextualSpacing/>
        <w:jc w:val="both"/>
        <w:rPr>
          <w:b/>
          <w:sz w:val="24"/>
          <w:szCs w:val="24"/>
        </w:rPr>
      </w:pPr>
      <w:r w:rsidRPr="00850282">
        <w:rPr>
          <w:b/>
          <w:sz w:val="24"/>
          <w:szCs w:val="24"/>
        </w:rPr>
        <w:lastRenderedPageBreak/>
        <w:t>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город Ефремов (далее - МФЦ).</w:t>
      </w:r>
    </w:p>
    <w:p w:rsidR="005A39B1" w:rsidRPr="00850282" w:rsidRDefault="005A39B1" w:rsidP="005A39B1">
      <w:pPr>
        <w:pStyle w:val="ConsPlusNormal"/>
        <w:ind w:firstLine="540"/>
        <w:contextualSpacing/>
        <w:jc w:val="both"/>
        <w:rPr>
          <w:sz w:val="24"/>
          <w:szCs w:val="24"/>
        </w:rPr>
      </w:pPr>
      <w:r w:rsidRPr="00850282">
        <w:rPr>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A39B1" w:rsidRPr="00850282" w:rsidRDefault="005A39B1" w:rsidP="005A39B1">
      <w:pPr>
        <w:pStyle w:val="ConsPlusNormal"/>
        <w:ind w:firstLine="540"/>
        <w:contextualSpacing/>
        <w:jc w:val="both"/>
        <w:rPr>
          <w:sz w:val="24"/>
          <w:szCs w:val="24"/>
        </w:rPr>
      </w:pPr>
      <w:r w:rsidRPr="00850282">
        <w:rPr>
          <w:sz w:val="24"/>
          <w:szCs w:val="24"/>
        </w:rPr>
        <w:t>1.3.2. Информация о порядке предоставления Муниципальной услуги содержит следующие сведения:</w:t>
      </w:r>
    </w:p>
    <w:p w:rsidR="005A39B1" w:rsidRPr="00850282" w:rsidRDefault="005A39B1" w:rsidP="005A39B1">
      <w:pPr>
        <w:pStyle w:val="ConsPlusNormal"/>
        <w:ind w:firstLine="540"/>
        <w:contextualSpacing/>
        <w:jc w:val="both"/>
        <w:rPr>
          <w:sz w:val="24"/>
          <w:szCs w:val="24"/>
        </w:rPr>
      </w:pPr>
      <w:r w:rsidRPr="00850282">
        <w:rPr>
          <w:sz w:val="24"/>
          <w:szCs w:val="24"/>
        </w:rPr>
        <w:t>1) наименование и почтовые адреса Администрации, МФЦ;</w:t>
      </w:r>
    </w:p>
    <w:p w:rsidR="005A39B1" w:rsidRPr="00850282" w:rsidRDefault="005A39B1" w:rsidP="005A39B1">
      <w:pPr>
        <w:pStyle w:val="ConsPlusNormal"/>
        <w:ind w:firstLine="540"/>
        <w:contextualSpacing/>
        <w:jc w:val="both"/>
        <w:rPr>
          <w:sz w:val="24"/>
          <w:szCs w:val="24"/>
        </w:rPr>
      </w:pPr>
      <w:r w:rsidRPr="00850282">
        <w:rPr>
          <w:sz w:val="24"/>
          <w:szCs w:val="24"/>
        </w:rPr>
        <w:t>2) справочные номера телефонов Администрации, МФЦ;</w:t>
      </w:r>
    </w:p>
    <w:p w:rsidR="005A39B1" w:rsidRPr="00850282" w:rsidRDefault="005A39B1" w:rsidP="005A39B1">
      <w:pPr>
        <w:pStyle w:val="ConsPlusNormal"/>
        <w:ind w:firstLine="540"/>
        <w:contextualSpacing/>
        <w:jc w:val="both"/>
        <w:rPr>
          <w:sz w:val="24"/>
          <w:szCs w:val="24"/>
        </w:rPr>
      </w:pPr>
      <w:r w:rsidRPr="00850282">
        <w:rPr>
          <w:sz w:val="24"/>
          <w:szCs w:val="24"/>
        </w:rPr>
        <w:t>3) адреса официальных сайтов Администрации, МФЦ в информационно-телекоммуникационной сети Интернет (далее - сеть Интернет);</w:t>
      </w:r>
    </w:p>
    <w:p w:rsidR="005A39B1" w:rsidRPr="00850282" w:rsidRDefault="005A39B1" w:rsidP="005A39B1">
      <w:pPr>
        <w:pStyle w:val="ConsPlusNormal"/>
        <w:ind w:firstLine="540"/>
        <w:contextualSpacing/>
        <w:jc w:val="both"/>
        <w:rPr>
          <w:sz w:val="24"/>
          <w:szCs w:val="24"/>
        </w:rPr>
      </w:pPr>
      <w:r w:rsidRPr="00850282">
        <w:rPr>
          <w:sz w:val="24"/>
          <w:szCs w:val="24"/>
        </w:rPr>
        <w:t>4) график работы Администрации, МФЦ;</w:t>
      </w:r>
    </w:p>
    <w:p w:rsidR="005A39B1" w:rsidRPr="00850282" w:rsidRDefault="005A39B1" w:rsidP="005A39B1">
      <w:pPr>
        <w:pStyle w:val="ConsPlusNormal"/>
        <w:ind w:firstLine="540"/>
        <w:contextualSpacing/>
        <w:jc w:val="both"/>
        <w:rPr>
          <w:sz w:val="24"/>
          <w:szCs w:val="24"/>
        </w:rPr>
      </w:pPr>
      <w:r w:rsidRPr="00850282">
        <w:rPr>
          <w:sz w:val="24"/>
          <w:szCs w:val="24"/>
        </w:rPr>
        <w:t>5) требования к письменному запросу Заявителей о предоставлении информации о порядке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6) перечень документов, необходимых для получения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7) выдержки из правовых актов, содержащих нормы, регулирующие деятельность по предоставлению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 xml:space="preserve">8) текст настоящего Административного регламента с </w:t>
      </w:r>
      <w:hyperlink w:anchor="P623" w:history="1">
        <w:r w:rsidRPr="00850282">
          <w:rPr>
            <w:sz w:val="24"/>
            <w:szCs w:val="24"/>
          </w:rPr>
          <w:t>приложениями</w:t>
        </w:r>
      </w:hyperlink>
      <w:r w:rsidRPr="00850282">
        <w:rPr>
          <w:sz w:val="24"/>
          <w:szCs w:val="24"/>
        </w:rPr>
        <w:t>;</w:t>
      </w:r>
    </w:p>
    <w:p w:rsidR="005A39B1" w:rsidRPr="00850282" w:rsidRDefault="005A39B1" w:rsidP="005A39B1">
      <w:pPr>
        <w:pStyle w:val="ConsPlusNormal"/>
        <w:ind w:firstLine="540"/>
        <w:contextualSpacing/>
        <w:jc w:val="both"/>
        <w:rPr>
          <w:sz w:val="24"/>
          <w:szCs w:val="24"/>
        </w:rPr>
      </w:pPr>
      <w:r w:rsidRPr="00850282">
        <w:rPr>
          <w:sz w:val="24"/>
          <w:szCs w:val="24"/>
        </w:rPr>
        <w:t>9) краткое описание порядка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10) образцы оформления документов, необходимых для получения Муниципальной услуги, и требования к ним;</w:t>
      </w:r>
    </w:p>
    <w:p w:rsidR="005A39B1" w:rsidRPr="00850282" w:rsidRDefault="005A39B1" w:rsidP="005A39B1">
      <w:pPr>
        <w:pStyle w:val="ConsPlusNormal"/>
        <w:ind w:firstLine="540"/>
        <w:contextualSpacing/>
        <w:jc w:val="both"/>
        <w:rPr>
          <w:sz w:val="24"/>
          <w:szCs w:val="24"/>
        </w:rPr>
      </w:pPr>
      <w:r w:rsidRPr="00850282">
        <w:rPr>
          <w:sz w:val="24"/>
          <w:szCs w:val="24"/>
        </w:rPr>
        <w:t>11) перечень типовых, наиболее актуальных вопросов граждан, относящихся к компетенции Администрации, МФЦ, и ответы на них.</w:t>
      </w:r>
    </w:p>
    <w:p w:rsidR="005A39B1" w:rsidRPr="00850282" w:rsidRDefault="005A39B1" w:rsidP="005A39B1">
      <w:pPr>
        <w:pStyle w:val="ConsPlusNormal"/>
        <w:ind w:firstLine="540"/>
        <w:contextualSpacing/>
        <w:jc w:val="both"/>
        <w:rPr>
          <w:sz w:val="24"/>
          <w:szCs w:val="24"/>
        </w:rPr>
      </w:pPr>
      <w:r w:rsidRPr="00850282">
        <w:rPr>
          <w:sz w:val="24"/>
          <w:szCs w:val="24"/>
        </w:rPr>
        <w:t>1.3.3.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1.3.4. Справочная </w:t>
      </w:r>
      <w:hyperlink w:anchor="P623" w:history="1">
        <w:r w:rsidRPr="00850282">
          <w:rPr>
            <w:rFonts w:ascii="Arial" w:hAnsi="Arial" w:cs="Arial"/>
            <w:sz w:val="24"/>
            <w:szCs w:val="24"/>
          </w:rPr>
          <w:t>информация</w:t>
        </w:r>
      </w:hyperlink>
      <w:r w:rsidRPr="00850282">
        <w:rPr>
          <w:rFonts w:ascii="Arial" w:hAnsi="Arial" w:cs="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1.3.5.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1.3.6. Консультации предоставляются ответственными муниципальными </w:t>
      </w:r>
      <w:r w:rsidRPr="00850282">
        <w:rPr>
          <w:rFonts w:ascii="Arial" w:hAnsi="Arial" w:cs="Arial"/>
          <w:sz w:val="24"/>
          <w:szCs w:val="24"/>
        </w:rPr>
        <w:lastRenderedPageBreak/>
        <w:t>гражданскими служащими Администрации (далее - Ответственные исполнители) и сотрудниками МФЦ по следующим вопросам: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 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комплектность (достаточность) представленных документов;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3) источник получения документов, необходимых для выдачи разрешений на строительство, для внесения изменений в разрешение на строительство (орган, организация и их местонахождение);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4) время приема и выдачи документов;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 срок предоставления Заявителям результатов предоставления Муниципальной услуги;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6) порядок обжалования действий (бездействия) и решений, осуществляемых и принимаемых в ходе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5A39B1" w:rsidRPr="00850282" w:rsidRDefault="005A39B1" w:rsidP="005A39B1">
      <w:pPr>
        <w:pStyle w:val="ConsPlusNormal"/>
        <w:contextualSpacing/>
        <w:jc w:val="both"/>
        <w:rPr>
          <w:sz w:val="24"/>
          <w:szCs w:val="24"/>
        </w:rPr>
      </w:pPr>
      <w:r w:rsidRPr="00850282">
        <w:rPr>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5A39B1" w:rsidRPr="00850282" w:rsidRDefault="005A39B1" w:rsidP="005A39B1">
      <w:pPr>
        <w:pStyle w:val="ConsPlusNormal"/>
        <w:ind w:firstLine="540"/>
        <w:contextualSpacing/>
        <w:jc w:val="both"/>
        <w:rPr>
          <w:sz w:val="24"/>
          <w:szCs w:val="24"/>
        </w:rPr>
      </w:pPr>
      <w:r w:rsidRPr="00850282">
        <w:rPr>
          <w:sz w:val="24"/>
          <w:szCs w:val="24"/>
        </w:rPr>
        <w:t>- о принятии решения по конкретному заявлению (обращению) по вопросам выдачи разрешений на строительство, а также внесения изменений в разрешение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5A39B1" w:rsidRPr="00850282" w:rsidRDefault="005A39B1" w:rsidP="005A39B1">
      <w:pPr>
        <w:pStyle w:val="ConsPlusNormal"/>
        <w:ind w:firstLine="540"/>
        <w:contextualSpacing/>
        <w:jc w:val="both"/>
        <w:rPr>
          <w:sz w:val="24"/>
          <w:szCs w:val="24"/>
        </w:rPr>
      </w:pPr>
      <w:r w:rsidRPr="00850282">
        <w:rPr>
          <w:sz w:val="24"/>
          <w:szCs w:val="24"/>
        </w:rPr>
        <w:t>- о перечне необходимых документов для получения разрешений на строительство, а также для внесения изменений в разрешение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 о необходимости заверять документы, прилагаемые к заявлению, в соответствии с требованиями законодательства;</w:t>
      </w:r>
    </w:p>
    <w:p w:rsidR="005A39B1" w:rsidRPr="00850282" w:rsidRDefault="005A39B1" w:rsidP="005A39B1">
      <w:pPr>
        <w:pStyle w:val="ConsPlusNormal"/>
        <w:ind w:firstLine="540"/>
        <w:contextualSpacing/>
        <w:jc w:val="both"/>
        <w:rPr>
          <w:sz w:val="24"/>
          <w:szCs w:val="24"/>
        </w:rPr>
      </w:pPr>
      <w:r w:rsidRPr="00850282">
        <w:rPr>
          <w:sz w:val="24"/>
          <w:szCs w:val="24"/>
        </w:rPr>
        <w:t>- о местах размещения информации на официальном сайте Администрации о выданных и измененных  разрешениях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1.3.7. Заявители, представившие в Администрацию документы для выдачи разрешений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5A39B1" w:rsidRPr="00850282" w:rsidRDefault="005A39B1" w:rsidP="005A39B1">
      <w:pPr>
        <w:pStyle w:val="ConsPlusNormal"/>
        <w:ind w:firstLine="540"/>
        <w:contextualSpacing/>
        <w:jc w:val="both"/>
        <w:rPr>
          <w:sz w:val="24"/>
          <w:szCs w:val="24"/>
        </w:rPr>
      </w:pPr>
      <w:r w:rsidRPr="00850282">
        <w:rPr>
          <w:sz w:val="24"/>
          <w:szCs w:val="24"/>
        </w:rPr>
        <w:t>- о результатах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 о сроке завершения оформления документов и возможности их получения.</w:t>
      </w:r>
    </w:p>
    <w:p w:rsidR="005A39B1" w:rsidRPr="00850282" w:rsidRDefault="005A39B1" w:rsidP="005A39B1">
      <w:pPr>
        <w:pStyle w:val="ConsPlusNormal"/>
        <w:contextualSpacing/>
        <w:jc w:val="both"/>
        <w:rPr>
          <w:color w:val="FF0000"/>
          <w:sz w:val="24"/>
          <w:szCs w:val="24"/>
        </w:rPr>
      </w:pPr>
    </w:p>
    <w:p w:rsidR="005A39B1" w:rsidRPr="00850282" w:rsidRDefault="005A39B1" w:rsidP="005A39B1">
      <w:pPr>
        <w:pStyle w:val="ConsPlusNormal"/>
        <w:contextualSpacing/>
        <w:jc w:val="center"/>
        <w:rPr>
          <w:b/>
          <w:sz w:val="24"/>
          <w:szCs w:val="24"/>
        </w:rPr>
      </w:pPr>
      <w:r w:rsidRPr="00850282">
        <w:rPr>
          <w:b/>
          <w:sz w:val="24"/>
          <w:szCs w:val="24"/>
        </w:rPr>
        <w:t>II. Стандарт предоставления Муниципальной услуги</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2.1.Наименование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2.1.1.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2.2. Наименование органа, предоставляющего Муниципальную услугу</w:t>
      </w:r>
    </w:p>
    <w:p w:rsidR="005A39B1" w:rsidRPr="00850282" w:rsidRDefault="005A39B1" w:rsidP="005A39B1">
      <w:pPr>
        <w:pStyle w:val="ConsPlusNormal"/>
        <w:ind w:firstLine="540"/>
        <w:contextualSpacing/>
        <w:jc w:val="both"/>
        <w:rPr>
          <w:sz w:val="24"/>
          <w:szCs w:val="24"/>
        </w:rPr>
      </w:pPr>
      <w:r w:rsidRPr="00850282">
        <w:rPr>
          <w:sz w:val="24"/>
          <w:szCs w:val="24"/>
        </w:rPr>
        <w:t>2.2.1. Муниципальная услуга предоставляется Администрацией.</w:t>
      </w:r>
    </w:p>
    <w:p w:rsidR="005A39B1" w:rsidRPr="00850282" w:rsidRDefault="005A39B1" w:rsidP="005A39B1">
      <w:pPr>
        <w:pStyle w:val="ConsPlusNormal"/>
        <w:ind w:firstLine="540"/>
        <w:contextualSpacing/>
        <w:jc w:val="both"/>
        <w:rPr>
          <w:sz w:val="24"/>
          <w:szCs w:val="24"/>
        </w:rPr>
      </w:pPr>
      <w:r w:rsidRPr="00850282">
        <w:rPr>
          <w:sz w:val="24"/>
          <w:szCs w:val="24"/>
        </w:rPr>
        <w:t>Ответственным структурным подразделением, непосредственно отвечающим за предоставление Муниципальной услуги, является отдел архитектуры и градостроительства администрации муниципального образования город Ефремов.</w:t>
      </w:r>
    </w:p>
    <w:p w:rsidR="005A39B1" w:rsidRPr="00850282" w:rsidRDefault="005A39B1" w:rsidP="005A39B1">
      <w:pPr>
        <w:pStyle w:val="ConsPlusNormal"/>
        <w:ind w:firstLine="540"/>
        <w:contextualSpacing/>
        <w:jc w:val="both"/>
        <w:rPr>
          <w:sz w:val="24"/>
          <w:szCs w:val="24"/>
        </w:rPr>
      </w:pPr>
      <w:r w:rsidRPr="00850282">
        <w:rPr>
          <w:sz w:val="24"/>
          <w:szCs w:val="24"/>
        </w:rPr>
        <w:t>Администрация организует предоставление Муниципальной услуги, в том числе по принципу "одного окна" на базе МФЦ.</w:t>
      </w:r>
    </w:p>
    <w:p w:rsidR="005A39B1" w:rsidRPr="00850282" w:rsidRDefault="005A39B1" w:rsidP="005A39B1">
      <w:pPr>
        <w:pStyle w:val="ConsPlusNormal"/>
        <w:ind w:firstLine="540"/>
        <w:contextualSpacing/>
        <w:jc w:val="both"/>
        <w:rPr>
          <w:sz w:val="24"/>
          <w:szCs w:val="24"/>
        </w:rPr>
      </w:pPr>
      <w:r w:rsidRPr="00850282">
        <w:rPr>
          <w:sz w:val="24"/>
          <w:szCs w:val="24"/>
        </w:rPr>
        <w:lastRenderedPageBreak/>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5A39B1" w:rsidRPr="00850282" w:rsidRDefault="005A39B1" w:rsidP="005A39B1">
      <w:pPr>
        <w:pStyle w:val="ConsPlusNormal"/>
        <w:ind w:firstLine="540"/>
        <w:contextualSpacing/>
        <w:jc w:val="both"/>
        <w:rPr>
          <w:sz w:val="24"/>
          <w:szCs w:val="24"/>
        </w:rPr>
      </w:pPr>
      <w:r w:rsidRPr="00850282">
        <w:rPr>
          <w:sz w:val="24"/>
          <w:szCs w:val="24"/>
        </w:rPr>
        <w:t>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2.3. Результат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2.3.1. Результатом предоставления Муниципальной услуги является:</w:t>
      </w:r>
    </w:p>
    <w:p w:rsidR="005A39B1" w:rsidRPr="00850282" w:rsidRDefault="005A39B1" w:rsidP="005A39B1">
      <w:pPr>
        <w:pStyle w:val="ConsPlusNormal"/>
        <w:ind w:firstLine="540"/>
        <w:contextualSpacing/>
        <w:jc w:val="both"/>
        <w:rPr>
          <w:sz w:val="24"/>
          <w:szCs w:val="24"/>
        </w:rPr>
      </w:pPr>
      <w:r w:rsidRPr="00850282">
        <w:rPr>
          <w:sz w:val="24"/>
          <w:szCs w:val="24"/>
        </w:rPr>
        <w:t>1) выдача разрешения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2) отказ в выдаче разрешения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3) внесение изменений в разрешение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4) отказ во внесении изменений в разрешение на строительство.</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2.4. Срок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2.4.1. 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2.4.2.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2.5. Нормативные правовые акты, регулирующие предоставление Муниципальной услуги</w:t>
      </w:r>
    </w:p>
    <w:p w:rsidR="005A39B1" w:rsidRPr="00850282" w:rsidRDefault="005A39B1" w:rsidP="005A39B1">
      <w:pPr>
        <w:autoSpaceDE w:val="0"/>
        <w:autoSpaceDN w:val="0"/>
        <w:adjustRightInd w:val="0"/>
        <w:ind w:firstLine="540"/>
        <w:contextualSpacing/>
        <w:jc w:val="both"/>
        <w:rPr>
          <w:rFonts w:ascii="Arial" w:hAnsi="Arial" w:cs="Arial"/>
          <w:sz w:val="24"/>
          <w:szCs w:val="24"/>
        </w:rPr>
      </w:pPr>
      <w:r w:rsidRPr="00850282">
        <w:rPr>
          <w:rFonts w:ascii="Arial" w:hAnsi="Arial" w:cs="Arial"/>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850282">
        <w:rPr>
          <w:rFonts w:ascii="Arial" w:hAnsi="Arial" w:cs="Arial"/>
          <w:color w:val="000000" w:themeColor="text1"/>
          <w:sz w:val="24"/>
          <w:szCs w:val="24"/>
        </w:rPr>
        <w:t xml:space="preserve"> (раздел Градостроительство), </w:t>
      </w:r>
      <w:r w:rsidRPr="00850282">
        <w:rPr>
          <w:rFonts w:ascii="Arial" w:hAnsi="Arial" w:cs="Arial"/>
          <w:sz w:val="24"/>
          <w:szCs w:val="24"/>
        </w:rPr>
        <w:t>в сети "Интернет", в федеральном реестре и на Едином портале государственных и муниципальных услуг.</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A39B1" w:rsidRPr="00850282" w:rsidRDefault="005A39B1" w:rsidP="005A39B1">
      <w:pPr>
        <w:pStyle w:val="ConsPlusNormal"/>
        <w:ind w:firstLine="540"/>
        <w:contextualSpacing/>
        <w:jc w:val="both"/>
        <w:rPr>
          <w:sz w:val="24"/>
          <w:szCs w:val="24"/>
        </w:rPr>
      </w:pPr>
      <w:r w:rsidRPr="00850282">
        <w:rPr>
          <w:sz w:val="24"/>
          <w:szCs w:val="24"/>
        </w:rPr>
        <w:t>2.6.1. В целях получения Муниципальной услуги Заявитель лично, почтовым отправлением, в электронном виде либо посредством МФЦ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заявление о внесении изменений в разрешение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5A39B1" w:rsidRPr="00850282" w:rsidRDefault="005A39B1" w:rsidP="005A39B1">
      <w:pPr>
        <w:pStyle w:val="ConsPlusNormal"/>
        <w:ind w:firstLine="540"/>
        <w:contextualSpacing/>
        <w:jc w:val="both"/>
        <w:rPr>
          <w:sz w:val="24"/>
          <w:szCs w:val="24"/>
        </w:rPr>
      </w:pPr>
      <w:r w:rsidRPr="00850282">
        <w:rPr>
          <w:sz w:val="24"/>
          <w:szCs w:val="24"/>
        </w:rPr>
        <w:t>В случае направления заявления в форме электронного документа оно должно быть заверено электронной цифровой подписью.</w:t>
      </w:r>
    </w:p>
    <w:p w:rsidR="005A39B1" w:rsidRPr="00850282" w:rsidRDefault="005A39B1" w:rsidP="005A39B1">
      <w:pPr>
        <w:pStyle w:val="ConsPlusNormal"/>
        <w:ind w:firstLine="540"/>
        <w:contextualSpacing/>
        <w:jc w:val="both"/>
        <w:rPr>
          <w:sz w:val="24"/>
          <w:szCs w:val="24"/>
        </w:rPr>
      </w:pPr>
      <w:r w:rsidRPr="00850282">
        <w:rPr>
          <w:sz w:val="24"/>
          <w:szCs w:val="24"/>
        </w:rPr>
        <w:t xml:space="preserve">2.6.2. В заявлении должны быть указаны все необходимые реквизиты согласно </w:t>
      </w:r>
      <w:r w:rsidRPr="00850282">
        <w:rPr>
          <w:sz w:val="24"/>
          <w:szCs w:val="24"/>
        </w:rPr>
        <w:lastRenderedPageBreak/>
        <w:t>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5A39B1" w:rsidRPr="00850282" w:rsidRDefault="005A39B1" w:rsidP="005A39B1">
      <w:pPr>
        <w:pStyle w:val="ConsPlusNormal"/>
        <w:ind w:firstLine="540"/>
        <w:contextualSpacing/>
        <w:jc w:val="both"/>
        <w:rPr>
          <w:sz w:val="24"/>
          <w:szCs w:val="24"/>
        </w:rPr>
      </w:pPr>
      <w:r w:rsidRPr="00850282">
        <w:rPr>
          <w:sz w:val="24"/>
          <w:szCs w:val="24"/>
        </w:rPr>
        <w:t>2.6.3.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5A39B1" w:rsidRPr="00850282" w:rsidRDefault="005A39B1" w:rsidP="005A39B1">
      <w:pPr>
        <w:pStyle w:val="ConsPlusNormal"/>
        <w:ind w:firstLine="540"/>
        <w:contextualSpacing/>
        <w:jc w:val="both"/>
        <w:rPr>
          <w:sz w:val="24"/>
          <w:szCs w:val="24"/>
        </w:rPr>
      </w:pPr>
      <w:r w:rsidRPr="00850282">
        <w:rPr>
          <w:sz w:val="24"/>
          <w:szCs w:val="24"/>
        </w:rPr>
        <w:t>2.6.4.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1.1)при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3) материалы, содержащиеся в проектной документации: </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а) пояснительная записка;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г) архитектурные решения;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е) проект организации строительства объекта капитального строительства;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ж) проект организации работ по сносу объектов капитального строительства, их частей;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w:t>
      </w:r>
      <w:r w:rsidRPr="00850282">
        <w:rPr>
          <w:rFonts w:ascii="Arial" w:hAnsi="Arial" w:cs="Arial"/>
          <w:sz w:val="24"/>
          <w:szCs w:val="24"/>
        </w:rPr>
        <w:lastRenderedPageBreak/>
        <w:t>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7"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частью 12.1 статьи 48</w:t>
        </w:r>
      </w:hyperlink>
      <w:r w:rsidRPr="00850282">
        <w:rPr>
          <w:rFonts w:ascii="Arial" w:hAnsi="Arial" w:cs="Arial"/>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8"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статьей 49</w:t>
        </w:r>
      </w:hyperlink>
      <w:r w:rsidRPr="00850282">
        <w:rPr>
          <w:rFonts w:ascii="Arial" w:hAnsi="Arial" w:cs="Arial"/>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9"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частью 3.4 статьи 49</w:t>
        </w:r>
      </w:hyperlink>
      <w:r w:rsidRPr="00850282">
        <w:rPr>
          <w:rFonts w:ascii="Arial" w:hAnsi="Arial" w:cs="Arial"/>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0"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частью 6 статьи 49</w:t>
        </w:r>
      </w:hyperlink>
      <w:r w:rsidRPr="00850282">
        <w:rPr>
          <w:rFonts w:ascii="Arial" w:hAnsi="Arial" w:cs="Arial"/>
          <w:sz w:val="24"/>
          <w:szCs w:val="24"/>
        </w:rPr>
        <w:t xml:space="preserve"> Градостроительного кодекса Российской Федерации.</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статьей 40</w:t>
        </w:r>
      </w:hyperlink>
      <w:r w:rsidRPr="00850282">
        <w:rPr>
          <w:rFonts w:ascii="Arial" w:hAnsi="Arial" w:cs="Arial"/>
          <w:sz w:val="24"/>
          <w:szCs w:val="24"/>
        </w:rPr>
        <w:t xml:space="preserve"> Градостроительного кодекса Российской Федерации);</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случаев, указанных в подпункте б) данного пункта;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bookmarkStart w:id="1" w:name="Par194"/>
      <w:bookmarkEnd w:id="1"/>
      <w:r w:rsidRPr="00850282">
        <w:rPr>
          <w:rFonts w:ascii="Arial" w:hAnsi="Arial" w:cs="Arial"/>
          <w:sz w:val="24"/>
          <w:szCs w:val="24"/>
        </w:rPr>
        <w:t xml:space="preserve">б) решение общего собрания собственников помещений и машино-мест в многоквартирном доме, принятое в соответствии с жилищным </w:t>
      </w:r>
      <w:hyperlink r:id="rId12" w:history="1">
        <w:r w:rsidRPr="00850282">
          <w:rPr>
            <w:rFonts w:ascii="Arial" w:hAnsi="Arial" w:cs="Arial"/>
            <w:sz w:val="24"/>
            <w:szCs w:val="24"/>
          </w:rPr>
          <w:t>законодательством</w:t>
        </w:r>
      </w:hyperlink>
      <w:r w:rsidRPr="00850282">
        <w:rPr>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 w:history="1">
        <w:r w:rsidRPr="00850282">
          <w:rPr>
            <w:rFonts w:ascii="Arial" w:hAnsi="Arial" w:cs="Arial"/>
            <w:sz w:val="24"/>
            <w:szCs w:val="24"/>
          </w:rPr>
          <w:t>законодательством</w:t>
        </w:r>
      </w:hyperlink>
      <w:r w:rsidRPr="00850282">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lastRenderedPageBreak/>
        <w:t xml:space="preserve">2.6.5.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w:t>
      </w:r>
      <w:hyperlink w:anchor="Par990" w:tooltip="                                Уведомление" w:history="1">
        <w:r w:rsidRPr="00850282">
          <w:rPr>
            <w:rFonts w:ascii="Arial" w:hAnsi="Arial" w:cs="Arial"/>
            <w:sz w:val="24"/>
            <w:szCs w:val="24"/>
          </w:rPr>
          <w:t xml:space="preserve">приложению N </w:t>
        </w:r>
      </w:hyperlink>
      <w:r w:rsidRPr="00850282">
        <w:rPr>
          <w:rFonts w:ascii="Arial" w:hAnsi="Arial" w:cs="Arial"/>
          <w:sz w:val="24"/>
          <w:szCs w:val="24"/>
        </w:rPr>
        <w:t>3 к настоящему Административному регламенту, не менее чем за 10 рабочих дней до истечения срока действия разрешения на строительство с указанием реквизитов: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bookmarkStart w:id="2" w:name="Par211"/>
      <w:bookmarkEnd w:id="2"/>
      <w:r w:rsidRPr="00850282">
        <w:rPr>
          <w:rFonts w:ascii="Arial" w:hAnsi="Arial" w:cs="Arial"/>
          <w:sz w:val="24"/>
          <w:szCs w:val="24"/>
        </w:rPr>
        <w:t>1) правоустанавливающих документов на земельные участки, на которые физическое или юридическое лицо приобрело права;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bookmarkStart w:id="3" w:name="Par213"/>
      <w:bookmarkEnd w:id="3"/>
      <w:r w:rsidRPr="00850282">
        <w:rPr>
          <w:rFonts w:ascii="Arial" w:hAnsi="Arial" w:cs="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Для внесения изменений в разрешение на строительство Заявитель должен представить оригинал разрешения на строительство.</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p>
    <w:p w:rsidR="005A39B1" w:rsidRPr="00850282" w:rsidRDefault="005A39B1" w:rsidP="005A39B1">
      <w:pPr>
        <w:pStyle w:val="ConsPlusNormal"/>
        <w:ind w:firstLine="540"/>
        <w:contextualSpacing/>
        <w:jc w:val="both"/>
        <w:rPr>
          <w:sz w:val="24"/>
          <w:szCs w:val="24"/>
        </w:rPr>
      </w:pPr>
      <w:r w:rsidRPr="00850282">
        <w:rPr>
          <w:sz w:val="24"/>
          <w:szCs w:val="24"/>
        </w:rPr>
        <w:t>2.7.1. В целях получения разрешения на строительство Заявитель вправе дополнительно представить по собственной инициативе следующие документы:</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tooltip="&quot;Градостроительный кодекс Российской Федерации&quot; от 29.12.2004 N 190-ФЗ (ред. от 29.07.2017) (с изм. и доп., вступ. в силу с 30.09.2017){КонсультантПлюс}" w:history="1">
        <w:r w:rsidRPr="00850282">
          <w:rPr>
            <w:rFonts w:ascii="Arial" w:hAnsi="Arial" w:cs="Arial"/>
            <w:sz w:val="24"/>
            <w:szCs w:val="24"/>
          </w:rPr>
          <w:t>статьей 40</w:t>
        </w:r>
      </w:hyperlink>
      <w:r w:rsidRPr="00850282">
        <w:rPr>
          <w:rFonts w:ascii="Arial" w:hAnsi="Arial" w:cs="Arial"/>
          <w:sz w:val="24"/>
          <w:szCs w:val="24"/>
        </w:rPr>
        <w:t xml:space="preserve"> Градостроительного кодекса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2.7.2.Документы, указанные в </w:t>
      </w:r>
      <w:hyperlink w:anchor="Par198" w:tooltip="1) правоустанавливающие документы на земельный участок;" w:history="1">
        <w:r w:rsidRPr="00850282">
          <w:rPr>
            <w:rFonts w:ascii="Arial" w:hAnsi="Arial" w:cs="Arial"/>
            <w:sz w:val="24"/>
            <w:szCs w:val="24"/>
          </w:rPr>
          <w:t>подпункте 1) пункта 2.7.1.</w:t>
        </w:r>
      </w:hyperlink>
      <w:r w:rsidRPr="00850282">
        <w:rPr>
          <w:rFonts w:ascii="Arial" w:hAnsi="Arial" w:cs="Arial"/>
          <w:sz w:val="24"/>
          <w:szCs w:val="24"/>
        </w:rPr>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Документы (их копии или сведения, содержащиеся в них), указанные в </w:t>
      </w:r>
      <w:hyperlink w:anchor="Par198" w:tooltip="1) правоустанавливающие документы на земельный участок;" w:history="1">
        <w:r w:rsidRPr="00850282">
          <w:rPr>
            <w:rFonts w:ascii="Arial" w:hAnsi="Arial" w:cs="Arial"/>
            <w:sz w:val="24"/>
            <w:szCs w:val="24"/>
          </w:rPr>
          <w:t>подпунктах 1</w:t>
        </w:r>
      </w:hyperlink>
      <w:r w:rsidRPr="00850282">
        <w:rPr>
          <w:rFonts w:ascii="Arial" w:hAnsi="Arial" w:cs="Arial"/>
          <w:sz w:val="24"/>
          <w:szCs w:val="24"/>
        </w:rPr>
        <w:t xml:space="preserve">), </w:t>
      </w:r>
      <w:hyperlink w:anchor="Par199" w:tooltip="2) градостроительный план земельного участка;" w:history="1">
        <w:r w:rsidRPr="00850282">
          <w:rPr>
            <w:rFonts w:ascii="Arial" w:hAnsi="Arial" w:cs="Arial"/>
            <w:sz w:val="24"/>
            <w:szCs w:val="24"/>
          </w:rPr>
          <w:t>2</w:t>
        </w:r>
      </w:hyperlink>
      <w:r w:rsidRPr="00850282">
        <w:rPr>
          <w:rFonts w:ascii="Arial" w:hAnsi="Arial" w:cs="Arial"/>
          <w:sz w:val="24"/>
          <w:szCs w:val="24"/>
        </w:rPr>
        <w:t xml:space="preserve">) и </w:t>
      </w:r>
      <w:hyperlink w:anchor="Par200" w:tooltip="3) схема планировочной организации земельного участка с обозначением места размещения объекта индивидуального жилищного строительства." w:history="1">
        <w:r w:rsidRPr="00850282">
          <w:rPr>
            <w:rFonts w:ascii="Arial" w:hAnsi="Arial" w:cs="Arial"/>
            <w:sz w:val="24"/>
            <w:szCs w:val="24"/>
          </w:rPr>
          <w:t>3) пункта 2.7.1.</w:t>
        </w:r>
      </w:hyperlink>
      <w:r w:rsidRPr="00850282">
        <w:rPr>
          <w:rFonts w:ascii="Arial" w:hAnsi="Arial" w:cs="Arial"/>
          <w:sz w:val="24"/>
          <w:szCs w:val="24"/>
        </w:rPr>
        <w:t>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2.7.3. В целях внесения изменений в разрешение на строительство Заявитель вправе дополнительно представить по собственной инициативе следующие документы: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bookmarkStart w:id="4" w:name="Par240"/>
      <w:bookmarkEnd w:id="4"/>
      <w:r w:rsidRPr="00850282">
        <w:rPr>
          <w:rFonts w:ascii="Arial" w:hAnsi="Arial" w:cs="Arial"/>
          <w:sz w:val="24"/>
          <w:szCs w:val="24"/>
        </w:rPr>
        <w:t>1) правоустанавливающие документы на земельные участки, на которые физическое или юридическое лицо приобрело права;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принятое исполнительным органом муниципальной власти или органом местного самоуправления;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bookmarkStart w:id="5" w:name="Par242"/>
      <w:bookmarkEnd w:id="5"/>
      <w:r w:rsidRPr="00850282">
        <w:rPr>
          <w:rFonts w:ascii="Arial" w:hAnsi="Arial" w:cs="Arial"/>
          <w:sz w:val="24"/>
          <w:szCs w:val="24"/>
        </w:rPr>
        <w:t>3) градостроительный план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В случае если документы, предусмотренные </w:t>
      </w:r>
      <w:hyperlink w:anchor="Par240" w:tooltip="1) правоустанавливающих документов на земельные участки, на которые физическое или юридическое лицо приобрело права;" w:history="1">
        <w:r w:rsidRPr="00850282">
          <w:rPr>
            <w:rFonts w:ascii="Arial" w:hAnsi="Arial" w:cs="Arial"/>
            <w:sz w:val="24"/>
            <w:szCs w:val="24"/>
          </w:rPr>
          <w:t>подпунктами 1</w:t>
        </w:r>
      </w:hyperlink>
      <w:r w:rsidRPr="00850282">
        <w:rPr>
          <w:rFonts w:ascii="Arial" w:hAnsi="Arial" w:cs="Arial"/>
          <w:sz w:val="24"/>
          <w:szCs w:val="24"/>
        </w:rPr>
        <w:t>), 2),</w:t>
      </w:r>
      <w:hyperlink w:anchor="Par242"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850282">
          <w:rPr>
            <w:rFonts w:ascii="Arial" w:hAnsi="Arial" w:cs="Arial"/>
            <w:sz w:val="24"/>
            <w:szCs w:val="24"/>
          </w:rPr>
          <w:t xml:space="preserve">3) пункта 2.7.3. </w:t>
        </w:r>
      </w:hyperlink>
      <w:r w:rsidRPr="00850282">
        <w:rPr>
          <w:rFonts w:ascii="Arial" w:hAnsi="Arial" w:cs="Arial"/>
          <w:sz w:val="24"/>
          <w:szCs w:val="24"/>
        </w:rPr>
        <w:t>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2.7.4.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2.7.5.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A39B1" w:rsidRPr="00850282" w:rsidRDefault="005A39B1" w:rsidP="005A39B1">
      <w:pPr>
        <w:widowControl w:val="0"/>
        <w:autoSpaceDE w:val="0"/>
        <w:autoSpaceDN w:val="0"/>
        <w:adjustRightInd w:val="0"/>
        <w:ind w:firstLine="567"/>
        <w:contextualSpacing/>
        <w:jc w:val="both"/>
        <w:rPr>
          <w:rFonts w:ascii="Arial" w:hAnsi="Arial" w:cs="Arial"/>
          <w:bCs/>
          <w:sz w:val="24"/>
          <w:szCs w:val="24"/>
        </w:rPr>
      </w:pPr>
      <w:r w:rsidRPr="00850282">
        <w:rPr>
          <w:rFonts w:ascii="Arial" w:hAnsi="Arial" w:cs="Arial"/>
          <w:sz w:val="24"/>
          <w:szCs w:val="24"/>
        </w:rPr>
        <w:t xml:space="preserve">2.7.6. Непредставление заявителем указанных в пункте 2.7.1. настоящего </w:t>
      </w:r>
      <w:r w:rsidRPr="00850282">
        <w:rPr>
          <w:rFonts w:ascii="Arial" w:hAnsi="Arial" w:cs="Arial"/>
          <w:sz w:val="24"/>
          <w:szCs w:val="24"/>
        </w:rPr>
        <w:lastRenderedPageBreak/>
        <w:t>Административного</w:t>
      </w:r>
      <w:r w:rsidRPr="00850282">
        <w:rPr>
          <w:rFonts w:ascii="Arial" w:hAnsi="Arial" w:cs="Arial"/>
          <w:bCs/>
          <w:sz w:val="24"/>
          <w:szCs w:val="24"/>
        </w:rPr>
        <w:t xml:space="preserve"> регламента документов не является основанием для отказа заявителю в предоставлении муниципальной услуги.</w:t>
      </w:r>
    </w:p>
    <w:p w:rsidR="005A39B1" w:rsidRPr="00850282" w:rsidRDefault="005A39B1" w:rsidP="005A39B1">
      <w:pPr>
        <w:widowControl w:val="0"/>
        <w:autoSpaceDE w:val="0"/>
        <w:autoSpaceDN w:val="0"/>
        <w:adjustRightInd w:val="0"/>
        <w:ind w:firstLine="567"/>
        <w:contextualSpacing/>
        <w:jc w:val="both"/>
        <w:rPr>
          <w:rFonts w:ascii="Arial" w:hAnsi="Arial" w:cs="Arial"/>
          <w:bCs/>
          <w:sz w:val="24"/>
          <w:szCs w:val="24"/>
        </w:rPr>
      </w:pPr>
    </w:p>
    <w:p w:rsidR="005A39B1" w:rsidRPr="00850282" w:rsidRDefault="005A39B1" w:rsidP="005A39B1">
      <w:pPr>
        <w:contextualSpacing/>
        <w:jc w:val="both"/>
        <w:outlineLvl w:val="1"/>
        <w:rPr>
          <w:rFonts w:ascii="Arial" w:hAnsi="Arial" w:cs="Arial"/>
          <w:b/>
          <w:sz w:val="24"/>
          <w:szCs w:val="24"/>
          <w:lang w:eastAsia="zh-CN"/>
        </w:rPr>
      </w:pPr>
      <w:r w:rsidRPr="00850282">
        <w:rPr>
          <w:rFonts w:ascii="Arial" w:hAnsi="Arial" w:cs="Arial"/>
          <w:b/>
          <w:bCs/>
          <w:sz w:val="24"/>
          <w:szCs w:val="24"/>
          <w:lang w:eastAsia="zh-CN"/>
        </w:rPr>
        <w:t xml:space="preserve">2.8. Указание на запрет требовать от заявителя </w:t>
      </w:r>
    </w:p>
    <w:p w:rsidR="005A39B1" w:rsidRPr="00850282" w:rsidRDefault="005A39B1" w:rsidP="005A39B1">
      <w:pPr>
        <w:ind w:firstLine="720"/>
        <w:contextualSpacing/>
        <w:jc w:val="both"/>
        <w:outlineLvl w:val="1"/>
        <w:rPr>
          <w:rFonts w:ascii="Arial" w:hAnsi="Arial" w:cs="Arial"/>
          <w:bCs/>
          <w:sz w:val="24"/>
          <w:szCs w:val="24"/>
          <w:lang w:eastAsia="zh-CN"/>
        </w:rPr>
      </w:pPr>
      <w:r w:rsidRPr="00850282">
        <w:rPr>
          <w:rFonts w:ascii="Arial" w:hAnsi="Arial" w:cs="Arial"/>
          <w:bCs/>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2.8.2. Запрещено требовать от заявителя:</w:t>
      </w:r>
    </w:p>
    <w:p w:rsidR="005A39B1" w:rsidRPr="00850282" w:rsidRDefault="005A39B1" w:rsidP="005A39B1">
      <w:pPr>
        <w:autoSpaceDE w:val="0"/>
        <w:autoSpaceDN w:val="0"/>
        <w:adjustRightInd w:val="0"/>
        <w:ind w:firstLine="540"/>
        <w:contextualSpacing/>
        <w:jc w:val="both"/>
        <w:rPr>
          <w:rFonts w:ascii="Arial" w:hAnsi="Arial" w:cs="Arial"/>
          <w:sz w:val="24"/>
          <w:szCs w:val="24"/>
        </w:rPr>
      </w:pPr>
      <w:r w:rsidRPr="0085028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50282">
          <w:rPr>
            <w:rFonts w:ascii="Arial" w:hAnsi="Arial" w:cs="Arial"/>
            <w:sz w:val="24"/>
            <w:szCs w:val="24"/>
          </w:rPr>
          <w:t>части 1 статьи 9</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A39B1" w:rsidRPr="00850282" w:rsidRDefault="005A39B1" w:rsidP="005A39B1">
      <w:pPr>
        <w:ind w:firstLine="709"/>
        <w:contextualSpacing/>
        <w:jc w:val="both"/>
        <w:rPr>
          <w:rFonts w:ascii="Arial" w:hAnsi="Arial" w:cs="Arial"/>
          <w:sz w:val="24"/>
          <w:szCs w:val="24"/>
        </w:rPr>
      </w:pPr>
      <w:r w:rsidRPr="0085028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w:t>
      </w:r>
      <w:r w:rsidRPr="00850282">
        <w:rPr>
          <w:rFonts w:ascii="Arial" w:hAnsi="Arial" w:cs="Arial"/>
          <w:sz w:val="24"/>
          <w:szCs w:val="24"/>
        </w:rPr>
        <w:lastRenderedPageBreak/>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39B1" w:rsidRPr="00850282" w:rsidRDefault="005A39B1" w:rsidP="005A39B1">
      <w:pPr>
        <w:pStyle w:val="ConsPlusNormal"/>
        <w:contextualSpacing/>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2.9.Исчерпывающий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5A39B1" w:rsidRPr="00850282" w:rsidRDefault="005A39B1" w:rsidP="005A39B1">
      <w:pPr>
        <w:pStyle w:val="ConsPlusNormal"/>
        <w:ind w:firstLine="540"/>
        <w:contextualSpacing/>
        <w:jc w:val="both"/>
        <w:rPr>
          <w:sz w:val="24"/>
          <w:szCs w:val="24"/>
        </w:rPr>
      </w:pPr>
      <w:r w:rsidRPr="00850282">
        <w:rPr>
          <w:sz w:val="24"/>
          <w:szCs w:val="24"/>
        </w:rPr>
        <w:t>2.9.1. Основания для отказа в приеме документов, необходимых для предоставления Муниципальной услуги, не предусмотрены.</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2.10. Исчерпывающий перечень оснований для приостановления или отказа в предоставлении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5A39B1" w:rsidRPr="00850282" w:rsidRDefault="005A39B1" w:rsidP="005A39B1">
      <w:pPr>
        <w:pStyle w:val="ConsPlusNormal"/>
        <w:ind w:firstLine="540"/>
        <w:contextualSpacing/>
        <w:jc w:val="both"/>
        <w:rPr>
          <w:sz w:val="24"/>
          <w:szCs w:val="24"/>
        </w:rPr>
      </w:pPr>
      <w:r w:rsidRPr="00850282">
        <w:rPr>
          <w:sz w:val="24"/>
          <w:szCs w:val="24"/>
        </w:rPr>
        <w:t>2.10.2. Основаниями для отказа в предоставлении Муниципальной услуги в части выдачи разрешения на строительство являются:</w:t>
      </w:r>
    </w:p>
    <w:p w:rsidR="005A39B1" w:rsidRPr="00850282" w:rsidRDefault="005A39B1" w:rsidP="005A39B1">
      <w:pPr>
        <w:pStyle w:val="ConsPlusNormal"/>
        <w:ind w:firstLine="540"/>
        <w:contextualSpacing/>
        <w:jc w:val="both"/>
        <w:rPr>
          <w:sz w:val="24"/>
          <w:szCs w:val="24"/>
        </w:rPr>
      </w:pPr>
      <w:r w:rsidRPr="00850282">
        <w:rPr>
          <w:sz w:val="24"/>
          <w:szCs w:val="24"/>
        </w:rPr>
        <w:t>1) отсутствие документов, указанных в подпункте 1) пункта 2.7.1.  настоящего Административного регламента;</w:t>
      </w:r>
    </w:p>
    <w:p w:rsidR="005A39B1" w:rsidRPr="00850282" w:rsidRDefault="005A39B1" w:rsidP="005A39B1">
      <w:pPr>
        <w:pStyle w:val="ConsPlusNormal"/>
        <w:ind w:firstLine="540"/>
        <w:contextualSpacing/>
        <w:jc w:val="both"/>
        <w:rPr>
          <w:sz w:val="24"/>
          <w:szCs w:val="24"/>
        </w:rPr>
      </w:pPr>
      <w:r w:rsidRPr="00850282">
        <w:rPr>
          <w:sz w:val="24"/>
          <w:szCs w:val="24"/>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5A39B1" w:rsidRPr="00850282" w:rsidRDefault="005A39B1" w:rsidP="005A39B1">
      <w:pPr>
        <w:pStyle w:val="ConsPlusNormal"/>
        <w:contextualSpacing/>
        <w:jc w:val="both"/>
        <w:rPr>
          <w:sz w:val="24"/>
          <w:szCs w:val="24"/>
        </w:rPr>
      </w:pPr>
      <w:r w:rsidRPr="00850282">
        <w:rPr>
          <w:sz w:val="24"/>
          <w:szCs w:val="24"/>
        </w:rPr>
        <w:t xml:space="preserve">         2.10.3. Основаниями для отказа в предоставлении Муниципальной услуги по внесению изменений в разрешение на строительство являются: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пунктом 2.6.5 настоящего Административного регламента, либо отсутствие документов, предусмотренных пунктом 2.6.4.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физическому или юридическому лицу. не ранее чем за три года до дня направления уведомления в письменной форме о переходе прав на земельные участки.</w:t>
      </w:r>
    </w:p>
    <w:p w:rsidR="005A39B1" w:rsidRPr="00850282" w:rsidRDefault="005A39B1" w:rsidP="005A39B1">
      <w:pPr>
        <w:autoSpaceDE w:val="0"/>
        <w:autoSpaceDN w:val="0"/>
        <w:adjustRightInd w:val="0"/>
        <w:ind w:firstLine="540"/>
        <w:contextualSpacing/>
        <w:jc w:val="both"/>
        <w:rPr>
          <w:rFonts w:ascii="Arial" w:hAnsi="Arial" w:cs="Arial"/>
          <w:sz w:val="24"/>
          <w:szCs w:val="24"/>
        </w:rPr>
      </w:pPr>
      <w:r w:rsidRPr="00850282">
        <w:rPr>
          <w:rFonts w:ascii="Arial" w:hAnsi="Arial" w:cs="Arial"/>
          <w:sz w:val="24"/>
          <w:szCs w:val="24"/>
        </w:rPr>
        <w:lastRenderedPageBreak/>
        <w:t xml:space="preserve">  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 w:history="1">
        <w:r w:rsidRPr="00850282">
          <w:rPr>
            <w:rFonts w:ascii="Arial" w:hAnsi="Arial" w:cs="Arial"/>
            <w:color w:val="000000" w:themeColor="text1"/>
            <w:sz w:val="24"/>
            <w:szCs w:val="24"/>
          </w:rPr>
          <w:t>части 5 статьи 52</w:t>
        </w:r>
      </w:hyperlink>
      <w:r w:rsidRPr="00850282">
        <w:rPr>
          <w:rFonts w:ascii="Arial" w:hAnsi="Arial" w:cs="Arial"/>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2.10.4. Отказ в выдаче разрешения на строительство может быть оспорен в судебном порядке.</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 xml:space="preserve">2.11.1. В случаях, определенных </w:t>
      </w:r>
      <w:hyperlink r:id="rId19" w:history="1">
        <w:r w:rsidRPr="00850282">
          <w:rPr>
            <w:sz w:val="24"/>
            <w:szCs w:val="24"/>
          </w:rPr>
          <w:t>статьей 49</w:t>
        </w:r>
      </w:hyperlink>
      <w:r w:rsidRPr="00850282">
        <w:rPr>
          <w:sz w:val="24"/>
          <w:szCs w:val="24"/>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5A39B1" w:rsidRPr="00850282" w:rsidRDefault="005A39B1" w:rsidP="005A39B1">
      <w:pPr>
        <w:pStyle w:val="ConsPlusNormal"/>
        <w:ind w:firstLine="540"/>
        <w:contextualSpacing/>
        <w:jc w:val="both"/>
        <w:rPr>
          <w:sz w:val="24"/>
          <w:szCs w:val="24"/>
        </w:rPr>
      </w:pPr>
      <w:r w:rsidRPr="00850282">
        <w:rPr>
          <w:sz w:val="24"/>
          <w:szCs w:val="24"/>
        </w:rPr>
        <w:lastRenderedPageBreak/>
        <w:t>1) государственная экспертиза проектной документации.</w:t>
      </w:r>
    </w:p>
    <w:p w:rsidR="005A39B1" w:rsidRPr="00850282" w:rsidRDefault="005A39B1" w:rsidP="005A39B1">
      <w:pPr>
        <w:pStyle w:val="ConsPlusNormal"/>
        <w:ind w:firstLine="540"/>
        <w:contextualSpacing/>
        <w:jc w:val="both"/>
        <w:rPr>
          <w:sz w:val="24"/>
          <w:szCs w:val="24"/>
        </w:rPr>
      </w:pPr>
      <w:r w:rsidRPr="00850282">
        <w:rPr>
          <w:sz w:val="24"/>
          <w:szCs w:val="24"/>
        </w:rPr>
        <w:t xml:space="preserve">Порядок оказания услуги определен </w:t>
      </w:r>
      <w:hyperlink r:id="rId20" w:history="1">
        <w:r w:rsidRPr="00850282">
          <w:rPr>
            <w:sz w:val="24"/>
            <w:szCs w:val="24"/>
          </w:rPr>
          <w:t>постановлением</w:t>
        </w:r>
      </w:hyperlink>
      <w:r w:rsidRPr="00850282">
        <w:rPr>
          <w:sz w:val="24"/>
          <w:szCs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5A39B1" w:rsidRPr="00850282" w:rsidRDefault="005A39B1" w:rsidP="005A39B1">
      <w:pPr>
        <w:pStyle w:val="ConsPlusNormal"/>
        <w:ind w:firstLine="540"/>
        <w:contextualSpacing/>
        <w:jc w:val="both"/>
        <w:rPr>
          <w:sz w:val="24"/>
          <w:szCs w:val="24"/>
        </w:rPr>
      </w:pPr>
      <w:r w:rsidRPr="00850282">
        <w:rPr>
          <w:sz w:val="24"/>
          <w:szCs w:val="24"/>
        </w:rPr>
        <w:t>2) негосударственная экспертиза проектной документации.</w:t>
      </w:r>
    </w:p>
    <w:p w:rsidR="005A39B1" w:rsidRPr="00850282" w:rsidRDefault="005A39B1" w:rsidP="005A39B1">
      <w:pPr>
        <w:pStyle w:val="ConsPlusNormal"/>
        <w:ind w:firstLine="540"/>
        <w:contextualSpacing/>
        <w:jc w:val="both"/>
        <w:rPr>
          <w:sz w:val="24"/>
          <w:szCs w:val="24"/>
        </w:rPr>
      </w:pPr>
      <w:r w:rsidRPr="00850282">
        <w:rPr>
          <w:sz w:val="24"/>
          <w:szCs w:val="24"/>
        </w:rPr>
        <w:t xml:space="preserve">Порядок оказания услуги установлен </w:t>
      </w:r>
      <w:hyperlink r:id="rId21" w:history="1">
        <w:r w:rsidRPr="00850282">
          <w:rPr>
            <w:sz w:val="24"/>
            <w:szCs w:val="24"/>
          </w:rPr>
          <w:t>постановлением</w:t>
        </w:r>
      </w:hyperlink>
      <w:r w:rsidRPr="00850282">
        <w:rPr>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2.12. Порядок, размер и основания взимания государственной пошлины или иной платы за предоставление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2.12.1. Муниципальная услуга предоставляется Заявителям на бесплатной основе.</w:t>
      </w:r>
    </w:p>
    <w:p w:rsidR="005A39B1" w:rsidRPr="00850282" w:rsidRDefault="005A39B1" w:rsidP="005A39B1">
      <w:pPr>
        <w:pStyle w:val="ConsPlusNormal"/>
        <w:contextualSpacing/>
        <w:jc w:val="both"/>
        <w:rPr>
          <w:sz w:val="24"/>
          <w:szCs w:val="24"/>
        </w:rPr>
      </w:pPr>
    </w:p>
    <w:p w:rsidR="005A39B1" w:rsidRPr="00850282" w:rsidRDefault="005A39B1" w:rsidP="005A39B1">
      <w:pPr>
        <w:widowControl w:val="0"/>
        <w:autoSpaceDE w:val="0"/>
        <w:autoSpaceDN w:val="0"/>
        <w:adjustRightInd w:val="0"/>
        <w:contextualSpacing/>
        <w:jc w:val="both"/>
        <w:rPr>
          <w:rFonts w:ascii="Arial" w:hAnsi="Arial" w:cs="Arial"/>
          <w:b/>
          <w:bCs/>
          <w:sz w:val="24"/>
          <w:szCs w:val="24"/>
        </w:rPr>
      </w:pPr>
      <w:r w:rsidRPr="00850282">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A39B1" w:rsidRPr="00850282" w:rsidRDefault="005A39B1" w:rsidP="005A39B1">
      <w:pPr>
        <w:widowControl w:val="0"/>
        <w:autoSpaceDE w:val="0"/>
        <w:autoSpaceDN w:val="0"/>
        <w:adjustRightInd w:val="0"/>
        <w:ind w:firstLine="567"/>
        <w:contextualSpacing/>
        <w:jc w:val="both"/>
        <w:rPr>
          <w:rFonts w:ascii="Arial" w:hAnsi="Arial" w:cs="Arial"/>
          <w:bCs/>
          <w:sz w:val="24"/>
          <w:szCs w:val="24"/>
        </w:rPr>
      </w:pPr>
      <w:r w:rsidRPr="00850282">
        <w:rPr>
          <w:rFonts w:ascii="Arial" w:hAnsi="Arial" w:cs="Arial"/>
          <w:sz w:val="24"/>
          <w:szCs w:val="24"/>
        </w:rPr>
        <w:t xml:space="preserve">2.13.1. </w:t>
      </w:r>
      <w:r w:rsidRPr="00850282">
        <w:rPr>
          <w:rFonts w:ascii="Arial" w:hAnsi="Arial" w:cs="Arial"/>
          <w:bCs/>
          <w:sz w:val="24"/>
          <w:szCs w:val="24"/>
        </w:rPr>
        <w:t>Муниципальная услуга предоставляется без взимания платы с Заявителя.</w:t>
      </w:r>
    </w:p>
    <w:p w:rsidR="005A39B1" w:rsidRPr="00850282" w:rsidRDefault="005A39B1" w:rsidP="005A39B1">
      <w:pPr>
        <w:pStyle w:val="ConsPlusNormal"/>
        <w:contextualSpacing/>
        <w:jc w:val="both"/>
        <w:rPr>
          <w:b/>
          <w:sz w:val="24"/>
          <w:szCs w:val="24"/>
        </w:rPr>
      </w:pPr>
      <w:r w:rsidRPr="00850282">
        <w:rPr>
          <w:b/>
          <w:sz w:val="24"/>
          <w:szCs w:val="24"/>
        </w:rPr>
        <w:t>2.14. Максимальный срок ожидания в очереди при подаче заявления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 xml:space="preserve">       2.14.1</w:t>
      </w:r>
      <w:r w:rsidRPr="00850282">
        <w:rPr>
          <w:rFonts w:ascii="Arial" w:hAnsi="Arial" w:cs="Arial"/>
          <w:bCs/>
          <w:sz w:val="24"/>
          <w:szCs w:val="24"/>
        </w:rPr>
        <w:t xml:space="preserve"> Максимальный срок ожидания в очереди при подаче запроса о предоставлении муниципальной услуги и </w:t>
      </w:r>
      <w:r w:rsidRPr="00850282">
        <w:rPr>
          <w:rFonts w:ascii="Arial" w:hAnsi="Arial" w:cs="Arial"/>
          <w:sz w:val="24"/>
          <w:szCs w:val="24"/>
        </w:rPr>
        <w:t>при получении результата предоставления муниципальной услуги составляет не более</w:t>
      </w:r>
      <w:r w:rsidRPr="00850282">
        <w:rPr>
          <w:rFonts w:ascii="Arial" w:hAnsi="Arial" w:cs="Arial"/>
          <w:bCs/>
          <w:sz w:val="24"/>
          <w:szCs w:val="24"/>
        </w:rPr>
        <w:t xml:space="preserve"> 15</w:t>
      </w:r>
      <w:r w:rsidRPr="00850282">
        <w:rPr>
          <w:rFonts w:ascii="Arial" w:hAnsi="Arial" w:cs="Arial"/>
          <w:sz w:val="24"/>
          <w:szCs w:val="24"/>
        </w:rPr>
        <w:t xml:space="preserve"> минут.</w:t>
      </w:r>
    </w:p>
    <w:p w:rsidR="005A39B1" w:rsidRPr="00850282" w:rsidRDefault="005A39B1" w:rsidP="005A39B1">
      <w:pPr>
        <w:widowControl w:val="0"/>
        <w:autoSpaceDE w:val="0"/>
        <w:autoSpaceDN w:val="0"/>
        <w:adjustRightInd w:val="0"/>
        <w:ind w:firstLine="567"/>
        <w:contextualSpacing/>
        <w:jc w:val="both"/>
        <w:rPr>
          <w:rFonts w:ascii="Arial" w:hAnsi="Arial" w:cs="Arial"/>
          <w:bCs/>
          <w:sz w:val="24"/>
          <w:szCs w:val="24"/>
        </w:rPr>
      </w:pPr>
      <w:r w:rsidRPr="00850282">
        <w:rPr>
          <w:rFonts w:ascii="Arial" w:hAnsi="Arial" w:cs="Arial"/>
          <w:bCs/>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5A39B1" w:rsidRPr="00850282" w:rsidRDefault="005A39B1" w:rsidP="005A39B1">
      <w:pPr>
        <w:widowControl w:val="0"/>
        <w:autoSpaceDE w:val="0"/>
        <w:autoSpaceDN w:val="0"/>
        <w:adjustRightInd w:val="0"/>
        <w:ind w:firstLine="567"/>
        <w:contextualSpacing/>
        <w:jc w:val="both"/>
        <w:rPr>
          <w:rFonts w:ascii="Arial" w:hAnsi="Arial" w:cs="Arial"/>
          <w:bCs/>
          <w:sz w:val="24"/>
          <w:szCs w:val="24"/>
        </w:rPr>
      </w:pPr>
    </w:p>
    <w:p w:rsidR="005A39B1" w:rsidRPr="00850282" w:rsidRDefault="005A39B1" w:rsidP="005A39B1">
      <w:pPr>
        <w:spacing w:before="120" w:after="120"/>
        <w:contextualSpacing/>
        <w:jc w:val="both"/>
        <w:rPr>
          <w:rFonts w:ascii="Arial" w:hAnsi="Arial" w:cs="Arial"/>
          <w:b/>
          <w:sz w:val="24"/>
          <w:szCs w:val="24"/>
        </w:rPr>
      </w:pPr>
      <w:r w:rsidRPr="00850282">
        <w:rPr>
          <w:rFonts w:ascii="Arial" w:hAnsi="Arial" w:cs="Arial"/>
          <w:b/>
          <w:bCs/>
          <w:sz w:val="24"/>
          <w:szCs w:val="24"/>
        </w:rPr>
        <w:t xml:space="preserve">2.15. </w:t>
      </w:r>
      <w:r w:rsidRPr="00850282">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p>
    <w:p w:rsidR="005A39B1" w:rsidRPr="00850282" w:rsidRDefault="005A39B1" w:rsidP="005A39B1">
      <w:pPr>
        <w:autoSpaceDE w:val="0"/>
        <w:autoSpaceDN w:val="0"/>
        <w:adjustRightInd w:val="0"/>
        <w:contextualSpacing/>
        <w:jc w:val="both"/>
        <w:rPr>
          <w:rFonts w:ascii="Arial" w:hAnsi="Arial" w:cs="Arial"/>
          <w:b/>
          <w:sz w:val="24"/>
          <w:szCs w:val="24"/>
        </w:rPr>
      </w:pPr>
      <w:r w:rsidRPr="00850282">
        <w:rPr>
          <w:rFonts w:ascii="Arial" w:hAnsi="Arial" w:cs="Arial"/>
          <w:b/>
          <w:bCs/>
          <w:sz w:val="24"/>
          <w:szCs w:val="24"/>
        </w:rPr>
        <w:t xml:space="preserve">2.16. </w:t>
      </w:r>
      <w:r w:rsidRPr="00850282">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850282">
        <w:rPr>
          <w:rFonts w:ascii="Arial" w:hAnsi="Arial" w:cs="Arial"/>
          <w:b/>
          <w:sz w:val="24"/>
          <w:szCs w:val="24"/>
        </w:rPr>
        <w:lastRenderedPageBreak/>
        <w:t>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2.16.1. Предоставление Муниципальной услуги осуществляется в специально выделенных для этих целей помещениях Администрации и МФЦ.</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 наименование органа;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 место нахождения и юридический адрес;</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 режим работы;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 номера телефонов для справок;</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 адрес официального сайта.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местах для ожидания устанавливаются стулья (кресельные секции, кресла) для Заявителей.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Для Заявителя, находящегося на приеме, должно быть предусмотрено место для раскладки документов.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lastRenderedPageBreak/>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2.16.5. Для людей с ограниченными возможностями должно быть предусмотрено:</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возможность беспрепятственного входа в помещения и выхода из них;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содействие со стороны должностных лиц, при необходимости, инвалиду при входе в объект и выходе из него;</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оборудование на прилегающих к зданию территориях мест для парковки автотранспортных средств инвалидов;</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bCs/>
          <w:sz w:val="24"/>
          <w:szCs w:val="24"/>
        </w:rPr>
      </w:pPr>
      <w:r w:rsidRPr="00850282">
        <w:rPr>
          <w:rFonts w:ascii="Arial" w:hAnsi="Arial" w:cs="Arial"/>
          <w:b/>
          <w:bCs/>
          <w:sz w:val="24"/>
          <w:szCs w:val="24"/>
        </w:rPr>
        <w:t xml:space="preserve">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bCs/>
          <w:sz w:val="24"/>
          <w:szCs w:val="24"/>
        </w:rPr>
        <w:t xml:space="preserve">         2.17.1. Показателем качества и доступности муниципальной услуги является </w:t>
      </w:r>
      <w:r w:rsidRPr="00850282">
        <w:rPr>
          <w:rFonts w:ascii="Arial" w:hAnsi="Arial" w:cs="Arial"/>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 xml:space="preserve">         </w:t>
      </w:r>
      <w:r w:rsidRPr="00850282">
        <w:rPr>
          <w:rFonts w:ascii="Arial" w:hAnsi="Arial" w:cs="Arial"/>
          <w:bCs/>
          <w:sz w:val="24"/>
          <w:szCs w:val="24"/>
        </w:rPr>
        <w:t xml:space="preserve">2.17.2. </w:t>
      </w:r>
      <w:r w:rsidRPr="00850282">
        <w:rPr>
          <w:rFonts w:ascii="Arial" w:hAnsi="Arial" w:cs="Arial"/>
          <w:sz w:val="24"/>
          <w:szCs w:val="24"/>
        </w:rPr>
        <w:t>Показателями доступности муниципальной услуги являются:</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 xml:space="preserve">         - количество взаимодействий со специалистом при предоставлении муниципальной услуги – не более двух;</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 xml:space="preserve">         - продолжительность взаимодействия со специалистом при предоставлении муниципальной услуги - не более 15 минут;</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lastRenderedPageBreak/>
        <w:t>- количество повторных обращений граждан в Уполномоченный орган за предоставлением информации о ходе предоставления муниципальной услуги;</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t>- возможность получения муниципальной услуги в МФЦ;</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t>- транспортная доступность к местам предоставления муниципальной услуги;</w:t>
      </w:r>
    </w:p>
    <w:p w:rsidR="005A39B1" w:rsidRPr="00850282" w:rsidRDefault="005A39B1" w:rsidP="005A39B1">
      <w:pPr>
        <w:tabs>
          <w:tab w:val="left" w:pos="720"/>
          <w:tab w:val="left" w:pos="1800"/>
        </w:tabs>
        <w:ind w:firstLine="713"/>
        <w:contextualSpacing/>
        <w:jc w:val="both"/>
        <w:rPr>
          <w:rFonts w:ascii="Arial" w:hAnsi="Arial" w:cs="Arial"/>
          <w:b/>
          <w:sz w:val="24"/>
          <w:szCs w:val="24"/>
        </w:rPr>
      </w:pPr>
      <w:r w:rsidRPr="00850282">
        <w:rPr>
          <w:rFonts w:ascii="Arial" w:hAnsi="Arial" w:cs="Arial"/>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t>2.17.3 Показателями качества муниципальной услуги являются:</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t>- соблюдение сроков предоставления муниципальной услуги;</w:t>
      </w:r>
    </w:p>
    <w:p w:rsidR="005A39B1" w:rsidRPr="00850282" w:rsidRDefault="005A39B1" w:rsidP="005A39B1">
      <w:pPr>
        <w:tabs>
          <w:tab w:val="left" w:pos="720"/>
          <w:tab w:val="left" w:pos="1800"/>
        </w:tabs>
        <w:ind w:firstLine="713"/>
        <w:contextualSpacing/>
        <w:jc w:val="both"/>
        <w:rPr>
          <w:rFonts w:ascii="Arial" w:hAnsi="Arial" w:cs="Arial"/>
          <w:sz w:val="24"/>
          <w:szCs w:val="24"/>
        </w:rPr>
      </w:pPr>
      <w:r w:rsidRPr="00850282">
        <w:rPr>
          <w:rFonts w:ascii="Arial" w:hAnsi="Arial" w:cs="Arial"/>
          <w:sz w:val="24"/>
          <w:szCs w:val="24"/>
        </w:rPr>
        <w:t>- отсутствие обоснованных жалоб граждан на предоставление муниципальной услуги.</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5A39B1" w:rsidRPr="00850282" w:rsidRDefault="005A39B1" w:rsidP="005A39B1">
      <w:pPr>
        <w:pStyle w:val="ConsPlusNormal"/>
        <w:widowControl/>
        <w:ind w:firstLine="709"/>
        <w:contextualSpacing/>
        <w:jc w:val="both"/>
        <w:rPr>
          <w:sz w:val="24"/>
          <w:szCs w:val="24"/>
        </w:rPr>
      </w:pPr>
    </w:p>
    <w:p w:rsidR="005A39B1" w:rsidRPr="00850282" w:rsidRDefault="005A39B1" w:rsidP="005A39B1">
      <w:pPr>
        <w:contextualSpacing/>
        <w:jc w:val="both"/>
        <w:rPr>
          <w:rFonts w:ascii="Arial" w:hAnsi="Arial" w:cs="Arial"/>
          <w:b/>
          <w:sz w:val="24"/>
          <w:szCs w:val="24"/>
        </w:rPr>
      </w:pPr>
      <w:r w:rsidRPr="00850282">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39B1" w:rsidRPr="00850282" w:rsidRDefault="005A39B1" w:rsidP="005A39B1">
      <w:pPr>
        <w:ind w:firstLine="709"/>
        <w:contextualSpacing/>
        <w:jc w:val="both"/>
        <w:outlineLvl w:val="2"/>
        <w:rPr>
          <w:rFonts w:ascii="Arial" w:hAnsi="Arial" w:cs="Arial"/>
          <w:sz w:val="24"/>
          <w:szCs w:val="24"/>
        </w:rPr>
      </w:pPr>
      <w:r w:rsidRPr="00850282">
        <w:rPr>
          <w:rFonts w:ascii="Arial" w:hAnsi="Arial" w:cs="Arial"/>
          <w:sz w:val="24"/>
          <w:szCs w:val="24"/>
        </w:rPr>
        <w:t>2.18.1.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5A39B1" w:rsidRPr="00850282" w:rsidRDefault="005A39B1" w:rsidP="005A39B1">
      <w:pPr>
        <w:keepNext/>
        <w:tabs>
          <w:tab w:val="num" w:pos="0"/>
        </w:tabs>
        <w:ind w:firstLine="709"/>
        <w:contextualSpacing/>
        <w:jc w:val="both"/>
        <w:outlineLvl w:val="3"/>
        <w:rPr>
          <w:rFonts w:ascii="Arial" w:hAnsi="Arial" w:cs="Arial"/>
          <w:iCs/>
          <w:sz w:val="24"/>
          <w:szCs w:val="24"/>
        </w:rPr>
      </w:pPr>
      <w:r w:rsidRPr="00850282">
        <w:rPr>
          <w:rFonts w:ascii="Arial" w:hAnsi="Arial" w:cs="Arial"/>
          <w:sz w:val="24"/>
          <w:szCs w:val="24"/>
        </w:rPr>
        <w:t>2</w:t>
      </w:r>
      <w:r w:rsidRPr="00850282">
        <w:rPr>
          <w:rFonts w:ascii="Arial" w:hAnsi="Arial" w:cs="Arial"/>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5A39B1" w:rsidRPr="00850282" w:rsidRDefault="005A39B1" w:rsidP="005A39B1">
      <w:pPr>
        <w:keepNext/>
        <w:tabs>
          <w:tab w:val="num" w:pos="0"/>
        </w:tabs>
        <w:ind w:firstLine="709"/>
        <w:contextualSpacing/>
        <w:jc w:val="both"/>
        <w:outlineLvl w:val="3"/>
        <w:rPr>
          <w:rFonts w:ascii="Arial" w:hAnsi="Arial" w:cs="Arial"/>
          <w:iCs/>
          <w:sz w:val="24"/>
          <w:szCs w:val="24"/>
        </w:rPr>
      </w:pPr>
      <w:r w:rsidRPr="00850282">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2.18.3.Заявитель может ознакомиться с информацией о Муниципальной услуге в электронном виде:</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 на Едином портале государственных и муниципальных услуг (функций);</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 на Портале государственных услуг Тульской области;</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 на официальном сайте муниципального образования город Ефремов в информационно-телекоммуникационной сети «Интернет».</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 xml:space="preserve">1) зайти на сайт </w:t>
      </w:r>
      <w:hyperlink r:id="rId22" w:history="1">
        <w:r w:rsidRPr="00850282">
          <w:rPr>
            <w:rFonts w:ascii="Arial" w:hAnsi="Arial" w:cs="Arial"/>
            <w:sz w:val="24"/>
            <w:szCs w:val="24"/>
          </w:rPr>
          <w:t>www.gosuslugi.ru</w:t>
        </w:r>
      </w:hyperlink>
      <w:r w:rsidRPr="00850282">
        <w:rPr>
          <w:rFonts w:ascii="Arial" w:hAnsi="Arial" w:cs="Arial"/>
          <w:sz w:val="24"/>
          <w:szCs w:val="24"/>
        </w:rPr>
        <w:t xml:space="preserve">; </w:t>
      </w:r>
    </w:p>
    <w:p w:rsidR="005A39B1" w:rsidRPr="00850282" w:rsidRDefault="005A39B1" w:rsidP="005A39B1">
      <w:pPr>
        <w:keepNext/>
        <w:tabs>
          <w:tab w:val="num" w:pos="0"/>
        </w:tabs>
        <w:ind w:firstLine="709"/>
        <w:contextualSpacing/>
        <w:jc w:val="both"/>
        <w:outlineLvl w:val="3"/>
        <w:rPr>
          <w:rFonts w:ascii="Arial" w:hAnsi="Arial" w:cs="Arial"/>
          <w:sz w:val="24"/>
          <w:szCs w:val="24"/>
        </w:rPr>
      </w:pPr>
      <w:r w:rsidRPr="00850282">
        <w:rPr>
          <w:rFonts w:ascii="Arial" w:hAnsi="Arial" w:cs="Arial"/>
          <w:sz w:val="24"/>
          <w:szCs w:val="24"/>
        </w:rPr>
        <w:t>2) выбрать ссылку «Ваше местоположение»; в открывшемся окне со списком регионов выбрать «Тульская область», «Ефремов»;</w:t>
      </w:r>
    </w:p>
    <w:p w:rsidR="005A39B1" w:rsidRPr="00850282" w:rsidRDefault="005A39B1" w:rsidP="005A39B1">
      <w:pPr>
        <w:keepNext/>
        <w:tabs>
          <w:tab w:val="num" w:pos="0"/>
        </w:tabs>
        <w:ind w:firstLine="709"/>
        <w:contextualSpacing/>
        <w:jc w:val="both"/>
        <w:outlineLvl w:val="3"/>
        <w:rPr>
          <w:rFonts w:ascii="Arial" w:hAnsi="Arial" w:cs="Arial"/>
          <w:iCs/>
          <w:sz w:val="24"/>
          <w:szCs w:val="24"/>
        </w:rPr>
      </w:pPr>
      <w:r w:rsidRPr="00850282">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«Выдача разрешений на строительство, при осуществлении строительства, реконструкции объектов </w:t>
      </w:r>
      <w:r w:rsidRPr="00850282">
        <w:rPr>
          <w:rFonts w:ascii="Arial" w:hAnsi="Arial" w:cs="Arial"/>
          <w:sz w:val="24"/>
          <w:szCs w:val="24"/>
        </w:rPr>
        <w:lastRenderedPageBreak/>
        <w:t>капитального строительства, расположенных на территории муниципального образования город Ефремов</w:t>
      </w:r>
    </w:p>
    <w:p w:rsidR="005A39B1" w:rsidRPr="00850282" w:rsidRDefault="005A39B1" w:rsidP="005A39B1">
      <w:pPr>
        <w:pStyle w:val="af5"/>
        <w:ind w:firstLine="709"/>
        <w:contextualSpacing/>
        <w:jc w:val="both"/>
        <w:rPr>
          <w:rFonts w:ascii="Arial" w:hAnsi="Arial" w:cs="Arial"/>
          <w:sz w:val="24"/>
          <w:szCs w:val="24"/>
        </w:rPr>
      </w:pPr>
      <w:r w:rsidRPr="00850282">
        <w:rPr>
          <w:rFonts w:ascii="Arial" w:hAnsi="Arial" w:cs="Arial"/>
          <w:sz w:val="24"/>
          <w:szCs w:val="24"/>
        </w:rPr>
        <w:t>Для получения информации на Портале государственных услуг Тульской области Заявителю необходимо:</w:t>
      </w:r>
    </w:p>
    <w:p w:rsidR="005A39B1" w:rsidRPr="00850282" w:rsidRDefault="005A39B1" w:rsidP="005A39B1">
      <w:pPr>
        <w:pStyle w:val="af5"/>
        <w:ind w:firstLine="709"/>
        <w:contextualSpacing/>
        <w:jc w:val="both"/>
        <w:rPr>
          <w:rFonts w:ascii="Arial" w:hAnsi="Arial" w:cs="Arial"/>
          <w:sz w:val="24"/>
          <w:szCs w:val="24"/>
        </w:rPr>
      </w:pPr>
      <w:r w:rsidRPr="00850282">
        <w:rPr>
          <w:rFonts w:ascii="Arial" w:hAnsi="Arial" w:cs="Arial"/>
          <w:sz w:val="24"/>
          <w:szCs w:val="24"/>
        </w:rPr>
        <w:t xml:space="preserve">1) зайти на сайт </w:t>
      </w:r>
      <w:hyperlink r:id="rId23" w:history="1">
        <w:r w:rsidRPr="00850282">
          <w:rPr>
            <w:rFonts w:ascii="Arial" w:hAnsi="Arial" w:cs="Arial"/>
            <w:sz w:val="24"/>
            <w:szCs w:val="24"/>
          </w:rPr>
          <w:t>pgu.tula.ru</w:t>
        </w:r>
      </w:hyperlink>
      <w:r w:rsidRPr="00850282">
        <w:rPr>
          <w:rFonts w:ascii="Arial" w:hAnsi="Arial" w:cs="Arial"/>
          <w:sz w:val="24"/>
          <w:szCs w:val="24"/>
        </w:rPr>
        <w:t>;</w:t>
      </w:r>
    </w:p>
    <w:p w:rsidR="005A39B1" w:rsidRPr="00850282" w:rsidRDefault="005A39B1" w:rsidP="005A39B1">
      <w:pPr>
        <w:pStyle w:val="af5"/>
        <w:ind w:firstLine="709"/>
        <w:contextualSpacing/>
        <w:jc w:val="both"/>
        <w:rPr>
          <w:rFonts w:ascii="Arial" w:hAnsi="Arial" w:cs="Arial"/>
          <w:sz w:val="24"/>
          <w:szCs w:val="24"/>
        </w:rPr>
      </w:pPr>
      <w:r w:rsidRPr="00850282">
        <w:rPr>
          <w:rFonts w:ascii="Arial" w:hAnsi="Arial" w:cs="Arial"/>
          <w:sz w:val="24"/>
          <w:szCs w:val="24"/>
        </w:rPr>
        <w:t>2) выбрать раздел «Каталог организаций», вкладку «Муниципальные»;</w:t>
      </w:r>
    </w:p>
    <w:p w:rsidR="005A39B1" w:rsidRPr="00850282" w:rsidRDefault="005A39B1" w:rsidP="005A39B1">
      <w:pPr>
        <w:pStyle w:val="af5"/>
        <w:ind w:firstLine="709"/>
        <w:contextualSpacing/>
        <w:jc w:val="both"/>
        <w:rPr>
          <w:rFonts w:ascii="Arial" w:hAnsi="Arial" w:cs="Arial"/>
          <w:sz w:val="24"/>
          <w:szCs w:val="24"/>
        </w:rPr>
      </w:pPr>
      <w:r w:rsidRPr="00850282">
        <w:rPr>
          <w:rFonts w:ascii="Arial" w:hAnsi="Arial" w:cs="Arial"/>
          <w:sz w:val="24"/>
          <w:szCs w:val="24"/>
        </w:rPr>
        <w:t xml:space="preserve">3) из списка организаций выбрать: </w:t>
      </w:r>
      <w:hyperlink r:id="rId24" w:tooltip="Администрация муниципального образования город Новомосковск" w:history="1">
        <w:r w:rsidRPr="00850282">
          <w:rPr>
            <w:rFonts w:ascii="Arial" w:hAnsi="Arial" w:cs="Arial"/>
            <w:sz w:val="24"/>
            <w:szCs w:val="24"/>
          </w:rPr>
          <w:t>Администрация муниципального образования  город Ефремов</w:t>
        </w:r>
      </w:hyperlink>
      <w:r w:rsidRPr="00850282">
        <w:rPr>
          <w:rFonts w:ascii="Arial" w:hAnsi="Arial" w:cs="Arial"/>
          <w:sz w:val="24"/>
          <w:szCs w:val="24"/>
        </w:rPr>
        <w:t>;</w:t>
      </w:r>
    </w:p>
    <w:p w:rsidR="005A39B1" w:rsidRPr="00850282" w:rsidRDefault="005A39B1" w:rsidP="005A39B1">
      <w:pPr>
        <w:pStyle w:val="ConsPlusNormal"/>
        <w:widowControl/>
        <w:ind w:firstLine="709"/>
        <w:contextualSpacing/>
        <w:jc w:val="both"/>
        <w:rPr>
          <w:sz w:val="24"/>
          <w:szCs w:val="24"/>
        </w:rPr>
      </w:pPr>
      <w:r w:rsidRPr="00850282">
        <w:rPr>
          <w:sz w:val="24"/>
          <w:szCs w:val="24"/>
        </w:rPr>
        <w:t>4) на странице «Услуги, за исполнение которых отвечает организация»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keepNext/>
        <w:tabs>
          <w:tab w:val="num" w:pos="0"/>
        </w:tabs>
        <w:ind w:firstLine="540"/>
        <w:contextualSpacing/>
        <w:jc w:val="center"/>
        <w:outlineLvl w:val="3"/>
        <w:rPr>
          <w:rFonts w:ascii="Arial" w:hAnsi="Arial" w:cs="Arial"/>
          <w:b/>
          <w:sz w:val="24"/>
          <w:szCs w:val="24"/>
        </w:rPr>
      </w:pPr>
      <w:r w:rsidRPr="00850282">
        <w:rPr>
          <w:rFonts w:ascii="Arial" w:hAnsi="Arial" w:cs="Arial"/>
          <w:b/>
          <w:bCs/>
          <w:sz w:val="24"/>
          <w:szCs w:val="24"/>
          <w:lang w:val="en-US"/>
        </w:rPr>
        <w:t>III</w:t>
      </w:r>
      <w:r w:rsidRPr="00850282">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A39B1" w:rsidRPr="00850282" w:rsidRDefault="005A39B1" w:rsidP="005A39B1">
      <w:pPr>
        <w:widowControl w:val="0"/>
        <w:autoSpaceDE w:val="0"/>
        <w:autoSpaceDN w:val="0"/>
        <w:adjustRightInd w:val="0"/>
        <w:contextualSpacing/>
        <w:jc w:val="both"/>
        <w:rPr>
          <w:rFonts w:ascii="Arial" w:hAnsi="Arial" w:cs="Arial"/>
          <w:sz w:val="24"/>
          <w:szCs w:val="24"/>
          <w:highlight w:val="cyan"/>
        </w:rPr>
      </w:pPr>
    </w:p>
    <w:p w:rsidR="005A39B1" w:rsidRPr="00850282" w:rsidRDefault="005A39B1" w:rsidP="005A39B1">
      <w:pPr>
        <w:widowControl w:val="0"/>
        <w:autoSpaceDE w:val="0"/>
        <w:autoSpaceDN w:val="0"/>
        <w:adjustRightInd w:val="0"/>
        <w:contextualSpacing/>
        <w:outlineLvl w:val="2"/>
        <w:rPr>
          <w:rFonts w:ascii="Arial" w:hAnsi="Arial" w:cs="Arial"/>
          <w:sz w:val="24"/>
          <w:szCs w:val="24"/>
        </w:rPr>
      </w:pPr>
      <w:r w:rsidRPr="00850282">
        <w:rPr>
          <w:rFonts w:ascii="Arial" w:hAnsi="Arial" w:cs="Arial"/>
          <w:b/>
          <w:sz w:val="24"/>
          <w:szCs w:val="24"/>
        </w:rPr>
        <w:t>3.1. Исчерпывающий перечень административных процедур</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3.1.1. Предоставление Муниципальной услуги Администрацией включает следующие административные процедуры:</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1) прием и регистрация заявления и документов, предоставленных Заявителем;</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5A39B1" w:rsidRPr="00850282" w:rsidRDefault="005A39B1" w:rsidP="005A39B1">
      <w:pPr>
        <w:widowControl w:val="0"/>
        <w:autoSpaceDE w:val="0"/>
        <w:autoSpaceDN w:val="0"/>
        <w:adjustRightInd w:val="0"/>
        <w:contextualSpacing/>
        <w:jc w:val="both"/>
        <w:outlineLvl w:val="2"/>
        <w:rPr>
          <w:rFonts w:ascii="Arial" w:hAnsi="Arial" w:cs="Arial"/>
          <w:sz w:val="24"/>
          <w:szCs w:val="24"/>
        </w:rPr>
      </w:pPr>
      <w:r w:rsidRPr="00850282">
        <w:rPr>
          <w:rFonts w:ascii="Arial" w:hAnsi="Arial" w:cs="Arial"/>
          <w:sz w:val="24"/>
          <w:szCs w:val="24"/>
        </w:rPr>
        <w:t>3) принятие решения о предоставлении (об отказе в предоставлении) Муниципальной услуги;</w:t>
      </w:r>
    </w:p>
    <w:p w:rsidR="005A39B1" w:rsidRPr="00850282" w:rsidRDefault="005A39B1" w:rsidP="005A39B1">
      <w:pPr>
        <w:widowControl w:val="0"/>
        <w:autoSpaceDE w:val="0"/>
        <w:autoSpaceDN w:val="0"/>
        <w:adjustRightInd w:val="0"/>
        <w:contextualSpacing/>
        <w:outlineLvl w:val="2"/>
        <w:rPr>
          <w:rFonts w:ascii="Arial" w:hAnsi="Arial" w:cs="Arial"/>
          <w:sz w:val="24"/>
          <w:szCs w:val="24"/>
        </w:rPr>
      </w:pPr>
      <w:r w:rsidRPr="00850282">
        <w:rPr>
          <w:rFonts w:ascii="Arial" w:hAnsi="Arial" w:cs="Arial"/>
          <w:sz w:val="24"/>
          <w:szCs w:val="24"/>
        </w:rPr>
        <w:t>4)  уведомление Заявителя о принятом решении в оказании Муниципальной услуги.</w:t>
      </w:r>
    </w:p>
    <w:p w:rsidR="005A39B1" w:rsidRPr="00850282" w:rsidRDefault="005A39B1" w:rsidP="005A39B1">
      <w:pPr>
        <w:widowControl w:val="0"/>
        <w:autoSpaceDE w:val="0"/>
        <w:autoSpaceDN w:val="0"/>
        <w:adjustRightInd w:val="0"/>
        <w:contextualSpacing/>
        <w:outlineLvl w:val="2"/>
        <w:rPr>
          <w:rFonts w:ascii="Arial" w:hAnsi="Arial" w:cs="Arial"/>
          <w:sz w:val="24"/>
          <w:szCs w:val="24"/>
        </w:rPr>
      </w:pPr>
    </w:p>
    <w:p w:rsidR="005A39B1" w:rsidRPr="00850282" w:rsidRDefault="005A39B1" w:rsidP="005A39B1">
      <w:pPr>
        <w:pStyle w:val="ConsPlusNormal"/>
        <w:contextualSpacing/>
        <w:jc w:val="both"/>
        <w:rPr>
          <w:b/>
          <w:sz w:val="24"/>
          <w:szCs w:val="24"/>
        </w:rPr>
      </w:pPr>
      <w:r w:rsidRPr="00850282">
        <w:rPr>
          <w:b/>
          <w:sz w:val="24"/>
          <w:szCs w:val="24"/>
        </w:rPr>
        <w:t>3.2. Прием и регистрация заявлений и документов, предоставленных Заявителем</w:t>
      </w:r>
    </w:p>
    <w:p w:rsidR="005A39B1" w:rsidRPr="00850282" w:rsidRDefault="005A39B1" w:rsidP="005A39B1">
      <w:pPr>
        <w:pStyle w:val="ConsPlusNormal"/>
        <w:ind w:firstLine="540"/>
        <w:contextualSpacing/>
        <w:jc w:val="both"/>
        <w:rPr>
          <w:sz w:val="24"/>
          <w:szCs w:val="24"/>
        </w:rPr>
      </w:pPr>
      <w:r w:rsidRPr="00850282">
        <w:rPr>
          <w:sz w:val="24"/>
          <w:szCs w:val="24"/>
        </w:rPr>
        <w:t>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5A39B1" w:rsidRPr="00850282" w:rsidRDefault="005A39B1" w:rsidP="005A39B1">
      <w:pPr>
        <w:pStyle w:val="ConsPlusNormal"/>
        <w:ind w:firstLine="540"/>
        <w:contextualSpacing/>
        <w:jc w:val="both"/>
        <w:rPr>
          <w:sz w:val="24"/>
          <w:szCs w:val="24"/>
        </w:rPr>
      </w:pPr>
      <w:r w:rsidRPr="00850282">
        <w:rPr>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5A39B1" w:rsidRPr="00850282" w:rsidRDefault="005A39B1" w:rsidP="005A39B1">
      <w:pPr>
        <w:pStyle w:val="ConsPlusNormal"/>
        <w:ind w:firstLine="540"/>
        <w:contextualSpacing/>
        <w:jc w:val="both"/>
        <w:rPr>
          <w:sz w:val="24"/>
          <w:szCs w:val="24"/>
        </w:rPr>
      </w:pPr>
      <w:r w:rsidRPr="00850282">
        <w:rPr>
          <w:sz w:val="24"/>
          <w:szCs w:val="24"/>
        </w:rPr>
        <w:t>3.2.2. Сотрудник Администрации, ответственный за прием документов и регистрацию заявления о предоставлении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 устанавливает предмет обращения, личность Заявителя, полномочия представителя Заявителя;</w:t>
      </w:r>
    </w:p>
    <w:p w:rsidR="005A39B1" w:rsidRPr="00850282" w:rsidRDefault="005A39B1" w:rsidP="005A39B1">
      <w:pPr>
        <w:pStyle w:val="ConsPlusNormal"/>
        <w:ind w:firstLine="540"/>
        <w:contextualSpacing/>
        <w:jc w:val="both"/>
        <w:rPr>
          <w:sz w:val="24"/>
          <w:szCs w:val="24"/>
        </w:rPr>
      </w:pPr>
      <w:r w:rsidRPr="00850282">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3) осуществляет регистрацию заявления и предоставленных документов.</w:t>
      </w:r>
    </w:p>
    <w:p w:rsidR="005A39B1" w:rsidRPr="00850282" w:rsidRDefault="005A39B1" w:rsidP="005A39B1">
      <w:pPr>
        <w:pStyle w:val="ConsPlusNormal"/>
        <w:ind w:firstLine="540"/>
        <w:contextualSpacing/>
        <w:jc w:val="both"/>
        <w:rPr>
          <w:sz w:val="24"/>
          <w:szCs w:val="24"/>
        </w:rPr>
      </w:pPr>
      <w:r w:rsidRPr="00850282">
        <w:rPr>
          <w:sz w:val="24"/>
          <w:szCs w:val="24"/>
        </w:rPr>
        <w:t>3.2.3. Заявление подлежит регистрации не позднее дня, следующего за днем поступления в Администрацию.</w:t>
      </w:r>
    </w:p>
    <w:p w:rsidR="005A39B1" w:rsidRPr="00850282" w:rsidRDefault="005A39B1" w:rsidP="005A39B1">
      <w:pPr>
        <w:pStyle w:val="ConsPlusNormal"/>
        <w:ind w:firstLine="540"/>
        <w:contextualSpacing/>
        <w:jc w:val="both"/>
        <w:rPr>
          <w:sz w:val="24"/>
          <w:szCs w:val="24"/>
        </w:rPr>
      </w:pPr>
      <w:r w:rsidRPr="00850282">
        <w:rPr>
          <w:sz w:val="24"/>
          <w:szCs w:val="24"/>
        </w:rPr>
        <w:t xml:space="preserve">3.2.4. Результатом административной процедуры является прием заявления и </w:t>
      </w:r>
      <w:r w:rsidRPr="00850282">
        <w:rPr>
          <w:sz w:val="24"/>
          <w:szCs w:val="24"/>
        </w:rPr>
        <w:lastRenderedPageBreak/>
        <w:t>документов, необходимых для предоставления Муниципальной услуги.</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5A39B1" w:rsidRPr="00850282" w:rsidRDefault="005A39B1" w:rsidP="005A39B1">
      <w:pPr>
        <w:contextualSpacing/>
        <w:jc w:val="both"/>
        <w:outlineLvl w:val="2"/>
        <w:rPr>
          <w:rFonts w:ascii="Arial" w:hAnsi="Arial" w:cs="Arial"/>
          <w:sz w:val="24"/>
          <w:szCs w:val="24"/>
        </w:rPr>
      </w:pPr>
      <w:r w:rsidRPr="00850282">
        <w:rPr>
          <w:rFonts w:ascii="Arial" w:hAnsi="Arial" w:cs="Arial"/>
          <w:color w:val="7030A0"/>
          <w:sz w:val="24"/>
          <w:szCs w:val="24"/>
        </w:rPr>
        <w:t xml:space="preserve">         </w:t>
      </w:r>
      <w:r w:rsidRPr="00850282">
        <w:rPr>
          <w:rFonts w:ascii="Arial" w:hAnsi="Arial" w:cs="Arial"/>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5A39B1" w:rsidRPr="00850282" w:rsidRDefault="005A39B1" w:rsidP="005A39B1">
      <w:pPr>
        <w:ind w:firstLine="720"/>
        <w:contextualSpacing/>
        <w:jc w:val="both"/>
        <w:outlineLvl w:val="2"/>
        <w:rPr>
          <w:rFonts w:ascii="Arial" w:hAnsi="Arial" w:cs="Arial"/>
          <w:sz w:val="24"/>
          <w:szCs w:val="24"/>
        </w:rPr>
      </w:pPr>
      <w:r w:rsidRPr="00850282">
        <w:rPr>
          <w:rFonts w:ascii="Arial" w:hAnsi="Arial" w:cs="Arial"/>
          <w:sz w:val="24"/>
          <w:szCs w:val="24"/>
        </w:rPr>
        <w:t xml:space="preserve">3.3.2. Документы, указанные в пункте 2.7 настоящего Административного регламента, запрашиваются </w:t>
      </w:r>
      <w:r w:rsidRPr="00850282">
        <w:rPr>
          <w:rFonts w:ascii="Arial" w:hAnsi="Arial" w:cs="Arial"/>
          <w:bCs/>
          <w:sz w:val="24"/>
          <w:szCs w:val="24"/>
        </w:rPr>
        <w:t xml:space="preserve">специалистом Уполномоченного органа по каналам межведомственного взаимодействия </w:t>
      </w:r>
      <w:r w:rsidRPr="00850282">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5A39B1" w:rsidRPr="00850282" w:rsidRDefault="005A39B1" w:rsidP="005A39B1">
      <w:pPr>
        <w:ind w:firstLine="720"/>
        <w:contextualSpacing/>
        <w:jc w:val="both"/>
        <w:outlineLvl w:val="2"/>
        <w:rPr>
          <w:rFonts w:ascii="Arial" w:hAnsi="Arial" w:cs="Arial"/>
          <w:bCs/>
          <w:sz w:val="24"/>
          <w:szCs w:val="24"/>
        </w:rPr>
      </w:pPr>
      <w:r w:rsidRPr="00850282">
        <w:rPr>
          <w:rFonts w:ascii="Arial" w:hAnsi="Arial" w:cs="Arial"/>
          <w:bCs/>
          <w:sz w:val="24"/>
          <w:szCs w:val="24"/>
        </w:rPr>
        <w:t xml:space="preserve">В </w:t>
      </w:r>
      <w:r w:rsidRPr="00850282">
        <w:rPr>
          <w:rFonts w:ascii="Arial" w:hAnsi="Arial" w:cs="Arial"/>
          <w:sz w:val="24"/>
          <w:szCs w:val="24"/>
        </w:rPr>
        <w:t>течение 3 (трёх) рабочих дней в Уполномоченный орган направляются ответы на полученные запросы.</w:t>
      </w:r>
    </w:p>
    <w:p w:rsidR="005A39B1" w:rsidRPr="00850282" w:rsidRDefault="005A39B1" w:rsidP="005A39B1">
      <w:pPr>
        <w:ind w:firstLine="720"/>
        <w:contextualSpacing/>
        <w:jc w:val="both"/>
        <w:outlineLvl w:val="2"/>
        <w:rPr>
          <w:rFonts w:ascii="Arial" w:hAnsi="Arial" w:cs="Arial"/>
          <w:bCs/>
          <w:sz w:val="24"/>
          <w:szCs w:val="24"/>
        </w:rPr>
      </w:pPr>
      <w:r w:rsidRPr="00850282">
        <w:rPr>
          <w:rFonts w:ascii="Arial" w:hAnsi="Arial" w:cs="Arial"/>
          <w:sz w:val="24"/>
          <w:szCs w:val="24"/>
        </w:rPr>
        <w:t>3.3.3. Результат административной процедуры – формирование полного пакета документов для предоставления муниципальной услуги.</w:t>
      </w:r>
    </w:p>
    <w:p w:rsidR="005A39B1" w:rsidRPr="00850282" w:rsidRDefault="005A39B1" w:rsidP="005A39B1">
      <w:pPr>
        <w:tabs>
          <w:tab w:val="left" w:pos="720"/>
          <w:tab w:val="left" w:pos="1800"/>
        </w:tabs>
        <w:ind w:firstLine="720"/>
        <w:contextualSpacing/>
        <w:jc w:val="both"/>
        <w:rPr>
          <w:rFonts w:ascii="Arial" w:hAnsi="Arial" w:cs="Arial"/>
          <w:sz w:val="24"/>
          <w:szCs w:val="24"/>
        </w:rPr>
      </w:pPr>
      <w:r w:rsidRPr="00850282">
        <w:rPr>
          <w:rFonts w:ascii="Arial" w:hAnsi="Arial" w:cs="Arial"/>
          <w:sz w:val="24"/>
          <w:szCs w:val="24"/>
        </w:rPr>
        <w:t>Время выполнения административной процедуры не должно превышать 3 (трёх) рабочих дней.</w:t>
      </w:r>
    </w:p>
    <w:p w:rsidR="005A39B1" w:rsidRPr="00850282" w:rsidRDefault="005A39B1" w:rsidP="005A39B1">
      <w:pPr>
        <w:tabs>
          <w:tab w:val="left" w:pos="720"/>
          <w:tab w:val="left" w:pos="1800"/>
        </w:tabs>
        <w:ind w:firstLine="720"/>
        <w:contextualSpacing/>
        <w:jc w:val="both"/>
        <w:rPr>
          <w:rFonts w:ascii="Arial" w:hAnsi="Arial" w:cs="Arial"/>
          <w:sz w:val="24"/>
          <w:szCs w:val="24"/>
        </w:rPr>
      </w:pPr>
      <w:r w:rsidRPr="00850282">
        <w:rPr>
          <w:rFonts w:ascii="Arial" w:hAnsi="Arial" w:cs="Arial"/>
          <w:sz w:val="24"/>
          <w:szCs w:val="24"/>
        </w:rPr>
        <w:t xml:space="preserve">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84. Основанием для начала выполнения административной процедуры является сформированный комплект документов, представленный Заявителем.</w:t>
      </w:r>
    </w:p>
    <w:p w:rsidR="005A39B1" w:rsidRPr="00850282" w:rsidRDefault="005A39B1" w:rsidP="005A39B1">
      <w:pPr>
        <w:pStyle w:val="ConsPlusNormal"/>
        <w:contextualSpacing/>
        <w:jc w:val="both"/>
        <w:rPr>
          <w:b/>
          <w:sz w:val="24"/>
          <w:szCs w:val="24"/>
        </w:rPr>
      </w:pPr>
      <w:r w:rsidRPr="00850282">
        <w:rPr>
          <w:b/>
          <w:sz w:val="24"/>
          <w:szCs w:val="24"/>
        </w:rPr>
        <w:t>3.4. Принятие решения о предоставлении (об отказе в  предоставлении) Муниципальной услуги</w:t>
      </w:r>
    </w:p>
    <w:p w:rsidR="005A39B1" w:rsidRPr="00850282" w:rsidRDefault="005A39B1" w:rsidP="005A39B1">
      <w:pPr>
        <w:pStyle w:val="ConsPlusNormal"/>
        <w:contextualSpacing/>
        <w:jc w:val="both"/>
        <w:rPr>
          <w:sz w:val="24"/>
          <w:szCs w:val="24"/>
        </w:rPr>
      </w:pPr>
      <w:r w:rsidRPr="00850282">
        <w:rPr>
          <w:sz w:val="24"/>
          <w:szCs w:val="24"/>
        </w:rPr>
        <w:t xml:space="preserve">       3.4.1.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5A39B1" w:rsidRPr="00850282" w:rsidRDefault="005A39B1" w:rsidP="005A39B1">
      <w:pPr>
        <w:pStyle w:val="ConsPlusNormal"/>
        <w:ind w:firstLine="540"/>
        <w:contextualSpacing/>
        <w:jc w:val="both"/>
        <w:rPr>
          <w:sz w:val="24"/>
          <w:szCs w:val="24"/>
        </w:rPr>
      </w:pPr>
      <w:r w:rsidRPr="00850282">
        <w:rPr>
          <w:sz w:val="24"/>
          <w:szCs w:val="24"/>
        </w:rPr>
        <w:t>3.4.2. Согласованные с Ответственным исполнителем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5A39B1" w:rsidRPr="00850282" w:rsidRDefault="005A39B1" w:rsidP="005A39B1">
      <w:pPr>
        <w:pStyle w:val="ConsPlusNormal"/>
        <w:ind w:firstLine="540"/>
        <w:contextualSpacing/>
        <w:jc w:val="both"/>
        <w:rPr>
          <w:sz w:val="24"/>
          <w:szCs w:val="24"/>
        </w:rPr>
      </w:pPr>
      <w:r w:rsidRPr="00850282">
        <w:rPr>
          <w:sz w:val="24"/>
          <w:szCs w:val="24"/>
        </w:rPr>
        <w:t>3.4.3. Максимальная продолжительность указанной административной процедуры составляет один день.</w:t>
      </w:r>
    </w:p>
    <w:p w:rsidR="005A39B1" w:rsidRPr="00850282" w:rsidRDefault="005A39B1" w:rsidP="005A39B1">
      <w:pPr>
        <w:pStyle w:val="ConsPlusNormal"/>
        <w:ind w:firstLine="540"/>
        <w:contextualSpacing/>
        <w:jc w:val="center"/>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3.5. Уведомление Заявителя о принятом решении в оказании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3.5.1.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3.5.2.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5A39B1" w:rsidRPr="00850282" w:rsidRDefault="005A39B1" w:rsidP="005A39B1">
      <w:pPr>
        <w:pStyle w:val="ConsPlusNormal"/>
        <w:ind w:firstLine="540"/>
        <w:contextualSpacing/>
        <w:jc w:val="both"/>
        <w:rPr>
          <w:sz w:val="24"/>
          <w:szCs w:val="24"/>
        </w:rPr>
      </w:pPr>
      <w:r w:rsidRPr="00850282">
        <w:rPr>
          <w:sz w:val="24"/>
          <w:szCs w:val="24"/>
        </w:rPr>
        <w:t>3.5.3. Внесение изменений в разрешение на строительство оформляется в форме решения, которое подписывается главой Администрации.</w:t>
      </w:r>
    </w:p>
    <w:p w:rsidR="005A39B1" w:rsidRPr="00850282" w:rsidRDefault="005A39B1" w:rsidP="005A39B1">
      <w:pPr>
        <w:pStyle w:val="ConsPlusNormal"/>
        <w:ind w:firstLine="540"/>
        <w:contextualSpacing/>
        <w:jc w:val="both"/>
        <w:rPr>
          <w:sz w:val="24"/>
          <w:szCs w:val="24"/>
        </w:rPr>
      </w:pPr>
      <w:r w:rsidRPr="00850282">
        <w:rPr>
          <w:sz w:val="24"/>
          <w:szCs w:val="24"/>
        </w:rPr>
        <w:lastRenderedPageBreak/>
        <w:t>3.5.4. В случае принятия решения об отказе в выдаче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4 - форма уведомления об отказе в выдаче разрешения на строительство, приложение N 5 - форма уведомления об отказе во внесении изменений в разрешение на строительство).</w:t>
      </w:r>
    </w:p>
    <w:p w:rsidR="005A39B1" w:rsidRPr="00850282" w:rsidRDefault="005A39B1" w:rsidP="005A39B1">
      <w:pPr>
        <w:pStyle w:val="ConsPlusNormal"/>
        <w:ind w:firstLine="540"/>
        <w:contextualSpacing/>
        <w:jc w:val="both"/>
        <w:rPr>
          <w:sz w:val="24"/>
          <w:szCs w:val="24"/>
        </w:rPr>
      </w:pPr>
      <w:r w:rsidRPr="00850282">
        <w:rPr>
          <w:sz w:val="24"/>
          <w:szCs w:val="24"/>
        </w:rPr>
        <w:t>3.5.5.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1) при личном обращении в Администрацию;</w:t>
      </w:r>
    </w:p>
    <w:p w:rsidR="005A39B1" w:rsidRPr="00850282" w:rsidRDefault="005A39B1" w:rsidP="005A39B1">
      <w:pPr>
        <w:pStyle w:val="ConsPlusNormal"/>
        <w:ind w:firstLine="540"/>
        <w:contextualSpacing/>
        <w:jc w:val="both"/>
        <w:rPr>
          <w:sz w:val="24"/>
          <w:szCs w:val="24"/>
        </w:rPr>
      </w:pPr>
      <w:r w:rsidRPr="00850282">
        <w:rPr>
          <w:sz w:val="24"/>
          <w:szCs w:val="24"/>
        </w:rPr>
        <w:t>2) при личном обращении в МФЦ;</w:t>
      </w:r>
    </w:p>
    <w:p w:rsidR="005A39B1" w:rsidRPr="00850282" w:rsidRDefault="005A39B1" w:rsidP="005A39B1">
      <w:pPr>
        <w:pStyle w:val="ConsPlusNormal"/>
        <w:ind w:firstLine="540"/>
        <w:contextualSpacing/>
        <w:jc w:val="both"/>
        <w:rPr>
          <w:sz w:val="24"/>
          <w:szCs w:val="24"/>
        </w:rPr>
      </w:pPr>
      <w:r w:rsidRPr="00850282">
        <w:rPr>
          <w:sz w:val="24"/>
          <w:szCs w:val="24"/>
        </w:rPr>
        <w:t>3) направление по месту фактического проживания (месту нахождения) в форме документа на бумажном носителе.</w:t>
      </w:r>
    </w:p>
    <w:p w:rsidR="005A39B1" w:rsidRPr="00850282" w:rsidRDefault="005A39B1" w:rsidP="005A39B1">
      <w:pPr>
        <w:pStyle w:val="ConsPlusNormal"/>
        <w:ind w:firstLine="540"/>
        <w:contextualSpacing/>
        <w:jc w:val="both"/>
        <w:rPr>
          <w:sz w:val="24"/>
          <w:szCs w:val="24"/>
        </w:rPr>
      </w:pPr>
      <w:r w:rsidRPr="00850282">
        <w:rPr>
          <w:sz w:val="24"/>
          <w:szCs w:val="24"/>
        </w:rPr>
        <w:t>При личном обращении Заявителя в Администрацию результат Муниципальной услуги выдается в течение 7 рабочих дней со дня поступления соответствующего  заявления.</w:t>
      </w:r>
    </w:p>
    <w:p w:rsidR="005A39B1" w:rsidRPr="00850282" w:rsidRDefault="005A39B1" w:rsidP="005A39B1">
      <w:pPr>
        <w:pStyle w:val="ConsPlusNormal"/>
        <w:ind w:firstLine="540"/>
        <w:contextualSpacing/>
        <w:jc w:val="both"/>
        <w:rPr>
          <w:sz w:val="24"/>
          <w:szCs w:val="24"/>
        </w:rPr>
      </w:pPr>
      <w:r w:rsidRPr="00850282">
        <w:rPr>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5A39B1" w:rsidRPr="00850282" w:rsidRDefault="005A39B1" w:rsidP="005A39B1">
      <w:pPr>
        <w:pStyle w:val="ConsPlusNormal"/>
        <w:ind w:firstLine="540"/>
        <w:contextualSpacing/>
        <w:jc w:val="both"/>
        <w:rPr>
          <w:sz w:val="24"/>
          <w:szCs w:val="24"/>
        </w:rPr>
      </w:pPr>
      <w:r w:rsidRPr="00850282">
        <w:rPr>
          <w:sz w:val="24"/>
          <w:szCs w:val="24"/>
        </w:rPr>
        <w:t>3.5.6.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5A39B1" w:rsidRPr="00850282" w:rsidRDefault="005A39B1" w:rsidP="005A39B1">
      <w:pPr>
        <w:pStyle w:val="ConsPlusNormal"/>
        <w:ind w:firstLine="540"/>
        <w:contextualSpacing/>
        <w:jc w:val="both"/>
        <w:rPr>
          <w:sz w:val="24"/>
          <w:szCs w:val="24"/>
        </w:rPr>
      </w:pPr>
      <w:r w:rsidRPr="00850282">
        <w:rPr>
          <w:sz w:val="24"/>
          <w:szCs w:val="24"/>
        </w:rPr>
        <w:t>3.5.7.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3.5.6.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5A39B1" w:rsidRPr="00850282" w:rsidRDefault="005A39B1" w:rsidP="005A39B1">
      <w:pPr>
        <w:pStyle w:val="ConsPlusNormal"/>
        <w:ind w:firstLine="540"/>
        <w:contextualSpacing/>
        <w:jc w:val="both"/>
        <w:rPr>
          <w:sz w:val="24"/>
          <w:szCs w:val="24"/>
        </w:rPr>
      </w:pPr>
      <w:r w:rsidRPr="00850282">
        <w:rPr>
          <w:sz w:val="24"/>
          <w:szCs w:val="24"/>
        </w:rPr>
        <w:t>3.5.8.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lang w:val="en-US"/>
        </w:rPr>
        <w:t>I</w:t>
      </w:r>
      <w:r w:rsidRPr="00850282">
        <w:rPr>
          <w:b/>
          <w:sz w:val="24"/>
          <w:szCs w:val="24"/>
        </w:rPr>
        <w:t>V. Порядок и формы контроля исполнения Административного регламента за предоставлением Муниципальной услуги</w:t>
      </w:r>
    </w:p>
    <w:p w:rsidR="005A39B1" w:rsidRPr="00850282" w:rsidRDefault="005A39B1" w:rsidP="005A39B1">
      <w:pPr>
        <w:pStyle w:val="ConsPlusNormal"/>
        <w:contextualSpacing/>
        <w:jc w:val="both"/>
        <w:rPr>
          <w:sz w:val="24"/>
          <w:szCs w:val="24"/>
        </w:rPr>
      </w:pPr>
    </w:p>
    <w:p w:rsidR="005A39B1" w:rsidRPr="00850282" w:rsidRDefault="005A39B1" w:rsidP="005A39B1">
      <w:pPr>
        <w:pStyle w:val="ConsPlusNormal"/>
        <w:contextualSpacing/>
        <w:jc w:val="both"/>
        <w:rPr>
          <w:b/>
          <w:sz w:val="24"/>
          <w:szCs w:val="24"/>
        </w:rPr>
      </w:pPr>
      <w:r w:rsidRPr="00850282">
        <w:rPr>
          <w:b/>
          <w:sz w:val="24"/>
          <w:szCs w:val="24"/>
        </w:rPr>
        <w:t>4.3.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9B1" w:rsidRPr="00850282" w:rsidRDefault="005A39B1" w:rsidP="005A39B1">
      <w:pPr>
        <w:pStyle w:val="ConsPlusNormal"/>
        <w:ind w:firstLine="540"/>
        <w:contextualSpacing/>
        <w:jc w:val="both"/>
        <w:rPr>
          <w:sz w:val="24"/>
          <w:szCs w:val="24"/>
        </w:rPr>
      </w:pPr>
      <w:r w:rsidRPr="00850282">
        <w:rPr>
          <w:sz w:val="24"/>
          <w:szCs w:val="24"/>
        </w:rPr>
        <w:t>4.1.1. Текущий контроль за предоставлением Муниципальной услуги осуществляет глава Администрации.</w:t>
      </w:r>
    </w:p>
    <w:p w:rsidR="005A39B1" w:rsidRPr="00850282" w:rsidRDefault="005A39B1" w:rsidP="005A39B1">
      <w:pPr>
        <w:pStyle w:val="ConsPlusNormal"/>
        <w:ind w:firstLine="540"/>
        <w:contextualSpacing/>
        <w:jc w:val="both"/>
        <w:rPr>
          <w:sz w:val="24"/>
          <w:szCs w:val="24"/>
        </w:rPr>
      </w:pPr>
      <w:r w:rsidRPr="00850282">
        <w:rPr>
          <w:sz w:val="24"/>
          <w:szCs w:val="24"/>
        </w:rP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5A39B1" w:rsidRPr="00850282" w:rsidRDefault="005A39B1" w:rsidP="005A39B1">
      <w:pPr>
        <w:pStyle w:val="ConsPlusNormal"/>
        <w:ind w:firstLine="540"/>
        <w:contextualSpacing/>
        <w:jc w:val="both"/>
        <w:rPr>
          <w:sz w:val="24"/>
          <w:szCs w:val="24"/>
        </w:rPr>
      </w:pPr>
      <w:r w:rsidRPr="00850282">
        <w:rPr>
          <w:sz w:val="24"/>
          <w:szCs w:val="24"/>
        </w:rPr>
        <w:t>4.1.3. Перечень должностных лиц, осуществляющих текущий контроль, устанавливается актами (приказами) Администрации.</w:t>
      </w:r>
    </w:p>
    <w:p w:rsidR="005A39B1" w:rsidRPr="00850282" w:rsidRDefault="005A39B1" w:rsidP="005A39B1">
      <w:pPr>
        <w:contextualSpacing/>
        <w:jc w:val="both"/>
        <w:rPr>
          <w:rFonts w:ascii="Arial" w:hAnsi="Arial" w:cs="Arial"/>
          <w:sz w:val="24"/>
          <w:szCs w:val="24"/>
        </w:rPr>
      </w:pPr>
      <w:r w:rsidRPr="00850282">
        <w:rPr>
          <w:rFonts w:ascii="Arial" w:hAnsi="Arial" w:cs="Arial"/>
          <w:sz w:val="24"/>
          <w:szCs w:val="24"/>
        </w:rPr>
        <w:lastRenderedPageBreak/>
        <w:t xml:space="preserve">         4.1.4.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A39B1" w:rsidRPr="00850282" w:rsidRDefault="005A39B1" w:rsidP="005A39B1">
      <w:pPr>
        <w:contextualSpacing/>
        <w:jc w:val="both"/>
        <w:rPr>
          <w:rFonts w:ascii="Arial" w:hAnsi="Arial" w:cs="Arial"/>
          <w:sz w:val="24"/>
          <w:szCs w:val="24"/>
        </w:rPr>
      </w:pPr>
      <w:r w:rsidRPr="00850282">
        <w:rPr>
          <w:rFonts w:ascii="Arial" w:hAnsi="Arial" w:cs="Arial"/>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Периодичность осуществления текущего контроля устанавливается главой Администрации.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9B1" w:rsidRPr="00850282" w:rsidRDefault="005A39B1" w:rsidP="005A39B1">
      <w:pPr>
        <w:ind w:firstLine="720"/>
        <w:contextualSpacing/>
        <w:jc w:val="both"/>
        <w:rPr>
          <w:rFonts w:ascii="Arial" w:hAnsi="Arial" w:cs="Arial"/>
          <w:sz w:val="24"/>
          <w:szCs w:val="24"/>
        </w:rPr>
      </w:pPr>
      <w:r w:rsidRPr="00850282">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A39B1" w:rsidRPr="00850282" w:rsidRDefault="005A39B1" w:rsidP="005A39B1">
      <w:pPr>
        <w:ind w:firstLine="720"/>
        <w:contextualSpacing/>
        <w:jc w:val="both"/>
        <w:rPr>
          <w:rFonts w:ascii="Arial" w:hAnsi="Arial" w:cs="Arial"/>
          <w:sz w:val="24"/>
          <w:szCs w:val="24"/>
        </w:rPr>
      </w:pPr>
      <w:r w:rsidRPr="00850282">
        <w:rPr>
          <w:rFonts w:ascii="Arial" w:hAnsi="Arial" w:cs="Arial"/>
          <w:sz w:val="24"/>
          <w:szCs w:val="24"/>
        </w:rPr>
        <w:t>4.2.2. Проверки могут быть плановыми и внеплановыми.</w:t>
      </w:r>
    </w:p>
    <w:p w:rsidR="005A39B1" w:rsidRPr="00850282" w:rsidRDefault="005A39B1" w:rsidP="005A39B1">
      <w:pPr>
        <w:ind w:firstLine="720"/>
        <w:contextualSpacing/>
        <w:jc w:val="both"/>
        <w:rPr>
          <w:rFonts w:ascii="Arial" w:hAnsi="Arial" w:cs="Arial"/>
          <w:sz w:val="24"/>
          <w:szCs w:val="24"/>
        </w:rPr>
      </w:pPr>
      <w:r w:rsidRPr="00850282">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5A39B1" w:rsidRPr="00850282" w:rsidRDefault="005A39B1" w:rsidP="005A39B1">
      <w:pPr>
        <w:ind w:firstLine="720"/>
        <w:contextualSpacing/>
        <w:jc w:val="both"/>
        <w:rPr>
          <w:rFonts w:ascii="Arial" w:hAnsi="Arial" w:cs="Arial"/>
          <w:sz w:val="24"/>
          <w:szCs w:val="24"/>
        </w:rPr>
      </w:pPr>
      <w:r w:rsidRPr="00850282">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A39B1" w:rsidRPr="00850282" w:rsidRDefault="005A39B1" w:rsidP="005A39B1">
      <w:pPr>
        <w:pStyle w:val="ConsPlusNormal"/>
        <w:contextualSpacing/>
        <w:jc w:val="both"/>
        <w:rPr>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sz w:val="24"/>
          <w:szCs w:val="24"/>
        </w:rPr>
        <w:t xml:space="preserve">        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A39B1" w:rsidRPr="00850282" w:rsidRDefault="005A39B1" w:rsidP="005A39B1">
      <w:pPr>
        <w:pStyle w:val="ConsPlusNormal"/>
        <w:contextualSpacing/>
        <w:jc w:val="both"/>
        <w:rPr>
          <w:b/>
          <w:sz w:val="24"/>
          <w:szCs w:val="24"/>
        </w:rPr>
      </w:pPr>
    </w:p>
    <w:p w:rsidR="005A39B1" w:rsidRPr="00850282" w:rsidRDefault="005A39B1" w:rsidP="005A39B1">
      <w:pPr>
        <w:pStyle w:val="ConsPlusNormal"/>
        <w:contextualSpacing/>
        <w:jc w:val="both"/>
        <w:rPr>
          <w:b/>
          <w:sz w:val="24"/>
          <w:szCs w:val="24"/>
        </w:rPr>
      </w:pPr>
      <w:r w:rsidRPr="00850282">
        <w:rPr>
          <w:b/>
          <w:sz w:val="24"/>
          <w:szCs w:val="24"/>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5A39B1" w:rsidRPr="00850282" w:rsidRDefault="005A39B1" w:rsidP="005A39B1">
      <w:pPr>
        <w:pStyle w:val="ConsPlusNormal"/>
        <w:ind w:firstLine="540"/>
        <w:contextualSpacing/>
        <w:jc w:val="both"/>
        <w:rPr>
          <w:sz w:val="24"/>
          <w:szCs w:val="24"/>
        </w:rPr>
      </w:pPr>
      <w:r w:rsidRPr="00850282">
        <w:rPr>
          <w:sz w:val="24"/>
          <w:szCs w:val="24"/>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A39B1" w:rsidRPr="00850282" w:rsidRDefault="005A39B1" w:rsidP="005A39B1">
      <w:pPr>
        <w:pStyle w:val="ConsPlusNormal"/>
        <w:ind w:firstLine="540"/>
        <w:contextualSpacing/>
        <w:jc w:val="both"/>
        <w:rPr>
          <w:sz w:val="24"/>
          <w:szCs w:val="24"/>
        </w:rPr>
      </w:pPr>
    </w:p>
    <w:p w:rsidR="005A39B1" w:rsidRPr="00850282" w:rsidRDefault="005A39B1" w:rsidP="005A39B1">
      <w:pPr>
        <w:widowControl w:val="0"/>
        <w:autoSpaceDE w:val="0"/>
        <w:autoSpaceDN w:val="0"/>
        <w:adjustRightInd w:val="0"/>
        <w:contextualSpacing/>
        <w:jc w:val="center"/>
        <w:rPr>
          <w:rFonts w:ascii="Arial" w:hAnsi="Arial" w:cs="Arial"/>
          <w:b/>
          <w:sz w:val="24"/>
          <w:szCs w:val="24"/>
        </w:rPr>
      </w:pPr>
      <w:r w:rsidRPr="00850282">
        <w:rPr>
          <w:rFonts w:ascii="Arial" w:hAnsi="Arial" w:cs="Arial"/>
          <w:b/>
          <w:sz w:val="24"/>
          <w:szCs w:val="24"/>
        </w:rPr>
        <w:t>V. Досудебный (внесудебный) порядок обжалования решений и действий (бездействия) администрации,</w:t>
      </w:r>
      <w:r w:rsidRPr="00850282">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5.1. Информация для заявителя о его праве подать жалобу</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5.1.4. В качестве документа, подтверждающего полномочия на осуществление действий от имени Заявителя, может быть представлена: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5.2. Предмет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5.2.1. Заявитель может обратиться с жалобой в том числе в следующих случаях: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5A39B1" w:rsidRPr="00850282" w:rsidRDefault="005A39B1" w:rsidP="005A39B1">
      <w:pPr>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850282">
          <w:rPr>
            <w:rFonts w:ascii="Arial" w:hAnsi="Arial" w:cs="Arial"/>
            <w:color w:val="000000" w:themeColor="text1"/>
            <w:sz w:val="24"/>
            <w:szCs w:val="24"/>
          </w:rPr>
          <w:t>частью 1.3 статьи 16</w:t>
        </w:r>
      </w:hyperlink>
      <w:r w:rsidRPr="00850282">
        <w:rPr>
          <w:rFonts w:ascii="Arial" w:hAnsi="Arial" w:cs="Arial"/>
          <w:color w:val="000000" w:themeColor="text1"/>
          <w:sz w:val="24"/>
          <w:szCs w:val="24"/>
        </w:rPr>
        <w:t xml:space="preserve"> Ф</w:t>
      </w:r>
      <w:r w:rsidRPr="00850282">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5A39B1" w:rsidRPr="00850282" w:rsidRDefault="005A39B1" w:rsidP="005A39B1">
      <w:pPr>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39B1" w:rsidRPr="00850282" w:rsidRDefault="005A39B1" w:rsidP="005A39B1">
      <w:pPr>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A39B1" w:rsidRPr="00850282" w:rsidRDefault="005A39B1" w:rsidP="005A39B1">
      <w:pPr>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850282">
          <w:rPr>
            <w:rFonts w:ascii="Arial" w:hAnsi="Arial" w:cs="Arial"/>
            <w:sz w:val="24"/>
            <w:szCs w:val="24"/>
          </w:rPr>
          <w:t>частью 1.3 статьи 16</w:t>
        </w:r>
      </w:hyperlink>
      <w:r w:rsidRPr="00850282">
        <w:rPr>
          <w:rFonts w:ascii="Arial" w:hAnsi="Arial" w:cs="Arial"/>
          <w:sz w:val="24"/>
          <w:szCs w:val="24"/>
        </w:rPr>
        <w:t xml:space="preserve"> Федерального закона от 27.07.2010 N210-ФЗ «Об организации предоставления государственных и муниципальных услуг»;</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39B1" w:rsidRPr="00850282" w:rsidRDefault="005A39B1" w:rsidP="005A39B1">
      <w:pPr>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850282">
          <w:rPr>
            <w:rFonts w:ascii="Arial" w:hAnsi="Arial" w:cs="Arial"/>
            <w:sz w:val="24"/>
            <w:szCs w:val="24"/>
          </w:rPr>
          <w:t>частью 1.3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850282">
          <w:rPr>
            <w:rFonts w:ascii="Arial" w:hAnsi="Arial" w:cs="Arial"/>
            <w:sz w:val="24"/>
            <w:szCs w:val="24"/>
          </w:rPr>
          <w:t>частью 1.3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850282">
        <w:rPr>
          <w:rFonts w:ascii="Arial" w:hAnsi="Arial" w:cs="Arial"/>
          <w:sz w:val="24"/>
          <w:szCs w:val="24"/>
        </w:rPr>
        <w:lastRenderedPageBreak/>
        <w:t xml:space="preserve">случаев, предусмотренных </w:t>
      </w:r>
      <w:hyperlink r:id="rId29" w:history="1">
        <w:r w:rsidRPr="00850282">
          <w:rPr>
            <w:rFonts w:ascii="Arial" w:hAnsi="Arial" w:cs="Arial"/>
            <w:sz w:val="24"/>
            <w:szCs w:val="24"/>
          </w:rPr>
          <w:t>пунктом 4 части 1 статьи 7</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850282">
          <w:rPr>
            <w:rFonts w:ascii="Arial" w:hAnsi="Arial" w:cs="Arial"/>
            <w:sz w:val="24"/>
            <w:szCs w:val="24"/>
          </w:rPr>
          <w:t>частью 1.3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p>
    <w:p w:rsidR="005A39B1" w:rsidRPr="00850282" w:rsidRDefault="005A39B1" w:rsidP="005A39B1">
      <w:pPr>
        <w:autoSpaceDE w:val="0"/>
        <w:autoSpaceDN w:val="0"/>
        <w:adjustRightInd w:val="0"/>
        <w:contextualSpacing/>
        <w:rPr>
          <w:rFonts w:ascii="Arial" w:hAnsi="Arial" w:cs="Arial"/>
          <w:b/>
          <w:bCs/>
          <w:sz w:val="24"/>
          <w:szCs w:val="24"/>
        </w:rPr>
      </w:pPr>
      <w:r w:rsidRPr="00850282">
        <w:rPr>
          <w:rFonts w:ascii="Arial" w:hAnsi="Arial" w:cs="Arial"/>
          <w:b/>
          <w:sz w:val="24"/>
          <w:szCs w:val="24"/>
        </w:rPr>
        <w:t xml:space="preserve">5.3. </w:t>
      </w:r>
      <w:r w:rsidRPr="00850282">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5A39B1" w:rsidRPr="00850282" w:rsidRDefault="005A39B1" w:rsidP="005A39B1">
      <w:pPr>
        <w:autoSpaceDE w:val="0"/>
        <w:autoSpaceDN w:val="0"/>
        <w:adjustRightInd w:val="0"/>
        <w:contextualSpacing/>
        <w:jc w:val="both"/>
        <w:rPr>
          <w:rFonts w:ascii="Arial" w:eastAsia="Calibri" w:hAnsi="Arial" w:cs="Arial"/>
          <w:sz w:val="24"/>
          <w:szCs w:val="24"/>
        </w:rPr>
      </w:pPr>
      <w:r w:rsidRPr="00850282">
        <w:rPr>
          <w:rFonts w:ascii="Arial" w:eastAsia="Calibri" w:hAnsi="Arial" w:cs="Arial"/>
          <w:sz w:val="24"/>
          <w:szCs w:val="24"/>
        </w:rPr>
        <w:t xml:space="preserve">           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Pr="00850282">
        <w:rPr>
          <w:rFonts w:ascii="Arial" w:hAnsi="Arial" w:cs="Arial"/>
          <w:sz w:val="24"/>
          <w:szCs w:val="24"/>
        </w:rPr>
        <w:t>публично-правового образования,</w:t>
      </w:r>
      <w:r w:rsidRPr="00850282">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850282">
        <w:rPr>
          <w:rFonts w:ascii="Arial" w:eastAsia="Calibri" w:hAnsi="Arial" w:cs="Arial"/>
          <w:sz w:val="24"/>
          <w:szCs w:val="24"/>
        </w:rPr>
        <w:t xml:space="preserve">. </w:t>
      </w:r>
    </w:p>
    <w:p w:rsidR="005A39B1" w:rsidRPr="00850282" w:rsidRDefault="005A39B1" w:rsidP="005A39B1">
      <w:pPr>
        <w:autoSpaceDE w:val="0"/>
        <w:autoSpaceDN w:val="0"/>
        <w:adjustRightInd w:val="0"/>
        <w:ind w:firstLine="851"/>
        <w:contextualSpacing/>
        <w:jc w:val="both"/>
        <w:rPr>
          <w:rFonts w:ascii="Arial" w:eastAsia="Calibri" w:hAnsi="Arial" w:cs="Arial"/>
          <w:sz w:val="24"/>
          <w:szCs w:val="24"/>
        </w:rPr>
      </w:pPr>
      <w:r w:rsidRPr="00850282">
        <w:rPr>
          <w:rFonts w:ascii="Arial" w:eastAsia="Calibri" w:hAnsi="Arial" w:cs="Arial"/>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A39B1" w:rsidRPr="00850282" w:rsidRDefault="005A39B1" w:rsidP="005A39B1">
      <w:pPr>
        <w:autoSpaceDE w:val="0"/>
        <w:autoSpaceDN w:val="0"/>
        <w:adjustRightInd w:val="0"/>
        <w:ind w:firstLine="851"/>
        <w:contextualSpacing/>
        <w:jc w:val="both"/>
        <w:rPr>
          <w:rFonts w:ascii="Arial" w:eastAsia="Calibri" w:hAnsi="Arial" w:cs="Arial"/>
          <w:sz w:val="24"/>
          <w:szCs w:val="24"/>
        </w:rPr>
      </w:pPr>
      <w:r w:rsidRPr="00850282">
        <w:rPr>
          <w:rFonts w:ascii="Arial" w:eastAsia="Calibri"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A39B1" w:rsidRPr="00850282" w:rsidRDefault="005A39B1" w:rsidP="005A39B1">
      <w:pPr>
        <w:autoSpaceDE w:val="0"/>
        <w:autoSpaceDN w:val="0"/>
        <w:adjustRightInd w:val="0"/>
        <w:ind w:firstLine="851"/>
        <w:contextualSpacing/>
        <w:jc w:val="both"/>
        <w:rPr>
          <w:rFonts w:ascii="Arial" w:eastAsia="Calibri" w:hAnsi="Arial" w:cs="Arial"/>
          <w:sz w:val="24"/>
          <w:szCs w:val="24"/>
        </w:rPr>
      </w:pPr>
      <w:r w:rsidRPr="00850282">
        <w:rPr>
          <w:rFonts w:ascii="Arial" w:eastAsia="Calibri"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A39B1" w:rsidRPr="00850282" w:rsidRDefault="005A39B1" w:rsidP="005A39B1">
      <w:pPr>
        <w:autoSpaceDE w:val="0"/>
        <w:autoSpaceDN w:val="0"/>
        <w:adjustRightInd w:val="0"/>
        <w:ind w:firstLine="851"/>
        <w:contextualSpacing/>
        <w:jc w:val="both"/>
        <w:rPr>
          <w:rFonts w:ascii="Arial" w:eastAsia="Calibri" w:hAnsi="Arial" w:cs="Arial"/>
          <w:sz w:val="24"/>
          <w:szCs w:val="24"/>
        </w:rPr>
      </w:pPr>
      <w:r w:rsidRPr="00850282">
        <w:rPr>
          <w:rFonts w:ascii="Arial" w:eastAsia="Calibri" w:hAnsi="Arial" w:cs="Arial"/>
          <w:sz w:val="24"/>
          <w:szCs w:val="24"/>
        </w:rPr>
        <w:t xml:space="preserve">Жалобы на решения и действия (бездействие) работников организаций, предусмотренных </w:t>
      </w:r>
      <w:hyperlink r:id="rId32"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850282">
        <w:rPr>
          <w:rFonts w:ascii="Arial" w:eastAsia="Calibri" w:hAnsi="Arial" w:cs="Arial"/>
          <w:sz w:val="24"/>
          <w:szCs w:val="24"/>
        </w:rPr>
        <w:t>, подаются руководителям этих организаций.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A39B1" w:rsidRPr="00850282" w:rsidRDefault="005A39B1" w:rsidP="005A39B1">
      <w:pPr>
        <w:autoSpaceDE w:val="0"/>
        <w:autoSpaceDN w:val="0"/>
        <w:adjustRightInd w:val="0"/>
        <w:ind w:firstLine="851"/>
        <w:contextualSpacing/>
        <w:jc w:val="both"/>
        <w:rPr>
          <w:rFonts w:ascii="Arial" w:hAnsi="Arial" w:cs="Arial"/>
          <w:sz w:val="24"/>
          <w:szCs w:val="24"/>
        </w:rPr>
      </w:pPr>
      <w:r w:rsidRPr="00850282">
        <w:rPr>
          <w:rFonts w:ascii="Arial" w:eastAsia="Calibri" w:hAnsi="Arial" w:cs="Arial"/>
          <w:sz w:val="24"/>
          <w:szCs w:val="24"/>
        </w:rPr>
        <w:t>5.3.3.</w:t>
      </w:r>
      <w:r w:rsidRPr="00850282">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850282">
          <w:rPr>
            <w:rFonts w:ascii="Arial" w:hAnsi="Arial" w:cs="Arial"/>
            <w:sz w:val="24"/>
            <w:szCs w:val="24"/>
          </w:rPr>
          <w:t>частью 2 статьи 6</w:t>
        </w:r>
      </w:hyperlink>
      <w:r w:rsidRPr="00850282">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разделом V настоящего Административного регламента, либо в порядке, установленном  антимонопольным </w:t>
      </w:r>
      <w:hyperlink r:id="rId34" w:history="1">
        <w:r w:rsidRPr="00850282">
          <w:rPr>
            <w:rFonts w:ascii="Arial" w:hAnsi="Arial" w:cs="Arial"/>
            <w:sz w:val="24"/>
            <w:szCs w:val="24"/>
          </w:rPr>
          <w:t>законодательством</w:t>
        </w:r>
      </w:hyperlink>
      <w:r w:rsidRPr="00850282">
        <w:rPr>
          <w:rFonts w:ascii="Arial" w:hAnsi="Arial" w:cs="Arial"/>
          <w:sz w:val="24"/>
          <w:szCs w:val="24"/>
        </w:rPr>
        <w:t xml:space="preserve"> Российской Федерации, в антимонопольный орган.</w:t>
      </w:r>
    </w:p>
    <w:p w:rsidR="005A39B1" w:rsidRPr="00850282" w:rsidRDefault="005A39B1" w:rsidP="005A39B1">
      <w:pPr>
        <w:autoSpaceDE w:val="0"/>
        <w:autoSpaceDN w:val="0"/>
        <w:adjustRightInd w:val="0"/>
        <w:ind w:firstLine="851"/>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rPr>
          <w:rFonts w:ascii="Arial" w:hAnsi="Arial" w:cs="Arial"/>
          <w:b/>
          <w:sz w:val="24"/>
          <w:szCs w:val="24"/>
        </w:rPr>
      </w:pPr>
      <w:r w:rsidRPr="00850282">
        <w:rPr>
          <w:rFonts w:ascii="Arial" w:hAnsi="Arial" w:cs="Arial"/>
          <w:b/>
          <w:sz w:val="24"/>
          <w:szCs w:val="24"/>
        </w:rPr>
        <w:t>5.4. Порядок подачи и рассмотрения жалобы</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lastRenderedPageBreak/>
        <w:t xml:space="preserve">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A39B1" w:rsidRPr="00850282" w:rsidRDefault="005A39B1" w:rsidP="005A39B1">
      <w:pPr>
        <w:autoSpaceDE w:val="0"/>
        <w:autoSpaceDN w:val="0"/>
        <w:adjustRightInd w:val="0"/>
        <w:ind w:firstLine="540"/>
        <w:contextualSpacing/>
        <w:jc w:val="both"/>
        <w:rPr>
          <w:rFonts w:ascii="Arial" w:eastAsia="Calibri" w:hAnsi="Arial" w:cs="Arial"/>
          <w:sz w:val="24"/>
          <w:szCs w:val="24"/>
        </w:rPr>
      </w:pPr>
      <w:r w:rsidRPr="00850282">
        <w:rPr>
          <w:rFonts w:ascii="Arial" w:eastAsia="Calibri" w:hAnsi="Arial" w:cs="Arial"/>
          <w:sz w:val="24"/>
          <w:szCs w:val="24"/>
        </w:rPr>
        <w:t xml:space="preserve">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39B1" w:rsidRPr="00850282" w:rsidRDefault="005A39B1" w:rsidP="005A39B1">
      <w:pPr>
        <w:autoSpaceDE w:val="0"/>
        <w:autoSpaceDN w:val="0"/>
        <w:adjustRightInd w:val="0"/>
        <w:ind w:firstLine="540"/>
        <w:contextualSpacing/>
        <w:jc w:val="both"/>
        <w:rPr>
          <w:rFonts w:ascii="Arial" w:eastAsia="Calibri" w:hAnsi="Arial" w:cs="Arial"/>
          <w:sz w:val="24"/>
          <w:szCs w:val="24"/>
        </w:rPr>
      </w:pPr>
      <w:r w:rsidRPr="00850282">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39B1" w:rsidRPr="00850282" w:rsidRDefault="005A39B1" w:rsidP="005A39B1">
      <w:pPr>
        <w:autoSpaceDE w:val="0"/>
        <w:autoSpaceDN w:val="0"/>
        <w:adjustRightInd w:val="0"/>
        <w:ind w:firstLine="540"/>
        <w:contextualSpacing/>
        <w:jc w:val="both"/>
        <w:rPr>
          <w:rFonts w:ascii="Arial" w:eastAsia="Calibri" w:hAnsi="Arial" w:cs="Arial"/>
          <w:sz w:val="24"/>
          <w:szCs w:val="24"/>
        </w:rPr>
      </w:pPr>
      <w:r w:rsidRPr="00850282">
        <w:rPr>
          <w:rFonts w:ascii="Arial" w:eastAsia="Calibri" w:hAnsi="Arial" w:cs="Arial"/>
          <w:sz w:val="24"/>
          <w:szCs w:val="24"/>
        </w:rPr>
        <w:t xml:space="preserve">Жалоба на решения и действия (бездействие) организаций, предусмотренных </w:t>
      </w:r>
      <w:hyperlink r:id="rId36" w:history="1">
        <w:r w:rsidRPr="00850282">
          <w:rPr>
            <w:rFonts w:ascii="Arial" w:eastAsia="Calibri"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850282">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39B1" w:rsidRPr="00850282" w:rsidRDefault="005A39B1" w:rsidP="005A39B1">
      <w:pPr>
        <w:autoSpaceDE w:val="0"/>
        <w:autoSpaceDN w:val="0"/>
        <w:adjustRightInd w:val="0"/>
        <w:ind w:firstLine="540"/>
        <w:contextualSpacing/>
        <w:jc w:val="both"/>
        <w:rPr>
          <w:rFonts w:ascii="Arial" w:hAnsi="Arial" w:cs="Arial"/>
          <w:sz w:val="24"/>
          <w:szCs w:val="24"/>
        </w:rPr>
      </w:pPr>
      <w:r w:rsidRPr="00850282">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Жалоба в письменной форме может быть также направлена по почте.</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lastRenderedPageBreak/>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5.4.9. Жалоба должна содержать:</w:t>
      </w:r>
    </w:p>
    <w:p w:rsidR="005A39B1" w:rsidRPr="00850282" w:rsidRDefault="005A39B1" w:rsidP="005A39B1">
      <w:pPr>
        <w:autoSpaceDE w:val="0"/>
        <w:autoSpaceDN w:val="0"/>
        <w:adjustRightInd w:val="0"/>
        <w:ind w:firstLine="540"/>
        <w:contextualSpacing/>
        <w:jc w:val="both"/>
        <w:rPr>
          <w:rFonts w:ascii="Arial" w:hAnsi="Arial" w:cs="Arial"/>
          <w:sz w:val="24"/>
          <w:szCs w:val="24"/>
        </w:rPr>
      </w:pPr>
      <w:r w:rsidRPr="00850282">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850282">
          <w:rPr>
            <w:rFonts w:ascii="Arial" w:hAnsi="Arial" w:cs="Arial"/>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 </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5A39B1" w:rsidRPr="00850282" w:rsidRDefault="005A39B1" w:rsidP="005A39B1">
      <w:pPr>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rPr>
          <w:rFonts w:ascii="Arial" w:hAnsi="Arial" w:cs="Arial"/>
          <w:sz w:val="24"/>
          <w:szCs w:val="24"/>
        </w:rPr>
      </w:pPr>
      <w:r w:rsidRPr="00850282">
        <w:rPr>
          <w:rFonts w:ascii="Arial" w:hAnsi="Arial" w:cs="Arial"/>
          <w:b/>
          <w:sz w:val="24"/>
          <w:szCs w:val="24"/>
        </w:rPr>
        <w:t>5.5. Сроки рассмотрения жалобы</w:t>
      </w:r>
    </w:p>
    <w:p w:rsidR="005A39B1" w:rsidRPr="00850282" w:rsidRDefault="005A39B1" w:rsidP="005A39B1">
      <w:pPr>
        <w:autoSpaceDE w:val="0"/>
        <w:autoSpaceDN w:val="0"/>
        <w:adjustRightInd w:val="0"/>
        <w:contextualSpacing/>
        <w:jc w:val="both"/>
        <w:rPr>
          <w:rFonts w:ascii="Arial" w:hAnsi="Arial" w:cs="Arial"/>
          <w:bCs/>
          <w:sz w:val="24"/>
          <w:szCs w:val="24"/>
        </w:rPr>
      </w:pPr>
      <w:r w:rsidRPr="00850282">
        <w:rPr>
          <w:rFonts w:ascii="Arial" w:hAnsi="Arial" w:cs="Arial"/>
          <w:sz w:val="24"/>
          <w:szCs w:val="24"/>
        </w:rPr>
        <w:t xml:space="preserve">       5.5.1. </w:t>
      </w:r>
      <w:r w:rsidRPr="00850282">
        <w:rPr>
          <w:rFonts w:ascii="Arial" w:hAnsi="Arial" w:cs="Arial"/>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850282">
          <w:rPr>
            <w:rFonts w:ascii="Arial" w:hAnsi="Arial" w:cs="Arial"/>
            <w:bCs/>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850282">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850282">
          <w:rPr>
            <w:rFonts w:ascii="Arial" w:hAnsi="Arial" w:cs="Arial"/>
            <w:bCs/>
            <w:sz w:val="24"/>
            <w:szCs w:val="24"/>
          </w:rPr>
          <w:t>частью 1.1 статьи 16</w:t>
        </w:r>
      </w:hyperlink>
      <w:r w:rsidRPr="00850282">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850282">
        <w:rPr>
          <w:rFonts w:ascii="Arial" w:hAnsi="Arial" w:cs="Arial"/>
          <w:bCs/>
          <w:sz w:val="24"/>
          <w:szCs w:val="24"/>
        </w:rPr>
        <w:t xml:space="preserve">, в приеме документов у заявителя либо в исправлении допущенных опечаток и ошибок или в случае обжалования </w:t>
      </w:r>
      <w:r w:rsidRPr="00850282">
        <w:rPr>
          <w:rFonts w:ascii="Arial" w:hAnsi="Arial" w:cs="Arial"/>
          <w:bCs/>
          <w:sz w:val="24"/>
          <w:szCs w:val="24"/>
        </w:rPr>
        <w:lastRenderedPageBreak/>
        <w:t>нарушения установленного срока таких исправлений - в течение пяти рабочих дней со дня ее регистрации.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5A39B1" w:rsidRPr="00850282" w:rsidRDefault="005A39B1" w:rsidP="005A39B1">
      <w:pPr>
        <w:pStyle w:val="ConsPlusNormal"/>
        <w:contextualSpacing/>
        <w:jc w:val="both"/>
        <w:rPr>
          <w:color w:val="7030A0"/>
          <w:sz w:val="24"/>
          <w:szCs w:val="24"/>
        </w:rPr>
      </w:pP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b/>
          <w:sz w:val="24"/>
          <w:szCs w:val="24"/>
        </w:rPr>
        <w:t>5.6. Результат рассмотрения жалобы</w:t>
      </w:r>
    </w:p>
    <w:p w:rsidR="005A39B1" w:rsidRPr="00850282" w:rsidRDefault="005A39B1" w:rsidP="005A39B1">
      <w:pPr>
        <w:autoSpaceDE w:val="0"/>
        <w:autoSpaceDN w:val="0"/>
        <w:adjustRightInd w:val="0"/>
        <w:ind w:firstLine="567"/>
        <w:contextualSpacing/>
        <w:jc w:val="both"/>
        <w:rPr>
          <w:rFonts w:ascii="Arial" w:eastAsia="Calibri" w:hAnsi="Arial" w:cs="Arial"/>
          <w:sz w:val="24"/>
          <w:szCs w:val="24"/>
        </w:rPr>
      </w:pPr>
      <w:r w:rsidRPr="00850282">
        <w:rPr>
          <w:rFonts w:ascii="Arial" w:hAnsi="Arial" w:cs="Arial"/>
          <w:sz w:val="24"/>
          <w:szCs w:val="24"/>
        </w:rPr>
        <w:t xml:space="preserve"> 5.6.1. </w:t>
      </w:r>
      <w:r w:rsidRPr="00850282">
        <w:rPr>
          <w:rFonts w:ascii="Arial" w:eastAsia="Calibri" w:hAnsi="Arial" w:cs="Arial"/>
          <w:sz w:val="24"/>
          <w:szCs w:val="24"/>
        </w:rPr>
        <w:t>По результатам рассмотрения жалобы принимается одно из следующих решений:</w:t>
      </w:r>
    </w:p>
    <w:p w:rsidR="005A39B1" w:rsidRPr="00850282" w:rsidRDefault="005A39B1" w:rsidP="005A39B1">
      <w:pPr>
        <w:tabs>
          <w:tab w:val="left" w:pos="567"/>
        </w:tabs>
        <w:autoSpaceDE w:val="0"/>
        <w:autoSpaceDN w:val="0"/>
        <w:adjustRightInd w:val="0"/>
        <w:contextualSpacing/>
        <w:jc w:val="both"/>
        <w:rPr>
          <w:rFonts w:ascii="Arial" w:eastAsia="Calibri" w:hAnsi="Arial" w:cs="Arial"/>
          <w:sz w:val="24"/>
          <w:szCs w:val="24"/>
        </w:rPr>
      </w:pPr>
      <w:r w:rsidRPr="00850282">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eastAsia="Calibri" w:hAnsi="Arial" w:cs="Arial"/>
          <w:sz w:val="24"/>
          <w:szCs w:val="24"/>
        </w:rPr>
        <w:t>2) в удовлетворении жалобы отказывается.</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5.6.4. Администрация отказывает в удовлетворении жалобы в следующих случаях: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4) признания жалобы необоснованной.</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5.6.5. Администрация вправе оставить жалобу без ответа в следующих случаях:</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lastRenderedPageBreak/>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5.6.7. В ответе по результатам рассмотрения жалобы указываются:</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фамилия, имя, отчество (при наличии) или наименование Заявителя;</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основания для принятия решения по жалобе;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принятое по жалобе решение;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 сведения о порядке обжалования принятого по жалобе решения</w:t>
      </w:r>
    </w:p>
    <w:p w:rsidR="005A39B1" w:rsidRPr="00850282" w:rsidRDefault="005A39B1" w:rsidP="005A39B1">
      <w:pPr>
        <w:pStyle w:val="ConsPlusNormal"/>
        <w:contextualSpacing/>
        <w:jc w:val="both"/>
        <w:rPr>
          <w:b/>
          <w:sz w:val="24"/>
          <w:szCs w:val="24"/>
        </w:rPr>
      </w:pPr>
      <w:r w:rsidRPr="00850282">
        <w:rPr>
          <w:b/>
          <w:sz w:val="24"/>
          <w:szCs w:val="24"/>
        </w:rPr>
        <w:t>5.7. Порядок информирования Заявителя о результатах рассмотрения жалобы</w:t>
      </w:r>
    </w:p>
    <w:p w:rsidR="005A39B1" w:rsidRPr="00850282" w:rsidRDefault="005A39B1" w:rsidP="005A39B1">
      <w:pPr>
        <w:pStyle w:val="ConsPlusNormal"/>
        <w:ind w:firstLine="540"/>
        <w:contextualSpacing/>
        <w:jc w:val="both"/>
        <w:rPr>
          <w:sz w:val="24"/>
          <w:szCs w:val="24"/>
        </w:rPr>
      </w:pPr>
      <w:r w:rsidRPr="00850282">
        <w:rPr>
          <w:sz w:val="24"/>
          <w:szCs w:val="24"/>
        </w:rP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A39B1" w:rsidRPr="00850282" w:rsidRDefault="005A39B1" w:rsidP="005A39B1">
      <w:pPr>
        <w:pStyle w:val="ConsPlusNormal"/>
        <w:contextualSpacing/>
        <w:jc w:val="both"/>
        <w:rPr>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5.8. Порядок обжалования решения по жалобе</w:t>
      </w:r>
    </w:p>
    <w:p w:rsidR="005A39B1" w:rsidRPr="00850282" w:rsidRDefault="005A39B1" w:rsidP="005A39B1">
      <w:pPr>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5A39B1" w:rsidRPr="00850282" w:rsidRDefault="005A39B1" w:rsidP="005A39B1">
      <w:pPr>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outlineLvl w:val="2"/>
        <w:rPr>
          <w:rFonts w:ascii="Arial" w:hAnsi="Arial" w:cs="Arial"/>
          <w:b/>
          <w:sz w:val="24"/>
          <w:szCs w:val="24"/>
        </w:rPr>
      </w:pPr>
      <w:r w:rsidRPr="00850282">
        <w:rPr>
          <w:rFonts w:ascii="Arial" w:hAnsi="Arial" w:cs="Arial"/>
          <w:b/>
          <w:sz w:val="24"/>
          <w:szCs w:val="24"/>
        </w:rPr>
        <w:t>5.9. Право Заявителя на получение информации и документов, необходимых для обоснования и рассмотрения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5.9.3. При подаче жалобы Заявитель вправе получить следующую информацию:</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перечень номеров телефонов для получения сведений о прохождении процедур по рассмотрению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A39B1" w:rsidRPr="00850282" w:rsidRDefault="005A39B1" w:rsidP="005A39B1">
      <w:pPr>
        <w:autoSpaceDE w:val="0"/>
        <w:autoSpaceDN w:val="0"/>
        <w:adjustRightInd w:val="0"/>
        <w:contextualSpacing/>
        <w:jc w:val="both"/>
        <w:rPr>
          <w:rFonts w:ascii="Arial" w:hAnsi="Arial" w:cs="Arial"/>
          <w:sz w:val="24"/>
          <w:szCs w:val="24"/>
        </w:rPr>
      </w:pPr>
    </w:p>
    <w:p w:rsidR="005A39B1" w:rsidRPr="00850282" w:rsidRDefault="005A39B1" w:rsidP="005A39B1">
      <w:pPr>
        <w:autoSpaceDE w:val="0"/>
        <w:autoSpaceDN w:val="0"/>
        <w:adjustRightInd w:val="0"/>
        <w:ind w:firstLine="540"/>
        <w:contextualSpacing/>
        <w:jc w:val="both"/>
        <w:rPr>
          <w:rFonts w:ascii="Arial" w:hAnsi="Arial" w:cs="Arial"/>
          <w:b/>
          <w:sz w:val="24"/>
          <w:szCs w:val="24"/>
        </w:rPr>
      </w:pPr>
      <w:r w:rsidRPr="00850282">
        <w:rPr>
          <w:rFonts w:ascii="Arial" w:hAnsi="Arial" w:cs="Arial"/>
          <w:b/>
          <w:sz w:val="24"/>
          <w:szCs w:val="24"/>
        </w:rPr>
        <w:t>5.10. Способы информирования заявителей о порядке подачи и рассмотрения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w:t>
      </w:r>
      <w:r w:rsidRPr="00850282">
        <w:rPr>
          <w:rFonts w:ascii="Arial" w:hAnsi="Arial" w:cs="Arial"/>
          <w:sz w:val="24"/>
          <w:szCs w:val="24"/>
        </w:rPr>
        <w:lastRenderedPageBreak/>
        <w:t>Российской Федерации тайну.</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xml:space="preserve">  5.10.2. При подаче жалобы Заявитель вправе получить следующую информацию:</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перечень номеров телефонов для получения сведений о прохождении процедур по рассмотрению жалобы;</w:t>
      </w:r>
    </w:p>
    <w:p w:rsidR="005A39B1" w:rsidRPr="00850282" w:rsidRDefault="005A39B1" w:rsidP="005A39B1">
      <w:pPr>
        <w:widowControl w:val="0"/>
        <w:autoSpaceDE w:val="0"/>
        <w:autoSpaceDN w:val="0"/>
        <w:adjustRightInd w:val="0"/>
        <w:ind w:firstLine="567"/>
        <w:contextualSpacing/>
        <w:jc w:val="both"/>
        <w:rPr>
          <w:rFonts w:ascii="Arial" w:hAnsi="Arial" w:cs="Arial"/>
          <w:sz w:val="24"/>
          <w:szCs w:val="24"/>
        </w:rPr>
      </w:pPr>
      <w:r w:rsidRPr="00850282">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contextualSpacing/>
        <w:jc w:val="both"/>
        <w:rPr>
          <w:rFonts w:ascii="Arial" w:hAnsi="Arial" w:cs="Arial"/>
          <w:sz w:val="24"/>
          <w:szCs w:val="24"/>
        </w:rPr>
      </w:pPr>
      <w:r w:rsidRPr="00850282">
        <w:rPr>
          <w:rFonts w:ascii="Arial" w:hAnsi="Arial" w:cs="Arial"/>
          <w:sz w:val="24"/>
          <w:szCs w:val="24"/>
        </w:rPr>
        <w:t xml:space="preserve">                                                                                      Приложение N 1</w:t>
      </w:r>
    </w:p>
    <w:p w:rsidR="005A39B1" w:rsidRPr="00850282" w:rsidRDefault="005A39B1" w:rsidP="005A39B1">
      <w:pPr>
        <w:widowControl w:val="0"/>
        <w:autoSpaceDE w:val="0"/>
        <w:autoSpaceDN w:val="0"/>
        <w:contextualSpacing/>
        <w:rPr>
          <w:rFonts w:ascii="Arial" w:hAnsi="Arial" w:cs="Arial"/>
          <w:sz w:val="24"/>
          <w:szCs w:val="24"/>
        </w:rPr>
      </w:pPr>
      <w:r w:rsidRPr="00850282">
        <w:rPr>
          <w:rFonts w:ascii="Arial" w:hAnsi="Arial" w:cs="Arial"/>
          <w:sz w:val="24"/>
          <w:szCs w:val="24"/>
        </w:rPr>
        <w:t xml:space="preserve">                                                                          к Административному регламенту</w:t>
      </w: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center"/>
        <w:rPr>
          <w:rFonts w:ascii="Arial" w:hAnsi="Arial" w:cs="Arial"/>
          <w:sz w:val="24"/>
          <w:szCs w:val="24"/>
        </w:rPr>
      </w:pPr>
      <w:bookmarkStart w:id="6" w:name="P623"/>
      <w:bookmarkEnd w:id="6"/>
      <w:r w:rsidRPr="00850282">
        <w:rPr>
          <w:rFonts w:ascii="Arial" w:hAnsi="Arial" w:cs="Arial"/>
          <w:sz w:val="24"/>
          <w:szCs w:val="24"/>
        </w:rPr>
        <w:t>СПРАВОЧНАЯ ИНФОРМАЦИЯ</w:t>
      </w:r>
    </w:p>
    <w:p w:rsidR="005A39B1" w:rsidRPr="00850282" w:rsidRDefault="005A39B1" w:rsidP="005A39B1">
      <w:pPr>
        <w:widowControl w:val="0"/>
        <w:autoSpaceDE w:val="0"/>
        <w:autoSpaceDN w:val="0"/>
        <w:contextualSpacing/>
        <w:jc w:val="center"/>
        <w:rPr>
          <w:rFonts w:ascii="Arial" w:hAnsi="Arial" w:cs="Arial"/>
          <w:sz w:val="24"/>
          <w:szCs w:val="24"/>
        </w:rPr>
      </w:pPr>
      <w:r w:rsidRPr="00850282">
        <w:rPr>
          <w:rFonts w:ascii="Arial" w:hAnsi="Arial" w:cs="Arial"/>
          <w:sz w:val="24"/>
          <w:szCs w:val="24"/>
        </w:rPr>
        <w:t>О МЕСТЕ НАХОЖДЕНИЯ, ГРАФИКЕ РАБОТЫ, КОНТАКТНЫХ ТЕЛЕФОНАХ,</w:t>
      </w:r>
    </w:p>
    <w:p w:rsidR="005A39B1" w:rsidRPr="00850282" w:rsidRDefault="005A39B1" w:rsidP="005A39B1">
      <w:pPr>
        <w:widowControl w:val="0"/>
        <w:autoSpaceDE w:val="0"/>
        <w:autoSpaceDN w:val="0"/>
        <w:contextualSpacing/>
        <w:jc w:val="center"/>
        <w:rPr>
          <w:rFonts w:ascii="Arial" w:hAnsi="Arial" w:cs="Arial"/>
          <w:sz w:val="24"/>
          <w:szCs w:val="24"/>
        </w:rPr>
      </w:pPr>
      <w:r w:rsidRPr="00850282">
        <w:rPr>
          <w:rFonts w:ascii="Arial" w:hAnsi="Arial" w:cs="Arial"/>
          <w:sz w:val="24"/>
          <w:szCs w:val="24"/>
        </w:rPr>
        <w:t>АДРЕСАХ ЭЛЕКТРОННОЙ ПОЧТЫ, МНОГОФУНКЦИОНАЛЬНЫХ ЦЕНТРОВ</w:t>
      </w:r>
    </w:p>
    <w:p w:rsidR="005A39B1" w:rsidRPr="00850282" w:rsidRDefault="005A39B1" w:rsidP="005A39B1">
      <w:pPr>
        <w:widowControl w:val="0"/>
        <w:autoSpaceDE w:val="0"/>
        <w:autoSpaceDN w:val="0"/>
        <w:contextualSpacing/>
        <w:jc w:val="center"/>
        <w:rPr>
          <w:rFonts w:ascii="Arial" w:hAnsi="Arial" w:cs="Arial"/>
          <w:sz w:val="24"/>
          <w:szCs w:val="24"/>
        </w:rPr>
      </w:pPr>
      <w:r w:rsidRPr="00850282">
        <w:rPr>
          <w:rFonts w:ascii="Arial" w:hAnsi="Arial" w:cs="Arial"/>
          <w:sz w:val="24"/>
          <w:szCs w:val="24"/>
        </w:rPr>
        <w:t>И ОРГАНИЗАЦИЙ, УЧАСТВУЮЩИХ В ПРЕДОСТАВЛЕНИИ УСЛУГИ</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 xml:space="preserve">1. Администрация муниципального образования город Ефремов Тульской </w:t>
      </w:r>
      <w:r w:rsidRPr="00850282">
        <w:rPr>
          <w:rFonts w:ascii="Arial" w:hAnsi="Arial" w:cs="Arial"/>
          <w:sz w:val="24"/>
          <w:szCs w:val="24"/>
        </w:rPr>
        <w:lastRenderedPageBreak/>
        <w:t>области.</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Место нахождения Администрации: Тульская область, город Ефремов, улица Свердлова, 43</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График работы Администрации: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211"/>
      </w:tblGrid>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Понедельник</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__18</w:t>
            </w:r>
            <w:r w:rsidRPr="00850282">
              <w:rPr>
                <w:rFonts w:ascii="Arial" w:hAnsi="Arial" w:cs="Arial"/>
                <w:sz w:val="24"/>
                <w:szCs w:val="24"/>
                <w:u w:val="single"/>
                <w:vertAlign w:val="superscript"/>
              </w:rPr>
              <w:t>00</w:t>
            </w:r>
            <w:r w:rsidRPr="00850282">
              <w:rPr>
                <w:rFonts w:ascii="Arial" w:hAnsi="Arial" w:cs="Arial"/>
                <w:sz w:val="24"/>
                <w:szCs w:val="24"/>
                <w:u w:val="single"/>
              </w:rPr>
              <w:t>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Вторник</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__18</w:t>
            </w:r>
            <w:r w:rsidRPr="00850282">
              <w:rPr>
                <w:rFonts w:ascii="Arial" w:hAnsi="Arial" w:cs="Arial"/>
                <w:sz w:val="24"/>
                <w:szCs w:val="24"/>
                <w:u w:val="single"/>
                <w:vertAlign w:val="superscript"/>
              </w:rPr>
              <w:t>00</w:t>
            </w:r>
            <w:r w:rsidRPr="00850282">
              <w:rPr>
                <w:rFonts w:ascii="Arial" w:hAnsi="Arial" w:cs="Arial"/>
                <w:sz w:val="24"/>
                <w:szCs w:val="24"/>
                <w:u w:val="single"/>
              </w:rPr>
              <w:t>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Среда</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__18</w:t>
            </w:r>
            <w:r w:rsidRPr="00850282">
              <w:rPr>
                <w:rFonts w:ascii="Arial" w:hAnsi="Arial" w:cs="Arial"/>
                <w:sz w:val="24"/>
                <w:szCs w:val="24"/>
                <w:u w:val="single"/>
                <w:vertAlign w:val="superscript"/>
              </w:rPr>
              <w:t>00</w:t>
            </w:r>
            <w:r w:rsidRPr="00850282">
              <w:rPr>
                <w:rFonts w:ascii="Arial" w:hAnsi="Arial" w:cs="Arial"/>
                <w:sz w:val="24"/>
                <w:szCs w:val="24"/>
                <w:u w:val="single"/>
              </w:rPr>
              <w:t>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Четверг</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__18</w:t>
            </w:r>
            <w:r w:rsidRPr="00850282">
              <w:rPr>
                <w:rFonts w:ascii="Arial" w:hAnsi="Arial" w:cs="Arial"/>
                <w:sz w:val="24"/>
                <w:szCs w:val="24"/>
                <w:u w:val="single"/>
                <w:vertAlign w:val="superscript"/>
              </w:rPr>
              <w:t>00</w:t>
            </w:r>
            <w:r w:rsidRPr="00850282">
              <w:rPr>
                <w:rFonts w:ascii="Arial" w:hAnsi="Arial" w:cs="Arial"/>
                <w:sz w:val="24"/>
                <w:szCs w:val="24"/>
                <w:u w:val="single"/>
              </w:rPr>
              <w:t>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Пятница</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__17</w:t>
            </w:r>
            <w:r w:rsidRPr="00850282">
              <w:rPr>
                <w:rFonts w:ascii="Arial" w:hAnsi="Arial" w:cs="Arial"/>
                <w:sz w:val="24"/>
                <w:szCs w:val="24"/>
                <w:u w:val="single"/>
                <w:vertAlign w:val="superscript"/>
              </w:rPr>
              <w:t>00</w:t>
            </w:r>
            <w:r w:rsidRPr="00850282">
              <w:rPr>
                <w:rFonts w:ascii="Arial" w:hAnsi="Arial" w:cs="Arial"/>
                <w:sz w:val="24"/>
                <w:szCs w:val="24"/>
                <w:u w:val="single"/>
              </w:rPr>
              <w:t>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Перерыв</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_13</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_13</w:t>
            </w:r>
            <w:r w:rsidRPr="00850282">
              <w:rPr>
                <w:rFonts w:ascii="Arial" w:hAnsi="Arial" w:cs="Arial"/>
                <w:sz w:val="24"/>
                <w:szCs w:val="24"/>
                <w:u w:val="single"/>
                <w:vertAlign w:val="superscript"/>
              </w:rPr>
              <w:t>48</w:t>
            </w:r>
            <w:r w:rsidRPr="00850282">
              <w:rPr>
                <w:rFonts w:ascii="Arial" w:hAnsi="Arial" w:cs="Arial"/>
                <w:sz w:val="24"/>
                <w:szCs w:val="24"/>
                <w:u w:val="single"/>
              </w:rPr>
              <w:t>___</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Суббота</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Выходной день</w:t>
            </w:r>
          </w:p>
        </w:tc>
      </w:tr>
      <w:tr w:rsidR="005A39B1" w:rsidRPr="00850282" w:rsidTr="001C3A6C">
        <w:tc>
          <w:tcPr>
            <w:tcW w:w="1757"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Воскресенье</w:t>
            </w:r>
          </w:p>
        </w:tc>
        <w:tc>
          <w:tcPr>
            <w:tcW w:w="2211" w:type="dxa"/>
            <w:tcBorders>
              <w:top w:val="nil"/>
              <w:left w:val="nil"/>
              <w:bottom w:val="nil"/>
              <w:right w:val="nil"/>
            </w:tcBorders>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Выходной день</w:t>
            </w:r>
          </w:p>
        </w:tc>
      </w:tr>
    </w:tbl>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Почтовый адрес Администрации: Тульская область, город Ефремов, улица Свердлова, 43.</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Контактные телефоны: т. 8(48741) 6-25-32.</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 xml:space="preserve">Официальный сайт Администрации в информационно-коммуникационной сети Интернет (далее - сеть Интернет): http://efremov. </w:t>
      </w:r>
      <w:r w:rsidRPr="00850282">
        <w:rPr>
          <w:rFonts w:ascii="Arial" w:hAnsi="Arial" w:cs="Arial"/>
          <w:sz w:val="24"/>
          <w:szCs w:val="24"/>
          <w:lang w:val="en-US"/>
        </w:rPr>
        <w:t>ularegion</w:t>
      </w:r>
      <w:r w:rsidRPr="00850282">
        <w:rPr>
          <w:rFonts w:ascii="Arial" w:hAnsi="Arial" w:cs="Arial"/>
          <w:sz w:val="24"/>
          <w:szCs w:val="24"/>
        </w:rPr>
        <w:t>.ru/.</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 xml:space="preserve">Адрес электронной почты Администрации в сети Интернет: </w:t>
      </w:r>
      <w:r w:rsidRPr="00850282">
        <w:rPr>
          <w:rFonts w:ascii="Arial" w:hAnsi="Arial" w:cs="Arial"/>
          <w:sz w:val="24"/>
          <w:szCs w:val="24"/>
          <w:lang w:val="en-US"/>
        </w:rPr>
        <w:t>adm</w:t>
      </w:r>
      <w:r w:rsidRPr="00850282">
        <w:rPr>
          <w:rFonts w:ascii="Arial" w:hAnsi="Arial" w:cs="Arial"/>
          <w:sz w:val="24"/>
          <w:szCs w:val="24"/>
        </w:rPr>
        <w:t>.</w:t>
      </w:r>
      <w:r w:rsidRPr="00850282">
        <w:rPr>
          <w:rFonts w:ascii="Arial" w:hAnsi="Arial" w:cs="Arial"/>
          <w:sz w:val="24"/>
          <w:szCs w:val="24"/>
          <w:lang w:val="en-US"/>
        </w:rPr>
        <w:t>efremov</w:t>
      </w:r>
      <w:r w:rsidRPr="00850282">
        <w:rPr>
          <w:rFonts w:ascii="Arial" w:hAnsi="Arial" w:cs="Arial"/>
          <w:sz w:val="24"/>
          <w:szCs w:val="24"/>
        </w:rPr>
        <w:t>@</w:t>
      </w:r>
      <w:r w:rsidRPr="00850282">
        <w:rPr>
          <w:rFonts w:ascii="Arial" w:hAnsi="Arial" w:cs="Arial"/>
          <w:sz w:val="24"/>
          <w:szCs w:val="24"/>
          <w:lang w:val="en-US"/>
        </w:rPr>
        <w:t>tularegion</w:t>
      </w:r>
      <w:r w:rsidRPr="00850282">
        <w:rPr>
          <w:rFonts w:ascii="Arial" w:hAnsi="Arial" w:cs="Arial"/>
          <w:sz w:val="24"/>
          <w:szCs w:val="24"/>
        </w:rPr>
        <w:t>.ru.</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2. Многофункциональный центр предоставления государственных и муниципальных услуг.</w:t>
      </w:r>
    </w:p>
    <w:p w:rsidR="005A39B1" w:rsidRPr="00850282" w:rsidRDefault="005A39B1" w:rsidP="005A39B1">
      <w:pPr>
        <w:widowControl w:val="0"/>
        <w:autoSpaceDE w:val="0"/>
        <w:autoSpaceDN w:val="0"/>
        <w:ind w:firstLine="540"/>
        <w:contextualSpacing/>
        <w:rPr>
          <w:rFonts w:ascii="Arial" w:hAnsi="Arial" w:cs="Arial"/>
          <w:sz w:val="24"/>
          <w:szCs w:val="24"/>
        </w:rPr>
      </w:pPr>
      <w:r w:rsidRPr="00850282">
        <w:rPr>
          <w:rFonts w:ascii="Arial" w:hAnsi="Arial" w:cs="Arial"/>
          <w:sz w:val="24"/>
          <w:szCs w:val="24"/>
        </w:rPr>
        <w:t>Место нахождения многофункционального центра: Тульская область, Ефремовский район, город Ефремов, улица Красная площадь, 1.</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4649"/>
      </w:tblGrid>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Понедельник</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__8</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__20</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Вторник</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__8</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__20</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Среда</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__8</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__20</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Четверг</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__8</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__20</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Пятница</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__8</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__20</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Суббота</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 xml:space="preserve">С </w:t>
            </w:r>
            <w:r w:rsidRPr="00850282">
              <w:rPr>
                <w:rFonts w:ascii="Arial" w:hAnsi="Arial" w:cs="Arial"/>
                <w:sz w:val="24"/>
                <w:szCs w:val="24"/>
                <w:u w:val="single"/>
              </w:rPr>
              <w:t>__9</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до </w:t>
            </w:r>
            <w:r w:rsidRPr="00850282">
              <w:rPr>
                <w:rFonts w:ascii="Arial" w:hAnsi="Arial" w:cs="Arial"/>
                <w:sz w:val="24"/>
                <w:szCs w:val="24"/>
                <w:u w:val="single"/>
              </w:rPr>
              <w:t>__16</w:t>
            </w:r>
            <w:r w:rsidRPr="00850282">
              <w:rPr>
                <w:rFonts w:ascii="Arial" w:hAnsi="Arial" w:cs="Arial"/>
                <w:sz w:val="24"/>
                <w:szCs w:val="24"/>
                <w:u w:val="single"/>
                <w:vertAlign w:val="superscript"/>
              </w:rPr>
              <w:t>00</w:t>
            </w:r>
            <w:r w:rsidRPr="00850282">
              <w:rPr>
                <w:rFonts w:ascii="Arial" w:hAnsi="Arial" w:cs="Arial"/>
                <w:sz w:val="24"/>
                <w:szCs w:val="24"/>
                <w:u w:val="single"/>
              </w:rPr>
              <w:t>__</w:t>
            </w:r>
            <w:r w:rsidRPr="00850282">
              <w:rPr>
                <w:rFonts w:ascii="Arial" w:hAnsi="Arial" w:cs="Arial"/>
                <w:sz w:val="24"/>
                <w:szCs w:val="24"/>
              </w:rPr>
              <w:t xml:space="preserve"> (перерыв: ____-____)</w:t>
            </w:r>
          </w:p>
        </w:tc>
      </w:tr>
      <w:tr w:rsidR="005A39B1" w:rsidRPr="00850282" w:rsidTr="001C3A6C">
        <w:tc>
          <w:tcPr>
            <w:tcW w:w="1701"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Воскресенье</w:t>
            </w:r>
          </w:p>
        </w:tc>
        <w:tc>
          <w:tcPr>
            <w:tcW w:w="4649" w:type="dxa"/>
          </w:tcPr>
          <w:p w:rsidR="005A39B1" w:rsidRPr="00850282" w:rsidRDefault="005A39B1" w:rsidP="001C3A6C">
            <w:pPr>
              <w:widowControl w:val="0"/>
              <w:autoSpaceDE w:val="0"/>
              <w:autoSpaceDN w:val="0"/>
              <w:contextualSpacing/>
              <w:rPr>
                <w:rFonts w:ascii="Arial" w:hAnsi="Arial" w:cs="Arial"/>
                <w:sz w:val="24"/>
                <w:szCs w:val="24"/>
              </w:rPr>
            </w:pPr>
            <w:r w:rsidRPr="00850282">
              <w:rPr>
                <w:rFonts w:ascii="Arial" w:hAnsi="Arial" w:cs="Arial"/>
                <w:sz w:val="24"/>
                <w:szCs w:val="24"/>
              </w:rPr>
              <w:t>Выходной день</w:t>
            </w:r>
          </w:p>
        </w:tc>
      </w:tr>
    </w:tbl>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lastRenderedPageBreak/>
        <w:t>Почтовый адрес многофункционального центра: Тульская область, Ефремовский район, город Ефремов, улица Красная площадь, 1.</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Телефон call-центра: 8 (800) 450-00-71.</w:t>
      </w:r>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 xml:space="preserve">Официальный сайт многофункционального центра в сети Интернет: </w:t>
      </w:r>
      <w:hyperlink r:id="rId42" w:tgtFrame="_blank" w:history="1">
        <w:r w:rsidRPr="00850282">
          <w:rPr>
            <w:rStyle w:val="a9"/>
            <w:rFonts w:ascii="Arial" w:hAnsi="Arial" w:cs="Arial"/>
            <w:sz w:val="24"/>
            <w:szCs w:val="24"/>
          </w:rPr>
          <w:t>http://mfc71.ru</w:t>
        </w:r>
      </w:hyperlink>
    </w:p>
    <w:p w:rsidR="005A39B1" w:rsidRPr="00850282" w:rsidRDefault="005A39B1" w:rsidP="005A39B1">
      <w:pPr>
        <w:widowControl w:val="0"/>
        <w:autoSpaceDE w:val="0"/>
        <w:autoSpaceDN w:val="0"/>
        <w:ind w:firstLine="540"/>
        <w:contextualSpacing/>
        <w:jc w:val="both"/>
        <w:rPr>
          <w:rFonts w:ascii="Arial" w:hAnsi="Arial" w:cs="Arial"/>
          <w:sz w:val="24"/>
          <w:szCs w:val="24"/>
        </w:rPr>
      </w:pPr>
      <w:r w:rsidRPr="00850282">
        <w:rPr>
          <w:rFonts w:ascii="Arial" w:hAnsi="Arial" w:cs="Arial"/>
          <w:sz w:val="24"/>
          <w:szCs w:val="24"/>
        </w:rPr>
        <w:t xml:space="preserve">Адрес электронной почты многофункционального центра в сети Интернет: </w:t>
      </w:r>
    </w:p>
    <w:p w:rsidR="005A39B1" w:rsidRPr="00850282" w:rsidRDefault="005A39B1" w:rsidP="005A39B1">
      <w:pPr>
        <w:widowControl w:val="0"/>
        <w:autoSpaceDE w:val="0"/>
        <w:autoSpaceDN w:val="0"/>
        <w:contextualSpacing/>
        <w:jc w:val="both"/>
        <w:rPr>
          <w:rFonts w:ascii="Arial" w:hAnsi="Arial" w:cs="Arial"/>
          <w:color w:val="FF0000"/>
          <w:sz w:val="24"/>
          <w:szCs w:val="24"/>
          <w:lang w:val="en-US"/>
        </w:rPr>
      </w:pPr>
      <w:r w:rsidRPr="00850282">
        <w:rPr>
          <w:rFonts w:ascii="Arial" w:hAnsi="Arial" w:cs="Arial"/>
          <w:sz w:val="24"/>
          <w:szCs w:val="24"/>
          <w:lang w:val="en-US"/>
        </w:rPr>
        <w:t>mfc.efremov.@tularegion.ru.</w:t>
      </w: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both"/>
        <w:rPr>
          <w:rFonts w:ascii="Arial" w:hAnsi="Arial" w:cs="Arial"/>
          <w:sz w:val="24"/>
          <w:szCs w:val="24"/>
          <w:lang w:val="en-US"/>
        </w:rPr>
      </w:pPr>
    </w:p>
    <w:p w:rsidR="005A39B1" w:rsidRPr="00850282" w:rsidRDefault="005A39B1" w:rsidP="005A39B1">
      <w:pPr>
        <w:widowControl w:val="0"/>
        <w:autoSpaceDE w:val="0"/>
        <w:autoSpaceDN w:val="0"/>
        <w:ind w:firstLine="540"/>
        <w:contextualSpacing/>
        <w:jc w:val="both"/>
        <w:rPr>
          <w:rFonts w:ascii="Arial" w:hAnsi="Arial" w:cs="Arial"/>
          <w:sz w:val="24"/>
          <w:szCs w:val="24"/>
          <w:lang w:val="en-US"/>
        </w:rPr>
      </w:pPr>
    </w:p>
    <w:p w:rsidR="005A39B1" w:rsidRPr="00850282" w:rsidRDefault="005A39B1" w:rsidP="005A39B1">
      <w:pPr>
        <w:widowControl w:val="0"/>
        <w:autoSpaceDE w:val="0"/>
        <w:autoSpaceDN w:val="0"/>
        <w:contextualSpacing/>
        <w:jc w:val="right"/>
        <w:rPr>
          <w:rFonts w:ascii="Arial" w:hAnsi="Arial" w:cs="Arial"/>
          <w:sz w:val="24"/>
          <w:szCs w:val="24"/>
          <w:lang w:val="en-US"/>
        </w:rPr>
      </w:pPr>
      <w:r w:rsidRPr="00850282">
        <w:rPr>
          <w:rFonts w:ascii="Arial" w:hAnsi="Arial" w:cs="Arial"/>
          <w:sz w:val="24"/>
          <w:szCs w:val="24"/>
        </w:rPr>
        <w:t>Приложение</w:t>
      </w:r>
      <w:r w:rsidRPr="00850282">
        <w:rPr>
          <w:rFonts w:ascii="Arial" w:hAnsi="Arial" w:cs="Arial"/>
          <w:sz w:val="24"/>
          <w:szCs w:val="24"/>
          <w:lang w:val="en-US"/>
        </w:rPr>
        <w:t xml:space="preserve"> N 2</w:t>
      </w:r>
    </w:p>
    <w:p w:rsidR="005A39B1" w:rsidRPr="00850282" w:rsidRDefault="005A39B1" w:rsidP="005A39B1">
      <w:pPr>
        <w:widowControl w:val="0"/>
        <w:autoSpaceDE w:val="0"/>
        <w:autoSpaceDN w:val="0"/>
        <w:contextualSpacing/>
        <w:jc w:val="right"/>
        <w:rPr>
          <w:rFonts w:ascii="Arial" w:hAnsi="Arial" w:cs="Arial"/>
          <w:sz w:val="24"/>
          <w:szCs w:val="24"/>
        </w:rPr>
      </w:pPr>
      <w:r w:rsidRPr="00850282">
        <w:rPr>
          <w:rFonts w:ascii="Arial" w:hAnsi="Arial" w:cs="Arial"/>
          <w:sz w:val="24"/>
          <w:szCs w:val="24"/>
        </w:rPr>
        <w:t>к Административному регламенту</w:t>
      </w: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right"/>
        <w:rPr>
          <w:rFonts w:ascii="Arial" w:hAnsi="Arial" w:cs="Arial"/>
          <w:sz w:val="24"/>
          <w:szCs w:val="24"/>
        </w:rPr>
      </w:pPr>
    </w:p>
    <w:p w:rsidR="005A39B1" w:rsidRPr="00850282" w:rsidRDefault="005A39B1" w:rsidP="005A39B1">
      <w:pPr>
        <w:widowControl w:val="0"/>
        <w:autoSpaceDE w:val="0"/>
        <w:autoSpaceDN w:val="0"/>
        <w:contextualSpacing/>
        <w:jc w:val="center"/>
        <w:rPr>
          <w:rFonts w:ascii="Arial" w:hAnsi="Arial" w:cs="Arial"/>
          <w:sz w:val="24"/>
          <w:szCs w:val="24"/>
        </w:rPr>
      </w:pPr>
      <w:r w:rsidRPr="00850282">
        <w:rPr>
          <w:rFonts w:ascii="Arial" w:hAnsi="Arial" w:cs="Arial"/>
          <w:sz w:val="24"/>
          <w:szCs w:val="24"/>
        </w:rPr>
        <w:t xml:space="preserve">                В </w:t>
      </w:r>
      <w:r w:rsidRPr="00850282">
        <w:rPr>
          <w:rFonts w:ascii="Arial" w:hAnsi="Arial" w:cs="Arial"/>
          <w:sz w:val="24"/>
          <w:szCs w:val="24"/>
          <w:u w:val="single"/>
        </w:rPr>
        <w:t>Администрацию муниципального образование город Ефремов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органа местного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самоуправления)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Сведения о заявителе (застройщике):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(полные Ф.И.О. физического лица (в том числе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физического лица, зарегистрированного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 качестве индивидуального предпринимателя),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полное наименование организации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и организационно-правовой формы</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 лице: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(Ф.И.О. руководителя или иного уполномоченного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лица, представителя физического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Документ, удостоверяющий личность:</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lastRenderedPageBreak/>
        <w:t xml:space="preserve">                                 (вид документа, серия, номер документа,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кем и когда выдан)</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Сведения о государственной регистрации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 (индивидуального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предпринимателя):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ОГРН (ОГРНИП) 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ИНН 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Контактная информация: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Телефон: 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Эл. почта: 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Адрес места нахождения (регистрации)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лица/адрес места жительства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(регистрации) физического лица: 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Почтовый адрес: 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bookmarkStart w:id="7" w:name="P747"/>
      <w:bookmarkEnd w:id="7"/>
      <w:r w:rsidRPr="00850282">
        <w:rPr>
          <w:rFonts w:ascii="Arial" w:hAnsi="Arial" w:cs="Arial"/>
          <w:sz w:val="24"/>
          <w:szCs w:val="24"/>
        </w:rPr>
        <w:t xml:space="preserve">                                 Заявление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 выдаче разрешения на строительство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от "___" ___________ 20___ г.</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В   соответствии   со  </w:t>
      </w:r>
      <w:hyperlink r:id="rId43" w:history="1">
        <w:r w:rsidRPr="00850282">
          <w:rPr>
            <w:rFonts w:ascii="Arial" w:hAnsi="Arial" w:cs="Arial"/>
            <w:sz w:val="24"/>
            <w:szCs w:val="24"/>
          </w:rPr>
          <w:t>статьей  51</w:t>
        </w:r>
      </w:hyperlink>
      <w:r w:rsidRPr="00850282">
        <w:rPr>
          <w:rFonts w:ascii="Arial" w:hAnsi="Arial" w:cs="Arial"/>
          <w:sz w:val="24"/>
          <w:szCs w:val="24"/>
        </w:rPr>
        <w:t xml:space="preserve">  Градостроительного  кодекса  Российской</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Федерации  прошу  выдать  разрешение (ненужное зачеркнуть) на строительство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(реконструкцию) в полном объеме (по отдельным этапам):</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наименование объекта: 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наименование этапа: 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площадь объекта: 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 земельном участке по адресу: 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кадастровый номер земельного участка: 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сроком на ________________________ месяца(ев).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 соответствии с ПОС)</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При  этом  сообщаю,  что  строительство  будет  осуществляться на основании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следующих документов: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Градостроительный план земельного участка(проект планировки территории и проект межевания территории):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N 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утвержденный "__" ______________________ г. 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lastRenderedPageBreak/>
        <w:t xml:space="preserve">   (дата и номер документа об утверждении, орган, его утвердивший)</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Право на пользование землей закреплено 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 N _________ от "___" _________________________ г.</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документа (договор аренды, соглашение к договору аренды,</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свидетельство о государственной регистрации права и другие),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его номер и дата)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Схема  планировочной  организации  земельного  участка с обозначением места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размещения объекта капитального строительства 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(шифр, дата составления)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Обязуюсь   обо  всех  изменениях,  связанных  с  приведенными  в  настоящем</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заявлении сведениями, сообщать в администрацию (наименование муниципального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образования Тульской области) 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Результат предоставления муниципальной услуги прошу (нужное подчеркнуть):</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вручить лично;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направить  по  месту  фактического проживания (месту нахождения) в форме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документа на бумажном носителе.</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Приложение: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Застройщик 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должность юридического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(подпись)                              (Ф.И.О.)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(место печати)</w:t>
      </w: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both"/>
        <w:rPr>
          <w:rFonts w:ascii="Arial" w:hAnsi="Arial" w:cs="Arial"/>
          <w:color w:val="FF0000"/>
          <w:sz w:val="24"/>
          <w:szCs w:val="24"/>
        </w:rPr>
      </w:pPr>
    </w:p>
    <w:p w:rsidR="005A39B1" w:rsidRPr="00850282" w:rsidRDefault="005A39B1" w:rsidP="005A39B1">
      <w:pPr>
        <w:widowControl w:val="0"/>
        <w:autoSpaceDE w:val="0"/>
        <w:autoSpaceDN w:val="0"/>
        <w:contextualSpacing/>
        <w:jc w:val="right"/>
        <w:rPr>
          <w:rFonts w:ascii="Arial" w:hAnsi="Arial" w:cs="Arial"/>
          <w:sz w:val="24"/>
          <w:szCs w:val="24"/>
        </w:rPr>
      </w:pPr>
      <w:r w:rsidRPr="00850282">
        <w:rPr>
          <w:rFonts w:ascii="Arial" w:hAnsi="Arial" w:cs="Arial"/>
          <w:sz w:val="24"/>
          <w:szCs w:val="24"/>
        </w:rPr>
        <w:t>Приложение N 3</w:t>
      </w:r>
    </w:p>
    <w:p w:rsidR="005A39B1" w:rsidRPr="00850282" w:rsidRDefault="005A39B1" w:rsidP="005A39B1">
      <w:pPr>
        <w:widowControl w:val="0"/>
        <w:autoSpaceDE w:val="0"/>
        <w:autoSpaceDN w:val="0"/>
        <w:contextualSpacing/>
        <w:jc w:val="right"/>
        <w:rPr>
          <w:rFonts w:ascii="Arial" w:hAnsi="Arial" w:cs="Arial"/>
          <w:sz w:val="24"/>
          <w:szCs w:val="24"/>
        </w:rPr>
      </w:pPr>
      <w:r w:rsidRPr="00850282">
        <w:rPr>
          <w:rFonts w:ascii="Arial" w:hAnsi="Arial" w:cs="Arial"/>
          <w:sz w:val="24"/>
          <w:szCs w:val="24"/>
        </w:rPr>
        <w:t>к Административному регламенту</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ind w:left="2124"/>
        <w:contextualSpacing/>
        <w:jc w:val="center"/>
        <w:rPr>
          <w:rFonts w:ascii="Arial" w:hAnsi="Arial" w:cs="Arial"/>
          <w:sz w:val="24"/>
          <w:szCs w:val="24"/>
        </w:rPr>
      </w:pPr>
      <w:r w:rsidRPr="00850282">
        <w:rPr>
          <w:rFonts w:ascii="Arial" w:hAnsi="Arial" w:cs="Arial"/>
          <w:sz w:val="24"/>
          <w:szCs w:val="24"/>
        </w:rPr>
        <w:t xml:space="preserve">В </w:t>
      </w:r>
      <w:r w:rsidRPr="00850282">
        <w:rPr>
          <w:rFonts w:ascii="Arial" w:hAnsi="Arial" w:cs="Arial"/>
          <w:sz w:val="24"/>
          <w:szCs w:val="24"/>
          <w:u w:val="single"/>
        </w:rPr>
        <w:t>Администрацию муниципального образование город Ефремов</w:t>
      </w:r>
      <w:r w:rsidRPr="00850282">
        <w:rPr>
          <w:rFonts w:ascii="Arial" w:hAnsi="Arial" w:cs="Arial"/>
          <w:sz w:val="24"/>
          <w:szCs w:val="24"/>
        </w:rPr>
        <w:t xml:space="preserve">                                             (наименование органа</w:t>
      </w:r>
    </w:p>
    <w:p w:rsidR="005A39B1" w:rsidRPr="00850282" w:rsidRDefault="005A39B1" w:rsidP="005A39B1">
      <w:pPr>
        <w:widowControl w:val="0"/>
        <w:autoSpaceDE w:val="0"/>
        <w:autoSpaceDN w:val="0"/>
        <w:ind w:left="2124"/>
        <w:contextualSpacing/>
        <w:jc w:val="center"/>
        <w:rPr>
          <w:rFonts w:ascii="Arial" w:hAnsi="Arial" w:cs="Arial"/>
          <w:sz w:val="24"/>
          <w:szCs w:val="24"/>
        </w:rPr>
      </w:pPr>
      <w:r w:rsidRPr="00850282">
        <w:rPr>
          <w:rFonts w:ascii="Arial" w:hAnsi="Arial" w:cs="Arial"/>
          <w:sz w:val="24"/>
          <w:szCs w:val="24"/>
        </w:rPr>
        <w:t>государственной власти)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Сведения о заявителе (застройщике):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(полные Ф.И.О. физического лица (в том числе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физического лица, зарегистрированного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 качестве индивидуального предпринимателя),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полное наименование организации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и организационно-правовой формы</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 лице: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(Ф.И.О. руководителя или иного уполномоченного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лица, представителя физического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Документ, удостоверяющий личность:</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(вид документа, серия, номер документа,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кем и когда выдан)</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Сведения о государственной регистрации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 (индивидуального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предпринимателя):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ОГРН (ОГРНИП) 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ИНН 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Контактная информация: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Телефон: 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Эл. почта: 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Адрес места нахождения (регистрации)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юридического лица/адрес места жительства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(регистрации) физического лица: 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lastRenderedPageBreak/>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Почтовый адрес: 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bookmarkStart w:id="8" w:name="P1107"/>
      <w:bookmarkEnd w:id="8"/>
      <w:r w:rsidRPr="00850282">
        <w:rPr>
          <w:rFonts w:ascii="Arial" w:hAnsi="Arial" w:cs="Arial"/>
          <w:sz w:val="24"/>
          <w:szCs w:val="24"/>
        </w:rPr>
        <w:t xml:space="preserve">                                Уведомление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 приобретении прав на земельный участок/образовании</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земельного участка</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Во  исполнение требований </w:t>
      </w:r>
      <w:hyperlink r:id="rId44" w:history="1">
        <w:r w:rsidRPr="00850282">
          <w:rPr>
            <w:rFonts w:ascii="Arial" w:hAnsi="Arial" w:cs="Arial"/>
            <w:sz w:val="24"/>
            <w:szCs w:val="24"/>
          </w:rPr>
          <w:t>статьи 51</w:t>
        </w:r>
      </w:hyperlink>
      <w:r w:rsidRPr="00850282">
        <w:rPr>
          <w:rFonts w:ascii="Arial" w:hAnsi="Arial" w:cs="Arial"/>
          <w:sz w:val="24"/>
          <w:szCs w:val="24"/>
        </w:rPr>
        <w:t xml:space="preserve"> Градостроительного кодекса РФ уведомляю</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Вас 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(о приобретении прав на земельный участок, об образовании земельного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участка путем объединения, раздела, перераспределения земельных участков,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выдела из земельных участков)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и  прошу  внести  изменения  в  разрешение на строительство (реконструкцию)</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N __________________________________, выданное "___" ______________ ____ г.</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(номер и дата выдачи, орган, выдавший разрешение)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наименование объекта (в соответствии с разрешением): 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наименование этапа (в соответствии с разрешением): 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площадь объекта: 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на земельном участке по адресу (в соответствии с разрешением): 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кадастровый номер земельного участка: 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При этом сообщаю:</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Правоустанавливающие  документы на земельный участок (в случае приобретения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прав на земельный участок) 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 N _____________ от "___" ______________ ____ г.</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документа (договор аренды, соглашение к договору аренды,</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свидетельство о государственной регистрации права и другие),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его номер и дата)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Решение  об образовании земельных участков (в случае образования земельного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участка  путем  объединения, раздела, перераспределения земельных участков,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выдела   из   земельных   участков,   если   в   соответствии  с  земельным</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законодательством  решение  об  образовании  земельного  участка  принимает</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исполнительный    орган   государственной   власти   или   орган   местного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самоуправления)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lastRenderedPageBreak/>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номер и дата документа)</w:t>
      </w:r>
    </w:p>
    <w:p w:rsidR="005A39B1" w:rsidRPr="00850282" w:rsidRDefault="005A39B1" w:rsidP="005A39B1">
      <w:pPr>
        <w:widowControl w:val="0"/>
        <w:autoSpaceDE w:val="0"/>
        <w:autoSpaceDN w:val="0"/>
        <w:ind w:right="424"/>
        <w:contextualSpacing/>
        <w:jc w:val="both"/>
        <w:rPr>
          <w:rFonts w:ascii="Arial" w:hAnsi="Arial" w:cs="Arial"/>
          <w:sz w:val="24"/>
          <w:szCs w:val="24"/>
        </w:rPr>
      </w:pPr>
      <w:r w:rsidRPr="00850282">
        <w:rPr>
          <w:rFonts w:ascii="Arial" w:hAnsi="Arial" w:cs="Arial"/>
          <w:sz w:val="24"/>
          <w:szCs w:val="24"/>
        </w:rPr>
        <w:t>Градостроительный   план   земельного   участка (проект планировки территории и проект межевания территории),   на  котором  планируется</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осуществлять     строительство,    реконструкцию    объекта    капитального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строительства  в  случае  образования  земельного  участка  путем  раздела,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перераспределения земельного участка или выдела из земельных участков:</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N 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утвержденный "_____" __________________ ____________ г. 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(дата и номер документа об утверждении, орган, его утвердивший)</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Обязуюсь   обо  всех  изменениях,  связанных  с  приведенными  в  настоящем</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заявлении сведениями, сообщать в администрацию (наименование муниципального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образования Тульской области) 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Результат предоставления муниципальной услуги прошу (нужное подчеркнуть):</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вручить лично;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направить  по  месту  фактического проживания (месту нахождения) в форме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документа на бумажном носителе.</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Приложение:</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 ___________ 20______ г.</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Застройщик 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(наименование, должность юридического лица)</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(подпись)                              (Ф.И.О.)</w:t>
      </w:r>
    </w:p>
    <w:p w:rsidR="005A39B1" w:rsidRPr="00850282" w:rsidRDefault="005A39B1" w:rsidP="005A39B1">
      <w:pPr>
        <w:widowControl w:val="0"/>
        <w:autoSpaceDE w:val="0"/>
        <w:autoSpaceDN w:val="0"/>
        <w:contextualSpacing/>
        <w:jc w:val="both"/>
        <w:rPr>
          <w:rFonts w:ascii="Arial" w:hAnsi="Arial" w:cs="Arial"/>
          <w:sz w:val="24"/>
          <w:szCs w:val="24"/>
        </w:rPr>
      </w:pPr>
      <w:r w:rsidRPr="00850282">
        <w:rPr>
          <w:rFonts w:ascii="Arial" w:hAnsi="Arial" w:cs="Arial"/>
          <w:sz w:val="24"/>
          <w:szCs w:val="24"/>
        </w:rPr>
        <w:t xml:space="preserve">                              (место печати)</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right"/>
        <w:outlineLvl w:val="1"/>
        <w:rPr>
          <w:rFonts w:ascii="Arial" w:hAnsi="Arial" w:cs="Arial"/>
          <w:sz w:val="24"/>
          <w:szCs w:val="24"/>
        </w:rPr>
      </w:pPr>
      <w:r w:rsidRPr="00850282">
        <w:rPr>
          <w:rFonts w:ascii="Arial" w:hAnsi="Arial" w:cs="Arial"/>
          <w:sz w:val="24"/>
          <w:szCs w:val="24"/>
        </w:rPr>
        <w:t>Приложение N 4</w:t>
      </w:r>
    </w:p>
    <w:p w:rsidR="005A39B1" w:rsidRPr="00850282" w:rsidRDefault="005A39B1" w:rsidP="005A39B1">
      <w:pPr>
        <w:widowControl w:val="0"/>
        <w:autoSpaceDE w:val="0"/>
        <w:autoSpaceDN w:val="0"/>
        <w:adjustRightInd w:val="0"/>
        <w:jc w:val="right"/>
        <w:rPr>
          <w:rFonts w:ascii="Arial" w:hAnsi="Arial" w:cs="Arial"/>
          <w:sz w:val="24"/>
          <w:szCs w:val="24"/>
        </w:rPr>
      </w:pPr>
      <w:r w:rsidRPr="00850282">
        <w:rPr>
          <w:rFonts w:ascii="Arial" w:hAnsi="Arial" w:cs="Arial"/>
          <w:sz w:val="24"/>
          <w:szCs w:val="24"/>
        </w:rPr>
        <w:t>к административному регламенту</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Кому 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(наименование застройщика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lastRenderedPageBreak/>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(для граждан: фамилия, имя, отчество,</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для юридических лиц: полное наименование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организации, фамилия, имя,</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отчество руководителя),</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почтовый индекс, адрес, телефон)</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bookmarkStart w:id="9" w:name="Par1163"/>
      <w:bookmarkEnd w:id="9"/>
      <w:r w:rsidRPr="00850282">
        <w:rPr>
          <w:rFonts w:ascii="Arial" w:hAnsi="Arial" w:cs="Arial"/>
          <w:sz w:val="24"/>
          <w:szCs w:val="24"/>
        </w:rPr>
        <w:t xml:space="preserve">                                Уведомление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об отказе в выдаче разрешения на строительство/</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реконструкцию (отдельные этапы строительства)</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Строительство (реконструкция) 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(наименование объекта)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на земельном участке по адресу: 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кадастровый номер земельного участка: 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Право пользования землей закреплено 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(наименование, номер и дата документа)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Разрешение на строительство объекта не может быть выдано по причине: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   _____________   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(должность уполномоченного          (подпись)     (расшифровка подписи)</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сотрудника органа, осуществляющего</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выдачу разрешения на строительство)</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 __________ 20___ г.</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М.П.</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right"/>
        <w:outlineLvl w:val="1"/>
        <w:rPr>
          <w:rFonts w:ascii="Arial" w:hAnsi="Arial" w:cs="Arial"/>
          <w:sz w:val="24"/>
          <w:szCs w:val="24"/>
        </w:rPr>
      </w:pPr>
      <w:r w:rsidRPr="00850282">
        <w:rPr>
          <w:rFonts w:ascii="Arial" w:hAnsi="Arial" w:cs="Arial"/>
          <w:sz w:val="24"/>
          <w:szCs w:val="24"/>
        </w:rPr>
        <w:lastRenderedPageBreak/>
        <w:t>Приложение N5</w:t>
      </w:r>
    </w:p>
    <w:p w:rsidR="005A39B1" w:rsidRPr="00850282" w:rsidRDefault="005A39B1" w:rsidP="005A39B1">
      <w:pPr>
        <w:widowControl w:val="0"/>
        <w:autoSpaceDE w:val="0"/>
        <w:autoSpaceDN w:val="0"/>
        <w:adjustRightInd w:val="0"/>
        <w:jc w:val="right"/>
        <w:rPr>
          <w:rFonts w:ascii="Arial" w:hAnsi="Arial" w:cs="Arial"/>
          <w:sz w:val="24"/>
          <w:szCs w:val="24"/>
        </w:rPr>
      </w:pPr>
      <w:r w:rsidRPr="00850282">
        <w:rPr>
          <w:rFonts w:ascii="Arial" w:hAnsi="Arial" w:cs="Arial"/>
          <w:sz w:val="24"/>
          <w:szCs w:val="24"/>
        </w:rPr>
        <w:t>к Административному регламенту</w:t>
      </w:r>
    </w:p>
    <w:p w:rsidR="005A39B1" w:rsidRPr="00850282" w:rsidRDefault="005A39B1" w:rsidP="005A39B1">
      <w:pPr>
        <w:widowControl w:val="0"/>
        <w:autoSpaceDE w:val="0"/>
        <w:autoSpaceDN w:val="0"/>
        <w:adjustRightInd w:val="0"/>
        <w:jc w:val="right"/>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Кому 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(наименование застройщика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(для граждан: фамилия, имя, отчество,</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для юридических лиц: полное наименование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организации, фамилия, имя,</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отчество руководителя),</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почтовый индекс, адрес, телефон)</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bookmarkStart w:id="10" w:name="Par1270"/>
      <w:bookmarkEnd w:id="10"/>
      <w:r w:rsidRPr="00850282">
        <w:rPr>
          <w:rFonts w:ascii="Arial" w:hAnsi="Arial" w:cs="Arial"/>
          <w:sz w:val="24"/>
          <w:szCs w:val="24"/>
        </w:rPr>
        <w:t xml:space="preserve">                                Уведомление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об отказе во внесении изменений</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в разрешение на строительство</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Объект капитального строительства 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(наименование объекта)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на земельном участке по адресу: 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кадастровый номер земельного участка: 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Строительство  (реконструкция)  осуществлялось  на  основании разрешения на</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 от "____" ___________________ ________ г.</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N 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Изменения в разрешение на строительство не могут быть внесены по причине:</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___________________________________________________________________________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________________________________   _____________   ________________________</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 xml:space="preserve">  (должность уполномоченного          (подпись)     (расшифровка подписи)</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сотрудника органа, осуществляющего</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выдачу разрешения на строительство)</w:t>
      </w:r>
    </w:p>
    <w:p w:rsidR="005A39B1" w:rsidRPr="00850282" w:rsidRDefault="005A39B1" w:rsidP="005A39B1">
      <w:pPr>
        <w:widowControl w:val="0"/>
        <w:autoSpaceDE w:val="0"/>
        <w:autoSpaceDN w:val="0"/>
        <w:adjustRightInd w:val="0"/>
        <w:jc w:val="both"/>
        <w:rPr>
          <w:rFonts w:ascii="Arial" w:hAnsi="Arial" w:cs="Arial"/>
          <w:sz w:val="24"/>
          <w:szCs w:val="24"/>
        </w:rPr>
      </w:pP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"___" __________ 20___ г.</w:t>
      </w:r>
    </w:p>
    <w:p w:rsidR="005A39B1" w:rsidRPr="00850282" w:rsidRDefault="005A39B1" w:rsidP="005A39B1">
      <w:pPr>
        <w:widowControl w:val="0"/>
        <w:autoSpaceDE w:val="0"/>
        <w:autoSpaceDN w:val="0"/>
        <w:adjustRightInd w:val="0"/>
        <w:jc w:val="both"/>
        <w:rPr>
          <w:rFonts w:ascii="Arial" w:hAnsi="Arial" w:cs="Arial"/>
          <w:sz w:val="24"/>
          <w:szCs w:val="24"/>
        </w:rPr>
      </w:pPr>
      <w:r w:rsidRPr="00850282">
        <w:rPr>
          <w:rFonts w:ascii="Arial" w:hAnsi="Arial" w:cs="Arial"/>
          <w:sz w:val="24"/>
          <w:szCs w:val="24"/>
        </w:rPr>
        <w:t>М.П.</w:t>
      </w: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850282" w:rsidRDefault="005A39B1" w:rsidP="005A39B1">
      <w:pPr>
        <w:widowControl w:val="0"/>
        <w:autoSpaceDE w:val="0"/>
        <w:autoSpaceDN w:val="0"/>
        <w:contextualSpacing/>
        <w:jc w:val="both"/>
        <w:rPr>
          <w:rFonts w:ascii="Arial" w:hAnsi="Arial" w:cs="Arial"/>
          <w:sz w:val="24"/>
          <w:szCs w:val="24"/>
        </w:rPr>
      </w:pPr>
    </w:p>
    <w:p w:rsidR="005A39B1" w:rsidRPr="005A39B1" w:rsidRDefault="005A39B1" w:rsidP="00D80A5D">
      <w:pPr>
        <w:tabs>
          <w:tab w:val="left" w:pos="8055"/>
        </w:tabs>
        <w:rPr>
          <w:rFonts w:ascii="Arial" w:hAnsi="Arial" w:cs="Arial"/>
          <w:b/>
          <w:bCs/>
          <w:sz w:val="24"/>
          <w:szCs w:val="24"/>
        </w:rPr>
      </w:pPr>
      <w:bookmarkStart w:id="11" w:name="_GoBack"/>
      <w:bookmarkEnd w:id="11"/>
    </w:p>
    <w:sectPr w:rsidR="005A39B1" w:rsidRPr="005A39B1" w:rsidSect="00F23E6C">
      <w:pgSz w:w="11906" w:h="16838"/>
      <w:pgMar w:top="993"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0D" w:rsidRDefault="0099750D">
      <w:r>
        <w:separator/>
      </w:r>
    </w:p>
  </w:endnote>
  <w:endnote w:type="continuationSeparator" w:id="0">
    <w:p w:rsidR="0099750D" w:rsidRDefault="0099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0D" w:rsidRDefault="0099750D">
      <w:r>
        <w:separator/>
      </w:r>
    </w:p>
  </w:footnote>
  <w:footnote w:type="continuationSeparator" w:id="0">
    <w:p w:rsidR="0099750D" w:rsidRDefault="00997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7C8A"/>
    <w:multiLevelType w:val="hybridMultilevel"/>
    <w:tmpl w:val="9A6A3E2E"/>
    <w:lvl w:ilvl="0" w:tplc="E63408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0FE10CA"/>
    <w:multiLevelType w:val="hybridMultilevel"/>
    <w:tmpl w:val="21007A4C"/>
    <w:lvl w:ilvl="0" w:tplc="244A948A">
      <w:start w:val="2"/>
      <w:numFmt w:val="decimal"/>
      <w:lvlText w:val="%1)"/>
      <w:lvlJc w:val="left"/>
      <w:pPr>
        <w:tabs>
          <w:tab w:val="num" w:pos="1356"/>
        </w:tabs>
        <w:ind w:left="1356" w:hanging="360"/>
      </w:pPr>
      <w:rPr>
        <w:rFonts w:hint="default"/>
        <w:u w:val="none"/>
      </w:rPr>
    </w:lvl>
    <w:lvl w:ilvl="1" w:tplc="04190019">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4">
    <w:nsid w:val="433916C3"/>
    <w:multiLevelType w:val="hybridMultilevel"/>
    <w:tmpl w:val="EFD68092"/>
    <w:lvl w:ilvl="0" w:tplc="95A0C56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F1C3456"/>
    <w:multiLevelType w:val="hybridMultilevel"/>
    <w:tmpl w:val="94842248"/>
    <w:lvl w:ilvl="0" w:tplc="04190011">
      <w:start w:val="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853D47"/>
    <w:multiLevelType w:val="hybridMultilevel"/>
    <w:tmpl w:val="B37C203C"/>
    <w:lvl w:ilvl="0" w:tplc="04190011">
      <w:start w:val="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0808CB"/>
    <w:multiLevelType w:val="hybridMultilevel"/>
    <w:tmpl w:val="29B8D48A"/>
    <w:lvl w:ilvl="0" w:tplc="95A0C56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C0732B3"/>
    <w:multiLevelType w:val="hybridMultilevel"/>
    <w:tmpl w:val="97F2CCD2"/>
    <w:lvl w:ilvl="0" w:tplc="18E8F9F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471782"/>
    <w:multiLevelType w:val="hybridMultilevel"/>
    <w:tmpl w:val="752466FA"/>
    <w:lvl w:ilvl="0" w:tplc="0419000F">
      <w:start w:val="1"/>
      <w:numFmt w:val="decimal"/>
      <w:lvlText w:val="%1."/>
      <w:lvlJc w:val="left"/>
      <w:pPr>
        <w:ind w:left="720" w:hanging="360"/>
      </w:pPr>
      <w:rPr>
        <w:rFonts w:cs="Times New Roman"/>
      </w:rPr>
    </w:lvl>
    <w:lvl w:ilvl="1" w:tplc="13A4F8A0">
      <w:start w:val="1"/>
      <w:numFmt w:val="decimal"/>
      <w:lvlText w:val="%2)"/>
      <w:lvlJc w:val="left"/>
      <w:pPr>
        <w:ind w:left="1440" w:hanging="360"/>
      </w:pPr>
      <w:rPr>
        <w:rFonts w:cs="Times New Roman" w:hint="default"/>
        <w:b w:val="0"/>
        <w:bCs w:val="0"/>
        <w:color w:val="auto"/>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2F233A4"/>
    <w:multiLevelType w:val="hybridMultilevel"/>
    <w:tmpl w:val="BF86EE58"/>
    <w:lvl w:ilvl="0" w:tplc="6FC6680A">
      <w:start w:val="1"/>
      <w:numFmt w:val="decimal"/>
      <w:lvlText w:val="%1)"/>
      <w:lvlJc w:val="left"/>
      <w:pPr>
        <w:ind w:left="360" w:hanging="360"/>
      </w:pPr>
      <w:rPr>
        <w:rFonts w:ascii="Times New Roman" w:eastAsia="Times New Roman" w:hAnsi="Times New Roman" w:cs="Times New Roman"/>
        <w:b w:val="0"/>
        <w:b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FA553D8"/>
    <w:multiLevelType w:val="hybridMultilevel"/>
    <w:tmpl w:val="C1067862"/>
    <w:lvl w:ilvl="0" w:tplc="00867D2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F2209C"/>
    <w:multiLevelType w:val="hybridMultilevel"/>
    <w:tmpl w:val="F184FCDA"/>
    <w:lvl w:ilvl="0" w:tplc="EC8C4B7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
  </w:num>
  <w:num w:numId="2">
    <w:abstractNumId w:val="14"/>
  </w:num>
  <w:num w:numId="3">
    <w:abstractNumId w:val="9"/>
  </w:num>
  <w:num w:numId="4">
    <w:abstractNumId w:val="0"/>
  </w:num>
  <w:num w:numId="5">
    <w:abstractNumId w:val="15"/>
  </w:num>
  <w:num w:numId="6">
    <w:abstractNumId w:val="12"/>
  </w:num>
  <w:num w:numId="7">
    <w:abstractNumId w:val="8"/>
  </w:num>
  <w:num w:numId="8">
    <w:abstractNumId w:val="4"/>
  </w:num>
  <w:num w:numId="9">
    <w:abstractNumId w:val="10"/>
  </w:num>
  <w:num w:numId="10">
    <w:abstractNumId w:val="3"/>
  </w:num>
  <w:num w:numId="11">
    <w:abstractNumId w:val="6"/>
  </w:num>
  <w:num w:numId="12">
    <w:abstractNumId w:val="7"/>
  </w:num>
  <w:num w:numId="13">
    <w:abstractNumId w:val="5"/>
  </w:num>
  <w:num w:numId="14">
    <w:abstractNumId w:val="11"/>
  </w:num>
  <w:num w:numId="15">
    <w:abstractNumId w:val="2"/>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44"/>
    <w:rsid w:val="0000329E"/>
    <w:rsid w:val="00007239"/>
    <w:rsid w:val="0001133E"/>
    <w:rsid w:val="000154D9"/>
    <w:rsid w:val="00024171"/>
    <w:rsid w:val="000247C1"/>
    <w:rsid w:val="00024F7D"/>
    <w:rsid w:val="000321F7"/>
    <w:rsid w:val="00045FEA"/>
    <w:rsid w:val="0007439E"/>
    <w:rsid w:val="000A7683"/>
    <w:rsid w:val="000B3467"/>
    <w:rsid w:val="000C32B4"/>
    <w:rsid w:val="000C6090"/>
    <w:rsid w:val="000E3F75"/>
    <w:rsid w:val="000F28AB"/>
    <w:rsid w:val="000F647D"/>
    <w:rsid w:val="0011586A"/>
    <w:rsid w:val="0011641C"/>
    <w:rsid w:val="00133B66"/>
    <w:rsid w:val="0014656C"/>
    <w:rsid w:val="001532E2"/>
    <w:rsid w:val="00160318"/>
    <w:rsid w:val="00164717"/>
    <w:rsid w:val="00180132"/>
    <w:rsid w:val="001805D1"/>
    <w:rsid w:val="001829E9"/>
    <w:rsid w:val="00183DB2"/>
    <w:rsid w:val="00184CF3"/>
    <w:rsid w:val="001A1F82"/>
    <w:rsid w:val="001B36F5"/>
    <w:rsid w:val="001D044E"/>
    <w:rsid w:val="001D2DC4"/>
    <w:rsid w:val="001D7DE6"/>
    <w:rsid w:val="001E7984"/>
    <w:rsid w:val="0020401A"/>
    <w:rsid w:val="002051C7"/>
    <w:rsid w:val="0024217E"/>
    <w:rsid w:val="00243DFF"/>
    <w:rsid w:val="00250E67"/>
    <w:rsid w:val="00273D3E"/>
    <w:rsid w:val="0027482A"/>
    <w:rsid w:val="00287DC0"/>
    <w:rsid w:val="002A4FF8"/>
    <w:rsid w:val="002A54C2"/>
    <w:rsid w:val="002A7164"/>
    <w:rsid w:val="002C341E"/>
    <w:rsid w:val="002E35CB"/>
    <w:rsid w:val="00301311"/>
    <w:rsid w:val="00313A44"/>
    <w:rsid w:val="00320406"/>
    <w:rsid w:val="00352130"/>
    <w:rsid w:val="00354188"/>
    <w:rsid w:val="0035793B"/>
    <w:rsid w:val="003702D8"/>
    <w:rsid w:val="00387AC3"/>
    <w:rsid w:val="00391A9D"/>
    <w:rsid w:val="003A5A45"/>
    <w:rsid w:val="003B3449"/>
    <w:rsid w:val="003C14ED"/>
    <w:rsid w:val="003C3B53"/>
    <w:rsid w:val="003C56E6"/>
    <w:rsid w:val="003D7299"/>
    <w:rsid w:val="003F597A"/>
    <w:rsid w:val="003F65F1"/>
    <w:rsid w:val="004054E2"/>
    <w:rsid w:val="00416CE5"/>
    <w:rsid w:val="00423543"/>
    <w:rsid w:val="00423701"/>
    <w:rsid w:val="00424888"/>
    <w:rsid w:val="004355D9"/>
    <w:rsid w:val="00436C00"/>
    <w:rsid w:val="00451251"/>
    <w:rsid w:val="004555CD"/>
    <w:rsid w:val="00461239"/>
    <w:rsid w:val="0046548F"/>
    <w:rsid w:val="00470C1E"/>
    <w:rsid w:val="00471BCD"/>
    <w:rsid w:val="0047251C"/>
    <w:rsid w:val="00474E9B"/>
    <w:rsid w:val="00480E3B"/>
    <w:rsid w:val="0048761B"/>
    <w:rsid w:val="00494A96"/>
    <w:rsid w:val="004A05BB"/>
    <w:rsid w:val="004B0FA3"/>
    <w:rsid w:val="004B7957"/>
    <w:rsid w:val="004C3C9D"/>
    <w:rsid w:val="004D1469"/>
    <w:rsid w:val="004E7C62"/>
    <w:rsid w:val="004F3278"/>
    <w:rsid w:val="004F369A"/>
    <w:rsid w:val="004F7AB8"/>
    <w:rsid w:val="0051047F"/>
    <w:rsid w:val="00520962"/>
    <w:rsid w:val="005247EF"/>
    <w:rsid w:val="005305CA"/>
    <w:rsid w:val="00541577"/>
    <w:rsid w:val="00556690"/>
    <w:rsid w:val="00561B71"/>
    <w:rsid w:val="00561E10"/>
    <w:rsid w:val="005632EC"/>
    <w:rsid w:val="00564A0A"/>
    <w:rsid w:val="0057050A"/>
    <w:rsid w:val="00574F31"/>
    <w:rsid w:val="005823BD"/>
    <w:rsid w:val="005945E7"/>
    <w:rsid w:val="005A226C"/>
    <w:rsid w:val="005A39B1"/>
    <w:rsid w:val="005B4554"/>
    <w:rsid w:val="005C1DE7"/>
    <w:rsid w:val="005C7A60"/>
    <w:rsid w:val="005D3257"/>
    <w:rsid w:val="005F1776"/>
    <w:rsid w:val="005F2CB0"/>
    <w:rsid w:val="00604DBF"/>
    <w:rsid w:val="00605D2A"/>
    <w:rsid w:val="00614359"/>
    <w:rsid w:val="006263E9"/>
    <w:rsid w:val="00627DB9"/>
    <w:rsid w:val="0063453D"/>
    <w:rsid w:val="006358D4"/>
    <w:rsid w:val="00650F87"/>
    <w:rsid w:val="006563CA"/>
    <w:rsid w:val="00662253"/>
    <w:rsid w:val="00667AD0"/>
    <w:rsid w:val="0067288C"/>
    <w:rsid w:val="00674169"/>
    <w:rsid w:val="0067755B"/>
    <w:rsid w:val="00683ABD"/>
    <w:rsid w:val="006964A6"/>
    <w:rsid w:val="006A27AF"/>
    <w:rsid w:val="006B33E1"/>
    <w:rsid w:val="006B5B81"/>
    <w:rsid w:val="006C0157"/>
    <w:rsid w:val="006C5C12"/>
    <w:rsid w:val="006D1F66"/>
    <w:rsid w:val="006E3E13"/>
    <w:rsid w:val="006E52AF"/>
    <w:rsid w:val="0071212E"/>
    <w:rsid w:val="00727B88"/>
    <w:rsid w:val="00733577"/>
    <w:rsid w:val="00737354"/>
    <w:rsid w:val="00752CE5"/>
    <w:rsid w:val="00762488"/>
    <w:rsid w:val="007632F9"/>
    <w:rsid w:val="00770DC1"/>
    <w:rsid w:val="007741F4"/>
    <w:rsid w:val="00782F64"/>
    <w:rsid w:val="00787508"/>
    <w:rsid w:val="007A4189"/>
    <w:rsid w:val="007C2D52"/>
    <w:rsid w:val="007C6583"/>
    <w:rsid w:val="007E1FBC"/>
    <w:rsid w:val="007E45BE"/>
    <w:rsid w:val="007E5902"/>
    <w:rsid w:val="007E66B0"/>
    <w:rsid w:val="007F1367"/>
    <w:rsid w:val="007F63D1"/>
    <w:rsid w:val="00827E21"/>
    <w:rsid w:val="008602E9"/>
    <w:rsid w:val="00861F1A"/>
    <w:rsid w:val="0087105B"/>
    <w:rsid w:val="00871740"/>
    <w:rsid w:val="00876D26"/>
    <w:rsid w:val="00881578"/>
    <w:rsid w:val="008815FC"/>
    <w:rsid w:val="00885B4B"/>
    <w:rsid w:val="008A57EC"/>
    <w:rsid w:val="008E278A"/>
    <w:rsid w:val="008E2811"/>
    <w:rsid w:val="009058AB"/>
    <w:rsid w:val="00911A89"/>
    <w:rsid w:val="00924E33"/>
    <w:rsid w:val="0093386F"/>
    <w:rsid w:val="00937E6C"/>
    <w:rsid w:val="00941D03"/>
    <w:rsid w:val="00953D94"/>
    <w:rsid w:val="009813ED"/>
    <w:rsid w:val="00991CA4"/>
    <w:rsid w:val="009934A1"/>
    <w:rsid w:val="0099750D"/>
    <w:rsid w:val="009A48C4"/>
    <w:rsid w:val="009A51DE"/>
    <w:rsid w:val="009A7B58"/>
    <w:rsid w:val="009C0B7F"/>
    <w:rsid w:val="009C279A"/>
    <w:rsid w:val="009E4410"/>
    <w:rsid w:val="009E637A"/>
    <w:rsid w:val="009F14F3"/>
    <w:rsid w:val="009F37DD"/>
    <w:rsid w:val="009F3A36"/>
    <w:rsid w:val="00A07BA6"/>
    <w:rsid w:val="00A13BD5"/>
    <w:rsid w:val="00A14663"/>
    <w:rsid w:val="00A323CF"/>
    <w:rsid w:val="00A3319C"/>
    <w:rsid w:val="00A460D4"/>
    <w:rsid w:val="00A534AA"/>
    <w:rsid w:val="00A55E8B"/>
    <w:rsid w:val="00A672F7"/>
    <w:rsid w:val="00A74E97"/>
    <w:rsid w:val="00A873A7"/>
    <w:rsid w:val="00A9066B"/>
    <w:rsid w:val="00A9103E"/>
    <w:rsid w:val="00AA366D"/>
    <w:rsid w:val="00AC71DC"/>
    <w:rsid w:val="00AD5239"/>
    <w:rsid w:val="00AE423D"/>
    <w:rsid w:val="00AF5835"/>
    <w:rsid w:val="00AF6CC8"/>
    <w:rsid w:val="00AF7ECC"/>
    <w:rsid w:val="00B054D8"/>
    <w:rsid w:val="00B17A22"/>
    <w:rsid w:val="00B329D4"/>
    <w:rsid w:val="00B33B45"/>
    <w:rsid w:val="00B41877"/>
    <w:rsid w:val="00B62CF0"/>
    <w:rsid w:val="00B82C2C"/>
    <w:rsid w:val="00B83278"/>
    <w:rsid w:val="00B837B5"/>
    <w:rsid w:val="00B93430"/>
    <w:rsid w:val="00B95528"/>
    <w:rsid w:val="00B96F35"/>
    <w:rsid w:val="00BB3BF6"/>
    <w:rsid w:val="00BB5433"/>
    <w:rsid w:val="00BC236B"/>
    <w:rsid w:val="00BD1C07"/>
    <w:rsid w:val="00BE1148"/>
    <w:rsid w:val="00BE2E8D"/>
    <w:rsid w:val="00C04F64"/>
    <w:rsid w:val="00C17A4A"/>
    <w:rsid w:val="00C2077A"/>
    <w:rsid w:val="00C3120D"/>
    <w:rsid w:val="00C42B8B"/>
    <w:rsid w:val="00C44DDE"/>
    <w:rsid w:val="00C51ACA"/>
    <w:rsid w:val="00C643C9"/>
    <w:rsid w:val="00C646BB"/>
    <w:rsid w:val="00C74302"/>
    <w:rsid w:val="00C80476"/>
    <w:rsid w:val="00C8503A"/>
    <w:rsid w:val="00C87C6B"/>
    <w:rsid w:val="00C96E4A"/>
    <w:rsid w:val="00CB7807"/>
    <w:rsid w:val="00CC0189"/>
    <w:rsid w:val="00CC3B6E"/>
    <w:rsid w:val="00CE680B"/>
    <w:rsid w:val="00D00C49"/>
    <w:rsid w:val="00D02280"/>
    <w:rsid w:val="00D067D8"/>
    <w:rsid w:val="00D32027"/>
    <w:rsid w:val="00D33228"/>
    <w:rsid w:val="00D44D38"/>
    <w:rsid w:val="00D5249C"/>
    <w:rsid w:val="00D64698"/>
    <w:rsid w:val="00D744A8"/>
    <w:rsid w:val="00D80A5D"/>
    <w:rsid w:val="00DA7934"/>
    <w:rsid w:val="00DB51BF"/>
    <w:rsid w:val="00DB5AB6"/>
    <w:rsid w:val="00DC06B4"/>
    <w:rsid w:val="00DD34FB"/>
    <w:rsid w:val="00DE1A54"/>
    <w:rsid w:val="00E03AA6"/>
    <w:rsid w:val="00E13479"/>
    <w:rsid w:val="00E23083"/>
    <w:rsid w:val="00E23D5B"/>
    <w:rsid w:val="00E260B4"/>
    <w:rsid w:val="00E267A8"/>
    <w:rsid w:val="00E322DE"/>
    <w:rsid w:val="00E4017B"/>
    <w:rsid w:val="00E47793"/>
    <w:rsid w:val="00E47836"/>
    <w:rsid w:val="00E627BF"/>
    <w:rsid w:val="00E6317B"/>
    <w:rsid w:val="00E70EDA"/>
    <w:rsid w:val="00E9268D"/>
    <w:rsid w:val="00E948C2"/>
    <w:rsid w:val="00EA3A93"/>
    <w:rsid w:val="00EC1C9E"/>
    <w:rsid w:val="00ED5072"/>
    <w:rsid w:val="00EE083E"/>
    <w:rsid w:val="00EE4DEF"/>
    <w:rsid w:val="00EF469C"/>
    <w:rsid w:val="00F02D16"/>
    <w:rsid w:val="00F07170"/>
    <w:rsid w:val="00F22B50"/>
    <w:rsid w:val="00F23E6C"/>
    <w:rsid w:val="00F35628"/>
    <w:rsid w:val="00F357FC"/>
    <w:rsid w:val="00F35E91"/>
    <w:rsid w:val="00F64BB6"/>
    <w:rsid w:val="00F708B3"/>
    <w:rsid w:val="00F8731B"/>
    <w:rsid w:val="00F87D3F"/>
    <w:rsid w:val="00F96D57"/>
    <w:rsid w:val="00FA4CD9"/>
    <w:rsid w:val="00FA694D"/>
    <w:rsid w:val="00FB1F0B"/>
    <w:rsid w:val="00FB3AB3"/>
    <w:rsid w:val="00FB7EE8"/>
    <w:rsid w:val="00FC5EEA"/>
    <w:rsid w:val="00FD4794"/>
    <w:rsid w:val="00FD61E2"/>
    <w:rsid w:val="00FF0FA9"/>
    <w:rsid w:val="00FF1ADD"/>
    <w:rsid w:val="00FF65D5"/>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3DFEE9-D9AD-4168-8E4C-53CC0689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D9"/>
    <w:rPr>
      <w:sz w:val="28"/>
    </w:rPr>
  </w:style>
  <w:style w:type="paragraph" w:styleId="1">
    <w:name w:val="heading 1"/>
    <w:basedOn w:val="a"/>
    <w:next w:val="a"/>
    <w:qFormat/>
    <w:rsid w:val="00FA4CD9"/>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A4CD9"/>
    <w:pPr>
      <w:jc w:val="center"/>
    </w:pPr>
    <w:rPr>
      <w:sz w:val="24"/>
    </w:rPr>
  </w:style>
  <w:style w:type="paragraph" w:styleId="a4">
    <w:name w:val="header"/>
    <w:basedOn w:val="a"/>
    <w:rsid w:val="00FA4CD9"/>
    <w:pPr>
      <w:tabs>
        <w:tab w:val="center" w:pos="4153"/>
        <w:tab w:val="right" w:pos="8306"/>
      </w:tabs>
    </w:pPr>
  </w:style>
  <w:style w:type="paragraph" w:styleId="a5">
    <w:name w:val="footer"/>
    <w:basedOn w:val="a"/>
    <w:rsid w:val="00FA4CD9"/>
    <w:pPr>
      <w:tabs>
        <w:tab w:val="center" w:pos="4153"/>
        <w:tab w:val="right" w:pos="8306"/>
      </w:tabs>
    </w:pPr>
  </w:style>
  <w:style w:type="paragraph" w:styleId="a6">
    <w:name w:val="Body Text"/>
    <w:basedOn w:val="a"/>
    <w:rsid w:val="00FA4CD9"/>
    <w:pPr>
      <w:jc w:val="center"/>
    </w:pPr>
  </w:style>
  <w:style w:type="paragraph" w:styleId="2">
    <w:name w:val="Body Text 2"/>
    <w:basedOn w:val="a"/>
    <w:rsid w:val="00FA4CD9"/>
    <w:pPr>
      <w:jc w:val="both"/>
    </w:pPr>
  </w:style>
  <w:style w:type="paragraph" w:customStyle="1" w:styleId="ConsPlusNormal">
    <w:name w:val="ConsPlusNormal"/>
    <w:link w:val="ConsPlusNormal0"/>
    <w:rsid w:val="00FA694D"/>
    <w:pPr>
      <w:widowControl w:val="0"/>
      <w:autoSpaceDE w:val="0"/>
      <w:autoSpaceDN w:val="0"/>
      <w:adjustRightInd w:val="0"/>
      <w:ind w:firstLine="720"/>
    </w:pPr>
    <w:rPr>
      <w:rFonts w:ascii="Arial" w:eastAsia="Calibri" w:hAnsi="Arial" w:cs="Arial"/>
    </w:rPr>
  </w:style>
  <w:style w:type="character" w:customStyle="1" w:styleId="a7">
    <w:name w:val="Текст сноски Знак"/>
    <w:basedOn w:val="a0"/>
    <w:link w:val="a8"/>
    <w:semiHidden/>
    <w:locked/>
    <w:rsid w:val="00A460D4"/>
    <w:rPr>
      <w:rFonts w:ascii="Calibri" w:eastAsia="Calibri" w:hAnsi="Calibri"/>
      <w:lang w:val="ru-RU" w:eastAsia="ru-RU" w:bidi="ar-SA"/>
    </w:rPr>
  </w:style>
  <w:style w:type="paragraph" w:styleId="a8">
    <w:name w:val="footnote text"/>
    <w:basedOn w:val="a"/>
    <w:link w:val="a7"/>
    <w:semiHidden/>
    <w:rsid w:val="00A460D4"/>
    <w:rPr>
      <w:rFonts w:ascii="Calibri" w:eastAsia="Calibri" w:hAnsi="Calibri"/>
      <w:sz w:val="20"/>
    </w:rPr>
  </w:style>
  <w:style w:type="paragraph" w:customStyle="1" w:styleId="10">
    <w:name w:val="Абзац списка1"/>
    <w:basedOn w:val="a"/>
    <w:rsid w:val="00A460D4"/>
    <w:pPr>
      <w:widowControl w:val="0"/>
      <w:ind w:left="720"/>
    </w:pPr>
    <w:rPr>
      <w:rFonts w:eastAsia="Calibri"/>
      <w:sz w:val="20"/>
    </w:rPr>
  </w:style>
  <w:style w:type="character" w:styleId="a9">
    <w:name w:val="Hyperlink"/>
    <w:basedOn w:val="a0"/>
    <w:uiPriority w:val="99"/>
    <w:rsid w:val="00A460D4"/>
    <w:rPr>
      <w:color w:val="0000FF"/>
      <w:u w:val="single"/>
    </w:rPr>
  </w:style>
  <w:style w:type="character" w:customStyle="1" w:styleId="aa">
    <w:name w:val="Текст концевой сноски Знак"/>
    <w:basedOn w:val="a0"/>
    <w:link w:val="ab"/>
    <w:semiHidden/>
    <w:locked/>
    <w:rsid w:val="009058AB"/>
    <w:rPr>
      <w:lang w:val="ru-RU" w:eastAsia="ru-RU" w:bidi="ar-SA"/>
    </w:rPr>
  </w:style>
  <w:style w:type="paragraph" w:styleId="ab">
    <w:name w:val="endnote text"/>
    <w:basedOn w:val="a"/>
    <w:link w:val="aa"/>
    <w:semiHidden/>
    <w:rsid w:val="009058AB"/>
    <w:pPr>
      <w:autoSpaceDE w:val="0"/>
      <w:autoSpaceDN w:val="0"/>
    </w:pPr>
    <w:rPr>
      <w:sz w:val="20"/>
    </w:rPr>
  </w:style>
  <w:style w:type="paragraph" w:customStyle="1" w:styleId="ConsPlusNonformat">
    <w:name w:val="ConsPlusNonformat"/>
    <w:rsid w:val="009058AB"/>
    <w:pPr>
      <w:widowControl w:val="0"/>
      <w:autoSpaceDE w:val="0"/>
      <w:autoSpaceDN w:val="0"/>
      <w:adjustRightInd w:val="0"/>
    </w:pPr>
    <w:rPr>
      <w:rFonts w:ascii="Courier New" w:eastAsia="Calibri" w:hAnsi="Courier New" w:cs="Courier New"/>
    </w:rPr>
  </w:style>
  <w:style w:type="character" w:styleId="ac">
    <w:name w:val="endnote reference"/>
    <w:basedOn w:val="a0"/>
    <w:semiHidden/>
    <w:rsid w:val="009058AB"/>
    <w:rPr>
      <w:rFonts w:ascii="Times New Roman" w:hAnsi="Times New Roman" w:cs="Times New Roman" w:hint="default"/>
      <w:vertAlign w:val="superscript"/>
    </w:rPr>
  </w:style>
  <w:style w:type="paragraph" w:customStyle="1" w:styleId="ConsPlusTitle">
    <w:name w:val="ConsPlusTitle"/>
    <w:rsid w:val="005A39B1"/>
    <w:pPr>
      <w:widowControl w:val="0"/>
      <w:autoSpaceDE w:val="0"/>
      <w:autoSpaceDN w:val="0"/>
    </w:pPr>
    <w:rPr>
      <w:rFonts w:ascii="Calibri" w:hAnsi="Calibri" w:cs="Calibri"/>
      <w:b/>
      <w:sz w:val="22"/>
    </w:rPr>
  </w:style>
  <w:style w:type="paragraph" w:customStyle="1" w:styleId="ConsPlusTitlePage">
    <w:name w:val="ConsPlusTitlePage"/>
    <w:rsid w:val="005A39B1"/>
    <w:pPr>
      <w:widowControl w:val="0"/>
      <w:autoSpaceDE w:val="0"/>
      <w:autoSpaceDN w:val="0"/>
    </w:pPr>
    <w:rPr>
      <w:rFonts w:ascii="Tahoma" w:hAnsi="Tahoma" w:cs="Tahoma"/>
    </w:rPr>
  </w:style>
  <w:style w:type="paragraph" w:customStyle="1" w:styleId="ConsPlusCell">
    <w:name w:val="ConsPlusCell"/>
    <w:rsid w:val="005A39B1"/>
    <w:pPr>
      <w:autoSpaceDE w:val="0"/>
      <w:autoSpaceDN w:val="0"/>
      <w:adjustRightInd w:val="0"/>
    </w:pPr>
    <w:rPr>
      <w:rFonts w:ascii="Courier New" w:eastAsiaTheme="minorHAnsi" w:hAnsi="Courier New" w:cs="Courier New"/>
      <w:lang w:eastAsia="en-US"/>
    </w:rPr>
  </w:style>
  <w:style w:type="paragraph" w:styleId="ad">
    <w:name w:val="Balloon Text"/>
    <w:basedOn w:val="a"/>
    <w:link w:val="ae"/>
    <w:uiPriority w:val="99"/>
    <w:semiHidden/>
    <w:unhideWhenUsed/>
    <w:rsid w:val="005A39B1"/>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A39B1"/>
    <w:rPr>
      <w:rFonts w:ascii="Tahoma" w:eastAsiaTheme="minorHAnsi" w:hAnsi="Tahoma" w:cs="Tahoma"/>
      <w:sz w:val="16"/>
      <w:szCs w:val="16"/>
      <w:lang w:eastAsia="en-US"/>
    </w:rPr>
  </w:style>
  <w:style w:type="character" w:styleId="af">
    <w:name w:val="annotation reference"/>
    <w:basedOn w:val="a0"/>
    <w:uiPriority w:val="99"/>
    <w:semiHidden/>
    <w:unhideWhenUsed/>
    <w:rsid w:val="005A39B1"/>
    <w:rPr>
      <w:sz w:val="16"/>
      <w:szCs w:val="16"/>
    </w:rPr>
  </w:style>
  <w:style w:type="paragraph" w:styleId="af0">
    <w:name w:val="annotation text"/>
    <w:basedOn w:val="a"/>
    <w:link w:val="af1"/>
    <w:uiPriority w:val="99"/>
    <w:semiHidden/>
    <w:unhideWhenUsed/>
    <w:rsid w:val="005A39B1"/>
    <w:pPr>
      <w:spacing w:after="200"/>
    </w:pPr>
    <w:rPr>
      <w:rFonts w:asciiTheme="minorHAnsi" w:eastAsiaTheme="minorHAnsi" w:hAnsiTheme="minorHAnsi" w:cstheme="minorBidi"/>
      <w:sz w:val="20"/>
      <w:lang w:eastAsia="en-US"/>
    </w:rPr>
  </w:style>
  <w:style w:type="character" w:customStyle="1" w:styleId="af1">
    <w:name w:val="Текст примечания Знак"/>
    <w:basedOn w:val="a0"/>
    <w:link w:val="af0"/>
    <w:uiPriority w:val="99"/>
    <w:semiHidden/>
    <w:rsid w:val="005A39B1"/>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5A39B1"/>
    <w:rPr>
      <w:b/>
      <w:bCs/>
    </w:rPr>
  </w:style>
  <w:style w:type="character" w:customStyle="1" w:styleId="af3">
    <w:name w:val="Тема примечания Знак"/>
    <w:basedOn w:val="af1"/>
    <w:link w:val="af2"/>
    <w:uiPriority w:val="99"/>
    <w:semiHidden/>
    <w:rsid w:val="005A39B1"/>
    <w:rPr>
      <w:rFonts w:asciiTheme="minorHAnsi" w:eastAsiaTheme="minorHAnsi" w:hAnsiTheme="minorHAnsi" w:cstheme="minorBidi"/>
      <w:b/>
      <w:bCs/>
      <w:lang w:eastAsia="en-US"/>
    </w:rPr>
  </w:style>
  <w:style w:type="table" w:styleId="af4">
    <w:name w:val="Table Grid"/>
    <w:basedOn w:val="a1"/>
    <w:uiPriority w:val="59"/>
    <w:rsid w:val="005A39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A39B1"/>
    <w:rPr>
      <w:rFonts w:ascii="Arial" w:eastAsia="Calibri" w:hAnsi="Arial" w:cs="Arial"/>
    </w:rPr>
  </w:style>
  <w:style w:type="paragraph" w:styleId="af5">
    <w:name w:val="No Spacing"/>
    <w:uiPriority w:val="1"/>
    <w:qFormat/>
    <w:rsid w:val="005A39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240">
      <w:bodyDiv w:val="1"/>
      <w:marLeft w:val="0"/>
      <w:marRight w:val="0"/>
      <w:marTop w:val="0"/>
      <w:marBottom w:val="0"/>
      <w:divBdr>
        <w:top w:val="none" w:sz="0" w:space="0" w:color="auto"/>
        <w:left w:val="none" w:sz="0" w:space="0" w:color="auto"/>
        <w:bottom w:val="none" w:sz="0" w:space="0" w:color="auto"/>
        <w:right w:val="none" w:sz="0" w:space="0" w:color="auto"/>
      </w:divBdr>
    </w:div>
    <w:div w:id="201748795">
      <w:bodyDiv w:val="1"/>
      <w:marLeft w:val="0"/>
      <w:marRight w:val="0"/>
      <w:marTop w:val="0"/>
      <w:marBottom w:val="0"/>
      <w:divBdr>
        <w:top w:val="none" w:sz="0" w:space="0" w:color="auto"/>
        <w:left w:val="none" w:sz="0" w:space="0" w:color="auto"/>
        <w:bottom w:val="none" w:sz="0" w:space="0" w:color="auto"/>
        <w:right w:val="none" w:sz="0" w:space="0" w:color="auto"/>
      </w:divBdr>
    </w:div>
    <w:div w:id="836458270">
      <w:bodyDiv w:val="1"/>
      <w:marLeft w:val="0"/>
      <w:marRight w:val="0"/>
      <w:marTop w:val="0"/>
      <w:marBottom w:val="0"/>
      <w:divBdr>
        <w:top w:val="none" w:sz="0" w:space="0" w:color="auto"/>
        <w:left w:val="none" w:sz="0" w:space="0" w:color="auto"/>
        <w:bottom w:val="none" w:sz="0" w:space="0" w:color="auto"/>
        <w:right w:val="none" w:sz="0" w:space="0" w:color="auto"/>
      </w:divBdr>
    </w:div>
    <w:div w:id="1012991925">
      <w:bodyDiv w:val="1"/>
      <w:marLeft w:val="0"/>
      <w:marRight w:val="0"/>
      <w:marTop w:val="0"/>
      <w:marBottom w:val="0"/>
      <w:divBdr>
        <w:top w:val="none" w:sz="0" w:space="0" w:color="auto"/>
        <w:left w:val="none" w:sz="0" w:space="0" w:color="auto"/>
        <w:bottom w:val="none" w:sz="0" w:space="0" w:color="auto"/>
        <w:right w:val="none" w:sz="0" w:space="0" w:color="auto"/>
      </w:divBdr>
    </w:div>
    <w:div w:id="1250432913">
      <w:bodyDiv w:val="1"/>
      <w:marLeft w:val="0"/>
      <w:marRight w:val="0"/>
      <w:marTop w:val="0"/>
      <w:marBottom w:val="0"/>
      <w:divBdr>
        <w:top w:val="none" w:sz="0" w:space="0" w:color="auto"/>
        <w:left w:val="none" w:sz="0" w:space="0" w:color="auto"/>
        <w:bottom w:val="none" w:sz="0" w:space="0" w:color="auto"/>
        <w:right w:val="none" w:sz="0" w:space="0" w:color="auto"/>
      </w:divBdr>
    </w:div>
    <w:div w:id="20926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FD0D0DD9D9ACF37BB13EDA27DD457630EE9215AA46DB138D45FF29D9827E96FB44F13C9YE5BI" TargetMode="External"/><Relationship Id="rId13" Type="http://schemas.openxmlformats.org/officeDocument/2006/relationships/hyperlink" Target="consultantplus://offline/ref=F92436E3819C6479C6C97C1BE3D6476A1A293AEA732545E3154F6DE045A61ADBEFAB8DED1E5BRCa7M" TargetMode="External"/><Relationship Id="rId18" Type="http://schemas.openxmlformats.org/officeDocument/2006/relationships/hyperlink" Target="consultantplus://offline/ref=FEF48A1FAC9C23F7F72A4F15E7AFA730EA447296D7080209672811598A35AA5EE1C13416B6A0G9b1L" TargetMode="External"/><Relationship Id="rId26" Type="http://schemas.openxmlformats.org/officeDocument/2006/relationships/hyperlink" Target="consultantplus://offline/ref=F3E95C80A31CA2A65A2D96253E0BA3D88E6958029DF6EE29E380CB42172F5E073D0752796D77C50EY2u6G" TargetMode="External"/><Relationship Id="rId39" Type="http://schemas.openxmlformats.org/officeDocument/2006/relationships/hyperlink" Target="consultantplus://offline/ref=171D440EAF0B23A71A89CA8FDA71F59085673DFC0724DC59D80BDC048208401AF111E98785B5E688wErCL" TargetMode="External"/><Relationship Id="rId3" Type="http://schemas.openxmlformats.org/officeDocument/2006/relationships/settings" Target="settings.xml"/><Relationship Id="rId21" Type="http://schemas.openxmlformats.org/officeDocument/2006/relationships/hyperlink" Target="consultantplus://offline/ref=6AA00723D9D9EFC9951CC67DF1FFBA483F76F48E60DB9E747AE42EEA18l5k7O" TargetMode="External"/><Relationship Id="rId34" Type="http://schemas.openxmlformats.org/officeDocument/2006/relationships/hyperlink" Target="consultantplus://offline/ref=EBB05FE75C2D16C5D307B6C83243A75D32E7ABC848519F7DDC0DFBA281C6A051CAE62D8817O7P0J" TargetMode="External"/><Relationship Id="rId42" Type="http://schemas.openxmlformats.org/officeDocument/2006/relationships/hyperlink" Target="http://mfc71.ru" TargetMode="External"/><Relationship Id="rId7" Type="http://schemas.openxmlformats.org/officeDocument/2006/relationships/hyperlink" Target="consultantplus://offline/ref=73BFD0D0DD9D9ACF37BB13EDA27DD457630EE9215AA46DB138D45FF29D9827E96FB44F10C5YE5AI" TargetMode="External"/><Relationship Id="rId12" Type="http://schemas.openxmlformats.org/officeDocument/2006/relationships/hyperlink" Target="consultantplus://offline/ref=5D05CD526A0F1250D007283695C5CD0C856B76AAF2373824FBFCD2A96E516451A119B9905009E6C9o8z3O" TargetMode="External"/><Relationship Id="rId17" Type="http://schemas.openxmlformats.org/officeDocument/2006/relationships/hyperlink" Target="consultantplus://offline/ref=A4E7496F6CB7D157EC3519BFE4F3243862FAF8CFABE04D1AE25705B02844A7797FB42F8F0DBCA8EFb0l4I" TargetMode="External"/><Relationship Id="rId25" Type="http://schemas.openxmlformats.org/officeDocument/2006/relationships/hyperlink" Target="consultantplus://offline/ref=6DF8ECE32242110933CC79E18D4F6E73C3AF02BBA4DE1E02F3D299F3DC7DE98D413E5BBB07E98766h3pAG" TargetMode="External"/><Relationship Id="rId33" Type="http://schemas.openxmlformats.org/officeDocument/2006/relationships/hyperlink" Target="consultantplus://offline/ref=EBB05FE75C2D16C5D307B6C83243A75D33EEAECF44589F7DDC0DFBA281C6A051CAE62D8F1E730AEDOAPDJ" TargetMode="External"/><Relationship Id="rId38" Type="http://schemas.openxmlformats.org/officeDocument/2006/relationships/hyperlink" Target="consultantplus://offline/ref=F24778B52FA1C57831753D2A90A1137CCA86CE624455BD43C1770DF7D609B7D8E4AFB21C23BAC6B8a4qC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4E7496F6CB7D157EC3519BFE4F3243862FAF8CFABE04D1AE25705B02844A7797FB42F8F0DBCA8EFb0l4I" TargetMode="External"/><Relationship Id="rId20" Type="http://schemas.openxmlformats.org/officeDocument/2006/relationships/hyperlink" Target="consultantplus://offline/ref=6AA00723D9D9EFC9951CC67DF1FFBA483F7DFC8863DB9E747AE42EEA18l5k7O" TargetMode="External"/><Relationship Id="rId29" Type="http://schemas.openxmlformats.org/officeDocument/2006/relationships/hyperlink" Target="consultantplus://offline/ref=3DDCE49A73261DC22033FC0A7F3997AF3D6EAEC1C2816D7D33A8654E43F62AF18AF276E0EC0CH1I" TargetMode="External"/><Relationship Id="rId41"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BFD0D0DD9D9ACF37BB13EDA27DD457630EE9215AA46DB138D45FF29D9827E96FB44F15C1E2FA01Y256I" TargetMode="External"/><Relationship Id="rId24"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2" Type="http://schemas.openxmlformats.org/officeDocument/2006/relationships/hyperlink" Target="consultantplus://offline/ref=5B330442E099A4A927E1C95BA49B9F9940B5AF109D4E8917AF13AEA841CE204E519256BBC6CFF7071D44G" TargetMode="External"/><Relationship Id="rId37" Type="http://schemas.openxmlformats.org/officeDocument/2006/relationships/hyperlink" Target="consultantplus://offline/ref=DF4A100EED1C044B6D92F9ABD1173FEF23A1C70A532955C883D56791E636BEE4ED81A89A68B012CFl5nFL" TargetMode="External"/><Relationship Id="rId40" Type="http://schemas.openxmlformats.org/officeDocument/2006/relationships/hyperlink" Target="consultantplus://offline/ref=78851954E46ADDF21874303A1042D58A04DD7C61E793E7988B5173409AF05490C71B213ED5C3D3E4eCzC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4E7496F6CB7D157EC3519BFE4F3243862FAF8CFABE04D1AE25705B02844A7797FB42F8F0DBCABEFb0l0I" TargetMode="External"/><Relationship Id="rId23" Type="http://schemas.openxmlformats.org/officeDocument/2006/relationships/hyperlink" Target="http://pgu.tula.ru" TargetMode="External"/><Relationship Id="rId28" Type="http://schemas.openxmlformats.org/officeDocument/2006/relationships/hyperlink" Target="consultantplus://offline/ref=01AC358FA0B3B256C48F718CC3560824F5CED1CD0B31637B926A515F28AFF1EA2F5209B47E6A9B242243G" TargetMode="External"/><Relationship Id="rId36" Type="http://schemas.openxmlformats.org/officeDocument/2006/relationships/hyperlink" Target="consultantplus://offline/ref=4E5620DBD1A98817ABDFC179C14D5AC9CA763F6E83559CC6BDECA76A0F80632CC318B6E742DFDBEBo6z7J" TargetMode="External"/><Relationship Id="rId10" Type="http://schemas.openxmlformats.org/officeDocument/2006/relationships/hyperlink" Target="consultantplus://offline/ref=73BFD0D0DD9D9ACF37BB13EDA27DD457630EE9215AA46DB138D45FF29D9827E96FB44F15C3E5YF59I" TargetMode="External"/><Relationship Id="rId19" Type="http://schemas.openxmlformats.org/officeDocument/2006/relationships/hyperlink" Target="consultantplus://offline/ref=6AA00723D9D9EFC9951CC67DF1FFBA483F73F48861DD9E747AE42EEA1857D5ED856FA14CD7l6k2O" TargetMode="External"/><Relationship Id="rId31" Type="http://schemas.openxmlformats.org/officeDocument/2006/relationships/hyperlink" Target="consultantplus://offline/ref=5B330442E099A4A927E1C95BA49B9F9940B5AF109D4E8917AF13AEA841CE204E519256BBC6CFF7071D44G" TargetMode="External"/><Relationship Id="rId44" Type="http://schemas.openxmlformats.org/officeDocument/2006/relationships/hyperlink" Target="consultantplus://offline/ref=6AA00723D9D9EFC9951CC67DF1FFBA483F73F48861DD9E747AE42EEA1857D5ED856FA148DFl6kDO" TargetMode="External"/><Relationship Id="rId4" Type="http://schemas.openxmlformats.org/officeDocument/2006/relationships/webSettings" Target="webSettings.xml"/><Relationship Id="rId9" Type="http://schemas.openxmlformats.org/officeDocument/2006/relationships/hyperlink" Target="consultantplus://offline/ref=73BFD0D0DD9D9ACF37BB13EDA27DD457630EE9215AA46DB138D45FF29D9827E96FB44F15C3E5YF5FI" TargetMode="External"/><Relationship Id="rId14" Type="http://schemas.openxmlformats.org/officeDocument/2006/relationships/hyperlink" Target="consultantplus://offline/ref=73BFD0D0DD9D9ACF37BB13EDA27DD457630EE9215AA46DB138D45FF29D9827E96FB44F15C1E2FA01Y256I"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96D648187E2030C08E7EB023074585FB7A8D51F8E44A6ACBEEE985E6A803B29A6CB12ED820B819610F15G" TargetMode="External"/><Relationship Id="rId30" Type="http://schemas.openxmlformats.org/officeDocument/2006/relationships/hyperlink" Target="consultantplus://offline/ref=3DDCE49A73261DC22033FC0A7F3997AF3D6EAEC1C2816D7D33A8654E43F62AF18AF276E3E5C1575E00HAI" TargetMode="External"/><Relationship Id="rId35" Type="http://schemas.openxmlformats.org/officeDocument/2006/relationships/hyperlink" Target="consultantplus://offline/ref=EBB05FE75C2D16C5D307B6C83243A75D32E6A3CE46599F7DDC0DFBA281C6A051CAE62D8F1E7201E9OAP9J" TargetMode="External"/><Relationship Id="rId43"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11193</Words>
  <Characters>103663</Characters>
  <Application>Microsoft Office Word</Application>
  <DocSecurity>0</DocSecurity>
  <Lines>863</Lines>
  <Paragraphs>229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 по ЖКХ</dc:creator>
  <cp:lastModifiedBy>Администрация</cp:lastModifiedBy>
  <cp:revision>2</cp:revision>
  <cp:lastPrinted>2018-12-26T14:39:00Z</cp:lastPrinted>
  <dcterms:created xsi:type="dcterms:W3CDTF">2018-12-27T09:31:00Z</dcterms:created>
  <dcterms:modified xsi:type="dcterms:W3CDTF">2018-12-27T09:31:00Z</dcterms:modified>
</cp:coreProperties>
</file>