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45" w:rsidRDefault="0011184A" w:rsidP="0011184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1184A" w:rsidRDefault="0011184A" w:rsidP="0011184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1184A" w:rsidRDefault="0011184A" w:rsidP="0011184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11184A" w:rsidRDefault="0011184A" w:rsidP="0011184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11184A" w:rsidRDefault="0011184A" w:rsidP="0011184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1184A" w:rsidRDefault="0011184A" w:rsidP="0011184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11184A" w:rsidRDefault="0011184A" w:rsidP="0011184A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1184A" w:rsidRPr="0011184A" w:rsidRDefault="0011184A" w:rsidP="0011184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24.06.2025 № 1101</w:t>
      </w:r>
    </w:p>
    <w:p w:rsidR="00B97E45" w:rsidRPr="0011184A" w:rsidRDefault="00B97E45" w:rsidP="00C560A5">
      <w:pPr>
        <w:pStyle w:val="a5"/>
        <w:jc w:val="right"/>
        <w:rPr>
          <w:rFonts w:ascii="Arial" w:hAnsi="Arial" w:cs="Arial"/>
          <w:b/>
          <w:sz w:val="24"/>
          <w:szCs w:val="24"/>
        </w:rPr>
      </w:pPr>
    </w:p>
    <w:p w:rsidR="00525215" w:rsidRPr="0011184A" w:rsidRDefault="00525215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46285" w:rsidRPr="0011184A" w:rsidRDefault="00C46285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1B475D" w:rsidRPr="0011184A" w:rsidRDefault="0011184A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1184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</w:t>
      </w:r>
      <w:r w:rsidRPr="0011184A">
        <w:rPr>
          <w:rStyle w:val="a4"/>
          <w:rFonts w:ascii="Arial" w:eastAsiaTheme="minorEastAsia" w:hAnsi="Arial" w:cs="Arial"/>
          <w:b/>
          <w:sz w:val="32"/>
          <w:szCs w:val="32"/>
        </w:rPr>
        <w:t xml:space="preserve">ПАЛЬНОГО ОБРАЗОВАНИЯ ЕФРЕМОВСКИЙ МУНИЦИПАЛЬНЫЙ ОКРУГ ТУЛЬСКОЙ ОБЛАСТИ </w:t>
      </w:r>
      <w:proofErr w:type="gramStart"/>
      <w:r w:rsidRPr="0011184A">
        <w:rPr>
          <w:rStyle w:val="a4"/>
          <w:rFonts w:ascii="Arial" w:eastAsiaTheme="minorEastAsia" w:hAnsi="Arial" w:cs="Arial"/>
          <w:b/>
          <w:sz w:val="32"/>
          <w:szCs w:val="32"/>
        </w:rPr>
        <w:t xml:space="preserve">ОТ </w:t>
      </w:r>
      <w:r w:rsidRPr="0011184A">
        <w:rPr>
          <w:rFonts w:ascii="Arial" w:hAnsi="Arial" w:cs="Arial"/>
          <w:b/>
          <w:sz w:val="32"/>
          <w:szCs w:val="32"/>
        </w:rPr>
        <w:t xml:space="preserve"> 16.12.24</w:t>
      </w:r>
      <w:proofErr w:type="gramEnd"/>
      <w:r w:rsidRPr="0011184A">
        <w:rPr>
          <w:rFonts w:ascii="Arial" w:hAnsi="Arial" w:cs="Arial"/>
          <w:b/>
          <w:sz w:val="32"/>
          <w:szCs w:val="32"/>
        </w:rPr>
        <w:t xml:space="preserve"> №2383 </w:t>
      </w:r>
      <w:r w:rsidRPr="0011184A">
        <w:rPr>
          <w:rFonts w:ascii="Arial" w:eastAsia="Times New Roman" w:hAnsi="Arial" w:cs="Arial"/>
          <w:b/>
          <w:sz w:val="32"/>
          <w:szCs w:val="32"/>
        </w:rPr>
        <w:t>«ОБ УТВЕРЖДЕНИИ МУНИЦИПАЛЬНОЙ ПРОГРАММЫ МУНИЦИПАЛЬНОГО ОБРАЗОВАНИЯ ЕФРЕМОВСКИЙ МУНИЦИПАЛЬНЫЙ ОКРУГ ТУЛЬСКОЙ ОБЛАСТИ «ЗАЩИТА НАСЕЛЕНИЯ И ТЕРРИТОРИИ  МУНИЦИПАЛЬНОГО ОБРАЗОВАНИЯ  ЕФРЕМОВСКИЙ МУНИЦИПАЛЬНЫЙ ОКРУГ ТУЛЬСКОЙ ОБЛАСТИ ОТ ЧРЕЗВЫЧАЙНЫХ СИТУАЦИЙ, ОБЕСПЕЧЕНИЕ ПОЖАРНОЙ БЕЗОПАСНОСТИ И БЕЗОПАСНОСТИ ЛЮДЕЙ НА ВОДНЫХ ОБЪЕКТАХ»</w:t>
      </w:r>
    </w:p>
    <w:p w:rsidR="003047EF" w:rsidRPr="0011184A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60A5" w:rsidRPr="0011184A" w:rsidRDefault="00C560A5" w:rsidP="00C560A5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11184A">
        <w:rPr>
          <w:rFonts w:ascii="Arial" w:hAnsi="Arial" w:cs="Arial"/>
          <w:spacing w:val="2"/>
        </w:rPr>
        <w:t xml:space="preserve">На основании закона Тульской области от </w:t>
      </w:r>
      <w:r w:rsidR="00897C2E" w:rsidRPr="0011184A">
        <w:rPr>
          <w:rFonts w:ascii="Arial" w:hAnsi="Arial" w:cs="Arial"/>
          <w:spacing w:val="2"/>
        </w:rPr>
        <w:t xml:space="preserve">15 ноября </w:t>
      </w:r>
      <w:r w:rsidRPr="0011184A">
        <w:rPr>
          <w:rFonts w:ascii="Arial" w:hAnsi="Arial" w:cs="Arial"/>
          <w:spacing w:val="2"/>
        </w:rPr>
        <w:t>2024 года №</w:t>
      </w:r>
      <w:r w:rsidR="00897C2E" w:rsidRPr="0011184A">
        <w:rPr>
          <w:rFonts w:ascii="Arial" w:hAnsi="Arial" w:cs="Arial"/>
          <w:spacing w:val="2"/>
        </w:rPr>
        <w:t xml:space="preserve">71-ЗТО </w:t>
      </w:r>
      <w:r w:rsidRPr="0011184A">
        <w:rPr>
          <w:rFonts w:ascii="Arial" w:hAnsi="Arial" w:cs="Arial"/>
          <w:spacing w:val="2"/>
        </w:rPr>
        <w:t xml:space="preserve">«О наделении </w:t>
      </w:r>
      <w:r w:rsidRPr="0011184A">
        <w:rPr>
          <w:rFonts w:ascii="Arial" w:hAnsi="Arial" w:cs="Arial"/>
        </w:rPr>
        <w:t>муниципального образования город Ефремов</w:t>
      </w:r>
      <w:r w:rsidRPr="0011184A">
        <w:rPr>
          <w:rFonts w:ascii="Arial" w:hAnsi="Arial" w:cs="Arial"/>
          <w:spacing w:val="2"/>
        </w:rPr>
        <w:t xml:space="preserve"> статусом муниципального округа», в</w:t>
      </w:r>
      <w:r w:rsidRPr="0011184A">
        <w:rPr>
          <w:rFonts w:ascii="Arial" w:hAnsi="Arial" w:cs="Arial"/>
        </w:rPr>
        <w:t xml:space="preserve"> соответствии с постановлением </w:t>
      </w:r>
      <w:r w:rsidRPr="0011184A">
        <w:rPr>
          <w:rFonts w:ascii="Arial" w:hAnsi="Arial" w:cs="Arial"/>
          <w:bCs/>
        </w:rPr>
        <w:t xml:space="preserve">администрации муниципального образования город </w:t>
      </w:r>
      <w:r w:rsidRPr="0011184A">
        <w:rPr>
          <w:rFonts w:ascii="Arial" w:hAnsi="Arial" w:cs="Arial"/>
        </w:rPr>
        <w:t xml:space="preserve">Ефремов </w:t>
      </w:r>
      <w:r w:rsidRPr="0011184A">
        <w:rPr>
          <w:rFonts w:ascii="Arial" w:hAnsi="Arial" w:cs="Arial"/>
          <w:bCs/>
        </w:rPr>
        <w:t>от</w:t>
      </w:r>
      <w:r w:rsidR="00897C2E" w:rsidRPr="0011184A">
        <w:rPr>
          <w:rFonts w:ascii="Arial" w:hAnsi="Arial" w:cs="Arial"/>
          <w:bCs/>
        </w:rPr>
        <w:t xml:space="preserve"> 12 декабря 2024</w:t>
      </w:r>
      <w:r w:rsidRPr="0011184A">
        <w:rPr>
          <w:rFonts w:ascii="Arial" w:hAnsi="Arial" w:cs="Arial"/>
          <w:spacing w:val="2"/>
        </w:rPr>
        <w:t xml:space="preserve"> года № </w:t>
      </w:r>
      <w:r w:rsidR="00897C2E" w:rsidRPr="0011184A">
        <w:rPr>
          <w:rFonts w:ascii="Arial" w:hAnsi="Arial" w:cs="Arial"/>
          <w:spacing w:val="2"/>
        </w:rPr>
        <w:t>2351</w:t>
      </w:r>
      <w:r w:rsidRPr="0011184A">
        <w:rPr>
          <w:rFonts w:ascii="Arial" w:hAnsi="Arial" w:cs="Arial"/>
          <w:spacing w:val="2"/>
        </w:rPr>
        <w:t xml:space="preserve">                              </w:t>
      </w:r>
      <w:r w:rsidRPr="0011184A">
        <w:rPr>
          <w:rFonts w:ascii="Arial" w:hAnsi="Arial" w:cs="Arial"/>
        </w:rPr>
        <w:t xml:space="preserve">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11184A">
        <w:rPr>
          <w:rFonts w:ascii="Arial" w:hAnsi="Arial" w:cs="Arial"/>
          <w:bCs/>
        </w:rPr>
        <w:t>,</w:t>
      </w:r>
      <w:r w:rsidRPr="0011184A">
        <w:rPr>
          <w:rFonts w:ascii="Arial" w:hAnsi="Arial" w:cs="Arial"/>
        </w:rPr>
        <w:t xml:space="preserve"> Уставом муниципального образования Ефремов</w:t>
      </w:r>
      <w:r w:rsidR="002711D1" w:rsidRPr="0011184A">
        <w:rPr>
          <w:rFonts w:ascii="Arial" w:hAnsi="Arial" w:cs="Arial"/>
        </w:rPr>
        <w:t>ский муниципальный округ Тульской области</w:t>
      </w:r>
      <w:r w:rsidRPr="0011184A">
        <w:rPr>
          <w:rFonts w:ascii="Arial" w:hAnsi="Arial" w:cs="Arial"/>
        </w:rPr>
        <w:t xml:space="preserve">, </w:t>
      </w:r>
      <w:r w:rsidRPr="0011184A">
        <w:rPr>
          <w:rFonts w:ascii="Arial" w:hAnsi="Arial" w:cs="Arial"/>
          <w:bCs/>
        </w:rPr>
        <w:t>администрация</w:t>
      </w:r>
      <w:r w:rsidRPr="0011184A">
        <w:rPr>
          <w:rFonts w:ascii="Arial" w:hAnsi="Arial" w:cs="Arial"/>
        </w:rPr>
        <w:t xml:space="preserve"> </w:t>
      </w:r>
      <w:r w:rsidRPr="0011184A">
        <w:rPr>
          <w:rFonts w:ascii="Arial" w:hAnsi="Arial" w:cs="Arial"/>
          <w:bCs/>
        </w:rPr>
        <w:t>муниципального образования Ефремов</w:t>
      </w:r>
      <w:r w:rsidR="002711D1" w:rsidRPr="0011184A">
        <w:rPr>
          <w:rFonts w:ascii="Arial" w:hAnsi="Arial" w:cs="Arial"/>
          <w:bCs/>
        </w:rPr>
        <w:t>ский муниципальный округ Тульской области</w:t>
      </w:r>
      <w:r w:rsidRPr="0011184A">
        <w:rPr>
          <w:rFonts w:ascii="Arial" w:hAnsi="Arial" w:cs="Arial"/>
          <w:bCs/>
        </w:rPr>
        <w:t xml:space="preserve"> </w:t>
      </w:r>
      <w:r w:rsidRPr="0011184A">
        <w:rPr>
          <w:rFonts w:ascii="Arial" w:hAnsi="Arial" w:cs="Arial"/>
        </w:rPr>
        <w:t>ПОСТАНОВЛЯЕТ:</w:t>
      </w:r>
    </w:p>
    <w:p w:rsidR="00F80D1D" w:rsidRPr="0011184A" w:rsidRDefault="00F80D1D" w:rsidP="00F80D1D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11184A">
        <w:rPr>
          <w:rStyle w:val="a4"/>
          <w:rFonts w:ascii="Arial" w:eastAsiaTheme="minorEastAsia" w:hAnsi="Arial" w:cs="Arial"/>
          <w:sz w:val="24"/>
          <w:szCs w:val="24"/>
        </w:rPr>
        <w:t xml:space="preserve">1.Внести изменения в постановление администрации муниципального образования Ефремовский муниципальный округ Тульской области от </w:t>
      </w:r>
      <w:r w:rsidRPr="0011184A">
        <w:rPr>
          <w:rFonts w:ascii="Arial" w:hAnsi="Arial" w:cs="Arial"/>
          <w:b/>
          <w:sz w:val="24"/>
          <w:szCs w:val="24"/>
        </w:rPr>
        <w:t xml:space="preserve"> </w:t>
      </w:r>
      <w:r w:rsidRPr="0011184A">
        <w:rPr>
          <w:rFonts w:ascii="Arial" w:hAnsi="Arial" w:cs="Arial"/>
          <w:sz w:val="24"/>
          <w:szCs w:val="24"/>
        </w:rPr>
        <w:t>16.12.24 №2383</w:t>
      </w:r>
      <w:r w:rsidRPr="0011184A">
        <w:rPr>
          <w:rFonts w:ascii="Arial" w:hAnsi="Arial" w:cs="Arial"/>
          <w:b/>
          <w:sz w:val="24"/>
          <w:szCs w:val="24"/>
        </w:rPr>
        <w:t xml:space="preserve"> </w:t>
      </w:r>
      <w:r w:rsidRPr="0011184A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Ефремовский муниципальный округ Тульской области «Защита населения и территории  муниципального образования  Ефремовский муниципальный округ Тульской области от чрезвычайных ситуаций, обеспечение пожарной безопасности и безопасности людей на водных объектах», изложив приложение к постановлению в новой редакции</w:t>
      </w:r>
      <w:r w:rsidRPr="0011184A">
        <w:rPr>
          <w:rStyle w:val="a4"/>
          <w:rFonts w:ascii="Arial" w:eastAsiaTheme="minorEastAsia" w:hAnsi="Arial" w:cs="Arial"/>
          <w:sz w:val="24"/>
          <w:szCs w:val="24"/>
        </w:rPr>
        <w:t xml:space="preserve"> (приложение).</w:t>
      </w:r>
    </w:p>
    <w:p w:rsidR="001B475D" w:rsidRPr="0011184A" w:rsidRDefault="00F80D1D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11184A">
        <w:rPr>
          <w:rFonts w:ascii="Arial" w:eastAsia="Times New Roman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</w:t>
      </w:r>
      <w:r w:rsidR="001B475D" w:rsidRPr="0011184A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1184A">
        <w:rPr>
          <w:rFonts w:ascii="Arial" w:eastAsia="Times New Roman" w:hAnsi="Arial" w:cs="Arial"/>
          <w:sz w:val="24"/>
          <w:szCs w:val="24"/>
        </w:rPr>
        <w:t xml:space="preserve"> обнародовать настоящее постановление, путем его размещения на официальном сайте муниципального образования Ефремов</w:t>
      </w:r>
      <w:r w:rsidR="001B475D" w:rsidRPr="0011184A">
        <w:rPr>
          <w:rFonts w:ascii="Arial" w:eastAsia="Times New Roman" w:hAnsi="Arial" w:cs="Arial"/>
          <w:sz w:val="24"/>
          <w:szCs w:val="24"/>
        </w:rPr>
        <w:t>ский муниципальный округ Тульской области</w:t>
      </w:r>
      <w:r w:rsidRPr="0011184A">
        <w:rPr>
          <w:rFonts w:ascii="Arial" w:eastAsia="Times New Roman" w:hAnsi="Arial" w:cs="Arial"/>
          <w:sz w:val="24"/>
          <w:szCs w:val="24"/>
        </w:rPr>
        <w:t>, в информационно-коммуникационной сети «Интернет» и в местах для обнародования</w:t>
      </w:r>
    </w:p>
    <w:p w:rsidR="001B475D" w:rsidRPr="0011184A" w:rsidRDefault="001B475D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B475D" w:rsidRPr="0011184A" w:rsidRDefault="001B475D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B475D" w:rsidRPr="0011184A" w:rsidRDefault="001B475D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80D1D" w:rsidRPr="0011184A" w:rsidRDefault="00F80D1D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муниципальных нормативных правовых актов муниципального </w:t>
      </w:r>
      <w:proofErr w:type="gramStart"/>
      <w:r w:rsidRPr="0011184A">
        <w:rPr>
          <w:rFonts w:ascii="Arial" w:eastAsia="Times New Roman" w:hAnsi="Arial" w:cs="Arial"/>
          <w:sz w:val="24"/>
          <w:szCs w:val="24"/>
        </w:rPr>
        <w:t>образования  Ефремов</w:t>
      </w:r>
      <w:r w:rsidR="001B475D" w:rsidRPr="0011184A">
        <w:rPr>
          <w:rFonts w:ascii="Arial" w:eastAsia="Times New Roman" w:hAnsi="Arial" w:cs="Arial"/>
          <w:sz w:val="24"/>
          <w:szCs w:val="24"/>
        </w:rPr>
        <w:t>ский</w:t>
      </w:r>
      <w:proofErr w:type="gramEnd"/>
      <w:r w:rsidR="001B475D" w:rsidRPr="0011184A">
        <w:rPr>
          <w:rFonts w:ascii="Arial" w:eastAsia="Times New Roman" w:hAnsi="Arial" w:cs="Arial"/>
          <w:sz w:val="24"/>
          <w:szCs w:val="24"/>
        </w:rPr>
        <w:t xml:space="preserve"> муниципальный округ Тульской области</w:t>
      </w:r>
      <w:r w:rsidRPr="0011184A">
        <w:rPr>
          <w:rFonts w:ascii="Arial" w:eastAsia="Times New Roman" w:hAnsi="Arial" w:cs="Arial"/>
          <w:sz w:val="24"/>
          <w:szCs w:val="24"/>
        </w:rPr>
        <w:t>.</w:t>
      </w:r>
    </w:p>
    <w:p w:rsidR="00B20798" w:rsidRPr="0011184A" w:rsidRDefault="00F80D1D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3.</w:t>
      </w:r>
      <w:r w:rsidR="00B20798" w:rsidRPr="0011184A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B20798" w:rsidRPr="0011184A">
        <w:rPr>
          <w:rStyle w:val="a4"/>
          <w:rFonts w:ascii="Arial" w:eastAsiaTheme="minorEastAsia" w:hAnsi="Arial" w:cs="Arial"/>
          <w:sz w:val="24"/>
          <w:szCs w:val="24"/>
        </w:rPr>
        <w:t xml:space="preserve">администрации муниципального образования Ефремовский муниципальный округ Тульской области </w:t>
      </w:r>
      <w:proofErr w:type="gramStart"/>
      <w:r w:rsidR="00B20798" w:rsidRPr="0011184A">
        <w:rPr>
          <w:rStyle w:val="a4"/>
          <w:rFonts w:ascii="Arial" w:eastAsiaTheme="minorEastAsia" w:hAnsi="Arial" w:cs="Arial"/>
          <w:sz w:val="24"/>
          <w:szCs w:val="24"/>
        </w:rPr>
        <w:t xml:space="preserve">от </w:t>
      </w:r>
      <w:r w:rsidR="00B20798" w:rsidRPr="0011184A">
        <w:rPr>
          <w:rFonts w:ascii="Arial" w:hAnsi="Arial" w:cs="Arial"/>
          <w:b/>
          <w:sz w:val="24"/>
          <w:szCs w:val="24"/>
        </w:rPr>
        <w:t xml:space="preserve"> </w:t>
      </w:r>
      <w:r w:rsidR="00B20798" w:rsidRPr="0011184A">
        <w:rPr>
          <w:rFonts w:ascii="Arial" w:hAnsi="Arial" w:cs="Arial"/>
          <w:sz w:val="24"/>
          <w:szCs w:val="24"/>
        </w:rPr>
        <w:t>19.06.2025</w:t>
      </w:r>
      <w:proofErr w:type="gramEnd"/>
      <w:r w:rsidR="00B20798" w:rsidRPr="0011184A">
        <w:rPr>
          <w:rFonts w:ascii="Arial" w:hAnsi="Arial" w:cs="Arial"/>
          <w:sz w:val="24"/>
          <w:szCs w:val="24"/>
        </w:rPr>
        <w:t xml:space="preserve"> №1071</w:t>
      </w:r>
      <w:r w:rsidR="00B20798" w:rsidRPr="0011184A">
        <w:rPr>
          <w:rFonts w:ascii="Arial" w:hAnsi="Arial" w:cs="Arial"/>
          <w:b/>
          <w:sz w:val="24"/>
          <w:szCs w:val="24"/>
        </w:rPr>
        <w:t xml:space="preserve"> </w:t>
      </w:r>
      <w:r w:rsidR="00B20798" w:rsidRPr="0011184A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Ефремовский муниципальный округ Тульской области «Защита населения и территории  муниципального образования  Ефремовский муниципальный округ Тульской области от чрезвычайных ситуаций, обеспечение пожарной безопасности и безопасности людей на водных объектах» признать утратившим силу.</w:t>
      </w:r>
    </w:p>
    <w:p w:rsidR="00F80D1D" w:rsidRPr="0011184A" w:rsidRDefault="00B20798" w:rsidP="00F80D1D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4.</w:t>
      </w:r>
      <w:r w:rsidR="00F80D1D" w:rsidRPr="0011184A">
        <w:rPr>
          <w:rFonts w:ascii="Arial" w:eastAsia="Times New Roman" w:hAnsi="Arial" w:cs="Arial"/>
          <w:sz w:val="24"/>
          <w:szCs w:val="24"/>
        </w:rPr>
        <w:t xml:space="preserve">Постановление вступает в силу со дня его официального обнародования </w:t>
      </w:r>
    </w:p>
    <w:p w:rsidR="00F80D1D" w:rsidRPr="0011184A" w:rsidRDefault="00F80D1D" w:rsidP="00C560A5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C227D0" w:rsidRPr="0011184A" w:rsidRDefault="00C227D0" w:rsidP="00C560A5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B20798" w:rsidRPr="0011184A" w:rsidRDefault="00B20798" w:rsidP="0011184A">
      <w:pPr>
        <w:pStyle w:val="a5"/>
        <w:jc w:val="right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        Заместитель главы администрации </w:t>
      </w:r>
    </w:p>
    <w:p w:rsidR="00B20798" w:rsidRPr="0011184A" w:rsidRDefault="00B20798" w:rsidP="0011184A">
      <w:pPr>
        <w:pStyle w:val="a5"/>
        <w:jc w:val="right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      по жизнеобеспечению администрации </w:t>
      </w:r>
    </w:p>
    <w:p w:rsidR="00B20798" w:rsidRPr="0011184A" w:rsidRDefault="00B20798" w:rsidP="0011184A">
      <w:pPr>
        <w:pStyle w:val="a5"/>
        <w:jc w:val="right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муниципального образования Ефремовский                                               </w:t>
      </w:r>
    </w:p>
    <w:p w:rsidR="0011184A" w:rsidRDefault="00B20798" w:rsidP="0011184A">
      <w:pPr>
        <w:pStyle w:val="a5"/>
        <w:jc w:val="right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  муниципальный округ Тульской области</w:t>
      </w:r>
    </w:p>
    <w:p w:rsidR="00E80D6B" w:rsidRPr="0011184A" w:rsidRDefault="00E80D6B" w:rsidP="0011184A">
      <w:pPr>
        <w:pStyle w:val="a5"/>
        <w:jc w:val="right"/>
        <w:rPr>
          <w:rStyle w:val="a4"/>
          <w:rFonts w:ascii="Arial" w:eastAsiaTheme="minorEastAsia" w:hAnsi="Arial" w:cs="Arial"/>
          <w:sz w:val="24"/>
          <w:szCs w:val="24"/>
        </w:rPr>
      </w:pPr>
      <w:proofErr w:type="spellStart"/>
      <w:r w:rsidRPr="0011184A">
        <w:rPr>
          <w:rFonts w:ascii="Arial" w:hAnsi="Arial" w:cs="Arial"/>
          <w:sz w:val="24"/>
          <w:szCs w:val="24"/>
        </w:rPr>
        <w:t>С.</w:t>
      </w:r>
      <w:r w:rsidR="00B20798" w:rsidRPr="0011184A">
        <w:rPr>
          <w:rFonts w:ascii="Arial" w:hAnsi="Arial" w:cs="Arial"/>
          <w:sz w:val="24"/>
          <w:szCs w:val="24"/>
        </w:rPr>
        <w:t>А</w:t>
      </w:r>
      <w:r w:rsidRPr="0011184A">
        <w:rPr>
          <w:rFonts w:ascii="Arial" w:hAnsi="Arial" w:cs="Arial"/>
          <w:sz w:val="24"/>
          <w:szCs w:val="24"/>
        </w:rPr>
        <w:t>.</w:t>
      </w:r>
      <w:r w:rsidR="00B20798" w:rsidRPr="0011184A">
        <w:rPr>
          <w:rFonts w:ascii="Arial" w:hAnsi="Arial" w:cs="Arial"/>
          <w:sz w:val="24"/>
          <w:szCs w:val="24"/>
        </w:rPr>
        <w:t>Бобровский</w:t>
      </w:r>
      <w:proofErr w:type="spellEnd"/>
    </w:p>
    <w:p w:rsidR="00897C2E" w:rsidRPr="0011184A" w:rsidRDefault="00897C2E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897C2E" w:rsidRPr="0011184A" w:rsidRDefault="00897C2E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11184A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11184A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11184A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B97E45" w:rsidRPr="0011184A" w:rsidRDefault="00B97E45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11184A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lastRenderedPageBreak/>
        <w:t>Приложение к постановлению</w:t>
      </w:r>
    </w:p>
    <w:p w:rsidR="004020D6" w:rsidRPr="0011184A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2711D1" w:rsidRPr="0011184A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образования Ефремов</w:t>
      </w:r>
      <w:r w:rsidR="002711D1" w:rsidRPr="0011184A">
        <w:rPr>
          <w:rFonts w:ascii="Arial" w:eastAsia="Times New Roman" w:hAnsi="Arial" w:cs="Arial"/>
          <w:sz w:val="24"/>
          <w:szCs w:val="24"/>
        </w:rPr>
        <w:t xml:space="preserve">ский муниципальный  </w:t>
      </w:r>
    </w:p>
    <w:p w:rsidR="004020D6" w:rsidRPr="0011184A" w:rsidRDefault="002711D1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округ Тульской области</w:t>
      </w:r>
    </w:p>
    <w:p w:rsidR="004020D6" w:rsidRPr="0011184A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11184A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 xml:space="preserve">от </w:t>
      </w:r>
      <w:r w:rsidR="0011184A">
        <w:rPr>
          <w:rFonts w:ascii="Arial" w:eastAsia="Times New Roman" w:hAnsi="Arial" w:cs="Arial"/>
          <w:sz w:val="24"/>
          <w:szCs w:val="24"/>
        </w:rPr>
        <w:t>24.06.2025</w:t>
      </w:r>
      <w:r w:rsidRPr="0011184A">
        <w:rPr>
          <w:rFonts w:ascii="Arial" w:eastAsia="Times New Roman" w:hAnsi="Arial" w:cs="Arial"/>
          <w:sz w:val="24"/>
          <w:szCs w:val="24"/>
        </w:rPr>
        <w:t xml:space="preserve"> № </w:t>
      </w:r>
      <w:r w:rsidR="0011184A">
        <w:rPr>
          <w:rFonts w:ascii="Arial" w:eastAsia="Times New Roman" w:hAnsi="Arial" w:cs="Arial"/>
          <w:sz w:val="24"/>
          <w:szCs w:val="24"/>
        </w:rPr>
        <w:t>1101</w:t>
      </w:r>
    </w:p>
    <w:p w:rsidR="0011184A" w:rsidRPr="0011184A" w:rsidRDefault="0011184A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11184A" w:rsidRPr="0011184A" w:rsidRDefault="0011184A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11184A" w:rsidRPr="0011184A" w:rsidRDefault="0011184A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11184A" w:rsidRPr="0011184A" w:rsidRDefault="0011184A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образования Ефремовский муниципальный</w:t>
      </w:r>
    </w:p>
    <w:p w:rsidR="0011184A" w:rsidRPr="0011184A" w:rsidRDefault="0011184A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округ Тульской области</w:t>
      </w:r>
    </w:p>
    <w:p w:rsidR="0011184A" w:rsidRPr="0011184A" w:rsidRDefault="0011184A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от 16.12.2024 № 2383</w:t>
      </w:r>
    </w:p>
    <w:p w:rsidR="004020D6" w:rsidRPr="0011184A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11184A" w:rsidRDefault="00721FC8" w:rsidP="00721FC8">
      <w:pPr>
        <w:pStyle w:val="ConsPlusTitle"/>
        <w:widowControl/>
        <w:jc w:val="center"/>
        <w:rPr>
          <w:rFonts w:cs="Arial"/>
          <w:sz w:val="24"/>
          <w:szCs w:val="24"/>
        </w:rPr>
      </w:pPr>
    </w:p>
    <w:p w:rsidR="00721FC8" w:rsidRPr="0011184A" w:rsidRDefault="0011184A" w:rsidP="00721FC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11184A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721FC8" w:rsidRPr="0011184A" w:rsidRDefault="0011184A" w:rsidP="00721FC8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1184A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11184A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11184A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</w:t>
      </w:r>
      <w:r w:rsidRPr="0011184A">
        <w:rPr>
          <w:rFonts w:ascii="Arial" w:eastAsia="Times New Roman" w:hAnsi="Arial" w:cs="Arial"/>
          <w:b/>
          <w:sz w:val="32"/>
          <w:szCs w:val="32"/>
        </w:rPr>
        <w:t xml:space="preserve"> «ЗАЩИТА НАСЕЛЕНИЯ И ТЕРРИТОРИЙ </w:t>
      </w:r>
      <w:r w:rsidRPr="0011184A">
        <w:rPr>
          <w:rFonts w:ascii="Arial" w:hAnsi="Arial" w:cs="Arial"/>
          <w:b/>
          <w:sz w:val="32"/>
          <w:szCs w:val="32"/>
        </w:rPr>
        <w:t>МУНИЦИПАЛЬНОГО ОБРАЗОВАНИЯ  ЕФРЕМОВСКИЙ МУНИЦИПАЛЬНЫЙ ОКРУГ ТУЛЬСКОЙ ОБЛАСТИ</w:t>
      </w:r>
      <w:r w:rsidRPr="0011184A">
        <w:rPr>
          <w:rFonts w:ascii="Arial" w:eastAsia="Times New Roman" w:hAnsi="Arial" w:cs="Arial"/>
          <w:b/>
          <w:sz w:val="32"/>
          <w:szCs w:val="32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4020D6" w:rsidRPr="0011184A" w:rsidRDefault="004020D6" w:rsidP="00721FC8">
      <w:pPr>
        <w:pStyle w:val="a5"/>
        <w:rPr>
          <w:rFonts w:ascii="Arial" w:hAnsi="Arial" w:cs="Arial"/>
          <w:b/>
          <w:sz w:val="32"/>
          <w:szCs w:val="32"/>
        </w:rPr>
      </w:pPr>
    </w:p>
    <w:p w:rsidR="004020D6" w:rsidRPr="0011184A" w:rsidRDefault="0011184A" w:rsidP="004020D6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1184A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11184A">
        <w:rPr>
          <w:rFonts w:ascii="Arial" w:hAnsi="Arial" w:cs="Arial"/>
          <w:sz w:val="32"/>
          <w:szCs w:val="32"/>
        </w:rPr>
        <w:t xml:space="preserve"> </w:t>
      </w:r>
      <w:r w:rsidRPr="0011184A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11184A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11184A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</w:t>
      </w:r>
      <w:r w:rsidRPr="0011184A">
        <w:rPr>
          <w:rFonts w:ascii="Arial" w:eastAsia="Times New Roman" w:hAnsi="Arial" w:cs="Arial"/>
          <w:b/>
          <w:sz w:val="32"/>
          <w:szCs w:val="32"/>
        </w:rPr>
        <w:t xml:space="preserve"> «ЗАЩИТА НАСЕЛЕНИЯ И ТЕРРИТОРИЙ </w:t>
      </w:r>
      <w:r w:rsidRPr="0011184A">
        <w:rPr>
          <w:rFonts w:ascii="Arial" w:hAnsi="Arial" w:cs="Arial"/>
          <w:b/>
          <w:sz w:val="32"/>
          <w:szCs w:val="32"/>
        </w:rPr>
        <w:t>МУНИЦИПАЛЬНОГО ОБРАЗОВАНИЯ  ЕФРЕМОВСКИЙ МУНИЦИПАЛЬНЫЙ ОКРУГ ТУЛЬСКОЙ ОБЛАСТИ</w:t>
      </w:r>
      <w:r w:rsidRPr="0011184A">
        <w:rPr>
          <w:rFonts w:ascii="Arial" w:eastAsia="Times New Roman" w:hAnsi="Arial" w:cs="Arial"/>
          <w:b/>
          <w:sz w:val="32"/>
          <w:szCs w:val="32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721FC8" w:rsidRPr="0011184A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11184A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11184A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11184A">
        <w:rPr>
          <w:rFonts w:ascii="Arial" w:hAnsi="Arial" w:cs="Arial"/>
          <w:b/>
          <w:sz w:val="24"/>
          <w:szCs w:val="24"/>
        </w:rPr>
        <w:t>сферы  з</w:t>
      </w:r>
      <w:r w:rsidRPr="0011184A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11184A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</w:t>
      </w:r>
      <w:r w:rsidR="003233D5" w:rsidRPr="0011184A">
        <w:rPr>
          <w:rFonts w:ascii="Arial" w:hAnsi="Arial" w:cs="Arial"/>
          <w:b/>
          <w:sz w:val="24"/>
          <w:szCs w:val="24"/>
        </w:rPr>
        <w:t>муниципального образования  Ефремовский муниципальный округ Тульской области</w:t>
      </w:r>
      <w:r w:rsidR="003233D5" w:rsidRPr="001118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184A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721FC8" w:rsidRPr="0011184A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11184A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="00DA18B8" w:rsidRPr="0011184A">
        <w:rPr>
          <w:rFonts w:ascii="Arial" w:hAnsi="Arial" w:cs="Arial"/>
          <w:b/>
          <w:sz w:val="24"/>
          <w:szCs w:val="24"/>
        </w:rPr>
        <w:t xml:space="preserve"> </w:t>
      </w:r>
      <w:r w:rsidR="00DA18B8" w:rsidRPr="0011184A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Pr="0011184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1184A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территорий </w:t>
      </w:r>
      <w:r w:rsidR="003233D5" w:rsidRPr="0011184A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="003233D5" w:rsidRPr="001118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184A">
        <w:rPr>
          <w:rFonts w:ascii="Arial" w:eastAsia="Times New Roman" w:hAnsi="Arial" w:cs="Arial"/>
          <w:sz w:val="24"/>
          <w:szCs w:val="24"/>
        </w:rPr>
        <w:t>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</w:t>
      </w:r>
      <w:r w:rsidR="00DA18B8" w:rsidRPr="0011184A">
        <w:rPr>
          <w:rFonts w:ascii="Arial" w:eastAsia="Times New Roman" w:hAnsi="Arial" w:cs="Arial"/>
          <w:sz w:val="24"/>
          <w:szCs w:val="24"/>
        </w:rPr>
        <w:t xml:space="preserve"> </w:t>
      </w:r>
      <w:r w:rsidR="00DA18B8" w:rsidRPr="0011184A">
        <w:rPr>
          <w:rFonts w:ascii="Arial" w:hAnsi="Arial" w:cs="Arial"/>
          <w:sz w:val="24"/>
          <w:szCs w:val="24"/>
        </w:rPr>
        <w:t>муниципального образования  Ефремовский муниципальный округ Тульской области</w:t>
      </w:r>
      <w:r w:rsidRPr="0011184A">
        <w:rPr>
          <w:rFonts w:ascii="Arial" w:eastAsia="Times New Roman" w:hAnsi="Arial" w:cs="Arial"/>
          <w:sz w:val="24"/>
          <w:szCs w:val="24"/>
        </w:rPr>
        <w:t xml:space="preserve"> и органами МЧС России, иными государственными и общественными организациями.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11184A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11184A">
        <w:rPr>
          <w:rFonts w:ascii="Arial" w:eastAsia="Times New Roman" w:hAnsi="Arial" w:cs="Arial"/>
          <w:sz w:val="24"/>
          <w:szCs w:val="24"/>
        </w:rPr>
        <w:t xml:space="preserve">4 </w:t>
      </w:r>
      <w:r w:rsidRPr="0011184A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11184A">
        <w:rPr>
          <w:rFonts w:ascii="Arial" w:eastAsia="Times New Roman" w:hAnsi="Arial" w:cs="Arial"/>
          <w:sz w:val="24"/>
          <w:szCs w:val="24"/>
        </w:rPr>
        <w:t>-опасных объект</w:t>
      </w:r>
      <w:r w:rsidR="001F3B92" w:rsidRPr="0011184A">
        <w:rPr>
          <w:rFonts w:ascii="Arial" w:eastAsia="Times New Roman" w:hAnsi="Arial" w:cs="Arial"/>
          <w:sz w:val="24"/>
          <w:szCs w:val="24"/>
        </w:rPr>
        <w:t>а</w:t>
      </w:r>
      <w:r w:rsidRPr="0011184A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11184A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11184A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11184A">
        <w:rPr>
          <w:rFonts w:ascii="Arial" w:eastAsia="Times New Roman" w:hAnsi="Arial" w:cs="Arial"/>
          <w:sz w:val="24"/>
          <w:szCs w:val="24"/>
        </w:rPr>
        <w:t xml:space="preserve"> </w:t>
      </w:r>
      <w:r w:rsidRPr="0011184A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11184A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11184A">
        <w:rPr>
          <w:rFonts w:ascii="Arial" w:eastAsia="Times New Roman" w:hAnsi="Arial" w:cs="Arial"/>
          <w:sz w:val="24"/>
          <w:szCs w:val="24"/>
        </w:rPr>
        <w:t>»,</w:t>
      </w:r>
      <w:r w:rsidR="00560AAF" w:rsidRPr="0011184A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11184A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</w:t>
      </w:r>
      <w:r w:rsidR="003233D5" w:rsidRPr="0011184A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sz w:val="24"/>
          <w:szCs w:val="24"/>
        </w:rPr>
        <w:t xml:space="preserve">образования  </w:t>
      </w:r>
      <w:r w:rsidRPr="0011184A">
        <w:rPr>
          <w:rFonts w:ascii="Arial" w:eastAsia="Times New Roman" w:hAnsi="Arial" w:cs="Arial"/>
          <w:sz w:val="24"/>
          <w:szCs w:val="24"/>
        </w:rPr>
        <w:t>произошло</w:t>
      </w:r>
      <w:proofErr w:type="gramEnd"/>
      <w:r w:rsidRPr="0011184A">
        <w:rPr>
          <w:rFonts w:ascii="Arial" w:eastAsia="Times New Roman" w:hAnsi="Arial" w:cs="Arial"/>
          <w:sz w:val="24"/>
          <w:szCs w:val="24"/>
        </w:rPr>
        <w:t xml:space="preserve"> </w:t>
      </w:r>
      <w:r w:rsidR="000C69A1" w:rsidRPr="0011184A">
        <w:rPr>
          <w:rFonts w:ascii="Arial" w:eastAsia="Times New Roman" w:hAnsi="Arial" w:cs="Arial"/>
          <w:sz w:val="24"/>
          <w:szCs w:val="24"/>
        </w:rPr>
        <w:t>2</w:t>
      </w:r>
      <w:r w:rsidR="00926737" w:rsidRPr="0011184A">
        <w:rPr>
          <w:rFonts w:ascii="Arial" w:eastAsia="Times New Roman" w:hAnsi="Arial" w:cs="Arial"/>
          <w:sz w:val="24"/>
          <w:szCs w:val="24"/>
        </w:rPr>
        <w:t>27</w:t>
      </w:r>
      <w:r w:rsidRPr="0011184A">
        <w:rPr>
          <w:rFonts w:ascii="Arial" w:eastAsia="Times New Roman" w:hAnsi="Arial" w:cs="Arial"/>
          <w:sz w:val="24"/>
          <w:szCs w:val="24"/>
        </w:rPr>
        <w:t xml:space="preserve"> пожаров, в результате которых погибл</w:t>
      </w:r>
      <w:r w:rsidR="00926737" w:rsidRPr="0011184A">
        <w:rPr>
          <w:rFonts w:ascii="Arial" w:eastAsia="Times New Roman" w:hAnsi="Arial" w:cs="Arial"/>
          <w:sz w:val="24"/>
          <w:szCs w:val="24"/>
        </w:rPr>
        <w:t>и</w:t>
      </w:r>
      <w:r w:rsidRPr="0011184A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11184A">
        <w:rPr>
          <w:rFonts w:ascii="Arial" w:eastAsia="Times New Roman" w:hAnsi="Arial" w:cs="Arial"/>
          <w:sz w:val="24"/>
          <w:szCs w:val="24"/>
        </w:rPr>
        <w:t>7</w:t>
      </w:r>
      <w:r w:rsidRPr="0011184A">
        <w:rPr>
          <w:rFonts w:ascii="Arial" w:eastAsia="Times New Roman" w:hAnsi="Arial" w:cs="Arial"/>
          <w:sz w:val="24"/>
          <w:szCs w:val="24"/>
        </w:rPr>
        <w:t xml:space="preserve"> человек, был травмирован</w:t>
      </w:r>
      <w:r w:rsidR="00926737" w:rsidRPr="0011184A">
        <w:rPr>
          <w:rFonts w:ascii="Arial" w:eastAsia="Times New Roman" w:hAnsi="Arial" w:cs="Arial"/>
          <w:sz w:val="24"/>
          <w:szCs w:val="24"/>
        </w:rPr>
        <w:t xml:space="preserve"> </w:t>
      </w:r>
      <w:r w:rsidRPr="0011184A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11184A">
        <w:rPr>
          <w:rFonts w:ascii="Arial" w:eastAsia="Times New Roman" w:hAnsi="Arial" w:cs="Arial"/>
          <w:sz w:val="24"/>
          <w:szCs w:val="24"/>
        </w:rPr>
        <w:t>21</w:t>
      </w:r>
      <w:r w:rsidRPr="0011184A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926737" w:rsidRPr="0011184A">
        <w:rPr>
          <w:rFonts w:ascii="Arial" w:eastAsia="Times New Roman" w:hAnsi="Arial" w:cs="Arial"/>
          <w:sz w:val="24"/>
          <w:szCs w:val="24"/>
        </w:rPr>
        <w:t>6197839</w:t>
      </w:r>
      <w:r w:rsidRPr="0011184A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11184A" w:rsidRDefault="005E1A25" w:rsidP="005E1A25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Количество</w:t>
      </w:r>
      <w:r w:rsidR="00E8772E" w:rsidRPr="0011184A">
        <w:rPr>
          <w:rFonts w:ascii="Arial" w:eastAsia="Times New Roman" w:hAnsi="Arial" w:cs="Arial"/>
          <w:sz w:val="24"/>
          <w:szCs w:val="24"/>
        </w:rPr>
        <w:t xml:space="preserve"> пожаров, </w:t>
      </w:r>
      <w:r w:rsidRPr="0011184A">
        <w:rPr>
          <w:rFonts w:ascii="Arial" w:eastAsia="Times New Roman" w:hAnsi="Arial" w:cs="Arial"/>
          <w:sz w:val="24"/>
          <w:szCs w:val="24"/>
        </w:rPr>
        <w:t xml:space="preserve">гибель и </w:t>
      </w:r>
      <w:proofErr w:type="spellStart"/>
      <w:proofErr w:type="gramStart"/>
      <w:r w:rsidRPr="0011184A">
        <w:rPr>
          <w:rFonts w:ascii="Arial" w:eastAsia="Times New Roman" w:hAnsi="Arial" w:cs="Arial"/>
          <w:sz w:val="24"/>
          <w:szCs w:val="24"/>
        </w:rPr>
        <w:t>травмирование</w:t>
      </w:r>
      <w:proofErr w:type="spellEnd"/>
      <w:r w:rsidRPr="0011184A">
        <w:rPr>
          <w:rFonts w:ascii="Arial" w:eastAsia="Times New Roman" w:hAnsi="Arial" w:cs="Arial"/>
          <w:sz w:val="24"/>
          <w:szCs w:val="24"/>
        </w:rPr>
        <w:t xml:space="preserve">  людей</w:t>
      </w:r>
      <w:proofErr w:type="gramEnd"/>
      <w:r w:rsidRPr="0011184A">
        <w:rPr>
          <w:rFonts w:ascii="Arial" w:eastAsia="Times New Roman" w:hAnsi="Arial" w:cs="Arial"/>
          <w:sz w:val="24"/>
          <w:szCs w:val="24"/>
        </w:rPr>
        <w:t xml:space="preserve"> на них увеличивается, при этом материальный ущерб снижается.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Всего на территории </w:t>
      </w:r>
      <w:r w:rsidR="003233D5" w:rsidRPr="0011184A">
        <w:rPr>
          <w:rFonts w:ascii="Arial" w:hAnsi="Arial" w:cs="Arial"/>
          <w:sz w:val="24"/>
          <w:szCs w:val="24"/>
        </w:rPr>
        <w:t>муниципального образования</w:t>
      </w:r>
      <w:r w:rsidR="003233D5" w:rsidRPr="0011184A">
        <w:rPr>
          <w:rFonts w:ascii="Arial" w:hAnsi="Arial" w:cs="Arial"/>
          <w:b/>
          <w:sz w:val="24"/>
          <w:szCs w:val="24"/>
        </w:rPr>
        <w:t xml:space="preserve">  </w:t>
      </w:r>
      <w:r w:rsidR="003233D5" w:rsidRPr="001118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184A">
        <w:rPr>
          <w:rFonts w:ascii="Arial" w:hAnsi="Arial" w:cs="Arial"/>
          <w:sz w:val="24"/>
          <w:szCs w:val="24"/>
        </w:rPr>
        <w:t xml:space="preserve">дислоцируется </w:t>
      </w:r>
      <w:r w:rsidR="000C69A1" w:rsidRPr="0011184A">
        <w:rPr>
          <w:rFonts w:ascii="Arial" w:hAnsi="Arial" w:cs="Arial"/>
          <w:sz w:val="24"/>
          <w:szCs w:val="24"/>
        </w:rPr>
        <w:t>7</w:t>
      </w:r>
      <w:r w:rsidRPr="0011184A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11184A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11184A">
        <w:rPr>
          <w:rFonts w:ascii="Arial" w:hAnsi="Arial" w:cs="Arial"/>
          <w:sz w:val="24"/>
          <w:szCs w:val="24"/>
        </w:rPr>
        <w:t xml:space="preserve">  </w:t>
      </w:r>
      <w:r w:rsidR="000C69A1" w:rsidRPr="0011184A">
        <w:rPr>
          <w:rFonts w:ascii="Arial" w:hAnsi="Arial" w:cs="Arial"/>
          <w:sz w:val="24"/>
          <w:szCs w:val="24"/>
        </w:rPr>
        <w:t>663</w:t>
      </w:r>
      <w:r w:rsidRPr="0011184A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11184A">
        <w:rPr>
          <w:rFonts w:ascii="Arial" w:hAnsi="Arial" w:cs="Arial"/>
          <w:sz w:val="24"/>
          <w:szCs w:val="24"/>
        </w:rPr>
        <w:t>5</w:t>
      </w:r>
      <w:r w:rsidRPr="0011184A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11184A" w:rsidRDefault="00B73988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В связи со сложной политической обстановкой и угрозами Российской Федерации </w:t>
      </w:r>
      <w:r w:rsidR="00C83CBC" w:rsidRPr="0011184A">
        <w:rPr>
          <w:rFonts w:ascii="Arial" w:hAnsi="Arial" w:cs="Arial"/>
          <w:sz w:val="24"/>
          <w:szCs w:val="24"/>
        </w:rPr>
        <w:t xml:space="preserve">со стороны западных государств, приобретают особую актуальность вопросы гражданской обороны, защиты </w:t>
      </w:r>
      <w:proofErr w:type="gramStart"/>
      <w:r w:rsidR="00C83CBC" w:rsidRPr="0011184A">
        <w:rPr>
          <w:rFonts w:ascii="Arial" w:hAnsi="Arial" w:cs="Arial"/>
          <w:sz w:val="24"/>
          <w:szCs w:val="24"/>
        </w:rPr>
        <w:t xml:space="preserve">населения </w:t>
      </w:r>
      <w:r w:rsidR="00C83CBC" w:rsidRPr="0011184A">
        <w:rPr>
          <w:rFonts w:ascii="Arial" w:hAnsi="Arial" w:cs="Arial"/>
          <w:color w:val="3B4256"/>
          <w:sz w:val="24"/>
          <w:szCs w:val="24"/>
          <w:shd w:val="clear" w:color="auto" w:fill="FFFFFF"/>
        </w:rPr>
        <w:t> от</w:t>
      </w:r>
      <w:proofErr w:type="gramEnd"/>
      <w:r w:rsidR="00C83CBC" w:rsidRPr="0011184A">
        <w:rPr>
          <w:rFonts w:ascii="Arial" w:hAnsi="Arial" w:cs="Arial"/>
          <w:color w:val="3B4256"/>
          <w:sz w:val="24"/>
          <w:szCs w:val="24"/>
          <w:shd w:val="clear" w:color="auto" w:fill="FFFFFF"/>
        </w:rPr>
        <w:t xml:space="preserve"> опасностей, возникающих при военных конфликтах или вследствие этих конфликтов, приведение в соответствие к требованиям защитных сооружений гражданской обороны.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 xml:space="preserve">а) сокращение объемов финансирования мероприятий из бюджета </w:t>
      </w:r>
      <w:r w:rsidR="003233D5" w:rsidRPr="0011184A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11184A">
        <w:rPr>
          <w:rFonts w:ascii="Arial" w:eastAsia="Times New Roman" w:hAnsi="Arial" w:cs="Arial"/>
          <w:sz w:val="24"/>
          <w:szCs w:val="24"/>
        </w:rPr>
        <w:t>;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11184A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</w:t>
      </w:r>
      <w:r w:rsidR="003233D5" w:rsidRPr="0011184A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11184A">
        <w:rPr>
          <w:rFonts w:ascii="Arial" w:eastAsia="Times New Roman" w:hAnsi="Arial" w:cs="Arial"/>
          <w:sz w:val="24"/>
          <w:szCs w:val="24"/>
        </w:rPr>
        <w:t xml:space="preserve">. Характер проблемы требует долговременной стратегии и </w:t>
      </w:r>
      <w:proofErr w:type="gramStart"/>
      <w:r w:rsidRPr="0011184A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11184A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11184A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11184A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11184A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11184A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11184A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11184A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11184A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184A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</w:t>
      </w:r>
      <w:r w:rsidR="003233D5" w:rsidRPr="0011184A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b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</w:t>
      </w:r>
      <w:r w:rsidRPr="0011184A">
        <w:rPr>
          <w:rFonts w:ascii="Arial" w:hAnsi="Arial" w:cs="Arial"/>
          <w:b/>
          <w:sz w:val="24"/>
          <w:szCs w:val="24"/>
        </w:rPr>
        <w:t xml:space="preserve">  </w:t>
      </w:r>
      <w:r w:rsidRPr="0011184A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11184A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11184A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>1.Защита населения, организаций и территорий от опасностей</w:t>
      </w:r>
      <w:r w:rsidR="00C32916" w:rsidRPr="0011184A">
        <w:rPr>
          <w:rFonts w:ascii="Arial" w:hAnsi="Arial" w:cs="Arial"/>
          <w:sz w:val="24"/>
          <w:szCs w:val="24"/>
        </w:rPr>
        <w:t>,</w:t>
      </w:r>
      <w:r w:rsidRPr="0011184A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11184A">
        <w:rPr>
          <w:rFonts w:ascii="Arial" w:hAnsi="Arial" w:cs="Arial"/>
          <w:sz w:val="24"/>
          <w:szCs w:val="24"/>
        </w:rPr>
        <w:t xml:space="preserve"> и </w:t>
      </w:r>
      <w:r w:rsidR="00333280" w:rsidRPr="0011184A">
        <w:rPr>
          <w:rFonts w:ascii="Arial" w:hAnsi="Arial" w:cs="Arial"/>
          <w:sz w:val="24"/>
          <w:szCs w:val="24"/>
        </w:rPr>
        <w:t xml:space="preserve">при </w:t>
      </w:r>
      <w:r w:rsidR="00C32916" w:rsidRPr="0011184A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11184A">
        <w:rPr>
          <w:rFonts w:ascii="Arial" w:hAnsi="Arial" w:cs="Arial"/>
          <w:sz w:val="24"/>
          <w:szCs w:val="24"/>
        </w:rPr>
        <w:t>.</w:t>
      </w:r>
    </w:p>
    <w:p w:rsidR="00240DD6" w:rsidRPr="0011184A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11184A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11184A">
        <w:rPr>
          <w:rFonts w:ascii="Arial" w:eastAsia="Times New Roman" w:hAnsi="Arial" w:cs="Arial"/>
          <w:sz w:val="24"/>
          <w:szCs w:val="24"/>
        </w:rPr>
        <w:t xml:space="preserve"> на </w:t>
      </w:r>
      <w:r w:rsidRPr="0011184A">
        <w:rPr>
          <w:rFonts w:ascii="Arial" w:hAnsi="Arial" w:cs="Arial"/>
          <w:sz w:val="24"/>
          <w:szCs w:val="24"/>
        </w:rPr>
        <w:t>водных объектах.</w:t>
      </w:r>
    </w:p>
    <w:p w:rsidR="00240DD6" w:rsidRPr="0011184A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>3.</w:t>
      </w:r>
      <w:r w:rsidRPr="0011184A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11184A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>4</w:t>
      </w:r>
      <w:r w:rsidR="00240DD6" w:rsidRPr="0011184A">
        <w:rPr>
          <w:rFonts w:ascii="Arial" w:hAnsi="Arial" w:cs="Arial"/>
          <w:sz w:val="24"/>
          <w:szCs w:val="24"/>
        </w:rPr>
        <w:t>.</w:t>
      </w:r>
      <w:r w:rsidR="005E7438" w:rsidRPr="0011184A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11184A">
        <w:rPr>
          <w:rFonts w:ascii="Arial" w:hAnsi="Arial" w:cs="Arial"/>
          <w:sz w:val="24"/>
          <w:szCs w:val="24"/>
        </w:rPr>
        <w:t>.</w:t>
      </w:r>
    </w:p>
    <w:p w:rsidR="004020D6" w:rsidRPr="0011184A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11184A" w:rsidRDefault="00E8772E" w:rsidP="00DA18B8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1184A">
        <w:rPr>
          <w:rFonts w:ascii="Arial" w:eastAsia="Times New Roman" w:hAnsi="Arial" w:cs="Arial"/>
          <w:b/>
          <w:sz w:val="24"/>
          <w:szCs w:val="24"/>
        </w:rPr>
        <w:t>3.Задачи муниципального управления, способы их эффективного решения в сфере</w:t>
      </w:r>
      <w:r w:rsidR="008D1B7F" w:rsidRPr="0011184A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11184A">
        <w:rPr>
          <w:rFonts w:ascii="Arial" w:eastAsia="Times New Roman" w:hAnsi="Arial" w:cs="Arial"/>
          <w:b/>
          <w:sz w:val="24"/>
          <w:szCs w:val="24"/>
        </w:rPr>
        <w:t xml:space="preserve">ащиты населения и </w:t>
      </w:r>
      <w:r w:rsidR="003233D5" w:rsidRPr="0011184A">
        <w:rPr>
          <w:rFonts w:ascii="Arial" w:hAnsi="Arial" w:cs="Arial"/>
          <w:b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b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ascii="Arial" w:hAnsi="Arial" w:cs="Arial"/>
          <w:b/>
          <w:sz w:val="24"/>
          <w:szCs w:val="24"/>
        </w:rPr>
        <w:t xml:space="preserve"> муниципальный округ Тульской области</w:t>
      </w:r>
      <w:r w:rsidR="003233D5" w:rsidRPr="001118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D1B7F" w:rsidRPr="0011184A">
        <w:rPr>
          <w:rFonts w:ascii="Arial" w:eastAsia="Times New Roman" w:hAnsi="Arial" w:cs="Arial"/>
          <w:b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8D1B7F" w:rsidRPr="0011184A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3233D5" w:rsidRPr="0011184A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11184A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11184A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11184A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r w:rsidR="003233D5" w:rsidRPr="0011184A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DA18B8" w:rsidRPr="0011184A">
        <w:rPr>
          <w:rFonts w:ascii="Arial" w:eastAsia="Times New Roman" w:hAnsi="Arial" w:cs="Arial"/>
          <w:b/>
          <w:sz w:val="24"/>
          <w:szCs w:val="24"/>
        </w:rPr>
        <w:t>.</w:t>
      </w:r>
      <w:r w:rsidR="003233D5" w:rsidRPr="0011184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240DD6" w:rsidRPr="0011184A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11184A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11184A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11184A">
        <w:rPr>
          <w:rFonts w:ascii="Arial" w:hAnsi="Arial" w:cs="Arial"/>
          <w:sz w:val="24"/>
          <w:szCs w:val="24"/>
        </w:rPr>
        <w:t>их  жизни</w:t>
      </w:r>
      <w:proofErr w:type="gramEnd"/>
      <w:r w:rsidRPr="0011184A">
        <w:rPr>
          <w:rFonts w:ascii="Arial" w:hAnsi="Arial" w:cs="Arial"/>
          <w:sz w:val="24"/>
          <w:szCs w:val="24"/>
        </w:rPr>
        <w:t xml:space="preserve"> и здоровья.</w:t>
      </w:r>
      <w:r w:rsidRPr="0011184A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11184A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</w:t>
      </w:r>
      <w:r w:rsidR="003233D5" w:rsidRPr="0011184A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3233D5" w:rsidRPr="001118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184A">
        <w:rPr>
          <w:rFonts w:ascii="Arial" w:eastAsia="Times New Roman" w:hAnsi="Arial" w:cs="Arial"/>
          <w:sz w:val="24"/>
          <w:szCs w:val="24"/>
        </w:rPr>
        <w:t xml:space="preserve">по защите населения и территории от пожаров. </w:t>
      </w:r>
    </w:p>
    <w:p w:rsidR="005E7438" w:rsidRPr="0011184A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1184A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11184A">
        <w:rPr>
          <w:rFonts w:ascii="Arial" w:hAnsi="Arial" w:cs="Arial"/>
          <w:sz w:val="24"/>
          <w:szCs w:val="24"/>
        </w:rPr>
        <w:t xml:space="preserve">требований </w:t>
      </w:r>
      <w:r w:rsidRPr="0011184A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11184A">
        <w:rPr>
          <w:rFonts w:ascii="Arial" w:hAnsi="Arial" w:cs="Arial"/>
          <w:sz w:val="24"/>
          <w:szCs w:val="24"/>
        </w:rPr>
        <w:t>.</w:t>
      </w:r>
    </w:p>
    <w:p w:rsidR="008D1B7F" w:rsidRPr="0011184A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11184A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11184A">
        <w:rPr>
          <w:rFonts w:ascii="Arial" w:hAnsi="Arial" w:cs="Arial"/>
          <w:sz w:val="24"/>
          <w:szCs w:val="24"/>
        </w:rPr>
        <w:t xml:space="preserve"> </w:t>
      </w:r>
      <w:r w:rsidRPr="0011184A">
        <w:rPr>
          <w:rFonts w:ascii="Arial" w:hAnsi="Arial" w:cs="Arial"/>
          <w:sz w:val="24"/>
          <w:szCs w:val="24"/>
        </w:rPr>
        <w:t>з</w:t>
      </w:r>
      <w:r w:rsidRPr="0011184A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</w:t>
      </w:r>
      <w:r w:rsidR="003233D5" w:rsidRPr="0011184A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Pr="0011184A">
        <w:rPr>
          <w:rFonts w:ascii="Arial" w:eastAsia="Times New Roman" w:hAnsi="Arial" w:cs="Arial"/>
          <w:sz w:val="24"/>
          <w:szCs w:val="24"/>
        </w:rPr>
        <w:t xml:space="preserve"> от чрезвычайных ситуаций, обеспечения  пожарной безопасности и безопасности людей на водных объектах</w:t>
      </w:r>
      <w:r w:rsidR="00560AAF" w:rsidRPr="0011184A">
        <w:rPr>
          <w:rFonts w:ascii="Arial" w:eastAsia="Times New Roman" w:hAnsi="Arial" w:cs="Arial"/>
          <w:sz w:val="24"/>
          <w:szCs w:val="24"/>
        </w:rPr>
        <w:t>:</w:t>
      </w:r>
    </w:p>
    <w:p w:rsidR="008D1B7F" w:rsidRPr="0011184A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11184A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11184A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11184A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11184A">
        <w:rPr>
          <w:rFonts w:ascii="Arial" w:eastAsia="Times New Roman" w:hAnsi="Arial" w:cs="Arial"/>
          <w:sz w:val="24"/>
          <w:szCs w:val="24"/>
        </w:rPr>
        <w:t xml:space="preserve"> о</w:t>
      </w:r>
      <w:r w:rsidRPr="0011184A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11184A">
        <w:rPr>
          <w:rFonts w:ascii="Arial" w:eastAsia="Times New Roman" w:hAnsi="Arial" w:cs="Arial"/>
          <w:sz w:val="24"/>
          <w:szCs w:val="24"/>
        </w:rPr>
        <w:t>ю</w:t>
      </w:r>
      <w:r w:rsidRPr="0011184A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11184A">
        <w:rPr>
          <w:rFonts w:ascii="Arial" w:eastAsia="Times New Roman" w:hAnsi="Arial" w:cs="Arial"/>
          <w:sz w:val="24"/>
          <w:szCs w:val="24"/>
        </w:rPr>
        <w:t>е</w:t>
      </w:r>
      <w:r w:rsidRPr="0011184A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11184A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3.</w:t>
      </w:r>
      <w:r w:rsidR="00ED5F0D" w:rsidRPr="0011184A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11184A">
        <w:rPr>
          <w:rFonts w:ascii="Arial" w:eastAsia="Times New Roman" w:hAnsi="Arial" w:cs="Arial"/>
          <w:sz w:val="24"/>
          <w:szCs w:val="24"/>
        </w:rPr>
        <w:t>по обеспечению</w:t>
      </w:r>
      <w:r w:rsidRPr="0011184A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11184A">
        <w:rPr>
          <w:rFonts w:ascii="Arial" w:eastAsia="Times New Roman" w:hAnsi="Arial" w:cs="Arial"/>
          <w:sz w:val="24"/>
          <w:szCs w:val="24"/>
        </w:rPr>
        <w:t>.</w:t>
      </w:r>
    </w:p>
    <w:p w:rsidR="00740F95" w:rsidRPr="0011184A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4.</w:t>
      </w:r>
      <w:r w:rsidR="00C26C7E" w:rsidRPr="0011184A">
        <w:rPr>
          <w:rFonts w:ascii="Arial" w:eastAsia="Times New Roman" w:hAnsi="Arial" w:cs="Arial"/>
          <w:sz w:val="24"/>
          <w:szCs w:val="24"/>
        </w:rPr>
        <w:t>Мероприятия по о</w:t>
      </w:r>
      <w:r w:rsidRPr="0011184A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11184A">
        <w:rPr>
          <w:rFonts w:ascii="Arial" w:eastAsia="Times New Roman" w:hAnsi="Arial" w:cs="Arial"/>
          <w:sz w:val="24"/>
          <w:szCs w:val="24"/>
        </w:rPr>
        <w:t>ю</w:t>
      </w:r>
      <w:r w:rsidRPr="0011184A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11184A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11184A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11184A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184A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11184A">
        <w:rPr>
          <w:rFonts w:ascii="Arial" w:hAnsi="Arial" w:cs="Arial"/>
          <w:sz w:val="24"/>
          <w:szCs w:val="24"/>
        </w:rPr>
        <w:t xml:space="preserve"> з</w:t>
      </w:r>
      <w:r w:rsidRPr="0011184A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</w:t>
      </w:r>
      <w:r w:rsidR="003233D5" w:rsidRPr="0011184A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ascii="Arial" w:hAnsi="Arial" w:cs="Arial"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ascii="Arial" w:hAnsi="Arial" w:cs="Arial"/>
          <w:sz w:val="24"/>
          <w:szCs w:val="24"/>
        </w:rPr>
        <w:t xml:space="preserve"> муниципальный округ Тульской области</w:t>
      </w:r>
      <w:r w:rsidR="003233D5" w:rsidRPr="001118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1184A">
        <w:rPr>
          <w:rFonts w:ascii="Arial" w:eastAsia="Times New Roman" w:hAnsi="Arial" w:cs="Arial"/>
          <w:sz w:val="24"/>
          <w:szCs w:val="24"/>
        </w:rPr>
        <w:t>от чрезвычайных ситуаций, обеспечения  пожарной безопасности и безопасности людей на водных объектах</w:t>
      </w:r>
    </w:p>
    <w:p w:rsidR="003047EF" w:rsidRPr="0011184A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1184A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1184A">
        <w:rPr>
          <w:rFonts w:cs="Arial"/>
          <w:b/>
          <w:sz w:val="24"/>
          <w:szCs w:val="24"/>
        </w:rPr>
        <w:t>ПАСПОРТ</w:t>
      </w:r>
    </w:p>
    <w:p w:rsidR="00721FC8" w:rsidRPr="0011184A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1184A">
        <w:rPr>
          <w:rFonts w:cs="Arial"/>
          <w:b/>
          <w:sz w:val="24"/>
          <w:szCs w:val="24"/>
        </w:rPr>
        <w:t xml:space="preserve"> МУНИЦИПАЛЬНОЙ ПРОГРАММЫ </w:t>
      </w:r>
      <w:r w:rsidR="003233D5" w:rsidRPr="0011184A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cs="Arial"/>
          <w:b/>
          <w:sz w:val="24"/>
          <w:szCs w:val="24"/>
        </w:rPr>
        <w:t xml:space="preserve"> МУНИЦИПАЛЬНЫЙ ОКРУГ ТУЛЬСКОЙ ОБЛАСТИ</w:t>
      </w:r>
    </w:p>
    <w:p w:rsidR="005414A8" w:rsidRPr="0011184A" w:rsidRDefault="005414A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11184A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1184A">
        <w:rPr>
          <w:rFonts w:cs="Arial"/>
          <w:b/>
          <w:sz w:val="24"/>
          <w:szCs w:val="24"/>
        </w:rPr>
        <w:t xml:space="preserve">«Защита населения и территории </w:t>
      </w:r>
      <w:r w:rsidR="003233D5" w:rsidRPr="0011184A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3233D5" w:rsidRPr="0011184A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3233D5" w:rsidRPr="0011184A">
        <w:rPr>
          <w:rFonts w:cs="Arial"/>
          <w:b/>
          <w:sz w:val="24"/>
          <w:szCs w:val="24"/>
        </w:rPr>
        <w:t xml:space="preserve"> муниципальный округ Тульской области</w:t>
      </w:r>
      <w:r w:rsidRPr="0011184A">
        <w:rPr>
          <w:rFonts w:cs="Arial"/>
          <w:b/>
          <w:sz w:val="24"/>
          <w:szCs w:val="24"/>
        </w:rPr>
        <w:t xml:space="preserve"> от чрезвычайных ситуаций, обеспечение пожарной безопасности и безопасности людей на водных объектах»</w:t>
      </w:r>
    </w:p>
    <w:p w:rsidR="005414A8" w:rsidRPr="0011184A" w:rsidRDefault="005414A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42"/>
        <w:gridCol w:w="2229"/>
        <w:gridCol w:w="1247"/>
        <w:gridCol w:w="969"/>
        <w:gridCol w:w="969"/>
        <w:gridCol w:w="1807"/>
      </w:tblGrid>
      <w:tr w:rsidR="008D46B8" w:rsidRPr="0011184A" w:rsidTr="00C227D0">
        <w:tc>
          <w:tcPr>
            <w:tcW w:w="992" w:type="pct"/>
          </w:tcPr>
          <w:p w:rsidR="009E3B7E" w:rsidRPr="0011184A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005" w:type="pct"/>
            <w:gridSpan w:val="6"/>
          </w:tcPr>
          <w:p w:rsidR="009E3B7E" w:rsidRPr="0011184A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3233D5" w:rsidRPr="0011184A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963F47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3233D5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047CB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11184A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11184A" w:rsidTr="00C227D0">
        <w:tc>
          <w:tcPr>
            <w:tcW w:w="992" w:type="pct"/>
          </w:tcPr>
          <w:p w:rsidR="00721FC8" w:rsidRPr="0011184A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11184A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005" w:type="pct"/>
            <w:gridSpan w:val="6"/>
          </w:tcPr>
          <w:p w:rsidR="00721FC8" w:rsidRPr="0011184A" w:rsidRDefault="00721FC8" w:rsidP="00A0650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3233D5" w:rsidRPr="0011184A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муниципального образования </w:t>
            </w:r>
            <w:r w:rsidR="00A06503" w:rsidRPr="0011184A">
              <w:rPr>
                <w:rFonts w:ascii="Arial" w:eastAsia="Times New Roman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8D46B8" w:rsidRPr="0011184A" w:rsidTr="00C227D0">
        <w:tc>
          <w:tcPr>
            <w:tcW w:w="992" w:type="pct"/>
          </w:tcPr>
          <w:p w:rsidR="00721FC8" w:rsidRPr="0011184A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05" w:type="pct"/>
            <w:gridSpan w:val="6"/>
          </w:tcPr>
          <w:p w:rsidR="00721FC8" w:rsidRPr="0011184A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11184A" w:rsidTr="00C227D0">
        <w:tc>
          <w:tcPr>
            <w:tcW w:w="992" w:type="pct"/>
          </w:tcPr>
          <w:p w:rsidR="00721FC8" w:rsidRPr="0011184A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005" w:type="pct"/>
            <w:gridSpan w:val="6"/>
          </w:tcPr>
          <w:p w:rsidR="00626EFB" w:rsidRPr="0011184A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11184A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11184A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11184A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3.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11184A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11184A" w:rsidTr="00C227D0">
        <w:tc>
          <w:tcPr>
            <w:tcW w:w="992" w:type="pct"/>
          </w:tcPr>
          <w:p w:rsidR="00721FC8" w:rsidRPr="0011184A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5" w:type="pct"/>
            <w:gridSpan w:val="6"/>
          </w:tcPr>
          <w:p w:rsidR="00626EFB" w:rsidRPr="0011184A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</w:t>
            </w:r>
            <w:r w:rsidR="003233D5" w:rsidRPr="0011184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3233D5" w:rsidRPr="0011184A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3233D5" w:rsidRPr="0011184A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626EFB" w:rsidRPr="0011184A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11184A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11184A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11184A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11184A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</w:t>
            </w:r>
            <w:r w:rsidR="003233D5" w:rsidRPr="0011184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3233D5" w:rsidRPr="0011184A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3233D5" w:rsidRPr="0011184A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по защите населения и территории от пожаров. </w:t>
            </w:r>
          </w:p>
          <w:p w:rsidR="00721FC8" w:rsidRPr="0011184A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11184A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11184A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11184A" w:rsidTr="00C227D0">
        <w:trPr>
          <w:trHeight w:val="275"/>
        </w:trPr>
        <w:tc>
          <w:tcPr>
            <w:tcW w:w="992" w:type="pct"/>
          </w:tcPr>
          <w:p w:rsidR="004F53F0" w:rsidRPr="0011184A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4005" w:type="pct"/>
            <w:gridSpan w:val="6"/>
          </w:tcPr>
          <w:p w:rsidR="004F53F0" w:rsidRPr="0011184A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11184A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111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11184A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11184A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1118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184A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111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11184A">
              <w:rPr>
                <w:rFonts w:ascii="Arial" w:hAnsi="Arial" w:cs="Arial"/>
                <w:sz w:val="24"/>
                <w:szCs w:val="24"/>
              </w:rPr>
              <w:t>«О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11184A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1118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11184A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11184A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11184A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1118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11184A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11184A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11184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 w:val="restart"/>
            <w:tcMar>
              <w:top w:w="0" w:type="dxa"/>
              <w:bottom w:w="0" w:type="dxa"/>
            </w:tcMar>
          </w:tcPr>
          <w:p w:rsidR="00E930CC" w:rsidRPr="0011184A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vMerge w:val="restart"/>
            <w:tcMar>
              <w:top w:w="0" w:type="dxa"/>
              <w:bottom w:w="0" w:type="dxa"/>
            </w:tcMar>
          </w:tcPr>
          <w:p w:rsidR="00E930CC" w:rsidRPr="0011184A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11184A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166" w:type="pct"/>
            <w:vMerge w:val="restart"/>
            <w:tcMar>
              <w:top w:w="0" w:type="dxa"/>
              <w:bottom w:w="0" w:type="dxa"/>
            </w:tcMar>
          </w:tcPr>
          <w:p w:rsidR="00E930CC" w:rsidRPr="0011184A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11184A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612" w:type="pct"/>
            <w:gridSpan w:val="4"/>
            <w:tcMar>
              <w:top w:w="0" w:type="dxa"/>
              <w:bottom w:w="0" w:type="dxa"/>
            </w:tcMar>
          </w:tcPr>
          <w:p w:rsidR="00E930CC" w:rsidRPr="0011184A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DA18B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DA18B8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507" w:type="pct"/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  <w:r w:rsidR="00DA18B8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</w:tcPr>
          <w:p w:rsidR="00526BE4" w:rsidRPr="0011184A" w:rsidRDefault="00526BE4" w:rsidP="00DA18B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  <w:r w:rsidR="00DA18B8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507" w:type="pct"/>
          </w:tcPr>
          <w:p w:rsidR="00526BE4" w:rsidRPr="0011184A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507" w:type="pct"/>
          </w:tcPr>
          <w:p w:rsidR="00526BE4" w:rsidRPr="0011184A" w:rsidRDefault="00526BE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507" w:type="pct"/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507" w:type="pct"/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DC6366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Проведение ремонтных работ защитных сооружений гражданской обороны Тульской области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526BE4" w:rsidRPr="0011184A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11184A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DA18B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</w:t>
            </w:r>
            <w:r w:rsidR="00DA18B8" w:rsidRPr="0011184A">
              <w:rPr>
                <w:rFonts w:ascii="Arial" w:hAnsi="Arial" w:cs="Arial"/>
                <w:sz w:val="24"/>
                <w:szCs w:val="24"/>
              </w:rPr>
              <w:t>ие</w:t>
            </w:r>
            <w:r w:rsidRPr="0011184A">
              <w:rPr>
                <w:rFonts w:ascii="Arial" w:hAnsi="Arial" w:cs="Arial"/>
                <w:sz w:val="24"/>
                <w:szCs w:val="24"/>
              </w:rPr>
              <w:t xml:space="preserve"> пляж</w:t>
            </w:r>
            <w:r w:rsidR="00DA18B8" w:rsidRPr="0011184A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507" w:type="pct"/>
          </w:tcPr>
          <w:p w:rsidR="00526BE4" w:rsidRPr="0011184A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507" w:type="pct"/>
          </w:tcPr>
          <w:p w:rsidR="00526BE4" w:rsidRPr="0011184A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350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 xml:space="preserve">Количество утонувших на водоемах на территории муниципального образования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11184A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526BE4" w:rsidRPr="0011184A" w:rsidRDefault="00526BE4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1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507" w:type="pct"/>
          </w:tcPr>
          <w:p w:rsidR="00526BE4" w:rsidRPr="0011184A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507" w:type="pct"/>
          </w:tcPr>
          <w:p w:rsidR="00526BE4" w:rsidRPr="0011184A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45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11184A" w:rsidRDefault="00526BE4" w:rsidP="00887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07" w:type="pct"/>
            <w:vAlign w:val="center"/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2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507" w:type="pct"/>
            <w:vAlign w:val="center"/>
          </w:tcPr>
          <w:p w:rsidR="00526BE4" w:rsidRPr="0011184A" w:rsidRDefault="00526BE4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507" w:type="pct"/>
            <w:vAlign w:val="center"/>
          </w:tcPr>
          <w:p w:rsidR="00526BE4" w:rsidRPr="0011184A" w:rsidRDefault="00526BE4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526BE4" w:rsidRPr="0011184A" w:rsidTr="00C227D0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992" w:type="pc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pct"/>
            <w:tcMar>
              <w:top w:w="0" w:type="dxa"/>
              <w:bottom w:w="0" w:type="dxa"/>
            </w:tcMar>
          </w:tcPr>
          <w:p w:rsidR="00526BE4" w:rsidRPr="0011184A" w:rsidRDefault="00526BE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652" w:type="pct"/>
            <w:tcMar>
              <w:top w:w="0" w:type="dxa"/>
              <w:bottom w:w="0" w:type="dxa"/>
            </w:tcMar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11184A" w:rsidRDefault="00526BE4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7" w:type="pct"/>
          </w:tcPr>
          <w:p w:rsidR="00526BE4" w:rsidRPr="0011184A" w:rsidRDefault="00526BE4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pct"/>
            <w:tcMar>
              <w:top w:w="0" w:type="dxa"/>
              <w:bottom w:w="0" w:type="dxa"/>
            </w:tcMar>
          </w:tcPr>
          <w:p w:rsidR="00526BE4" w:rsidRPr="0011184A" w:rsidRDefault="00526BE4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4B14" w:rsidRPr="0011184A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7"/>
        <w:gridCol w:w="1362"/>
        <w:gridCol w:w="1362"/>
        <w:gridCol w:w="1362"/>
        <w:gridCol w:w="1084"/>
      </w:tblGrid>
      <w:tr w:rsidR="00C227D0" w:rsidRPr="0011184A" w:rsidTr="002711D1">
        <w:trPr>
          <w:trHeight w:val="20"/>
        </w:trPr>
        <w:tc>
          <w:tcPr>
            <w:tcW w:w="1270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муниципальной программы,       всего </w:t>
            </w:r>
          </w:p>
        </w:tc>
        <w:tc>
          <w:tcPr>
            <w:tcW w:w="970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111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pct"/>
            <w:gridSpan w:val="4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11184A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7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727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79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11184A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18059,8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10526,3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C227D0" w:rsidRPr="0011184A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15946,5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C227D0" w:rsidRPr="0011184A" w:rsidTr="002711D1">
        <w:trPr>
          <w:trHeight w:val="20"/>
        </w:trPr>
        <w:tc>
          <w:tcPr>
            <w:tcW w:w="1270" w:type="pc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055D9" w:rsidRPr="0011184A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11184A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1184A">
        <w:rPr>
          <w:rFonts w:cs="Arial"/>
          <w:b/>
          <w:sz w:val="24"/>
          <w:szCs w:val="24"/>
        </w:rPr>
        <w:t>ПАСПОРТ</w:t>
      </w:r>
    </w:p>
    <w:p w:rsidR="002B00A9" w:rsidRPr="0011184A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1184A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</w:t>
      </w:r>
      <w:r w:rsidR="00526BE4" w:rsidRPr="0011184A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526BE4" w:rsidRPr="0011184A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526BE4" w:rsidRPr="0011184A">
        <w:rPr>
          <w:rFonts w:cs="Arial"/>
          <w:b/>
          <w:sz w:val="24"/>
          <w:szCs w:val="24"/>
        </w:rPr>
        <w:t xml:space="preserve"> муниципальный округ Тульской области</w:t>
      </w:r>
    </w:p>
    <w:p w:rsidR="002B00A9" w:rsidRPr="0011184A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1184A">
        <w:rPr>
          <w:rFonts w:cs="Arial"/>
          <w:b/>
          <w:sz w:val="24"/>
          <w:szCs w:val="24"/>
        </w:rPr>
        <w:t xml:space="preserve">«Защита населения и территории </w:t>
      </w:r>
      <w:r w:rsidR="00526BE4" w:rsidRPr="0011184A">
        <w:rPr>
          <w:rFonts w:cs="Arial"/>
          <w:b/>
          <w:sz w:val="24"/>
          <w:szCs w:val="24"/>
        </w:rPr>
        <w:t xml:space="preserve">муниципального </w:t>
      </w:r>
      <w:proofErr w:type="gramStart"/>
      <w:r w:rsidR="00526BE4" w:rsidRPr="0011184A">
        <w:rPr>
          <w:rFonts w:cs="Arial"/>
          <w:b/>
          <w:sz w:val="24"/>
          <w:szCs w:val="24"/>
        </w:rPr>
        <w:t>образования  Ефремовский</w:t>
      </w:r>
      <w:proofErr w:type="gramEnd"/>
      <w:r w:rsidR="00526BE4" w:rsidRPr="0011184A">
        <w:rPr>
          <w:rFonts w:cs="Arial"/>
          <w:b/>
          <w:sz w:val="24"/>
          <w:szCs w:val="24"/>
        </w:rPr>
        <w:t xml:space="preserve"> муниципальный округ Тульской области </w:t>
      </w:r>
      <w:r w:rsidRPr="0011184A">
        <w:rPr>
          <w:rFonts w:cs="Arial"/>
          <w:b/>
          <w:sz w:val="24"/>
          <w:szCs w:val="24"/>
        </w:rPr>
        <w:t>от чрезвычайных ситуаций, обеспечение пожарной безопасности и безопасности людей на водных объектах»</w:t>
      </w:r>
    </w:p>
    <w:p w:rsidR="00AC2CCB" w:rsidRPr="0011184A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553"/>
        <w:gridCol w:w="1937"/>
        <w:gridCol w:w="1151"/>
        <w:gridCol w:w="1153"/>
        <w:gridCol w:w="1153"/>
        <w:gridCol w:w="1799"/>
        <w:gridCol w:w="10"/>
      </w:tblGrid>
      <w:tr w:rsidR="002B00A9" w:rsidRPr="0011184A" w:rsidTr="00F7013B">
        <w:tc>
          <w:tcPr>
            <w:tcW w:w="5000" w:type="pct"/>
            <w:gridSpan w:val="8"/>
          </w:tcPr>
          <w:p w:rsidR="002B00A9" w:rsidRPr="0011184A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11184A" w:rsidTr="00F7013B">
        <w:tc>
          <w:tcPr>
            <w:tcW w:w="5000" w:type="pct"/>
            <w:gridSpan w:val="8"/>
          </w:tcPr>
          <w:p w:rsidR="00353052" w:rsidRPr="0011184A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111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11184A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11184A" w:rsidTr="001643B6">
        <w:tc>
          <w:tcPr>
            <w:tcW w:w="944" w:type="pct"/>
          </w:tcPr>
          <w:p w:rsidR="002B00A9" w:rsidRPr="0011184A" w:rsidRDefault="002B00A9" w:rsidP="00BF5098">
            <w:pPr>
              <w:pStyle w:val="a5"/>
              <w:ind w:righ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56" w:type="pct"/>
            <w:gridSpan w:val="7"/>
          </w:tcPr>
          <w:p w:rsidR="002B00A9" w:rsidRPr="0011184A" w:rsidRDefault="002B00A9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B00A9" w:rsidRPr="0011184A" w:rsidTr="001643B6">
        <w:tc>
          <w:tcPr>
            <w:tcW w:w="944" w:type="pct"/>
          </w:tcPr>
          <w:p w:rsidR="002B00A9" w:rsidRPr="0011184A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6" w:type="pct"/>
            <w:gridSpan w:val="7"/>
          </w:tcPr>
          <w:p w:rsidR="002B00A9" w:rsidRPr="0011184A" w:rsidRDefault="002B00A9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11184A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11184A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2B00A9" w:rsidRPr="0011184A" w:rsidTr="001643B6">
        <w:tc>
          <w:tcPr>
            <w:tcW w:w="944" w:type="pct"/>
          </w:tcPr>
          <w:p w:rsidR="002B00A9" w:rsidRPr="0011184A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6" w:type="pct"/>
            <w:gridSpan w:val="7"/>
          </w:tcPr>
          <w:p w:rsidR="002B00A9" w:rsidRPr="0011184A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11184A" w:rsidTr="001643B6">
        <w:tc>
          <w:tcPr>
            <w:tcW w:w="944" w:type="pct"/>
          </w:tcPr>
          <w:p w:rsidR="002B00A9" w:rsidRPr="0011184A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56" w:type="pct"/>
            <w:gridSpan w:val="7"/>
          </w:tcPr>
          <w:p w:rsidR="002B00A9" w:rsidRPr="0011184A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11184A" w:rsidTr="001643B6">
        <w:tc>
          <w:tcPr>
            <w:tcW w:w="944" w:type="pct"/>
          </w:tcPr>
          <w:p w:rsidR="002B00A9" w:rsidRPr="0011184A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56" w:type="pct"/>
            <w:gridSpan w:val="7"/>
          </w:tcPr>
          <w:p w:rsidR="002B00A9" w:rsidRPr="0011184A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</w:t>
            </w:r>
            <w:r w:rsidR="00526BE4" w:rsidRPr="0011184A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88722A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11184A" w:rsidRDefault="0088722A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8722A" w:rsidRPr="0011184A" w:rsidRDefault="0088722A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88722A" w:rsidRPr="0011184A" w:rsidRDefault="0088722A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88722A" w:rsidRPr="0011184A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8722A" w:rsidRPr="0011184A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54" w:type="pct"/>
            <w:gridSpan w:val="5"/>
            <w:tcMar>
              <w:top w:w="0" w:type="dxa"/>
              <w:bottom w:w="0" w:type="dxa"/>
            </w:tcMar>
          </w:tcPr>
          <w:p w:rsidR="0088722A" w:rsidRPr="0011184A" w:rsidRDefault="0088722A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03" w:type="pct"/>
          </w:tcPr>
          <w:p w:rsidR="00526BE4" w:rsidRPr="0011184A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11184A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26BE4" w:rsidRPr="0011184A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11184A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603" w:type="pct"/>
          </w:tcPr>
          <w:p w:rsidR="00526BE4" w:rsidRPr="0011184A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603" w:type="pct"/>
          </w:tcPr>
          <w:p w:rsidR="00526BE4" w:rsidRPr="0011184A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11184A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603" w:type="pct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603" w:type="pct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26BE4" w:rsidRPr="0011184A" w:rsidRDefault="005414A8" w:rsidP="005414A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26BE4" w:rsidRPr="0011184A" w:rsidRDefault="00DC6366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Проведение ремонтных работ защитных сооружений гражданской обороны Тульской области кол.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526BE4" w:rsidRPr="0011184A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03" w:type="pct"/>
          </w:tcPr>
          <w:p w:rsidR="00526BE4" w:rsidRPr="0011184A" w:rsidRDefault="00DC6366" w:rsidP="00DC636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41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204B14" w:rsidRPr="0011184A" w:rsidRDefault="00204B14">
      <w:pPr>
        <w:rPr>
          <w:rFonts w:ascii="Arial" w:hAnsi="Arial" w:cs="Arial"/>
          <w:sz w:val="24"/>
          <w:szCs w:val="24"/>
        </w:rPr>
      </w:pPr>
    </w:p>
    <w:p w:rsidR="00A06503" w:rsidRPr="0011184A" w:rsidRDefault="00A06503">
      <w:pPr>
        <w:rPr>
          <w:rFonts w:ascii="Arial" w:hAnsi="Arial" w:cs="Arial"/>
          <w:sz w:val="24"/>
          <w:szCs w:val="24"/>
        </w:rPr>
      </w:pPr>
    </w:p>
    <w:p w:rsidR="00A06503" w:rsidRPr="0011184A" w:rsidRDefault="00A06503">
      <w:pPr>
        <w:rPr>
          <w:rFonts w:ascii="Arial" w:hAnsi="Arial" w:cs="Arial"/>
          <w:sz w:val="24"/>
          <w:szCs w:val="24"/>
        </w:rPr>
      </w:pPr>
    </w:p>
    <w:p w:rsidR="00A06503" w:rsidRPr="0011184A" w:rsidRDefault="00A06503">
      <w:pPr>
        <w:rPr>
          <w:rFonts w:ascii="Arial" w:hAnsi="Arial" w:cs="Arial"/>
          <w:sz w:val="24"/>
          <w:szCs w:val="24"/>
        </w:rPr>
      </w:pPr>
    </w:p>
    <w:p w:rsidR="00A06503" w:rsidRPr="0011184A" w:rsidRDefault="00A06503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8"/>
        <w:gridCol w:w="1817"/>
        <w:gridCol w:w="1306"/>
        <w:gridCol w:w="1308"/>
        <w:gridCol w:w="1306"/>
        <w:gridCol w:w="1310"/>
      </w:tblGrid>
      <w:tr w:rsidR="00C227D0" w:rsidRPr="0011184A" w:rsidTr="002711D1">
        <w:trPr>
          <w:trHeight w:val="20"/>
        </w:trPr>
        <w:tc>
          <w:tcPr>
            <w:tcW w:w="1229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ind w:right="-134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.  всего </w:t>
            </w:r>
          </w:p>
        </w:tc>
        <w:tc>
          <w:tcPr>
            <w:tcW w:w="972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ind w:right="-52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111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  <w:gridSpan w:val="4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11184A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9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99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700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11184A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3269,3</w:t>
            </w:r>
          </w:p>
        </w:tc>
        <w:tc>
          <w:tcPr>
            <w:tcW w:w="700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3009,3</w:t>
            </w:r>
          </w:p>
        </w:tc>
        <w:tc>
          <w:tcPr>
            <w:tcW w:w="699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700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C227D0" w:rsidRPr="0011184A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9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1156,0</w:t>
            </w:r>
          </w:p>
        </w:tc>
        <w:tc>
          <w:tcPr>
            <w:tcW w:w="700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69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700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C227D0" w:rsidRPr="0011184A" w:rsidTr="002711D1">
        <w:trPr>
          <w:trHeight w:val="20"/>
        </w:trPr>
        <w:tc>
          <w:tcPr>
            <w:tcW w:w="1229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2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9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00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69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0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4B14" w:rsidRPr="0011184A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46"/>
        <w:gridCol w:w="1896"/>
        <w:gridCol w:w="1133"/>
        <w:gridCol w:w="1133"/>
        <w:gridCol w:w="1135"/>
        <w:gridCol w:w="1800"/>
      </w:tblGrid>
      <w:tr w:rsidR="00846D44" w:rsidRPr="0011184A" w:rsidTr="005A5DDA">
        <w:tc>
          <w:tcPr>
            <w:tcW w:w="5000" w:type="pct"/>
            <w:gridSpan w:val="7"/>
          </w:tcPr>
          <w:p w:rsidR="00353052" w:rsidRPr="0011184A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1118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11184A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1118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11184A" w:rsidTr="005A5DDA">
        <w:tc>
          <w:tcPr>
            <w:tcW w:w="940" w:type="pct"/>
          </w:tcPr>
          <w:p w:rsidR="00846D44" w:rsidRPr="0011184A" w:rsidRDefault="00846D44" w:rsidP="00BF509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60" w:type="pct"/>
            <w:gridSpan w:val="6"/>
          </w:tcPr>
          <w:p w:rsidR="00846D44" w:rsidRPr="0011184A" w:rsidRDefault="00846D4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846D44" w:rsidRPr="0011184A" w:rsidTr="005A5DDA">
        <w:tc>
          <w:tcPr>
            <w:tcW w:w="940" w:type="pct"/>
          </w:tcPr>
          <w:p w:rsidR="00846D44" w:rsidRPr="0011184A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60" w:type="pct"/>
            <w:gridSpan w:val="6"/>
          </w:tcPr>
          <w:p w:rsidR="00846D44" w:rsidRPr="0011184A" w:rsidRDefault="00846D44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11184A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11184A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846D44" w:rsidRPr="0011184A" w:rsidTr="005A5DDA">
        <w:tc>
          <w:tcPr>
            <w:tcW w:w="940" w:type="pct"/>
          </w:tcPr>
          <w:p w:rsidR="00846D44" w:rsidRPr="0011184A" w:rsidRDefault="00846D44" w:rsidP="0058482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60" w:type="pct"/>
            <w:gridSpan w:val="6"/>
          </w:tcPr>
          <w:p w:rsidR="00846D44" w:rsidRPr="0011184A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11184A" w:rsidTr="005A5DDA">
        <w:tc>
          <w:tcPr>
            <w:tcW w:w="940" w:type="pct"/>
          </w:tcPr>
          <w:p w:rsidR="00846D44" w:rsidRPr="0011184A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60" w:type="pct"/>
            <w:gridSpan w:val="6"/>
          </w:tcPr>
          <w:p w:rsidR="00846D44" w:rsidRPr="0011184A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11184A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11184A" w:rsidTr="005A5DDA">
        <w:tc>
          <w:tcPr>
            <w:tcW w:w="940" w:type="pct"/>
          </w:tcPr>
          <w:p w:rsidR="00846D44" w:rsidRPr="0011184A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60" w:type="pct"/>
            <w:gridSpan w:val="6"/>
          </w:tcPr>
          <w:p w:rsidR="00846D44" w:rsidRPr="0011184A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11184A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11184A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11184A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11184A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11184A" w:rsidRDefault="00846D44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11184A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11184A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07" w:type="pct"/>
            <w:vMerge w:val="restart"/>
            <w:tcMar>
              <w:top w:w="0" w:type="dxa"/>
              <w:bottom w:w="0" w:type="dxa"/>
            </w:tcMar>
          </w:tcPr>
          <w:p w:rsidR="00846D44" w:rsidRPr="0011184A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11184A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4"/>
            <w:tcMar>
              <w:top w:w="0" w:type="dxa"/>
              <w:bottom w:w="0" w:type="dxa"/>
            </w:tcMar>
          </w:tcPr>
          <w:p w:rsidR="00846D44" w:rsidRPr="0011184A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643B6" w:rsidRPr="0011184A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11184A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11184A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pct"/>
            <w:vMerge/>
            <w:tcMar>
              <w:top w:w="0" w:type="dxa"/>
              <w:bottom w:w="0" w:type="dxa"/>
            </w:tcMar>
          </w:tcPr>
          <w:p w:rsidR="001643B6" w:rsidRPr="0011184A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11184A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1643B6" w:rsidRPr="0011184A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02" w:type="pct"/>
          </w:tcPr>
          <w:p w:rsidR="001643B6" w:rsidRPr="0011184A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1643B6" w:rsidRPr="0011184A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1643B6" w:rsidRPr="0011184A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1643B6" w:rsidRPr="0011184A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1643B6" w:rsidRPr="0011184A" w:rsidRDefault="001643B6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11184A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1643B6" w:rsidRPr="0011184A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643B6" w:rsidRPr="0011184A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11184A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11184A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1643B6" w:rsidRPr="0011184A" w:rsidRDefault="001643B6" w:rsidP="005E5DC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11184A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602" w:type="pct"/>
          </w:tcPr>
          <w:p w:rsidR="001643B6" w:rsidRPr="0011184A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603" w:type="pct"/>
          </w:tcPr>
          <w:p w:rsidR="001643B6" w:rsidRPr="0011184A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11184A" w:rsidRDefault="001643B6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350</w:t>
            </w:r>
          </w:p>
        </w:tc>
      </w:tr>
      <w:tr w:rsidR="001643B6" w:rsidRPr="0011184A" w:rsidTr="001643B6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11184A" w:rsidRDefault="001643B6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1643B6" w:rsidRPr="0011184A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1643B6" w:rsidRPr="0011184A" w:rsidRDefault="001643B6" w:rsidP="00526B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 xml:space="preserve">Количество утонувших на водоемах на территории муниципального образования </w:t>
            </w:r>
          </w:p>
        </w:tc>
        <w:tc>
          <w:tcPr>
            <w:tcW w:w="602" w:type="pct"/>
            <w:tcMar>
              <w:top w:w="0" w:type="dxa"/>
              <w:bottom w:w="0" w:type="dxa"/>
            </w:tcMar>
          </w:tcPr>
          <w:p w:rsidR="001643B6" w:rsidRPr="0011184A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02" w:type="pct"/>
          </w:tcPr>
          <w:p w:rsidR="001643B6" w:rsidRPr="0011184A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1643B6" w:rsidRPr="0011184A" w:rsidRDefault="001643B6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56" w:type="pct"/>
            <w:tcMar>
              <w:top w:w="0" w:type="dxa"/>
              <w:bottom w:w="0" w:type="dxa"/>
            </w:tcMar>
          </w:tcPr>
          <w:p w:rsidR="001643B6" w:rsidRPr="0011184A" w:rsidRDefault="001643B6" w:rsidP="005E5DC4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204B14" w:rsidRPr="0011184A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7"/>
        <w:gridCol w:w="1327"/>
        <w:gridCol w:w="1329"/>
        <w:gridCol w:w="1327"/>
        <w:gridCol w:w="1327"/>
      </w:tblGrid>
      <w:tr w:rsidR="00C227D0" w:rsidRPr="0011184A" w:rsidTr="002711D1">
        <w:trPr>
          <w:trHeight w:val="20"/>
        </w:trPr>
        <w:tc>
          <w:tcPr>
            <w:tcW w:w="1251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.  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11184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pct"/>
            <w:gridSpan w:val="4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11184A" w:rsidTr="002711D1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8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98" w:type="pct"/>
            <w:vAlign w:val="center"/>
          </w:tcPr>
          <w:p w:rsidR="00C227D0" w:rsidRPr="0011184A" w:rsidRDefault="00C227D0" w:rsidP="002711D1">
            <w:pPr>
              <w:pStyle w:val="a5"/>
              <w:ind w:left="-55"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99" w:type="pct"/>
            <w:vAlign w:val="center"/>
          </w:tcPr>
          <w:p w:rsidR="00C227D0" w:rsidRPr="0011184A" w:rsidRDefault="00C227D0" w:rsidP="002711D1">
            <w:pPr>
              <w:pStyle w:val="a5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11184A" w:rsidTr="002711D1">
        <w:trPr>
          <w:trHeight w:val="227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98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12632,3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ind w:left="-62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698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69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  <w:tr w:rsidR="00C227D0" w:rsidRPr="0011184A" w:rsidTr="002711D1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98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12632,3</w:t>
            </w:r>
          </w:p>
        </w:tc>
        <w:tc>
          <w:tcPr>
            <w:tcW w:w="699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698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69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</w:tbl>
    <w:p w:rsidR="00204B14" w:rsidRPr="0011184A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80"/>
        <w:gridCol w:w="1841"/>
        <w:gridCol w:w="1171"/>
        <w:gridCol w:w="1171"/>
        <w:gridCol w:w="1171"/>
        <w:gridCol w:w="1803"/>
      </w:tblGrid>
      <w:tr w:rsidR="00926737" w:rsidRPr="0011184A" w:rsidTr="005414A8">
        <w:tc>
          <w:tcPr>
            <w:tcW w:w="5000" w:type="pct"/>
            <w:gridSpan w:val="7"/>
          </w:tcPr>
          <w:p w:rsidR="00926737" w:rsidRPr="0011184A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926737" w:rsidRPr="0011184A" w:rsidRDefault="00926737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«Обеспечение первичных мер пожарной безопасности».</w:t>
            </w:r>
          </w:p>
        </w:tc>
      </w:tr>
      <w:tr w:rsidR="005A5DDA" w:rsidRPr="0011184A" w:rsidTr="005414A8">
        <w:tc>
          <w:tcPr>
            <w:tcW w:w="996" w:type="pct"/>
          </w:tcPr>
          <w:p w:rsidR="00926737" w:rsidRPr="0011184A" w:rsidRDefault="00926737" w:rsidP="00BF5098">
            <w:pPr>
              <w:pStyle w:val="a5"/>
              <w:ind w:right="-30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04" w:type="pct"/>
            <w:gridSpan w:val="6"/>
          </w:tcPr>
          <w:p w:rsidR="00926737" w:rsidRPr="0011184A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5A5DDA" w:rsidRPr="0011184A" w:rsidTr="005414A8">
        <w:tc>
          <w:tcPr>
            <w:tcW w:w="996" w:type="pct"/>
          </w:tcPr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04" w:type="pct"/>
            <w:gridSpan w:val="6"/>
          </w:tcPr>
          <w:p w:rsidR="00926737" w:rsidRPr="0011184A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11184A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11184A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5A5DDA" w:rsidRPr="0011184A" w:rsidTr="005414A8">
        <w:tc>
          <w:tcPr>
            <w:tcW w:w="996" w:type="pct"/>
          </w:tcPr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04" w:type="pct"/>
            <w:gridSpan w:val="6"/>
          </w:tcPr>
          <w:p w:rsidR="00926737" w:rsidRPr="0011184A" w:rsidRDefault="00926737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A5DDA" w:rsidRPr="0011184A" w:rsidTr="005414A8">
        <w:tc>
          <w:tcPr>
            <w:tcW w:w="996" w:type="pct"/>
          </w:tcPr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04" w:type="pct"/>
            <w:gridSpan w:val="6"/>
          </w:tcPr>
          <w:p w:rsidR="00926737" w:rsidRPr="0011184A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</w:tc>
      </w:tr>
      <w:tr w:rsidR="005A5DDA" w:rsidRPr="0011184A" w:rsidTr="005414A8">
        <w:tc>
          <w:tcPr>
            <w:tcW w:w="996" w:type="pct"/>
          </w:tcPr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04" w:type="pct"/>
            <w:gridSpan w:val="6"/>
          </w:tcPr>
          <w:p w:rsidR="00926737" w:rsidRPr="0011184A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</w:t>
            </w:r>
            <w:r w:rsidR="00526BE4" w:rsidRPr="0011184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="00526BE4" w:rsidRPr="0011184A">
              <w:rPr>
                <w:rFonts w:ascii="Arial" w:hAnsi="Arial" w:cs="Arial"/>
                <w:sz w:val="24"/>
                <w:szCs w:val="24"/>
              </w:rPr>
              <w:t>образования  Ефремовский</w:t>
            </w:r>
            <w:proofErr w:type="gramEnd"/>
            <w:r w:rsidR="00526BE4" w:rsidRPr="0011184A">
              <w:rPr>
                <w:rFonts w:ascii="Arial" w:hAnsi="Arial" w:cs="Arial"/>
                <w:sz w:val="24"/>
                <w:szCs w:val="24"/>
              </w:rPr>
              <w:t xml:space="preserve"> муниципальный округ Тульской области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по защите населения и территории от пожаров. </w:t>
            </w:r>
          </w:p>
        </w:tc>
      </w:tr>
      <w:tr w:rsidR="00204B1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11184A" w:rsidRDefault="00926737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78" w:type="pct"/>
            <w:vMerge w:val="restart"/>
            <w:tcMar>
              <w:top w:w="0" w:type="dxa"/>
              <w:bottom w:w="0" w:type="dxa"/>
            </w:tcMar>
          </w:tcPr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24" w:type="pct"/>
            <w:gridSpan w:val="4"/>
            <w:tcMar>
              <w:top w:w="0" w:type="dxa"/>
              <w:bottom w:w="0" w:type="dxa"/>
            </w:tcMar>
          </w:tcPr>
          <w:p w:rsidR="00926737" w:rsidRPr="0011184A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22" w:type="pct"/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22" w:type="pct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22" w:type="pct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22" w:type="pct"/>
            <w:vAlign w:val="center"/>
          </w:tcPr>
          <w:p w:rsidR="00526BE4" w:rsidRPr="0011184A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22" w:type="pct"/>
            <w:vAlign w:val="center"/>
          </w:tcPr>
          <w:p w:rsidR="00526BE4" w:rsidRPr="0011184A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5E5DC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414A8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78" w:type="pct"/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622" w:type="pct"/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622" w:type="pct"/>
            <w:vAlign w:val="center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622" w:type="pct"/>
            <w:vAlign w:val="center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526BE4" w:rsidRPr="0011184A" w:rsidRDefault="00526BE4" w:rsidP="005E5DC4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</w:tbl>
    <w:p w:rsidR="00204B14" w:rsidRPr="0011184A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7"/>
        <w:gridCol w:w="1818"/>
        <w:gridCol w:w="1294"/>
        <w:gridCol w:w="1294"/>
        <w:gridCol w:w="1294"/>
        <w:gridCol w:w="1437"/>
      </w:tblGrid>
      <w:tr w:rsidR="00C227D0" w:rsidRPr="0011184A" w:rsidTr="002711D1">
        <w:trPr>
          <w:trHeight w:val="20"/>
        </w:trPr>
        <w:tc>
          <w:tcPr>
            <w:tcW w:w="1245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ind w:right="-154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11184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9" w:type="pct"/>
            <w:gridSpan w:val="4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11184A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1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81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756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11184A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1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1845,0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681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756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  <w:tr w:rsidR="00C227D0" w:rsidRPr="0011184A" w:rsidTr="002711D1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81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1845,0</w:t>
            </w:r>
          </w:p>
        </w:tc>
        <w:tc>
          <w:tcPr>
            <w:tcW w:w="681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681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756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</w:tbl>
    <w:p w:rsidR="00204B14" w:rsidRPr="0011184A" w:rsidRDefault="00204B14">
      <w:pPr>
        <w:rPr>
          <w:rFonts w:ascii="Arial" w:hAnsi="Arial" w:cs="Arial"/>
          <w:sz w:val="24"/>
          <w:szCs w:val="24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75"/>
        <w:gridCol w:w="1801"/>
        <w:gridCol w:w="1154"/>
        <w:gridCol w:w="1154"/>
        <w:gridCol w:w="1156"/>
        <w:gridCol w:w="1799"/>
      </w:tblGrid>
      <w:tr w:rsidR="00926737" w:rsidRPr="0011184A" w:rsidTr="005414A8">
        <w:tc>
          <w:tcPr>
            <w:tcW w:w="5000" w:type="pct"/>
            <w:gridSpan w:val="7"/>
          </w:tcPr>
          <w:p w:rsidR="00926737" w:rsidRPr="0011184A" w:rsidRDefault="00926737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1118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1118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«О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беспечение безопасного содержания гидротехнических сооружений»</w:t>
            </w:r>
          </w:p>
        </w:tc>
      </w:tr>
      <w:tr w:rsidR="00204B14" w:rsidRPr="0011184A" w:rsidTr="005414A8">
        <w:tc>
          <w:tcPr>
            <w:tcW w:w="990" w:type="pct"/>
          </w:tcPr>
          <w:p w:rsidR="00926737" w:rsidRPr="0011184A" w:rsidRDefault="00926737" w:rsidP="00BF5098">
            <w:pPr>
              <w:pStyle w:val="a5"/>
              <w:ind w:left="-108" w:right="-72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Сроки </w:t>
            </w:r>
            <w:r w:rsidR="00BF5098" w:rsidRPr="0011184A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еализации </w:t>
            </w:r>
          </w:p>
        </w:tc>
        <w:tc>
          <w:tcPr>
            <w:tcW w:w="4010" w:type="pct"/>
            <w:gridSpan w:val="6"/>
          </w:tcPr>
          <w:p w:rsidR="00926737" w:rsidRPr="0011184A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26BE4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04B14" w:rsidRPr="0011184A" w:rsidTr="005414A8">
        <w:tc>
          <w:tcPr>
            <w:tcW w:w="990" w:type="pct"/>
          </w:tcPr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10" w:type="pct"/>
            <w:gridSpan w:val="6"/>
          </w:tcPr>
          <w:p w:rsidR="00926737" w:rsidRPr="0011184A" w:rsidRDefault="00926737" w:rsidP="00526BE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Отдел ГО и ЧС</w:t>
            </w:r>
            <w:r w:rsidR="00526BE4" w:rsidRPr="0011184A">
              <w:rPr>
                <w:rFonts w:ascii="Arial" w:eastAsia="Times New Roman" w:hAnsi="Arial" w:cs="Arial"/>
                <w:sz w:val="24"/>
                <w:szCs w:val="24"/>
              </w:rPr>
              <w:t>, охраны окружающей среды</w:t>
            </w: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="00526BE4" w:rsidRPr="0011184A">
              <w:rPr>
                <w:rFonts w:ascii="Arial" w:hAnsi="Arial" w:cs="Arial"/>
                <w:sz w:val="24"/>
                <w:szCs w:val="24"/>
              </w:rPr>
              <w:t>муниципального образования  Ефремовский муниципальный округ Тульской области</w:t>
            </w:r>
          </w:p>
        </w:tc>
      </w:tr>
      <w:tr w:rsidR="00204B14" w:rsidRPr="0011184A" w:rsidTr="005414A8">
        <w:tc>
          <w:tcPr>
            <w:tcW w:w="990" w:type="pct"/>
          </w:tcPr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10" w:type="pct"/>
            <w:gridSpan w:val="6"/>
          </w:tcPr>
          <w:p w:rsidR="00926737" w:rsidRPr="0011184A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04B14" w:rsidRPr="0011184A" w:rsidTr="005414A8">
        <w:tc>
          <w:tcPr>
            <w:tcW w:w="990" w:type="pct"/>
          </w:tcPr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10" w:type="pct"/>
            <w:gridSpan w:val="6"/>
          </w:tcPr>
          <w:p w:rsidR="00926737" w:rsidRPr="0011184A" w:rsidRDefault="00926737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204B14" w:rsidRPr="0011184A" w:rsidTr="005414A8">
        <w:tc>
          <w:tcPr>
            <w:tcW w:w="990" w:type="pct"/>
          </w:tcPr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10" w:type="pct"/>
            <w:gridSpan w:val="6"/>
          </w:tcPr>
          <w:p w:rsidR="00926737" w:rsidRPr="0011184A" w:rsidRDefault="00926737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204B1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11184A" w:rsidRDefault="00926737" w:rsidP="005414A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02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71" w:type="pct"/>
            <w:vMerge w:val="restart"/>
            <w:tcMar>
              <w:top w:w="0" w:type="dxa"/>
              <w:bottom w:w="0" w:type="dxa"/>
            </w:tcMar>
          </w:tcPr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37" w:type="pct"/>
            <w:gridSpan w:val="4"/>
            <w:tcMar>
              <w:top w:w="0" w:type="dxa"/>
              <w:bottom w:w="0" w:type="dxa"/>
            </w:tcMar>
          </w:tcPr>
          <w:p w:rsidR="00926737" w:rsidRPr="0011184A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1" w:type="pct"/>
            <w:vMerge/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  <w:tcMar>
              <w:top w:w="0" w:type="dxa"/>
              <w:bottom w:w="0" w:type="dxa"/>
            </w:tcMar>
          </w:tcPr>
          <w:p w:rsidR="00526BE4" w:rsidRPr="0011184A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  <w:p w:rsidR="00526BE4" w:rsidRPr="0011184A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622" w:type="pct"/>
          </w:tcPr>
          <w:p w:rsidR="00526BE4" w:rsidRPr="0011184A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526BE4" w:rsidRPr="0011184A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26BE4" w:rsidRPr="0011184A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pct"/>
          </w:tcPr>
          <w:p w:rsidR="00526BE4" w:rsidRPr="0011184A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526BE4" w:rsidRPr="0011184A" w:rsidRDefault="00526BE4" w:rsidP="001643B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970" w:type="pct"/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26BE4" w:rsidRPr="0011184A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26BE4" w:rsidRPr="0011184A" w:rsidTr="005414A8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26BE4" w:rsidRPr="0011184A" w:rsidRDefault="005414A8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1" w:type="pct"/>
            <w:tcMar>
              <w:top w:w="0" w:type="dxa"/>
              <w:bottom w:w="0" w:type="dxa"/>
            </w:tcMar>
          </w:tcPr>
          <w:p w:rsidR="00526BE4" w:rsidRPr="0011184A" w:rsidRDefault="00526BE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622" w:type="pct"/>
          </w:tcPr>
          <w:p w:rsidR="00526BE4" w:rsidRPr="0011184A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22" w:type="pct"/>
          </w:tcPr>
          <w:p w:rsidR="00526BE4" w:rsidRPr="0011184A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tcMar>
              <w:top w:w="0" w:type="dxa"/>
              <w:bottom w:w="0" w:type="dxa"/>
            </w:tcMar>
          </w:tcPr>
          <w:p w:rsidR="00526BE4" w:rsidRPr="0011184A" w:rsidRDefault="00526BE4" w:rsidP="001643B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70" w:type="pct"/>
          </w:tcPr>
          <w:p w:rsidR="00526BE4" w:rsidRPr="0011184A" w:rsidRDefault="00526BE4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184A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204B14" w:rsidRPr="0011184A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5"/>
        <w:gridCol w:w="1815"/>
        <w:gridCol w:w="1293"/>
        <w:gridCol w:w="1293"/>
        <w:gridCol w:w="1293"/>
        <w:gridCol w:w="1435"/>
      </w:tblGrid>
      <w:tr w:rsidR="00C227D0" w:rsidRPr="0011184A" w:rsidTr="002711D1">
        <w:trPr>
          <w:trHeight w:val="20"/>
        </w:trPr>
        <w:tc>
          <w:tcPr>
            <w:tcW w:w="1250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ind w:right="-64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4. всего </w:t>
            </w:r>
          </w:p>
        </w:tc>
        <w:tc>
          <w:tcPr>
            <w:tcW w:w="955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11184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pct"/>
            <w:gridSpan w:val="4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11184A" w:rsidTr="002711D1">
        <w:trPr>
          <w:trHeight w:val="293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80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755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11184A" w:rsidTr="002711D1">
        <w:trPr>
          <w:trHeight w:val="20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680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313,2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680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755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  <w:tr w:rsidR="00C227D0" w:rsidRPr="0011184A" w:rsidTr="002711D1">
        <w:trPr>
          <w:trHeight w:val="20"/>
        </w:trPr>
        <w:tc>
          <w:tcPr>
            <w:tcW w:w="125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5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80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313,2</w:t>
            </w:r>
          </w:p>
        </w:tc>
        <w:tc>
          <w:tcPr>
            <w:tcW w:w="680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680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755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</w:tbl>
    <w:p w:rsidR="005414A8" w:rsidRPr="0011184A" w:rsidRDefault="005414A8">
      <w:pPr>
        <w:rPr>
          <w:rFonts w:ascii="Arial" w:hAnsi="Arial" w:cs="Arial"/>
          <w:sz w:val="24"/>
          <w:szCs w:val="24"/>
        </w:rPr>
      </w:pPr>
    </w:p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7"/>
        <w:gridCol w:w="1362"/>
        <w:gridCol w:w="1362"/>
        <w:gridCol w:w="1362"/>
        <w:gridCol w:w="1084"/>
      </w:tblGrid>
      <w:tr w:rsidR="00C227D0" w:rsidRPr="0011184A" w:rsidTr="002711D1">
        <w:trPr>
          <w:trHeight w:val="20"/>
        </w:trPr>
        <w:tc>
          <w:tcPr>
            <w:tcW w:w="1270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C227D0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70" w:type="pct"/>
            <w:vMerge w:val="restar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111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0" w:type="pct"/>
            <w:gridSpan w:val="4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227D0" w:rsidRPr="0011184A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7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727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79" w:type="pct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227D0" w:rsidRPr="0011184A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18059,8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10526,3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C227D0" w:rsidRPr="0011184A" w:rsidTr="002711D1">
        <w:trPr>
          <w:trHeight w:val="20"/>
        </w:trPr>
        <w:tc>
          <w:tcPr>
            <w:tcW w:w="1270" w:type="pct"/>
            <w:vMerge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15946,5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C227D0" w:rsidRPr="0011184A" w:rsidTr="002711D1">
        <w:trPr>
          <w:trHeight w:val="20"/>
        </w:trPr>
        <w:tc>
          <w:tcPr>
            <w:tcW w:w="1270" w:type="pct"/>
            <w:tcMar>
              <w:top w:w="0" w:type="dxa"/>
              <w:bottom w:w="0" w:type="dxa"/>
            </w:tcMar>
          </w:tcPr>
          <w:p w:rsidR="00C227D0" w:rsidRPr="0011184A" w:rsidRDefault="00C227D0" w:rsidP="002711D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0" w:type="pct"/>
            <w:tcMar>
              <w:top w:w="0" w:type="dxa"/>
              <w:bottom w:w="0" w:type="dxa"/>
            </w:tcMar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1184A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b/>
                <w:sz w:val="24"/>
                <w:szCs w:val="24"/>
              </w:rPr>
              <w:t>2113,3</w:t>
            </w:r>
          </w:p>
        </w:tc>
        <w:tc>
          <w:tcPr>
            <w:tcW w:w="727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9" w:type="pct"/>
            <w:vAlign w:val="center"/>
          </w:tcPr>
          <w:p w:rsidR="00C227D0" w:rsidRPr="0011184A" w:rsidRDefault="00C227D0" w:rsidP="002711D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18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227D0" w:rsidRPr="0011184A" w:rsidRDefault="00C227D0">
      <w:pPr>
        <w:rPr>
          <w:rFonts w:ascii="Arial" w:hAnsi="Arial" w:cs="Arial"/>
          <w:sz w:val="24"/>
          <w:szCs w:val="24"/>
        </w:rPr>
      </w:pPr>
    </w:p>
    <w:p w:rsidR="00C227D0" w:rsidRPr="0011184A" w:rsidRDefault="00C227D0">
      <w:pPr>
        <w:rPr>
          <w:rFonts w:ascii="Arial" w:hAnsi="Arial" w:cs="Arial"/>
          <w:sz w:val="24"/>
          <w:szCs w:val="24"/>
        </w:rPr>
      </w:pPr>
    </w:p>
    <w:p w:rsidR="00C227D0" w:rsidRPr="0011184A" w:rsidRDefault="00C227D0">
      <w:pPr>
        <w:rPr>
          <w:rFonts w:ascii="Arial" w:hAnsi="Arial" w:cs="Arial"/>
          <w:sz w:val="24"/>
          <w:szCs w:val="24"/>
        </w:rPr>
      </w:pPr>
    </w:p>
    <w:p w:rsidR="0023660A" w:rsidRPr="0011184A" w:rsidRDefault="0023660A" w:rsidP="00584828">
      <w:pPr>
        <w:rPr>
          <w:rFonts w:ascii="Arial" w:hAnsi="Arial" w:cs="Arial"/>
          <w:sz w:val="24"/>
          <w:szCs w:val="24"/>
        </w:rPr>
      </w:pPr>
    </w:p>
    <w:sectPr w:rsidR="0023660A" w:rsidRPr="0011184A" w:rsidSect="00E80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35472886"/>
    <w:multiLevelType w:val="hybridMultilevel"/>
    <w:tmpl w:val="03E49A3E"/>
    <w:lvl w:ilvl="0" w:tplc="F12495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204D"/>
    <w:rsid w:val="000F7916"/>
    <w:rsid w:val="0011107A"/>
    <w:rsid w:val="0011184A"/>
    <w:rsid w:val="00120D66"/>
    <w:rsid w:val="00126B3E"/>
    <w:rsid w:val="00155AD9"/>
    <w:rsid w:val="0015636D"/>
    <w:rsid w:val="00156EDA"/>
    <w:rsid w:val="00162976"/>
    <w:rsid w:val="0016340E"/>
    <w:rsid w:val="001643B6"/>
    <w:rsid w:val="00194049"/>
    <w:rsid w:val="0019628F"/>
    <w:rsid w:val="001A0B18"/>
    <w:rsid w:val="001B475D"/>
    <w:rsid w:val="001C0564"/>
    <w:rsid w:val="001E2924"/>
    <w:rsid w:val="001F3B92"/>
    <w:rsid w:val="00204B14"/>
    <w:rsid w:val="00210F47"/>
    <w:rsid w:val="00213FA0"/>
    <w:rsid w:val="0021606D"/>
    <w:rsid w:val="0022437F"/>
    <w:rsid w:val="00234C0E"/>
    <w:rsid w:val="0023660A"/>
    <w:rsid w:val="00236E8D"/>
    <w:rsid w:val="00240DD6"/>
    <w:rsid w:val="0025137C"/>
    <w:rsid w:val="0025431A"/>
    <w:rsid w:val="002711D1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233D5"/>
    <w:rsid w:val="00333280"/>
    <w:rsid w:val="00353052"/>
    <w:rsid w:val="00364207"/>
    <w:rsid w:val="0036789D"/>
    <w:rsid w:val="003757BA"/>
    <w:rsid w:val="003A2CF5"/>
    <w:rsid w:val="003A6EC8"/>
    <w:rsid w:val="003D2DAE"/>
    <w:rsid w:val="003D309E"/>
    <w:rsid w:val="003D363E"/>
    <w:rsid w:val="003E0DA2"/>
    <w:rsid w:val="003E3905"/>
    <w:rsid w:val="003E775F"/>
    <w:rsid w:val="004020D6"/>
    <w:rsid w:val="0040546C"/>
    <w:rsid w:val="0040685C"/>
    <w:rsid w:val="004118B8"/>
    <w:rsid w:val="00414660"/>
    <w:rsid w:val="00415126"/>
    <w:rsid w:val="00426F10"/>
    <w:rsid w:val="004305B0"/>
    <w:rsid w:val="00432D6C"/>
    <w:rsid w:val="00433E3E"/>
    <w:rsid w:val="00441C1F"/>
    <w:rsid w:val="00444027"/>
    <w:rsid w:val="00460E8A"/>
    <w:rsid w:val="00471921"/>
    <w:rsid w:val="0047747B"/>
    <w:rsid w:val="004A56AB"/>
    <w:rsid w:val="004A7DBB"/>
    <w:rsid w:val="004B6D22"/>
    <w:rsid w:val="004B7737"/>
    <w:rsid w:val="004E2C24"/>
    <w:rsid w:val="004F2AC5"/>
    <w:rsid w:val="004F53F0"/>
    <w:rsid w:val="004F550A"/>
    <w:rsid w:val="00504F5E"/>
    <w:rsid w:val="005066D5"/>
    <w:rsid w:val="00525215"/>
    <w:rsid w:val="00526BE4"/>
    <w:rsid w:val="00536DF4"/>
    <w:rsid w:val="005414A8"/>
    <w:rsid w:val="00551800"/>
    <w:rsid w:val="00560AAF"/>
    <w:rsid w:val="00575FB3"/>
    <w:rsid w:val="00584828"/>
    <w:rsid w:val="00592A70"/>
    <w:rsid w:val="005A5DDA"/>
    <w:rsid w:val="005C4B2E"/>
    <w:rsid w:val="005E1A25"/>
    <w:rsid w:val="005E5DC4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9503A"/>
    <w:rsid w:val="007A0217"/>
    <w:rsid w:val="007A0D88"/>
    <w:rsid w:val="007A218C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803F4"/>
    <w:rsid w:val="00884707"/>
    <w:rsid w:val="0088722A"/>
    <w:rsid w:val="00897C2E"/>
    <w:rsid w:val="008B6635"/>
    <w:rsid w:val="008C065B"/>
    <w:rsid w:val="008D1B7F"/>
    <w:rsid w:val="008D46B8"/>
    <w:rsid w:val="00901848"/>
    <w:rsid w:val="00906045"/>
    <w:rsid w:val="009166F6"/>
    <w:rsid w:val="00926737"/>
    <w:rsid w:val="00930340"/>
    <w:rsid w:val="00930B21"/>
    <w:rsid w:val="009541EC"/>
    <w:rsid w:val="00954726"/>
    <w:rsid w:val="00963F47"/>
    <w:rsid w:val="00974CBD"/>
    <w:rsid w:val="00990B16"/>
    <w:rsid w:val="009927EA"/>
    <w:rsid w:val="00995196"/>
    <w:rsid w:val="009A33F5"/>
    <w:rsid w:val="009D473B"/>
    <w:rsid w:val="009E3B7E"/>
    <w:rsid w:val="009F4F35"/>
    <w:rsid w:val="00A01350"/>
    <w:rsid w:val="00A0184B"/>
    <w:rsid w:val="00A06503"/>
    <w:rsid w:val="00A07B64"/>
    <w:rsid w:val="00A2141F"/>
    <w:rsid w:val="00A453D2"/>
    <w:rsid w:val="00A51C05"/>
    <w:rsid w:val="00A52776"/>
    <w:rsid w:val="00A57566"/>
    <w:rsid w:val="00A70B36"/>
    <w:rsid w:val="00A70E15"/>
    <w:rsid w:val="00A76039"/>
    <w:rsid w:val="00A93ED1"/>
    <w:rsid w:val="00AC2CCB"/>
    <w:rsid w:val="00AC535E"/>
    <w:rsid w:val="00B1226F"/>
    <w:rsid w:val="00B1659F"/>
    <w:rsid w:val="00B20798"/>
    <w:rsid w:val="00B33CF9"/>
    <w:rsid w:val="00B51D1A"/>
    <w:rsid w:val="00B67673"/>
    <w:rsid w:val="00B71608"/>
    <w:rsid w:val="00B73988"/>
    <w:rsid w:val="00B776E4"/>
    <w:rsid w:val="00B82C61"/>
    <w:rsid w:val="00B860DF"/>
    <w:rsid w:val="00B91058"/>
    <w:rsid w:val="00B93C5D"/>
    <w:rsid w:val="00B94A5F"/>
    <w:rsid w:val="00B97E45"/>
    <w:rsid w:val="00BA5A17"/>
    <w:rsid w:val="00BB4F43"/>
    <w:rsid w:val="00BF5098"/>
    <w:rsid w:val="00C073C9"/>
    <w:rsid w:val="00C1094E"/>
    <w:rsid w:val="00C10EE7"/>
    <w:rsid w:val="00C227D0"/>
    <w:rsid w:val="00C26C7E"/>
    <w:rsid w:val="00C32916"/>
    <w:rsid w:val="00C400DA"/>
    <w:rsid w:val="00C4037C"/>
    <w:rsid w:val="00C46285"/>
    <w:rsid w:val="00C51960"/>
    <w:rsid w:val="00C54E08"/>
    <w:rsid w:val="00C560A5"/>
    <w:rsid w:val="00C63E5D"/>
    <w:rsid w:val="00C8355D"/>
    <w:rsid w:val="00C83CBC"/>
    <w:rsid w:val="00CB326E"/>
    <w:rsid w:val="00CD1063"/>
    <w:rsid w:val="00CE0237"/>
    <w:rsid w:val="00D22FB7"/>
    <w:rsid w:val="00D23AC7"/>
    <w:rsid w:val="00D400F4"/>
    <w:rsid w:val="00D7646F"/>
    <w:rsid w:val="00D76618"/>
    <w:rsid w:val="00D86AD1"/>
    <w:rsid w:val="00D90210"/>
    <w:rsid w:val="00DA18B8"/>
    <w:rsid w:val="00DC6366"/>
    <w:rsid w:val="00DD526C"/>
    <w:rsid w:val="00DF072A"/>
    <w:rsid w:val="00E047CB"/>
    <w:rsid w:val="00E10785"/>
    <w:rsid w:val="00E12F27"/>
    <w:rsid w:val="00E160BE"/>
    <w:rsid w:val="00E24F68"/>
    <w:rsid w:val="00E73E47"/>
    <w:rsid w:val="00E80D6B"/>
    <w:rsid w:val="00E8772E"/>
    <w:rsid w:val="00E930CC"/>
    <w:rsid w:val="00EB07AD"/>
    <w:rsid w:val="00EB3FBF"/>
    <w:rsid w:val="00EC0F8D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0D1D"/>
    <w:rsid w:val="00F875DF"/>
    <w:rsid w:val="00FB5CCA"/>
    <w:rsid w:val="00FC1997"/>
    <w:rsid w:val="00FC4C2A"/>
    <w:rsid w:val="00FD3988"/>
    <w:rsid w:val="00FD4E11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8B30"/>
  <w15:docId w15:val="{6DDF04D8-169E-4BEC-930F-B816CE35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EFF1-3246-4826-AFEF-8C37B343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2025-06-24T08:28:00Z</cp:lastPrinted>
  <dcterms:created xsi:type="dcterms:W3CDTF">2025-06-24T08:35:00Z</dcterms:created>
  <dcterms:modified xsi:type="dcterms:W3CDTF">2025-06-24T08:35:00Z</dcterms:modified>
</cp:coreProperties>
</file>