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0A" w:rsidRDefault="00052F1F" w:rsidP="007A6E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E0A" w:rsidRDefault="007A6E0A" w:rsidP="007A6E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7A6E0A" w:rsidRDefault="007A6E0A" w:rsidP="007A6E0A"/>
                  </w:txbxContent>
                </v:textbox>
              </v:shape>
            </w:pict>
          </mc:Fallback>
        </mc:AlternateContent>
      </w:r>
      <w:r w:rsidR="007A6E0A">
        <w:rPr>
          <w:rFonts w:ascii="Arial" w:hAnsi="Arial" w:cs="Arial"/>
          <w:b/>
          <w:sz w:val="24"/>
          <w:szCs w:val="24"/>
        </w:rPr>
        <w:t>Тульская область</w:t>
      </w:r>
    </w:p>
    <w:p w:rsidR="007A6E0A" w:rsidRDefault="007A6E0A" w:rsidP="007A6E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7A6E0A" w:rsidRDefault="007A6E0A" w:rsidP="007A6E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7A6E0A" w:rsidRDefault="007A6E0A" w:rsidP="007A6E0A">
      <w:pPr>
        <w:rPr>
          <w:rFonts w:ascii="Arial" w:hAnsi="Arial" w:cs="Arial"/>
          <w:sz w:val="24"/>
          <w:szCs w:val="24"/>
        </w:rPr>
      </w:pPr>
    </w:p>
    <w:p w:rsidR="007A6E0A" w:rsidRDefault="007A6E0A" w:rsidP="007A6E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A6E0A" w:rsidRDefault="007A6E0A" w:rsidP="007A6E0A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  </w:t>
      </w:r>
      <w:r w:rsidR="00052F1F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июля 2019 г.                                                                    № </w:t>
      </w:r>
      <w:r w:rsidR="00052F1F">
        <w:rPr>
          <w:rFonts w:ascii="Arial" w:hAnsi="Arial" w:cs="Arial"/>
          <w:b/>
          <w:sz w:val="24"/>
          <w:szCs w:val="24"/>
        </w:rPr>
        <w:t>987</w:t>
      </w:r>
    </w:p>
    <w:p w:rsidR="007A6E0A" w:rsidRDefault="007A6E0A" w:rsidP="007A6E0A">
      <w:pPr>
        <w:ind w:firstLine="709"/>
        <w:rPr>
          <w:rFonts w:ascii="Arial" w:hAnsi="Arial" w:cs="Arial"/>
          <w:b/>
          <w:sz w:val="24"/>
          <w:szCs w:val="24"/>
        </w:rPr>
      </w:pPr>
    </w:p>
    <w:p w:rsidR="007A6E0A" w:rsidRDefault="007A6E0A" w:rsidP="000F6390">
      <w:pPr>
        <w:ind w:firstLine="567"/>
        <w:jc w:val="center"/>
        <w:rPr>
          <w:b/>
          <w:sz w:val="26"/>
          <w:szCs w:val="26"/>
        </w:rPr>
      </w:pPr>
    </w:p>
    <w:p w:rsidR="000F6390" w:rsidRPr="007A6E0A" w:rsidRDefault="000F6390" w:rsidP="000F639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A6E0A">
        <w:rPr>
          <w:rFonts w:ascii="Arial" w:hAnsi="Arial" w:cs="Arial"/>
          <w:b/>
          <w:sz w:val="32"/>
          <w:szCs w:val="32"/>
        </w:rPr>
        <w:t>О внесении изменени</w:t>
      </w:r>
      <w:r w:rsidR="00F71199" w:rsidRPr="007A6E0A">
        <w:rPr>
          <w:rFonts w:ascii="Arial" w:hAnsi="Arial" w:cs="Arial"/>
          <w:b/>
          <w:sz w:val="32"/>
          <w:szCs w:val="32"/>
        </w:rPr>
        <w:t>я</w:t>
      </w:r>
      <w:r w:rsidRPr="007A6E0A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 от 28.10.2016г.  №1547</w:t>
      </w:r>
    </w:p>
    <w:p w:rsidR="000F6390" w:rsidRPr="007A6E0A" w:rsidRDefault="000F6390" w:rsidP="000F6390">
      <w:pPr>
        <w:ind w:firstLine="567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7A6E0A">
        <w:rPr>
          <w:rFonts w:ascii="Arial" w:hAnsi="Arial" w:cs="Arial"/>
          <w:b/>
          <w:sz w:val="32"/>
          <w:szCs w:val="32"/>
        </w:rPr>
        <w:t xml:space="preserve"> «Об утверждении тарифов (цен) на услуги, оказываемые Муниципальным бюджетным учреждением культуры «</w:t>
      </w:r>
      <w:proofErr w:type="spellStart"/>
      <w:r w:rsidRPr="007A6E0A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Pr="007A6E0A">
        <w:rPr>
          <w:rFonts w:ascii="Arial" w:hAnsi="Arial" w:cs="Arial"/>
          <w:b/>
          <w:sz w:val="32"/>
          <w:szCs w:val="32"/>
        </w:rPr>
        <w:t xml:space="preserve"> Дом-музей И.А. Бунина»</w:t>
      </w:r>
    </w:p>
    <w:p w:rsidR="000F6390" w:rsidRPr="00403460" w:rsidRDefault="000F6390" w:rsidP="000F6390">
      <w:pPr>
        <w:ind w:firstLine="567"/>
        <w:jc w:val="center"/>
        <w:rPr>
          <w:sz w:val="26"/>
          <w:szCs w:val="26"/>
        </w:rPr>
      </w:pPr>
    </w:p>
    <w:p w:rsidR="000F6390" w:rsidRPr="00403460" w:rsidRDefault="000F6390" w:rsidP="000F6390">
      <w:pPr>
        <w:ind w:firstLine="567"/>
        <w:jc w:val="center"/>
        <w:rPr>
          <w:sz w:val="26"/>
          <w:szCs w:val="26"/>
        </w:rPr>
      </w:pPr>
    </w:p>
    <w:p w:rsidR="000F6390" w:rsidRPr="007A6E0A" w:rsidRDefault="000F6390" w:rsidP="00953F8E">
      <w:pPr>
        <w:pStyle w:val="1"/>
        <w:shd w:val="clear" w:color="auto" w:fill="FFFFFF"/>
        <w:ind w:firstLine="709"/>
        <w:rPr>
          <w:rFonts w:ascii="Arial" w:hAnsi="Arial" w:cs="Arial"/>
          <w:sz w:val="24"/>
        </w:rPr>
      </w:pPr>
      <w:r w:rsidRPr="00403460">
        <w:rPr>
          <w:sz w:val="26"/>
          <w:szCs w:val="26"/>
        </w:rPr>
        <w:t xml:space="preserve"> </w:t>
      </w:r>
      <w:r w:rsidRPr="007A6E0A">
        <w:rPr>
          <w:rFonts w:ascii="Arial" w:hAnsi="Arial" w:cs="Arial"/>
          <w:sz w:val="24"/>
        </w:rPr>
        <w:t>В соответствии с</w:t>
      </w:r>
      <w:r w:rsidR="00576216" w:rsidRPr="007A6E0A">
        <w:rPr>
          <w:rFonts w:ascii="Arial" w:hAnsi="Arial" w:cs="Arial"/>
          <w:sz w:val="24"/>
        </w:rPr>
        <w:t xml:space="preserve"> Федеральным законами от 09.10.1992 №3612-1   </w:t>
      </w:r>
      <w:r w:rsidR="00576216" w:rsidRPr="007A6E0A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="00576216" w:rsidRPr="007A6E0A">
        <w:rPr>
          <w:rFonts w:ascii="Arial" w:hAnsi="Arial" w:cs="Arial"/>
          <w:sz w:val="24"/>
        </w:rPr>
        <w:t xml:space="preserve">«Основы законодательства Российской Федерации о культуре», от 15.01.1993  №4301-I «О статусе Героев Советского Союза, Героев Российской Федерации и полных кавалеров ордена Славы», </w:t>
      </w:r>
      <w:r w:rsidR="00F71199" w:rsidRPr="007A6E0A">
        <w:rPr>
          <w:rFonts w:ascii="Arial" w:hAnsi="Arial" w:cs="Arial"/>
          <w:sz w:val="24"/>
        </w:rPr>
        <w:t xml:space="preserve">ОТ 12.01.1995 №5-ФЗ «О ветеранах», </w:t>
      </w:r>
      <w:r w:rsidR="00576216" w:rsidRPr="007A6E0A">
        <w:rPr>
          <w:rFonts w:ascii="Arial" w:hAnsi="Arial" w:cs="Arial"/>
          <w:sz w:val="24"/>
        </w:rPr>
        <w:t xml:space="preserve">от </w:t>
      </w:r>
      <w:r w:rsidRPr="007A6E0A">
        <w:rPr>
          <w:rFonts w:ascii="Arial" w:hAnsi="Arial" w:cs="Arial"/>
          <w:sz w:val="24"/>
        </w:rPr>
        <w:t xml:space="preserve"> 06.10.2003 № 131-ФЗ    </w:t>
      </w:r>
      <w:r w:rsidRPr="007A6E0A">
        <w:rPr>
          <w:rStyle w:val="HTML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</w:t>
      </w:r>
      <w:r w:rsidR="0075718E" w:rsidRPr="007A6E0A">
        <w:rPr>
          <w:rStyle w:val="HTML"/>
          <w:rFonts w:ascii="Arial" w:eastAsia="Calibri" w:hAnsi="Arial" w:cs="Arial"/>
          <w:bCs/>
          <w:sz w:val="24"/>
          <w:szCs w:val="24"/>
        </w:rPr>
        <w:t>,</w:t>
      </w:r>
      <w:r w:rsidRPr="007A6E0A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="0075718E" w:rsidRPr="007A6E0A">
        <w:rPr>
          <w:rFonts w:ascii="Arial" w:hAnsi="Arial" w:cs="Arial"/>
          <w:sz w:val="24"/>
        </w:rPr>
        <w:t>Указом Президента РФ от 05.05.1992 г. №431 "О мерах по социальной поддержке многодетных семей", Законом Тульской области от 04.12.2008 №</w:t>
      </w:r>
      <w:r w:rsidR="0075718E" w:rsidRPr="007A6E0A">
        <w:rPr>
          <w:rFonts w:ascii="Arial" w:hAnsi="Arial" w:cs="Arial"/>
          <w:sz w:val="24"/>
          <w:shd w:val="clear" w:color="auto" w:fill="FFFFFF"/>
        </w:rPr>
        <w:t> </w:t>
      </w:r>
      <w:r w:rsidR="0075718E" w:rsidRPr="007A6E0A">
        <w:rPr>
          <w:rFonts w:ascii="Arial" w:hAnsi="Arial" w:cs="Arial"/>
          <w:bCs/>
          <w:sz w:val="24"/>
          <w:shd w:val="clear" w:color="auto" w:fill="FFFFFF"/>
        </w:rPr>
        <w:t>1154</w:t>
      </w:r>
      <w:r w:rsidR="0075718E" w:rsidRPr="007A6E0A">
        <w:rPr>
          <w:rFonts w:ascii="Arial" w:hAnsi="Arial" w:cs="Arial"/>
          <w:sz w:val="24"/>
          <w:shd w:val="clear" w:color="auto" w:fill="FFFFFF"/>
        </w:rPr>
        <w:t>-</w:t>
      </w:r>
      <w:r w:rsidR="0075718E" w:rsidRPr="007A6E0A">
        <w:rPr>
          <w:rFonts w:ascii="Arial" w:hAnsi="Arial" w:cs="Arial"/>
          <w:bCs/>
          <w:sz w:val="24"/>
          <w:shd w:val="clear" w:color="auto" w:fill="FFFFFF"/>
        </w:rPr>
        <w:t>ЗТО «О</w:t>
      </w:r>
      <w:r w:rsidR="0075718E" w:rsidRPr="007A6E0A">
        <w:rPr>
          <w:rFonts w:ascii="Arial" w:hAnsi="Arial" w:cs="Arial"/>
          <w:sz w:val="24"/>
          <w:shd w:val="clear" w:color="auto" w:fill="FFFFFF"/>
        </w:rPr>
        <w:t xml:space="preserve"> мерах социальной поддержки многодетных семей»</w:t>
      </w:r>
      <w:r w:rsidR="00F71199" w:rsidRPr="007A6E0A">
        <w:rPr>
          <w:rFonts w:ascii="Arial" w:hAnsi="Arial" w:cs="Arial"/>
          <w:sz w:val="24"/>
          <w:shd w:val="clear" w:color="auto" w:fill="FFFFFF"/>
        </w:rPr>
        <w:t xml:space="preserve"> </w:t>
      </w:r>
      <w:r w:rsidRPr="007A6E0A">
        <w:rPr>
          <w:rStyle w:val="HTML"/>
          <w:rFonts w:ascii="Arial" w:eastAsia="Calibri" w:hAnsi="Arial" w:cs="Arial"/>
          <w:bCs/>
          <w:sz w:val="24"/>
          <w:szCs w:val="24"/>
        </w:rPr>
        <w:t xml:space="preserve">и на основании Устава </w:t>
      </w:r>
      <w:r w:rsidRPr="007A6E0A">
        <w:rPr>
          <w:rFonts w:ascii="Arial" w:hAnsi="Arial" w:cs="Arial"/>
          <w:sz w:val="24"/>
        </w:rPr>
        <w:t>муниципального образования город Ефремов</w:t>
      </w:r>
      <w:r w:rsidRPr="007A6E0A">
        <w:rPr>
          <w:rStyle w:val="HTML"/>
          <w:rFonts w:ascii="Arial" w:eastAsia="Calibri" w:hAnsi="Arial" w:cs="Arial"/>
          <w:bCs/>
          <w:sz w:val="24"/>
          <w:szCs w:val="24"/>
        </w:rPr>
        <w:t xml:space="preserve">, </w:t>
      </w:r>
      <w:r w:rsidRPr="007A6E0A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953F8E" w:rsidRPr="007A6E0A" w:rsidRDefault="000F6390" w:rsidP="00953F8E">
      <w:pPr>
        <w:pStyle w:val="a6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>Внести изменение в постановлени</w:t>
      </w:r>
      <w:r w:rsidR="00953F8E" w:rsidRPr="007A6E0A">
        <w:rPr>
          <w:rFonts w:ascii="Arial" w:hAnsi="Arial" w:cs="Arial"/>
          <w:sz w:val="24"/>
          <w:szCs w:val="24"/>
        </w:rPr>
        <w:t>е</w:t>
      </w:r>
      <w:r w:rsidRPr="007A6E0A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</w:t>
      </w:r>
      <w:r w:rsidR="00F71199" w:rsidRPr="007A6E0A">
        <w:rPr>
          <w:rFonts w:ascii="Arial" w:hAnsi="Arial" w:cs="Arial"/>
          <w:sz w:val="24"/>
          <w:szCs w:val="24"/>
        </w:rPr>
        <w:t>от 28.10.2016г.  №1547  «Об утверждении тарифов (цен) на услуги, оказываемые Муниципальным бюджетным учреждением культуры  «</w:t>
      </w:r>
      <w:proofErr w:type="spellStart"/>
      <w:r w:rsidR="00F71199" w:rsidRPr="007A6E0A">
        <w:rPr>
          <w:rFonts w:ascii="Arial" w:hAnsi="Arial" w:cs="Arial"/>
          <w:sz w:val="24"/>
          <w:szCs w:val="24"/>
        </w:rPr>
        <w:t>Ефремовский</w:t>
      </w:r>
      <w:proofErr w:type="spellEnd"/>
      <w:r w:rsidR="00F71199" w:rsidRPr="007A6E0A">
        <w:rPr>
          <w:rFonts w:ascii="Arial" w:hAnsi="Arial" w:cs="Arial"/>
          <w:sz w:val="24"/>
          <w:szCs w:val="24"/>
        </w:rPr>
        <w:t xml:space="preserve"> Дом-музей И.А. Бунина»</w:t>
      </w:r>
      <w:r w:rsidR="00953F8E" w:rsidRPr="007A6E0A">
        <w:rPr>
          <w:rFonts w:ascii="Arial" w:hAnsi="Arial" w:cs="Arial"/>
          <w:sz w:val="24"/>
          <w:szCs w:val="24"/>
        </w:rPr>
        <w:t>,</w:t>
      </w:r>
      <w:r w:rsidR="00F71199" w:rsidRPr="007A6E0A">
        <w:rPr>
          <w:rFonts w:ascii="Arial" w:hAnsi="Arial" w:cs="Arial"/>
          <w:sz w:val="24"/>
          <w:szCs w:val="24"/>
        </w:rPr>
        <w:t xml:space="preserve"> </w:t>
      </w:r>
      <w:r w:rsidR="00953F8E" w:rsidRPr="007A6E0A">
        <w:rPr>
          <w:rFonts w:ascii="Arial" w:hAnsi="Arial" w:cs="Arial"/>
          <w:sz w:val="24"/>
          <w:szCs w:val="24"/>
        </w:rPr>
        <w:t>изложив приложение к постановлению  в новой редакции (приложение).</w:t>
      </w:r>
    </w:p>
    <w:p w:rsidR="00953F8E" w:rsidRPr="007A6E0A" w:rsidRDefault="00953F8E" w:rsidP="00953F8E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</w:t>
      </w:r>
      <w:proofErr w:type="spellStart"/>
      <w:r w:rsidRPr="007A6E0A">
        <w:rPr>
          <w:rFonts w:ascii="Arial" w:hAnsi="Arial" w:cs="Arial"/>
          <w:sz w:val="24"/>
          <w:szCs w:val="24"/>
        </w:rPr>
        <w:t>Неликаева</w:t>
      </w:r>
      <w:proofErr w:type="spellEnd"/>
      <w:r w:rsidRPr="007A6E0A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53F8E" w:rsidRPr="007A6E0A" w:rsidRDefault="00953F8E" w:rsidP="00953F8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953F8E" w:rsidRPr="007A6E0A" w:rsidRDefault="00953F8E" w:rsidP="00953F8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53F8E" w:rsidRPr="007A6E0A" w:rsidRDefault="00953F8E" w:rsidP="00953F8E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53F8E" w:rsidRPr="007A6E0A" w:rsidRDefault="00953F8E" w:rsidP="00953F8E">
      <w:pPr>
        <w:pStyle w:val="a3"/>
        <w:ind w:firstLine="709"/>
        <w:rPr>
          <w:rFonts w:ascii="Arial" w:hAnsi="Arial" w:cs="Arial"/>
          <w:b/>
        </w:rPr>
      </w:pPr>
      <w:r w:rsidRPr="007A6E0A">
        <w:rPr>
          <w:rFonts w:ascii="Arial" w:hAnsi="Arial" w:cs="Arial"/>
          <w:b/>
        </w:rPr>
        <w:t xml:space="preserve">       Глава администрации</w:t>
      </w:r>
    </w:p>
    <w:p w:rsidR="00953F8E" w:rsidRPr="007A6E0A" w:rsidRDefault="00953F8E" w:rsidP="00953F8E">
      <w:pPr>
        <w:pStyle w:val="a3"/>
        <w:ind w:firstLine="709"/>
        <w:rPr>
          <w:rFonts w:ascii="Arial" w:hAnsi="Arial" w:cs="Arial"/>
          <w:b/>
        </w:rPr>
      </w:pPr>
      <w:r w:rsidRPr="007A6E0A">
        <w:rPr>
          <w:rFonts w:ascii="Arial" w:hAnsi="Arial" w:cs="Arial"/>
          <w:b/>
        </w:rPr>
        <w:t>муниципального образования</w:t>
      </w:r>
    </w:p>
    <w:p w:rsidR="00953F8E" w:rsidRPr="007A6E0A" w:rsidRDefault="00953F8E" w:rsidP="00953F8E">
      <w:pPr>
        <w:pStyle w:val="a3"/>
        <w:ind w:firstLine="709"/>
        <w:rPr>
          <w:rFonts w:ascii="Arial" w:hAnsi="Arial" w:cs="Arial"/>
          <w:b/>
        </w:rPr>
      </w:pPr>
      <w:r w:rsidRPr="007A6E0A">
        <w:rPr>
          <w:rFonts w:ascii="Arial" w:hAnsi="Arial" w:cs="Arial"/>
          <w:b/>
        </w:rPr>
        <w:t xml:space="preserve">             город Ефремов</w:t>
      </w:r>
      <w:r w:rsidRPr="007A6E0A">
        <w:rPr>
          <w:rFonts w:ascii="Arial" w:hAnsi="Arial" w:cs="Arial"/>
          <w:b/>
        </w:rPr>
        <w:tab/>
      </w:r>
      <w:r w:rsidRPr="007A6E0A">
        <w:rPr>
          <w:rFonts w:ascii="Arial" w:hAnsi="Arial" w:cs="Arial"/>
          <w:b/>
        </w:rPr>
        <w:tab/>
      </w:r>
      <w:r w:rsidRPr="007A6E0A">
        <w:rPr>
          <w:rFonts w:ascii="Arial" w:hAnsi="Arial" w:cs="Arial"/>
          <w:b/>
        </w:rPr>
        <w:tab/>
        <w:t xml:space="preserve">                   </w:t>
      </w:r>
      <w:r w:rsidRPr="007A6E0A">
        <w:rPr>
          <w:rFonts w:ascii="Arial" w:hAnsi="Arial" w:cs="Arial"/>
          <w:b/>
        </w:rPr>
        <w:tab/>
        <w:t xml:space="preserve">     С.Г. Балтабаев</w:t>
      </w:r>
    </w:p>
    <w:p w:rsidR="00403460" w:rsidRPr="007A6E0A" w:rsidRDefault="00403460" w:rsidP="00953F8E">
      <w:pPr>
        <w:pStyle w:val="a3"/>
        <w:ind w:firstLine="709"/>
        <w:rPr>
          <w:rFonts w:ascii="Arial" w:hAnsi="Arial" w:cs="Arial"/>
          <w:b/>
        </w:rPr>
      </w:pPr>
    </w:p>
    <w:p w:rsidR="00403460" w:rsidRDefault="00403460" w:rsidP="00953F8E">
      <w:pPr>
        <w:pStyle w:val="a3"/>
        <w:ind w:firstLine="709"/>
        <w:rPr>
          <w:rFonts w:ascii="Arial" w:hAnsi="Arial" w:cs="Arial"/>
          <w:b/>
        </w:rPr>
      </w:pPr>
    </w:p>
    <w:p w:rsidR="007A6E0A" w:rsidRDefault="007A6E0A" w:rsidP="00953F8E">
      <w:pPr>
        <w:pStyle w:val="a3"/>
        <w:ind w:firstLine="709"/>
        <w:rPr>
          <w:rFonts w:ascii="Arial" w:hAnsi="Arial" w:cs="Arial"/>
          <w:b/>
        </w:rPr>
      </w:pPr>
    </w:p>
    <w:p w:rsidR="007A6E0A" w:rsidRDefault="007A6E0A" w:rsidP="00953F8E">
      <w:pPr>
        <w:pStyle w:val="a3"/>
        <w:ind w:firstLine="709"/>
        <w:rPr>
          <w:rFonts w:ascii="Arial" w:hAnsi="Arial" w:cs="Arial"/>
          <w:b/>
        </w:rPr>
      </w:pPr>
    </w:p>
    <w:p w:rsidR="007A6E0A" w:rsidRPr="007A6E0A" w:rsidRDefault="007A6E0A" w:rsidP="00953F8E">
      <w:pPr>
        <w:pStyle w:val="a3"/>
        <w:ind w:firstLine="709"/>
        <w:rPr>
          <w:rFonts w:ascii="Arial" w:hAnsi="Arial" w:cs="Arial"/>
          <w:b/>
        </w:rPr>
      </w:pPr>
    </w:p>
    <w:p w:rsidR="00403460" w:rsidRPr="000F6390" w:rsidRDefault="00403460" w:rsidP="00953F8E">
      <w:pPr>
        <w:pStyle w:val="a3"/>
        <w:ind w:firstLine="709"/>
        <w:rPr>
          <w:b/>
          <w:sz w:val="28"/>
          <w:szCs w:val="28"/>
        </w:rPr>
      </w:pPr>
    </w:p>
    <w:p w:rsidR="00953F8E" w:rsidRPr="007A6E0A" w:rsidRDefault="00953F8E" w:rsidP="00953F8E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7A6E0A">
        <w:rPr>
          <w:rFonts w:ascii="Arial" w:hAnsi="Arial" w:cs="Arial"/>
          <w:sz w:val="24"/>
          <w:szCs w:val="24"/>
        </w:rPr>
        <w:t>Приложение</w:t>
      </w:r>
    </w:p>
    <w:p w:rsidR="00953F8E" w:rsidRPr="007A6E0A" w:rsidRDefault="00953F8E" w:rsidP="00953F8E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53F8E" w:rsidRPr="007A6E0A" w:rsidRDefault="00953F8E" w:rsidP="00953F8E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53F8E" w:rsidRPr="007A6E0A" w:rsidRDefault="00953F8E" w:rsidP="00953F8E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>город Ефремов</w:t>
      </w:r>
    </w:p>
    <w:p w:rsidR="00953F8E" w:rsidRPr="007A6E0A" w:rsidRDefault="00953F8E" w:rsidP="00953F8E">
      <w:pPr>
        <w:tabs>
          <w:tab w:val="left" w:pos="6773"/>
        </w:tabs>
        <w:ind w:firstLine="567"/>
        <w:jc w:val="right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 xml:space="preserve">от </w:t>
      </w:r>
      <w:r w:rsidR="00052F1F">
        <w:rPr>
          <w:rFonts w:ascii="Arial" w:hAnsi="Arial" w:cs="Arial"/>
          <w:sz w:val="24"/>
          <w:szCs w:val="24"/>
        </w:rPr>
        <w:t>22.07.</w:t>
      </w:r>
      <w:r w:rsidRPr="007A6E0A">
        <w:rPr>
          <w:rFonts w:ascii="Arial" w:hAnsi="Arial" w:cs="Arial"/>
          <w:sz w:val="24"/>
          <w:szCs w:val="24"/>
        </w:rPr>
        <w:t>2019г.</w:t>
      </w:r>
      <w:r w:rsidR="00052F1F">
        <w:rPr>
          <w:rFonts w:ascii="Arial" w:hAnsi="Arial" w:cs="Arial"/>
          <w:sz w:val="24"/>
          <w:szCs w:val="24"/>
        </w:rPr>
        <w:t xml:space="preserve"> №987</w:t>
      </w:r>
      <w:bookmarkStart w:id="0" w:name="_GoBack"/>
      <w:bookmarkEnd w:id="0"/>
    </w:p>
    <w:p w:rsidR="00953F8E" w:rsidRPr="007A6E0A" w:rsidRDefault="00953F8E" w:rsidP="00F7119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3F8E" w:rsidRPr="007A6E0A" w:rsidRDefault="00953F8E" w:rsidP="00F7119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3F8E" w:rsidRPr="007A6E0A" w:rsidRDefault="00953F8E" w:rsidP="00953F8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A6E0A">
        <w:rPr>
          <w:rFonts w:ascii="Arial" w:hAnsi="Arial" w:cs="Arial"/>
          <w:b/>
          <w:sz w:val="24"/>
          <w:szCs w:val="24"/>
        </w:rPr>
        <w:t>Тарифы (цены) на услуги, оказываемые Муниципальным бюджетным учреждением культуры «</w:t>
      </w:r>
      <w:proofErr w:type="spellStart"/>
      <w:r w:rsidRPr="007A6E0A">
        <w:rPr>
          <w:rFonts w:ascii="Arial" w:hAnsi="Arial" w:cs="Arial"/>
          <w:b/>
          <w:sz w:val="24"/>
          <w:szCs w:val="24"/>
        </w:rPr>
        <w:t>Ефремовский</w:t>
      </w:r>
      <w:proofErr w:type="spellEnd"/>
      <w:r w:rsidRPr="007A6E0A">
        <w:rPr>
          <w:rFonts w:ascii="Arial" w:hAnsi="Arial" w:cs="Arial"/>
          <w:b/>
          <w:sz w:val="24"/>
          <w:szCs w:val="24"/>
        </w:rPr>
        <w:t xml:space="preserve">  </w:t>
      </w:r>
    </w:p>
    <w:p w:rsidR="00953F8E" w:rsidRPr="007A6E0A" w:rsidRDefault="00953F8E" w:rsidP="00953F8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A6E0A">
        <w:rPr>
          <w:rFonts w:ascii="Arial" w:hAnsi="Arial" w:cs="Arial"/>
          <w:b/>
          <w:sz w:val="24"/>
          <w:szCs w:val="24"/>
        </w:rPr>
        <w:t>Дом-музей И.А. Бунина»</w:t>
      </w:r>
    </w:p>
    <w:p w:rsidR="003375F0" w:rsidRPr="007A6E0A" w:rsidRDefault="003375F0" w:rsidP="00953F8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53F8E" w:rsidRPr="007A6E0A" w:rsidRDefault="00953F8E" w:rsidP="00953F8E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355"/>
        <w:gridCol w:w="1691"/>
        <w:gridCol w:w="1768"/>
      </w:tblGrid>
      <w:tr w:rsidR="00FA2042" w:rsidRPr="007A6E0A" w:rsidTr="003375F0">
        <w:tc>
          <w:tcPr>
            <w:tcW w:w="534" w:type="dxa"/>
          </w:tcPr>
          <w:p w:rsidR="00FA2042" w:rsidRPr="007A6E0A" w:rsidRDefault="00FA2042" w:rsidP="00FA2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E0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FA2042" w:rsidRPr="007A6E0A" w:rsidRDefault="00FA2042" w:rsidP="00FA2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E0A">
              <w:rPr>
                <w:rFonts w:ascii="Arial" w:hAnsi="Arial" w:cs="Arial"/>
                <w:b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1701" w:type="dxa"/>
          </w:tcPr>
          <w:p w:rsidR="00FA2042" w:rsidRPr="007A6E0A" w:rsidRDefault="00FA2042" w:rsidP="00FA2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E0A">
              <w:rPr>
                <w:rFonts w:ascii="Arial" w:hAnsi="Arial" w:cs="Arial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808" w:type="dxa"/>
          </w:tcPr>
          <w:p w:rsidR="00FA2042" w:rsidRPr="007A6E0A" w:rsidRDefault="00FA2042" w:rsidP="00FA2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E0A">
              <w:rPr>
                <w:rFonts w:ascii="Arial" w:hAnsi="Arial" w:cs="Arial"/>
                <w:b/>
                <w:sz w:val="24"/>
                <w:szCs w:val="24"/>
              </w:rPr>
              <w:t>Тариф (цены) в рублях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 xml:space="preserve">Входной билет в экспозиции музея 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1ед.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Проведение мастер –классов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Проведение лекций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Проведение музейных занятий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Экскурсионное обслуживание в экспозиции музея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FA2042" w:rsidRPr="007A6E0A" w:rsidRDefault="00FA2042" w:rsidP="00FA2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Экскурсионное обслуживание вне музея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Экскурсионное обслуживание в экспозиции музея для туристической группы с человека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A2042" w:rsidRPr="007A6E0A" w:rsidRDefault="00FA2042" w:rsidP="00FA2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Экскурсионное обслуживание вне музея для туристической группы с человека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чел.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Билет для театрализованной экскурсии с человека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1ед.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261,0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Ксерокопирование методического материала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1лист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Представление музейных залов для фотосъемки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261,0</w:t>
            </w:r>
          </w:p>
        </w:tc>
      </w:tr>
      <w:tr w:rsidR="00FA2042" w:rsidRPr="007A6E0A" w:rsidTr="003375F0">
        <w:tc>
          <w:tcPr>
            <w:tcW w:w="534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FA2042" w:rsidRPr="007A6E0A" w:rsidRDefault="00FA2042" w:rsidP="00F711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Предоставление музейных залов для видеосъемки</w:t>
            </w:r>
          </w:p>
        </w:tc>
        <w:tc>
          <w:tcPr>
            <w:tcW w:w="1701" w:type="dxa"/>
          </w:tcPr>
          <w:p w:rsidR="00FA2042" w:rsidRPr="007A6E0A" w:rsidRDefault="00FA2042" w:rsidP="003375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808" w:type="dxa"/>
          </w:tcPr>
          <w:p w:rsidR="00FA2042" w:rsidRPr="007A6E0A" w:rsidRDefault="00182CA3" w:rsidP="00182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261,0</w:t>
            </w:r>
          </w:p>
        </w:tc>
      </w:tr>
    </w:tbl>
    <w:p w:rsidR="00953F8E" w:rsidRPr="007A6E0A" w:rsidRDefault="00953F8E" w:rsidP="00F7119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3F8E" w:rsidRPr="007A6E0A" w:rsidRDefault="00953F8E" w:rsidP="00953F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A6E0A">
        <w:rPr>
          <w:rFonts w:ascii="Arial" w:hAnsi="Arial" w:cs="Arial"/>
          <w:sz w:val="24"/>
          <w:szCs w:val="24"/>
        </w:rPr>
        <w:t>Льготы на посещение музея устанавливаются следующим категориям граждан:</w:t>
      </w:r>
    </w:p>
    <w:p w:rsidR="00182CA3" w:rsidRPr="007A6E0A" w:rsidRDefault="00182CA3" w:rsidP="00953F8E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"/>
        <w:gridCol w:w="5507"/>
        <w:gridCol w:w="3183"/>
      </w:tblGrid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Категория граждан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Содержание льготы</w:t>
            </w:r>
          </w:p>
        </w:tc>
      </w:tr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Герои Советского Союза, герои Российской Федерации и полные кавалеры ордена Славы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предоставляется внеочередное право на приобретение входных билетов, бесплатное посещение</w:t>
            </w:r>
          </w:p>
        </w:tc>
      </w:tr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предоставляется внеочередное право на приобретение входных билетов, бесплатное посещение</w:t>
            </w:r>
          </w:p>
        </w:tc>
      </w:tr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Солдаты, сержанты и старшины срочной службы Вооруженных сил Российской Федерации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 xml:space="preserve">Дети-сироты, которые находятся в детских </w:t>
            </w:r>
            <w:r w:rsidRPr="007A6E0A">
              <w:rPr>
                <w:rFonts w:ascii="Arial" w:hAnsi="Arial" w:cs="Arial"/>
                <w:sz w:val="24"/>
                <w:szCs w:val="24"/>
              </w:rPr>
              <w:lastRenderedPageBreak/>
              <w:t>домах и школах - интернатах и дети, а также лица, оставшиеся без попечения родителей (право на бесплатное посещение распространяется на одного сопровождающего).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lastRenderedPageBreak/>
              <w:t>бесплатное посещение</w:t>
            </w:r>
          </w:p>
        </w:tc>
      </w:tr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Дети - инвалиды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Ветераны боевых действий, граждане Российской Федерации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9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 xml:space="preserve">Неработающие инвалиды </w:t>
            </w:r>
            <w:r w:rsidRPr="007A6E0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A6E0A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7A6E0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A6E0A">
              <w:rPr>
                <w:rFonts w:ascii="Arial" w:hAnsi="Arial" w:cs="Arial"/>
                <w:sz w:val="24"/>
                <w:szCs w:val="24"/>
              </w:rPr>
              <w:t xml:space="preserve"> группы, инвалиды с детства (после 18 лет), являющиеся гражданами РФ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Лица, которые сопровождают посетителей с ограниченными физическими возможностями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Престарелые граждане, находящиеся на попечении государства в домах - интернатах для инвалидов и престарелых, являющиеся гражданами РФ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Работники музеев Российской Федерации и члены Международного Совета Музеев (ИКОМ)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Узники фашистских концлагерей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Члены многодетной семьи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 1 раз в месяц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Лица, не достигшие восемнадцати лет, а также обучающиеся по основным профессиональным образовательным программам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 раз в месяц в день, установленный локальным актом музея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Один сопровождающий на группу лиц, не достигших восемнадцати лет, а также обучающихся по основным профессиональным образовательным программам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63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Один сопровождающий на группу военнослужащих, проходящих военную службу по призыву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бесплатное посещение</w:t>
            </w:r>
          </w:p>
        </w:tc>
      </w:tr>
      <w:tr w:rsidR="00182CA3" w:rsidRPr="007A6E0A" w:rsidTr="0006244D">
        <w:trPr>
          <w:trHeight w:val="318"/>
        </w:trPr>
        <w:tc>
          <w:tcPr>
            <w:tcW w:w="675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083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Дети дошкольного возраста, обучающиеся, инвалиды и военнослужащие, проходящие военную службу по призыву</w:t>
            </w:r>
          </w:p>
        </w:tc>
        <w:tc>
          <w:tcPr>
            <w:tcW w:w="3379" w:type="dxa"/>
          </w:tcPr>
          <w:p w:rsidR="00182CA3" w:rsidRPr="007A6E0A" w:rsidRDefault="00182CA3" w:rsidP="0006244D">
            <w:pPr>
              <w:rPr>
                <w:rFonts w:ascii="Arial" w:hAnsi="Arial" w:cs="Arial"/>
                <w:sz w:val="24"/>
                <w:szCs w:val="24"/>
              </w:rPr>
            </w:pPr>
            <w:r w:rsidRPr="007A6E0A">
              <w:rPr>
                <w:rFonts w:ascii="Arial" w:hAnsi="Arial" w:cs="Arial"/>
                <w:sz w:val="24"/>
                <w:szCs w:val="24"/>
              </w:rPr>
              <w:t>Льготы на платные мероприятия музея, размер льготы и порядок предоставления устанавливается локальным актом музея</w:t>
            </w:r>
          </w:p>
        </w:tc>
      </w:tr>
    </w:tbl>
    <w:p w:rsidR="00182CA3" w:rsidRPr="007A6E0A" w:rsidRDefault="00182CA3" w:rsidP="00953F8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A2042" w:rsidRPr="007A6E0A" w:rsidRDefault="007A6E0A" w:rsidP="007A6E0A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sectPr w:rsidR="00FA2042" w:rsidRPr="007A6E0A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45BC2"/>
    <w:multiLevelType w:val="hybridMultilevel"/>
    <w:tmpl w:val="B2A4ED6A"/>
    <w:lvl w:ilvl="0" w:tplc="6F6C049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90"/>
    <w:rsid w:val="00043D76"/>
    <w:rsid w:val="00052F1F"/>
    <w:rsid w:val="000F6390"/>
    <w:rsid w:val="00182CA3"/>
    <w:rsid w:val="00217452"/>
    <w:rsid w:val="002567CA"/>
    <w:rsid w:val="00337421"/>
    <w:rsid w:val="003375F0"/>
    <w:rsid w:val="00384058"/>
    <w:rsid w:val="003E1A31"/>
    <w:rsid w:val="00403460"/>
    <w:rsid w:val="004056A8"/>
    <w:rsid w:val="00513504"/>
    <w:rsid w:val="005557BC"/>
    <w:rsid w:val="00576216"/>
    <w:rsid w:val="006053C6"/>
    <w:rsid w:val="00616DEC"/>
    <w:rsid w:val="006E62D8"/>
    <w:rsid w:val="0075718E"/>
    <w:rsid w:val="007A6E0A"/>
    <w:rsid w:val="00894214"/>
    <w:rsid w:val="008E68B9"/>
    <w:rsid w:val="008F03CE"/>
    <w:rsid w:val="00953F8E"/>
    <w:rsid w:val="009613CB"/>
    <w:rsid w:val="0099651C"/>
    <w:rsid w:val="00996F5F"/>
    <w:rsid w:val="009B4B86"/>
    <w:rsid w:val="00A40B9E"/>
    <w:rsid w:val="00BD64AB"/>
    <w:rsid w:val="00C87AD8"/>
    <w:rsid w:val="00CB22D3"/>
    <w:rsid w:val="00D029F2"/>
    <w:rsid w:val="00D11BB2"/>
    <w:rsid w:val="00DC1E9E"/>
    <w:rsid w:val="00E32255"/>
    <w:rsid w:val="00E70974"/>
    <w:rsid w:val="00F46CF7"/>
    <w:rsid w:val="00F71199"/>
    <w:rsid w:val="00FA2042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E06166"/>
  <w15:docId w15:val="{2C272D94-4E1E-4558-BE8C-A3F0DB3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390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3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0F6390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0F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6390"/>
    <w:rPr>
      <w:b/>
      <w:bCs/>
    </w:rPr>
  </w:style>
  <w:style w:type="character" w:styleId="a5">
    <w:name w:val="Hyperlink"/>
    <w:basedOn w:val="a0"/>
    <w:uiPriority w:val="99"/>
    <w:unhideWhenUsed/>
    <w:rsid w:val="006E62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1199"/>
    <w:pPr>
      <w:ind w:left="720"/>
      <w:contextualSpacing/>
    </w:pPr>
  </w:style>
  <w:style w:type="table" w:styleId="a7">
    <w:name w:val="Table Grid"/>
    <w:basedOn w:val="a1"/>
    <w:uiPriority w:val="59"/>
    <w:rsid w:val="00F71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ADC8-1BBE-426C-9E94-0DD7F2AC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2019-07-18T11:43:00Z</cp:lastPrinted>
  <dcterms:created xsi:type="dcterms:W3CDTF">2019-07-22T14:09:00Z</dcterms:created>
  <dcterms:modified xsi:type="dcterms:W3CDTF">2019-07-22T14:09:00Z</dcterms:modified>
</cp:coreProperties>
</file>