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8E" w:rsidRDefault="0014218E" w:rsidP="00142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свободных объектах недвижимости нежилого назначения </w:t>
      </w:r>
    </w:p>
    <w:p w:rsidR="0014218E" w:rsidRDefault="0014218E" w:rsidP="00142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город Ефремов</w:t>
      </w:r>
    </w:p>
    <w:p w:rsidR="0014218E" w:rsidRDefault="0014218E" w:rsidP="0014218E">
      <w:pPr>
        <w:jc w:val="center"/>
        <w:rPr>
          <w:b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984"/>
        <w:gridCol w:w="2268"/>
        <w:gridCol w:w="1134"/>
        <w:gridCol w:w="1985"/>
        <w:gridCol w:w="1275"/>
      </w:tblGrid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210C8">
              <w:rPr>
                <w:rFonts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10C8">
              <w:rPr>
                <w:rFonts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210C8">
              <w:rPr>
                <w:rFonts w:cs="Times New Roman"/>
                <w:b/>
                <w:sz w:val="22"/>
                <w:szCs w:val="22"/>
              </w:rPr>
              <w:t>/</w:t>
            </w:r>
            <w:proofErr w:type="spellStart"/>
            <w:r w:rsidRPr="00B210C8">
              <w:rPr>
                <w:rFonts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210C8">
              <w:rPr>
                <w:rFonts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210C8">
              <w:rPr>
                <w:rFonts w:cs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210C8">
              <w:rPr>
                <w:rFonts w:cs="Times New Roman"/>
                <w:b/>
                <w:sz w:val="22"/>
                <w:szCs w:val="22"/>
              </w:rPr>
              <w:t>Площадь, кв</w:t>
            </w:r>
            <w:proofErr w:type="gramStart"/>
            <w:r w:rsidRPr="00B210C8">
              <w:rPr>
                <w:rFonts w:cs="Times New Roman"/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210C8">
              <w:rPr>
                <w:rFonts w:cs="Times New Roman"/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210C8">
              <w:rPr>
                <w:rFonts w:cs="Times New Roman"/>
                <w:b/>
                <w:sz w:val="22"/>
                <w:szCs w:val="22"/>
              </w:rPr>
              <w:t>Примечание</w:t>
            </w: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sz w:val="22"/>
                <w:szCs w:val="22"/>
              </w:rPr>
              <w:t>. Ефремов, ул. Словацкого восстания, д. 6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325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71:27:010405:612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нежилые здания (11 объектов) и сооружения (5 объектов) с земельным участком:</w:t>
            </w:r>
          </w:p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(склад материальных ценностей)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143,6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71:08:030308:515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2.2.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(домик разборно-щитовой)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112,8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71:08:030308:537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2.3.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(сборно-щитовой дом)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108,5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71:08:030308:534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2.4.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(домик сборно-щитовой)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500,9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71:08:030308:536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2.5.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Сооружение (</w:t>
            </w:r>
            <w:proofErr w:type="spellStart"/>
            <w:proofErr w:type="gramStart"/>
            <w:r w:rsidRPr="00B210C8">
              <w:rPr>
                <w:rFonts w:cs="Times New Roman"/>
                <w:sz w:val="22"/>
                <w:szCs w:val="22"/>
              </w:rPr>
              <w:t>цистерна-насосная</w:t>
            </w:r>
            <w:proofErr w:type="spellEnd"/>
            <w:proofErr w:type="gramEnd"/>
            <w:r w:rsidRPr="00B210C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50 куб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71:08:030308:532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2.6.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Сооружение (цистерна)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2,1 куб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71:08:030308:518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2.7.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Сооружение (цистерна)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2,1 куб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71:08:030308:522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2.8.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Сооружение (цистерна)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25 куб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71:08:030308:531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2.9.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Сооружение (цистерна)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25 куб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71:08:030308:530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2.10.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(дом деревянный)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366,5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71:08:030308:520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2.11.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(душевая)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52,6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71:08:030308:510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2.12.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(домик разборно-щитовой)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75,3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71:08:030308:513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2.13.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(спальный корпус)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Ефремовский район, </w:t>
            </w:r>
            <w:r w:rsidRPr="00B210C8">
              <w:rPr>
                <w:rFonts w:cs="Times New Roman"/>
                <w:sz w:val="22"/>
                <w:szCs w:val="22"/>
              </w:rPr>
              <w:lastRenderedPageBreak/>
              <w:t>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lastRenderedPageBreak/>
              <w:t>158,4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71:08:030308:533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lastRenderedPageBreak/>
              <w:t>2.14.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(спальный корпус)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191,2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71:08:030308:540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2.15.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(спальный корпус)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161,4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71:08:030308:512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2.16.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(спальный корпус)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Тульская область, Ефремовский район, с. Шилово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487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71:08:030308:526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sz w:val="22"/>
                <w:szCs w:val="22"/>
              </w:rPr>
              <w:t>. Ефремов, ул. Энтузиастов, д. 17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603,3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71:27:020206:398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Ефремовский район, с. </w:t>
            </w:r>
            <w:proofErr w:type="spellStart"/>
            <w:r w:rsidRPr="00B210C8">
              <w:rPr>
                <w:rFonts w:cs="Times New Roman"/>
                <w:sz w:val="22"/>
                <w:szCs w:val="22"/>
              </w:rPr>
              <w:t>Пожилино</w:t>
            </w:r>
            <w:proofErr w:type="spellEnd"/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472,1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71:08:060207:511</w:t>
            </w:r>
          </w:p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Нежилое помещение, 1-й этаж 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sz w:val="22"/>
                <w:szCs w:val="22"/>
              </w:rPr>
              <w:t>. Ефремов, ул. Заводская, д. 2, пом.16,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14,5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71:27:010301:846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помещение подвального этажа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sz w:val="22"/>
                <w:szCs w:val="22"/>
              </w:rPr>
              <w:t>. Ефремов, ул. Гоголя, д. 6, пом.21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157,2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71:27:020306:241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sz w:val="22"/>
                <w:szCs w:val="22"/>
              </w:rPr>
              <w:t xml:space="preserve">. Ефремов, ул. Дачная, д. 4а, </w:t>
            </w:r>
            <w:proofErr w:type="spellStart"/>
            <w:r w:rsidRPr="00B210C8">
              <w:rPr>
                <w:rFonts w:cs="Times New Roman"/>
                <w:sz w:val="22"/>
                <w:szCs w:val="22"/>
              </w:rPr>
              <w:t>пом</w:t>
            </w:r>
            <w:proofErr w:type="spellEnd"/>
            <w:r w:rsidRPr="00B210C8">
              <w:rPr>
                <w:rFonts w:cs="Times New Roman"/>
                <w:sz w:val="22"/>
                <w:szCs w:val="22"/>
              </w:rPr>
              <w:t>. 2-5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151,2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71:27:020308:989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Нежилое помещение 2-го этажа 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sz w:val="22"/>
                <w:szCs w:val="22"/>
              </w:rPr>
              <w:t>. Ефремов, ул. Гоголя, д. 6, пом.24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789,7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71:27:020306:247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Нежилые помещения 2-го этажа 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sz w:val="22"/>
                <w:szCs w:val="22"/>
              </w:rPr>
              <w:t>. Ефремов, ул. Тургенева д.11, пом.15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73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71:27:020305:1170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Нежилое помещение с номером 16 на поэтажном плане 3-го этажа 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sz w:val="22"/>
                <w:szCs w:val="22"/>
              </w:rPr>
              <w:t>. Ефремов, ул. Свердлова, д. 13, пом.3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15,2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71:27:020306:235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нежилые здания (6 объектов)  с земельным участком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Ефремовский район, с.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Козье</w:t>
            </w:r>
            <w:proofErr w:type="gramEnd"/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11.1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Ефремовский район, с.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Козье</w:t>
            </w:r>
            <w:proofErr w:type="gramEnd"/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62,3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71:08:030204:195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11.2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Ефремовский район, с.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Козье</w:t>
            </w:r>
            <w:proofErr w:type="gramEnd"/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57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71:08:030204:128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11.3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Ефремовский район, с.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Козье</w:t>
            </w:r>
            <w:proofErr w:type="gramEnd"/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51,5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71:08:030204:147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11.4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Ефремовский район, с.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Козье</w:t>
            </w:r>
            <w:proofErr w:type="gramEnd"/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62,3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71:08:030204:127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11.5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Ефремовский район, </w:t>
            </w:r>
            <w:r w:rsidRPr="00B210C8">
              <w:rPr>
                <w:rFonts w:cs="Times New Roman"/>
                <w:sz w:val="22"/>
                <w:szCs w:val="22"/>
              </w:rPr>
              <w:lastRenderedPageBreak/>
              <w:t xml:space="preserve">с.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Козье</w:t>
            </w:r>
            <w:proofErr w:type="gramEnd"/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lastRenderedPageBreak/>
              <w:t>1 160,7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71:08:030204:186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lastRenderedPageBreak/>
              <w:t>11.6</w:t>
            </w:r>
          </w:p>
        </w:tc>
        <w:tc>
          <w:tcPr>
            <w:tcW w:w="198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2268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Ефремовский район, с.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Козье</w:t>
            </w:r>
            <w:proofErr w:type="gramEnd"/>
          </w:p>
        </w:tc>
        <w:tc>
          <w:tcPr>
            <w:tcW w:w="1134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51,8 кв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71:08:030204:197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1984" w:type="dxa"/>
            <w:vAlign w:val="center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нежилое  помещение</w:t>
            </w:r>
          </w:p>
        </w:tc>
        <w:tc>
          <w:tcPr>
            <w:tcW w:w="2268" w:type="dxa"/>
            <w:vAlign w:val="bottom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sz w:val="22"/>
                <w:szCs w:val="22"/>
              </w:rPr>
              <w:t>. Ефремов, ул. Интернациональная, д. 6</w:t>
            </w:r>
          </w:p>
        </w:tc>
        <w:tc>
          <w:tcPr>
            <w:tcW w:w="1134" w:type="dxa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146,8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71:27:020107:458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1984" w:type="dxa"/>
            <w:vAlign w:val="center"/>
          </w:tcPr>
          <w:p w:rsidR="0014218E" w:rsidRPr="00B210C8" w:rsidRDefault="0014218E" w:rsidP="00B4356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 xml:space="preserve">нежилое помещение* </w:t>
            </w:r>
          </w:p>
        </w:tc>
        <w:tc>
          <w:tcPr>
            <w:tcW w:w="2268" w:type="dxa"/>
            <w:vAlign w:val="center"/>
          </w:tcPr>
          <w:p w:rsidR="0014218E" w:rsidRPr="00B210C8" w:rsidRDefault="0014218E" w:rsidP="00B4356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color w:val="000000"/>
                <w:sz w:val="22"/>
                <w:szCs w:val="22"/>
              </w:rPr>
              <w:t>. Ефремов, ул. Московская застава, д. 17</w:t>
            </w:r>
          </w:p>
        </w:tc>
        <w:tc>
          <w:tcPr>
            <w:tcW w:w="1134" w:type="dxa"/>
            <w:vAlign w:val="center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15,6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>71:27:010405:200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1984" w:type="dxa"/>
            <w:vAlign w:val="center"/>
          </w:tcPr>
          <w:p w:rsidR="0014218E" w:rsidRPr="00B210C8" w:rsidRDefault="0014218E" w:rsidP="00B4356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>нежилое помещение*</w:t>
            </w:r>
          </w:p>
        </w:tc>
        <w:tc>
          <w:tcPr>
            <w:tcW w:w="2268" w:type="dxa"/>
            <w:vAlign w:val="center"/>
          </w:tcPr>
          <w:p w:rsidR="0014218E" w:rsidRPr="00B210C8" w:rsidRDefault="0014218E" w:rsidP="00B4356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color w:val="000000"/>
                <w:sz w:val="22"/>
                <w:szCs w:val="22"/>
              </w:rPr>
              <w:t>. Ефремов, ул. Московская застава, д. 18</w:t>
            </w:r>
          </w:p>
        </w:tc>
        <w:tc>
          <w:tcPr>
            <w:tcW w:w="1134" w:type="dxa"/>
            <w:vAlign w:val="center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>71:27:010405:201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1984" w:type="dxa"/>
            <w:vAlign w:val="center"/>
          </w:tcPr>
          <w:p w:rsidR="0014218E" w:rsidRPr="00B210C8" w:rsidRDefault="0014218E" w:rsidP="00B4356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>нежилое помещение*</w:t>
            </w:r>
          </w:p>
        </w:tc>
        <w:tc>
          <w:tcPr>
            <w:tcW w:w="2268" w:type="dxa"/>
            <w:vAlign w:val="center"/>
          </w:tcPr>
          <w:p w:rsidR="0014218E" w:rsidRPr="00B210C8" w:rsidRDefault="0014218E" w:rsidP="00B4356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color w:val="000000"/>
                <w:sz w:val="22"/>
                <w:szCs w:val="22"/>
              </w:rPr>
              <w:t xml:space="preserve">. Ефремов, ул. Свердлова, д. 13, </w:t>
            </w:r>
            <w:proofErr w:type="spellStart"/>
            <w:r w:rsidRPr="00B210C8">
              <w:rPr>
                <w:rFonts w:cs="Times New Roman"/>
                <w:color w:val="000000"/>
                <w:sz w:val="22"/>
                <w:szCs w:val="22"/>
              </w:rPr>
              <w:t>пом</w:t>
            </w:r>
            <w:proofErr w:type="spellEnd"/>
            <w:r w:rsidRPr="00B210C8">
              <w:rPr>
                <w:rFonts w:cs="Times New Roman"/>
                <w:color w:val="000000"/>
                <w:sz w:val="22"/>
                <w:szCs w:val="22"/>
              </w:rPr>
              <w:t>. 25</w:t>
            </w:r>
          </w:p>
        </w:tc>
        <w:tc>
          <w:tcPr>
            <w:tcW w:w="1134" w:type="dxa"/>
            <w:vAlign w:val="center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28,1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>71:27:020306:264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1984" w:type="dxa"/>
            <w:vAlign w:val="center"/>
          </w:tcPr>
          <w:p w:rsidR="0014218E" w:rsidRPr="00B210C8" w:rsidRDefault="0014218E" w:rsidP="00B4356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 xml:space="preserve">нежилое помещение* </w:t>
            </w:r>
          </w:p>
        </w:tc>
        <w:tc>
          <w:tcPr>
            <w:tcW w:w="2268" w:type="dxa"/>
            <w:vAlign w:val="center"/>
          </w:tcPr>
          <w:p w:rsidR="0014218E" w:rsidRPr="00B210C8" w:rsidRDefault="0014218E" w:rsidP="00B4356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color w:val="000000"/>
                <w:sz w:val="22"/>
                <w:szCs w:val="22"/>
              </w:rPr>
              <w:t xml:space="preserve">. Ефремов, ул. Свердлова, д. 13, </w:t>
            </w:r>
            <w:proofErr w:type="spellStart"/>
            <w:r w:rsidRPr="00B210C8">
              <w:rPr>
                <w:rFonts w:cs="Times New Roman"/>
                <w:color w:val="000000"/>
                <w:sz w:val="22"/>
                <w:szCs w:val="22"/>
              </w:rPr>
              <w:t>пом</w:t>
            </w:r>
            <w:proofErr w:type="spellEnd"/>
            <w:r w:rsidRPr="00B210C8">
              <w:rPr>
                <w:rFonts w:cs="Times New Roman"/>
                <w:color w:val="000000"/>
                <w:sz w:val="22"/>
                <w:szCs w:val="22"/>
              </w:rPr>
              <w:t>. 26</w:t>
            </w:r>
          </w:p>
        </w:tc>
        <w:tc>
          <w:tcPr>
            <w:tcW w:w="1134" w:type="dxa"/>
            <w:vAlign w:val="center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211,7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>71:27:020306:266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4218E" w:rsidRPr="00B210C8" w:rsidTr="0014218E">
        <w:tc>
          <w:tcPr>
            <w:tcW w:w="710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1984" w:type="dxa"/>
            <w:vAlign w:val="center"/>
          </w:tcPr>
          <w:p w:rsidR="0014218E" w:rsidRPr="00B210C8" w:rsidRDefault="0014218E" w:rsidP="00B4356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2268" w:type="dxa"/>
            <w:vAlign w:val="center"/>
          </w:tcPr>
          <w:p w:rsidR="0014218E" w:rsidRPr="00B210C8" w:rsidRDefault="0014218E" w:rsidP="00B4356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gramStart"/>
            <w:r w:rsidRPr="00B210C8">
              <w:rPr>
                <w:rFonts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B210C8">
              <w:rPr>
                <w:rFonts w:cs="Times New Roman"/>
                <w:color w:val="000000"/>
                <w:sz w:val="22"/>
                <w:szCs w:val="22"/>
              </w:rPr>
              <w:t xml:space="preserve">. Ефремов, ул. Свердлова, д. 13, </w:t>
            </w:r>
            <w:proofErr w:type="spellStart"/>
            <w:r w:rsidRPr="00B210C8">
              <w:rPr>
                <w:rFonts w:cs="Times New Roman"/>
                <w:color w:val="000000"/>
                <w:sz w:val="22"/>
                <w:szCs w:val="22"/>
              </w:rPr>
              <w:t>пом</w:t>
            </w:r>
            <w:proofErr w:type="spellEnd"/>
            <w:r w:rsidRPr="00B210C8">
              <w:rPr>
                <w:rFonts w:cs="Times New Roman"/>
                <w:color w:val="000000"/>
                <w:sz w:val="22"/>
                <w:szCs w:val="22"/>
              </w:rPr>
              <w:t>. 27</w:t>
            </w:r>
          </w:p>
        </w:tc>
        <w:tc>
          <w:tcPr>
            <w:tcW w:w="1134" w:type="dxa"/>
            <w:vAlign w:val="center"/>
          </w:tcPr>
          <w:p w:rsidR="0014218E" w:rsidRPr="00B210C8" w:rsidRDefault="0014218E" w:rsidP="00B435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sz w:val="22"/>
                <w:szCs w:val="22"/>
              </w:rPr>
              <w:t>5,2</w:t>
            </w:r>
          </w:p>
        </w:tc>
        <w:tc>
          <w:tcPr>
            <w:tcW w:w="198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  <w:r w:rsidRPr="00B210C8">
              <w:rPr>
                <w:rFonts w:cs="Times New Roman"/>
                <w:color w:val="000000"/>
                <w:sz w:val="22"/>
                <w:szCs w:val="22"/>
              </w:rPr>
              <w:t>71:27:020306:265</w:t>
            </w:r>
          </w:p>
        </w:tc>
        <w:tc>
          <w:tcPr>
            <w:tcW w:w="1275" w:type="dxa"/>
          </w:tcPr>
          <w:p w:rsidR="0014218E" w:rsidRPr="00B210C8" w:rsidRDefault="0014218E" w:rsidP="00B4356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4218E" w:rsidRDefault="0014218E" w:rsidP="0014218E">
      <w:pPr>
        <w:rPr>
          <w:b/>
          <w:sz w:val="28"/>
          <w:szCs w:val="28"/>
        </w:rPr>
      </w:pPr>
    </w:p>
    <w:p w:rsidR="0014218E" w:rsidRDefault="0014218E" w:rsidP="0014218E">
      <w:pPr>
        <w:rPr>
          <w:b/>
          <w:sz w:val="28"/>
          <w:szCs w:val="28"/>
        </w:rPr>
      </w:pPr>
    </w:p>
    <w:p w:rsidR="0014218E" w:rsidRDefault="0014218E" w:rsidP="0014218E">
      <w:pPr>
        <w:rPr>
          <w:sz w:val="22"/>
          <w:szCs w:val="22"/>
        </w:rPr>
      </w:pPr>
      <w:r w:rsidRPr="00B210C8">
        <w:rPr>
          <w:sz w:val="22"/>
          <w:szCs w:val="22"/>
        </w:rPr>
        <w:t>*исключительно для СМСП</w:t>
      </w:r>
    </w:p>
    <w:p w:rsidR="0014218E" w:rsidRDefault="0014218E" w:rsidP="0014218E">
      <w:pPr>
        <w:rPr>
          <w:sz w:val="22"/>
          <w:szCs w:val="22"/>
        </w:rPr>
      </w:pPr>
    </w:p>
    <w:p w:rsidR="0014218E" w:rsidRDefault="0014218E" w:rsidP="0014218E">
      <w:pPr>
        <w:rPr>
          <w:sz w:val="22"/>
          <w:szCs w:val="22"/>
        </w:rPr>
      </w:pPr>
    </w:p>
    <w:p w:rsidR="0014218E" w:rsidRDefault="0014218E" w:rsidP="0014218E">
      <w:pPr>
        <w:rPr>
          <w:sz w:val="22"/>
          <w:szCs w:val="22"/>
        </w:rPr>
      </w:pPr>
    </w:p>
    <w:p w:rsidR="007113AA" w:rsidRDefault="007113AA"/>
    <w:sectPr w:rsidR="007113AA" w:rsidSect="007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18E"/>
    <w:rsid w:val="0014218E"/>
    <w:rsid w:val="007113AA"/>
    <w:rsid w:val="0086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Цидаева</cp:lastModifiedBy>
  <cp:revision>1</cp:revision>
  <dcterms:created xsi:type="dcterms:W3CDTF">2018-08-27T11:47:00Z</dcterms:created>
  <dcterms:modified xsi:type="dcterms:W3CDTF">2018-08-27T11:50:00Z</dcterms:modified>
</cp:coreProperties>
</file>