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12" w:rsidRPr="008E4D12" w:rsidRDefault="008E4D12" w:rsidP="008E4D1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E4D12">
        <w:rPr>
          <w:rFonts w:ascii="Verdana" w:eastAsia="Times New Roman" w:hAnsi="Verdana" w:cs="Times New Roman"/>
          <w:b/>
          <w:bCs/>
          <w:color w:val="052635"/>
          <w:sz w:val="30"/>
          <w:szCs w:val="30"/>
          <w:lang w:eastAsia="ru-RU"/>
        </w:rPr>
        <w:t>Постановление администрации № 289 от 11.03.2016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Тульская область</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муниципальное образование город Ефремов</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Администрация</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Постановление</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b/>
          <w:bCs/>
          <w:color w:val="052635"/>
          <w:sz w:val="17"/>
          <w:szCs w:val="17"/>
          <w:lang w:eastAsia="ru-RU"/>
        </w:rPr>
        <w:t>от «  11  » марта  2016 г.                                                                                   № 289  </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b/>
          <w:bCs/>
          <w:color w:val="052635"/>
          <w:sz w:val="17"/>
          <w:szCs w:val="17"/>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В соответствии с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 основании Устава муниципального образования город Ефремов администрация муниципального образования город Ефремов ПОСТАНОВЛЯЕТ:</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 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b/>
          <w:bCs/>
          <w:color w:val="052635"/>
          <w:sz w:val="17"/>
          <w:szCs w:val="17"/>
          <w:lang w:eastAsia="ru-RU"/>
        </w:rPr>
        <w:t>      Глава администрации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b/>
          <w:bCs/>
          <w:color w:val="052635"/>
          <w:sz w:val="17"/>
          <w:szCs w:val="17"/>
          <w:lang w:eastAsia="ru-RU"/>
        </w:rPr>
        <w:t>муниципального образования</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b/>
          <w:bCs/>
          <w:color w:val="052635"/>
          <w:sz w:val="17"/>
          <w:szCs w:val="17"/>
          <w:lang w:eastAsia="ru-RU"/>
        </w:rPr>
        <w:t>            город Ефремов                                                          С.Г. Балтабаев</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w:t>
      </w:r>
    </w:p>
    <w:p w:rsidR="008E4D12" w:rsidRPr="008E4D12" w:rsidRDefault="008E4D12" w:rsidP="008E4D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lastRenderedPageBreak/>
        <w:t>Приложение</w:t>
      </w:r>
    </w:p>
    <w:p w:rsidR="008E4D12" w:rsidRPr="008E4D12" w:rsidRDefault="008E4D12" w:rsidP="008E4D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к постановлению администрации</w:t>
      </w:r>
    </w:p>
    <w:p w:rsidR="008E4D12" w:rsidRPr="008E4D12" w:rsidRDefault="008E4D12" w:rsidP="008E4D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муниципального образования</w:t>
      </w:r>
    </w:p>
    <w:p w:rsidR="008E4D12" w:rsidRPr="008E4D12" w:rsidRDefault="008E4D12" w:rsidP="008E4D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город Ефремов</w:t>
      </w:r>
    </w:p>
    <w:p w:rsidR="008E4D12" w:rsidRPr="008E4D12" w:rsidRDefault="008E4D12" w:rsidP="008E4D1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от 11.03.3016  № 289</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Положение</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 В целях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 лицам, замещающим (занимающим):</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а) должность главы  администрации муниципального образования город Ефремов;</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б) исполняющим полномочия главы администрации муниципального образования город Ефремов,</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 супругам и несовершеннолетним детям лиц, указанных в подпунктах а) и б);</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 иным лицам в случаях, предусмотренных федеральными законами.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2.1. Федеральными законами, указанными в подпункте 3 пункта 2 настоящего Положения,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Положением запрета.</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 Лица, указанные в подпунктах 1 и 2 пункта 2  настоящего Положения, обязаны в течение трех месяцев со дня вступления в силу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обязанности, установленной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 указанные в  подпункте 1 пункта 2 настоящего Положения, обязаны досрочно прекратить полномочия, освободить замещаемую (занимаемую) должность или уволиться.</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lastRenderedPageBreak/>
        <w:t>3.1. В случае, если лица, указанные  в  подпункте 1 пункта 2 настоящего Положения, не могут выполнить требования, предусмотренные пунктом  </w:t>
      </w:r>
      <w:hyperlink r:id="rId4" w:anchor="P57" w:history="1">
        <w:r w:rsidRPr="008E4D12">
          <w:rPr>
            <w:rFonts w:ascii="Verdana" w:eastAsia="Times New Roman" w:hAnsi="Verdana" w:cs="Times New Roman"/>
            <w:color w:val="1759B4"/>
            <w:sz w:val="17"/>
            <w:szCs w:val="17"/>
            <w:u w:val="single"/>
            <w:lang w:eastAsia="ru-RU"/>
          </w:rPr>
          <w:t>3</w:t>
        </w:r>
      </w:hyperlink>
      <w:r w:rsidRPr="008E4D12">
        <w:rPr>
          <w:rFonts w:ascii="Verdana" w:eastAsia="Times New Roman" w:hAnsi="Verdana" w:cs="Times New Roman"/>
          <w:color w:val="052635"/>
          <w:sz w:val="17"/>
          <w:szCs w:val="17"/>
          <w:lang w:eastAsia="ru-RU"/>
        </w:rPr>
        <w:t> и пунктом 4.2. настоящего Положения,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подпункте 1 пункта 2 настоящего Положения,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3.2.Каждый случай невыполнения требований, предусмотренных пунктом </w:t>
      </w:r>
      <w:hyperlink r:id="rId5" w:anchor="P57" w:history="1">
        <w:r w:rsidRPr="008E4D12">
          <w:rPr>
            <w:rFonts w:ascii="Verdana" w:eastAsia="Times New Roman" w:hAnsi="Verdana" w:cs="Times New Roman"/>
            <w:color w:val="1759B4"/>
            <w:sz w:val="17"/>
            <w:szCs w:val="17"/>
            <w:u w:val="single"/>
            <w:lang w:eastAsia="ru-RU"/>
          </w:rPr>
          <w:t>3</w:t>
        </w:r>
      </w:hyperlink>
      <w:r w:rsidRPr="008E4D12">
        <w:rPr>
          <w:rFonts w:ascii="Verdana" w:eastAsia="Times New Roman" w:hAnsi="Verdana" w:cs="Times New Roman"/>
          <w:color w:val="052635"/>
          <w:sz w:val="17"/>
          <w:szCs w:val="17"/>
          <w:lang w:eastAsia="ru-RU"/>
        </w:rPr>
        <w:t> настоящего Положения и (или) пунктом 4.2. настоящего Положения,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4. Лица, указанные в  подпункте 1 пункта 2  настоящего постановления,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4.1. Граждане, претендующие на замещение  должностей, указанных в  подпункте 1 пункта 2  настоящего Положения,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4  настоящего Положения,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4.2. Лица, указанные в подпункте 1 пункта  2 настоящего Положения, при представлении в соответствии с федеральными конституционными законами, Федеральным </w:t>
      </w:r>
      <w:hyperlink r:id="rId6" w:history="1">
        <w:r w:rsidRPr="008E4D12">
          <w:rPr>
            <w:rFonts w:ascii="Verdana" w:eastAsia="Times New Roman" w:hAnsi="Verdana" w:cs="Times New Roman"/>
            <w:color w:val="1759B4"/>
            <w:sz w:val="17"/>
            <w:szCs w:val="17"/>
            <w:u w:val="single"/>
            <w:lang w:eastAsia="ru-RU"/>
          </w:rPr>
          <w:t>законом</w:t>
        </w:r>
      </w:hyperlink>
      <w:r w:rsidRPr="008E4D12">
        <w:rPr>
          <w:rFonts w:ascii="Verdana" w:eastAsia="Times New Roman" w:hAnsi="Verdana" w:cs="Times New Roman"/>
          <w:color w:val="052635"/>
          <w:sz w:val="17"/>
          <w:szCs w:val="17"/>
          <w:lang w:eastAsia="ru-RU"/>
        </w:rPr>
        <w:t>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xml:space="preserve">5. Основанием для принятия решения об осуществлении проверки соблюдения лицом, которому в соответствии с настоящим постановлением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8E4D12">
        <w:rPr>
          <w:rFonts w:ascii="Verdana" w:eastAsia="Times New Roman" w:hAnsi="Verdana" w:cs="Times New Roman"/>
          <w:color w:val="052635"/>
          <w:sz w:val="17"/>
          <w:szCs w:val="17"/>
          <w:lang w:eastAsia="ru-RU"/>
        </w:rPr>
        <w:lastRenderedPageBreak/>
        <w:t>инструментами, данного запрета (далее - проверка) является достаточная информация о том, что указанным лицом не соблюдается данный запрет.</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5.1. Информация, указанная в пункте  5 настоящего Положения, может быть представлена в письменной форме в установленном порядке:</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 Общественной палатой Российской Федерации;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4) общероссийскими средствами массовой информации.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5.2. Информация анонимного характера не может служить основанием для принятия решения об осуществлении проверки.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6.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 принимает представитель нанимателя в соответствии с Указом губернатора Тульской области от 16 февраля 2012 № 8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(далее - Указ губернатора Тульской области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6.1. Решение об осуществлении проверки принимается в порядке, определенном Указом губернатора Тульской области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6.2. Проверка осуществляется в порядке и сроки, которые предусмотрены  Указом губернатора Тульской области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7. Проверка осуществляется специалистом аппарата Собрания депутатов муниципального образования город Ефремов, уполномоченным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7.1. При осуществлении проверки должностное лицо, указанное в пункте 7 настоящего Положения, вправе:</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 проводить по своей инициативе беседу с лицом, указанным в  подпункте 1 пункта 2  настоящего Положения;</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 изучать дополнительные материалы, поступившие от лица, указанного в подпункте 1 пункта 2 настоящего постановления, или от других лиц;</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lastRenderedPageBreak/>
        <w:t>3) получать от лица, указанного в подпункте 1 пункта 2 настоящего Положения, пояснения по представленным им сведениям и материалам;</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постановлением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пункте 7, в части направления запросов, предусмотренных настоящим пунктом, определяются Президентом Российской Федерации;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5) наводить справки у физических лиц и получать от них с их согласия информацию по вопросам проверки.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8. Лицо, указанное в подпункте 1 пункта 2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 давать пояснения, в том числе в письменной форме, по вопросам, связанным с осуществлением проверки;</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2) представлять дополнительные материалы и давать по ним пояснения в письменной форме;</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3) обращаться с ходатайством в орган, подразделение или к должностному лицу, указанным  в пункте 7 настоящего Положения, о проведении с ним беседы по вопросам, связанным с осуществлением проверки. Ходатайство подлежит обязательному удовлетворению.</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9. Лицо, указанное в подпункте 1 пункта 2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10. Несоблюдение лицом, указанным в подпункте 1 пункта 2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E4D12" w:rsidRPr="008E4D12" w:rsidRDefault="008E4D12" w:rsidP="008E4D1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 </w:t>
      </w:r>
    </w:p>
    <w:p w:rsidR="008E4D12" w:rsidRPr="008E4D12" w:rsidRDefault="008E4D12" w:rsidP="008E4D1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E4D12">
        <w:rPr>
          <w:rFonts w:ascii="Verdana" w:eastAsia="Times New Roman" w:hAnsi="Verdana" w:cs="Times New Roman"/>
          <w:color w:val="052635"/>
          <w:sz w:val="17"/>
          <w:szCs w:val="17"/>
          <w:lang w:eastAsia="ru-RU"/>
        </w:rPr>
        <w:t>___________________________________</w:t>
      </w:r>
    </w:p>
    <w:p w:rsidR="003B7F2D" w:rsidRDefault="003B7F2D">
      <w:bookmarkStart w:id="0" w:name="_GoBack"/>
      <w:bookmarkEnd w:id="0"/>
    </w:p>
    <w:sectPr w:rsidR="003B7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1E"/>
    <w:rsid w:val="003B7F2D"/>
    <w:rsid w:val="008E4D12"/>
    <w:rsid w:val="00C4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E7C6A-D19D-41A7-8C8E-FAC005E9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E4D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4D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4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4D12"/>
    <w:rPr>
      <w:color w:val="0000FF"/>
      <w:u w:val="single"/>
    </w:rPr>
  </w:style>
  <w:style w:type="character" w:customStyle="1" w:styleId="apple-converted-space">
    <w:name w:val="apple-converted-space"/>
    <w:basedOn w:val="a0"/>
    <w:rsid w:val="008E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EE38E855111FF31B34B4529E567C15017DCF1EFF794DAAA7AA30B567V1xDO" TargetMode="External"/><Relationship Id="rId5" Type="http://schemas.openxmlformats.org/officeDocument/2006/relationships/hyperlink" Target="file:///C:\Users\User\Desktop\%E2%84%96289.docx" TargetMode="External"/><Relationship Id="rId4" Type="http://schemas.openxmlformats.org/officeDocument/2006/relationships/hyperlink" Target="file:///C:\Users\User\Desktop\%E2%84%962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2016-08-18T12:06:00Z</dcterms:created>
  <dcterms:modified xsi:type="dcterms:W3CDTF">2016-08-18T12:06:00Z</dcterms:modified>
</cp:coreProperties>
</file>