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6"/>
      </w:tblGrid>
      <w:tr w:rsidR="0018712B" w:rsidRPr="0018712B" w:rsidTr="0018712B">
        <w:tblPrEx>
          <w:tblCellMar>
            <w:top w:w="0" w:type="dxa"/>
            <w:bottom w:w="0" w:type="dxa"/>
          </w:tblCellMar>
        </w:tblPrEx>
        <w:trPr>
          <w:jc w:val="center"/>
        </w:trPr>
        <w:tc>
          <w:tcPr>
            <w:tcW w:w="9571" w:type="dxa"/>
            <w:gridSpan w:val="2"/>
            <w:shd w:val="clear" w:color="auto" w:fill="auto"/>
          </w:tcPr>
          <w:p w:rsidR="0018712B" w:rsidRPr="0018712B" w:rsidRDefault="0018712B" w:rsidP="0018712B">
            <w:pPr>
              <w:widowControl/>
              <w:jc w:val="center"/>
              <w:rPr>
                <w:rFonts w:ascii="Arial" w:hAnsi="Arial" w:cs="Arial"/>
                <w:b/>
              </w:rPr>
            </w:pPr>
            <w:r w:rsidRPr="0018712B">
              <w:rPr>
                <w:rFonts w:ascii="Arial" w:hAnsi="Arial" w:cs="Arial"/>
                <w:b/>
              </w:rPr>
              <w:t>Тульская область</w:t>
            </w:r>
          </w:p>
        </w:tc>
      </w:tr>
      <w:tr w:rsidR="0018712B" w:rsidRPr="0018712B" w:rsidTr="0018712B">
        <w:tblPrEx>
          <w:tblCellMar>
            <w:top w:w="0" w:type="dxa"/>
            <w:bottom w:w="0" w:type="dxa"/>
          </w:tblCellMar>
        </w:tblPrEx>
        <w:trPr>
          <w:jc w:val="center"/>
        </w:trPr>
        <w:tc>
          <w:tcPr>
            <w:tcW w:w="9571" w:type="dxa"/>
            <w:gridSpan w:val="2"/>
            <w:shd w:val="clear" w:color="auto" w:fill="auto"/>
          </w:tcPr>
          <w:p w:rsidR="0018712B" w:rsidRPr="0018712B" w:rsidRDefault="0018712B" w:rsidP="0018712B">
            <w:pPr>
              <w:widowControl/>
              <w:jc w:val="center"/>
              <w:rPr>
                <w:rFonts w:ascii="Arial" w:hAnsi="Arial" w:cs="Arial"/>
                <w:b/>
              </w:rPr>
            </w:pPr>
            <w:r w:rsidRPr="0018712B">
              <w:rPr>
                <w:rFonts w:ascii="Arial" w:hAnsi="Arial" w:cs="Arial"/>
                <w:b/>
              </w:rPr>
              <w:t xml:space="preserve">Муниципальное образование </w:t>
            </w:r>
          </w:p>
        </w:tc>
      </w:tr>
      <w:tr w:rsidR="0018712B" w:rsidRPr="0018712B" w:rsidTr="0018712B">
        <w:tblPrEx>
          <w:tblCellMar>
            <w:top w:w="0" w:type="dxa"/>
            <w:bottom w:w="0" w:type="dxa"/>
          </w:tblCellMar>
        </w:tblPrEx>
        <w:trPr>
          <w:jc w:val="center"/>
        </w:trPr>
        <w:tc>
          <w:tcPr>
            <w:tcW w:w="9571" w:type="dxa"/>
            <w:gridSpan w:val="2"/>
            <w:shd w:val="clear" w:color="auto" w:fill="auto"/>
          </w:tcPr>
          <w:p w:rsidR="0018712B" w:rsidRPr="0018712B" w:rsidRDefault="0018712B" w:rsidP="0018712B">
            <w:pPr>
              <w:widowControl/>
              <w:jc w:val="center"/>
              <w:rPr>
                <w:rFonts w:ascii="Arial" w:hAnsi="Arial" w:cs="Arial"/>
                <w:b/>
              </w:rPr>
            </w:pPr>
            <w:r w:rsidRPr="0018712B">
              <w:rPr>
                <w:rFonts w:ascii="Arial" w:hAnsi="Arial" w:cs="Arial"/>
                <w:b/>
              </w:rPr>
              <w:t>Администрация</w:t>
            </w:r>
          </w:p>
        </w:tc>
      </w:tr>
      <w:tr w:rsidR="0018712B" w:rsidRPr="0018712B" w:rsidTr="0018712B">
        <w:tblPrEx>
          <w:tblCellMar>
            <w:top w:w="0" w:type="dxa"/>
            <w:bottom w:w="0" w:type="dxa"/>
          </w:tblCellMar>
        </w:tblPrEx>
        <w:trPr>
          <w:jc w:val="center"/>
        </w:trPr>
        <w:tc>
          <w:tcPr>
            <w:tcW w:w="9571" w:type="dxa"/>
            <w:gridSpan w:val="2"/>
            <w:shd w:val="clear" w:color="auto" w:fill="auto"/>
          </w:tcPr>
          <w:p w:rsidR="0018712B" w:rsidRPr="0018712B" w:rsidRDefault="0018712B" w:rsidP="0018712B">
            <w:pPr>
              <w:widowControl/>
              <w:jc w:val="center"/>
              <w:rPr>
                <w:rFonts w:ascii="Arial" w:hAnsi="Arial" w:cs="Arial"/>
                <w:b/>
              </w:rPr>
            </w:pPr>
          </w:p>
        </w:tc>
      </w:tr>
      <w:tr w:rsidR="0018712B" w:rsidRPr="0018712B" w:rsidTr="0018712B">
        <w:tblPrEx>
          <w:tblCellMar>
            <w:top w:w="0" w:type="dxa"/>
            <w:bottom w:w="0" w:type="dxa"/>
          </w:tblCellMar>
        </w:tblPrEx>
        <w:trPr>
          <w:jc w:val="center"/>
        </w:trPr>
        <w:tc>
          <w:tcPr>
            <w:tcW w:w="9571" w:type="dxa"/>
            <w:gridSpan w:val="2"/>
            <w:shd w:val="clear" w:color="auto" w:fill="auto"/>
          </w:tcPr>
          <w:p w:rsidR="0018712B" w:rsidRPr="0018712B" w:rsidRDefault="0018712B" w:rsidP="0018712B">
            <w:pPr>
              <w:widowControl/>
              <w:jc w:val="center"/>
              <w:rPr>
                <w:rFonts w:ascii="Arial" w:hAnsi="Arial" w:cs="Arial"/>
                <w:b/>
              </w:rPr>
            </w:pPr>
          </w:p>
        </w:tc>
      </w:tr>
      <w:tr w:rsidR="0018712B" w:rsidRPr="0018712B" w:rsidTr="0018712B">
        <w:tblPrEx>
          <w:tblCellMar>
            <w:top w:w="0" w:type="dxa"/>
            <w:bottom w:w="0" w:type="dxa"/>
          </w:tblCellMar>
        </w:tblPrEx>
        <w:trPr>
          <w:jc w:val="center"/>
        </w:trPr>
        <w:tc>
          <w:tcPr>
            <w:tcW w:w="9571" w:type="dxa"/>
            <w:gridSpan w:val="2"/>
            <w:shd w:val="clear" w:color="auto" w:fill="auto"/>
          </w:tcPr>
          <w:p w:rsidR="0018712B" w:rsidRPr="0018712B" w:rsidRDefault="0018712B" w:rsidP="0018712B">
            <w:pPr>
              <w:widowControl/>
              <w:jc w:val="center"/>
              <w:rPr>
                <w:rFonts w:ascii="Arial" w:hAnsi="Arial" w:cs="Arial"/>
                <w:b/>
              </w:rPr>
            </w:pPr>
            <w:r w:rsidRPr="0018712B">
              <w:rPr>
                <w:rFonts w:ascii="Arial" w:hAnsi="Arial" w:cs="Arial"/>
                <w:b/>
              </w:rPr>
              <w:t>Постановление</w:t>
            </w:r>
          </w:p>
        </w:tc>
      </w:tr>
      <w:tr w:rsidR="0018712B" w:rsidRPr="0018712B" w:rsidTr="0018712B">
        <w:tblPrEx>
          <w:tblCellMar>
            <w:top w:w="0" w:type="dxa"/>
            <w:bottom w:w="0" w:type="dxa"/>
          </w:tblCellMar>
        </w:tblPrEx>
        <w:trPr>
          <w:jc w:val="center"/>
        </w:trPr>
        <w:tc>
          <w:tcPr>
            <w:tcW w:w="9571" w:type="dxa"/>
            <w:gridSpan w:val="2"/>
            <w:shd w:val="clear" w:color="auto" w:fill="auto"/>
          </w:tcPr>
          <w:p w:rsidR="0018712B" w:rsidRPr="0018712B" w:rsidRDefault="0018712B" w:rsidP="0018712B">
            <w:pPr>
              <w:widowControl/>
              <w:jc w:val="center"/>
              <w:rPr>
                <w:rFonts w:ascii="Arial" w:hAnsi="Arial" w:cs="Arial"/>
                <w:b/>
              </w:rPr>
            </w:pPr>
          </w:p>
        </w:tc>
      </w:tr>
      <w:tr w:rsidR="0018712B" w:rsidRPr="0018712B" w:rsidTr="0018712B">
        <w:tblPrEx>
          <w:tblCellMar>
            <w:top w:w="0" w:type="dxa"/>
            <w:bottom w:w="0" w:type="dxa"/>
          </w:tblCellMar>
        </w:tblPrEx>
        <w:trPr>
          <w:jc w:val="center"/>
        </w:trPr>
        <w:tc>
          <w:tcPr>
            <w:tcW w:w="4785" w:type="dxa"/>
            <w:shd w:val="clear" w:color="auto" w:fill="auto"/>
          </w:tcPr>
          <w:p w:rsidR="0018712B" w:rsidRPr="0018712B" w:rsidRDefault="0018712B" w:rsidP="0018712B">
            <w:pPr>
              <w:widowControl/>
              <w:jc w:val="center"/>
              <w:rPr>
                <w:rFonts w:ascii="Arial" w:hAnsi="Arial" w:cs="Arial"/>
                <w:b/>
              </w:rPr>
            </w:pPr>
            <w:r w:rsidRPr="0018712B">
              <w:rPr>
                <w:rFonts w:ascii="Arial" w:hAnsi="Arial" w:cs="Arial"/>
                <w:b/>
              </w:rPr>
              <w:t>от 07.10.2021</w:t>
            </w:r>
          </w:p>
        </w:tc>
        <w:tc>
          <w:tcPr>
            <w:tcW w:w="4786" w:type="dxa"/>
            <w:shd w:val="clear" w:color="auto" w:fill="auto"/>
          </w:tcPr>
          <w:p w:rsidR="0018712B" w:rsidRPr="0018712B" w:rsidRDefault="0018712B" w:rsidP="0018712B">
            <w:pPr>
              <w:widowControl/>
              <w:jc w:val="center"/>
              <w:rPr>
                <w:rFonts w:ascii="Arial" w:hAnsi="Arial" w:cs="Arial"/>
                <w:b/>
              </w:rPr>
            </w:pPr>
            <w:r w:rsidRPr="0018712B">
              <w:rPr>
                <w:rFonts w:ascii="Arial" w:hAnsi="Arial" w:cs="Arial"/>
                <w:b/>
              </w:rPr>
              <w:t>№ 1282</w:t>
            </w:r>
          </w:p>
        </w:tc>
      </w:tr>
    </w:tbl>
    <w:p w:rsidR="00F16034" w:rsidRPr="0018712B" w:rsidRDefault="00F16034" w:rsidP="0018712B">
      <w:pPr>
        <w:jc w:val="center"/>
        <w:rPr>
          <w:rFonts w:ascii="Arial" w:hAnsi="Arial" w:cs="Arial"/>
        </w:rPr>
      </w:pPr>
    </w:p>
    <w:p w:rsidR="0018712B" w:rsidRPr="0018712B" w:rsidRDefault="0018712B" w:rsidP="007323EF">
      <w:pPr>
        <w:rPr>
          <w:rFonts w:ascii="Arial" w:hAnsi="Arial" w:cs="Arial"/>
        </w:rPr>
      </w:pPr>
    </w:p>
    <w:p w:rsidR="00F16034" w:rsidRPr="0018712B" w:rsidRDefault="00F16034" w:rsidP="007323EF">
      <w:pPr>
        <w:rPr>
          <w:rFonts w:ascii="Arial" w:hAnsi="Arial" w:cs="Arial"/>
        </w:rPr>
      </w:pPr>
    </w:p>
    <w:p w:rsidR="007323EF" w:rsidRPr="0018712B" w:rsidRDefault="007323EF" w:rsidP="007323EF">
      <w:pPr>
        <w:rPr>
          <w:rFonts w:ascii="Arial" w:hAnsi="Arial" w:cs="Arial"/>
        </w:rPr>
      </w:pPr>
    </w:p>
    <w:p w:rsidR="007323EF" w:rsidRPr="0018712B" w:rsidRDefault="007323EF" w:rsidP="007323EF">
      <w:pPr>
        <w:jc w:val="center"/>
        <w:rPr>
          <w:rFonts w:ascii="Arial" w:hAnsi="Arial" w:cs="Arial"/>
          <w:b/>
          <w:sz w:val="32"/>
          <w:szCs w:val="32"/>
        </w:rPr>
      </w:pPr>
      <w:r w:rsidRPr="0018712B">
        <w:rPr>
          <w:rFonts w:ascii="Arial" w:hAnsi="Arial" w:cs="Arial"/>
          <w:b/>
          <w:sz w:val="32"/>
          <w:szCs w:val="32"/>
        </w:rPr>
        <w:t>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город Ефремов на 2022 год</w:t>
      </w:r>
    </w:p>
    <w:p w:rsidR="007323EF" w:rsidRPr="0018712B" w:rsidRDefault="007323EF" w:rsidP="007323EF">
      <w:pPr>
        <w:jc w:val="center"/>
        <w:rPr>
          <w:rFonts w:ascii="Arial" w:hAnsi="Arial" w:cs="Arial"/>
        </w:rPr>
      </w:pPr>
      <w:r w:rsidRPr="0018712B">
        <w:rPr>
          <w:rFonts w:ascii="Arial" w:hAnsi="Arial" w:cs="Arial"/>
          <w:b/>
        </w:rPr>
        <w:t xml:space="preserve"> </w:t>
      </w:r>
    </w:p>
    <w:p w:rsidR="007323EF" w:rsidRPr="0018712B" w:rsidRDefault="007323EF" w:rsidP="007323EF">
      <w:pPr>
        <w:ind w:firstLine="709"/>
        <w:jc w:val="both"/>
        <w:rPr>
          <w:rFonts w:ascii="Arial" w:hAnsi="Arial" w:cs="Arial"/>
        </w:rPr>
      </w:pPr>
      <w:r w:rsidRPr="0018712B">
        <w:rPr>
          <w:rFonts w:ascii="Arial" w:hAnsi="Arial" w:cs="Arial"/>
        </w:rPr>
        <w:t xml:space="preserve">В соответствии со статьей 44 Федерального </w:t>
      </w:r>
      <w:hyperlink r:id="rId5" w:history="1">
        <w:r w:rsidRPr="0018712B">
          <w:rPr>
            <w:rStyle w:val="a4"/>
            <w:rFonts w:ascii="Arial" w:hAnsi="Arial" w:cs="Arial"/>
            <w:color w:val="000000"/>
            <w:u w:val="none"/>
          </w:rPr>
          <w:t>закона</w:t>
        </w:r>
      </w:hyperlink>
      <w:r w:rsidRPr="0018712B">
        <w:rPr>
          <w:rFonts w:ascii="Arial" w:hAnsi="Arial" w:cs="Arial"/>
        </w:rPr>
        <w:t xml:space="preserve"> от 31.07.2020 </w:t>
      </w:r>
      <w:r w:rsidRPr="0018712B">
        <w:rPr>
          <w:rFonts w:ascii="Arial" w:hAnsi="Arial" w:cs="Arial"/>
        </w:rPr>
        <w:br/>
        <w:t>№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стимулирования добросовестного соблюдения обязательных требований всеми контролируемыми лицами, устранения условий, причин и фактов,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информированности о способах их соблюдения</w:t>
      </w:r>
      <w:r w:rsidR="001858CA" w:rsidRPr="0018712B">
        <w:rPr>
          <w:rFonts w:ascii="Arial" w:hAnsi="Arial" w:cs="Arial"/>
        </w:rPr>
        <w:t xml:space="preserve">, </w:t>
      </w:r>
      <w:r w:rsidRPr="0018712B">
        <w:rPr>
          <w:rFonts w:ascii="Arial" w:hAnsi="Arial" w:cs="Arial"/>
        </w:rPr>
        <w:t xml:space="preserve"> руководствуясь Уставом муниципального образования город Ефремов: </w:t>
      </w:r>
    </w:p>
    <w:p w:rsidR="007323EF" w:rsidRPr="0018712B" w:rsidRDefault="007323EF" w:rsidP="007323EF">
      <w:pPr>
        <w:pStyle w:val="30"/>
        <w:shd w:val="clear" w:color="auto" w:fill="auto"/>
        <w:spacing w:before="0" w:line="240" w:lineRule="auto"/>
        <w:ind w:right="23" w:firstLine="567"/>
        <w:jc w:val="both"/>
        <w:rPr>
          <w:rFonts w:ascii="Arial" w:hAnsi="Arial" w:cs="Arial"/>
          <w:b w:val="0"/>
          <w:sz w:val="24"/>
          <w:szCs w:val="24"/>
        </w:rPr>
      </w:pPr>
      <w:r w:rsidRPr="0018712B">
        <w:rPr>
          <w:rFonts w:ascii="Arial" w:hAnsi="Arial" w:cs="Arial"/>
          <w:b w:val="0"/>
          <w:sz w:val="24"/>
          <w:szCs w:val="24"/>
        </w:rPr>
        <w:t xml:space="preserve">1. Утвердить Программу профилактики </w:t>
      </w:r>
      <w:r w:rsidR="001858CA" w:rsidRPr="0018712B">
        <w:rPr>
          <w:rFonts w:ascii="Arial" w:hAnsi="Arial" w:cs="Arial"/>
          <w:b w:val="0"/>
          <w:sz w:val="24"/>
          <w:szCs w:val="24"/>
        </w:rPr>
        <w:t xml:space="preserve">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город Ефремов на 2022 </w:t>
      </w:r>
      <w:proofErr w:type="gramStart"/>
      <w:r w:rsidR="001858CA" w:rsidRPr="0018712B">
        <w:rPr>
          <w:rFonts w:ascii="Arial" w:hAnsi="Arial" w:cs="Arial"/>
          <w:b w:val="0"/>
          <w:sz w:val="24"/>
          <w:szCs w:val="24"/>
        </w:rPr>
        <w:t>год</w:t>
      </w:r>
      <w:r w:rsidRPr="0018712B">
        <w:rPr>
          <w:rFonts w:ascii="Arial" w:hAnsi="Arial" w:cs="Arial"/>
          <w:b w:val="0"/>
          <w:sz w:val="24"/>
          <w:szCs w:val="24"/>
        </w:rPr>
        <w:t xml:space="preserve">  (</w:t>
      </w:r>
      <w:proofErr w:type="gramEnd"/>
      <w:r w:rsidRPr="0018712B">
        <w:rPr>
          <w:rFonts w:ascii="Arial" w:hAnsi="Arial" w:cs="Arial"/>
          <w:b w:val="0"/>
          <w:sz w:val="24"/>
          <w:szCs w:val="24"/>
        </w:rPr>
        <w:t>Приложение</w:t>
      </w:r>
      <w:r w:rsidR="00287706" w:rsidRPr="0018712B">
        <w:rPr>
          <w:rFonts w:ascii="Arial" w:hAnsi="Arial" w:cs="Arial"/>
          <w:b w:val="0"/>
          <w:sz w:val="24"/>
          <w:szCs w:val="24"/>
        </w:rPr>
        <w:t xml:space="preserve"> 1</w:t>
      </w:r>
      <w:r w:rsidRPr="0018712B">
        <w:rPr>
          <w:rFonts w:ascii="Arial" w:hAnsi="Arial" w:cs="Arial"/>
          <w:b w:val="0"/>
          <w:sz w:val="24"/>
          <w:szCs w:val="24"/>
        </w:rPr>
        <w:t>).</w:t>
      </w:r>
    </w:p>
    <w:p w:rsidR="00C231D9" w:rsidRPr="0018712B" w:rsidRDefault="007323EF" w:rsidP="00C231D9">
      <w:pPr>
        <w:ind w:firstLine="567"/>
        <w:jc w:val="both"/>
        <w:rPr>
          <w:rFonts w:ascii="Arial" w:hAnsi="Arial" w:cs="Arial"/>
        </w:rPr>
      </w:pPr>
      <w:r w:rsidRPr="0018712B">
        <w:rPr>
          <w:rFonts w:ascii="Arial" w:hAnsi="Arial" w:cs="Arial"/>
        </w:rPr>
        <w:t xml:space="preserve">2. </w:t>
      </w:r>
      <w:r w:rsidR="00C231D9" w:rsidRPr="0018712B">
        <w:rPr>
          <w:rFonts w:ascii="Arial" w:hAnsi="Arial" w:cs="Arial"/>
        </w:rPr>
        <w:t xml:space="preserve">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7323EF" w:rsidRPr="0018712B" w:rsidRDefault="007323EF" w:rsidP="007323EF">
      <w:pPr>
        <w:pStyle w:val="ConsPlusNormal0"/>
        <w:ind w:firstLine="567"/>
        <w:jc w:val="both"/>
        <w:rPr>
          <w:sz w:val="24"/>
          <w:szCs w:val="24"/>
        </w:rPr>
      </w:pPr>
      <w:r w:rsidRPr="0018712B">
        <w:rPr>
          <w:sz w:val="24"/>
          <w:szCs w:val="24"/>
        </w:rPr>
        <w:t xml:space="preserve">3. Отделу муниципального контроля администрации муниципального образования город Ефремов (далее – Отдел) обеспечить в пределах своей компетенции выполнение мероприятий программы профилактики </w:t>
      </w:r>
      <w:r w:rsidR="00C231D9" w:rsidRPr="0018712B">
        <w:rPr>
          <w:sz w:val="24"/>
          <w:szCs w:val="24"/>
        </w:rPr>
        <w:t>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город Ефремов на 2022 год</w:t>
      </w:r>
      <w:r w:rsidRPr="0018712B">
        <w:rPr>
          <w:sz w:val="24"/>
          <w:szCs w:val="24"/>
        </w:rPr>
        <w:t xml:space="preserve"> </w:t>
      </w:r>
      <w:r w:rsidR="00F16034" w:rsidRPr="0018712B">
        <w:rPr>
          <w:sz w:val="24"/>
          <w:szCs w:val="24"/>
        </w:rPr>
        <w:t>(Приложение 2).</w:t>
      </w:r>
    </w:p>
    <w:p w:rsidR="00C231D9" w:rsidRPr="0018712B" w:rsidRDefault="00C231D9" w:rsidP="00C231D9">
      <w:pPr>
        <w:ind w:firstLine="567"/>
        <w:jc w:val="both"/>
        <w:rPr>
          <w:rFonts w:ascii="Arial" w:hAnsi="Arial" w:cs="Arial"/>
        </w:rPr>
      </w:pPr>
      <w:r w:rsidRPr="0018712B">
        <w:rPr>
          <w:rFonts w:ascii="Arial" w:hAnsi="Arial" w:cs="Arial"/>
        </w:rPr>
        <w:t>4. Постановление вступает в силу со дня его официального обнародования.</w:t>
      </w:r>
    </w:p>
    <w:p w:rsidR="00C231D9" w:rsidRPr="0018712B" w:rsidRDefault="00C231D9" w:rsidP="00C231D9">
      <w:pPr>
        <w:ind w:firstLine="708"/>
        <w:jc w:val="both"/>
        <w:rPr>
          <w:rFonts w:ascii="Arial" w:hAnsi="Arial" w:cs="Arial"/>
        </w:rPr>
      </w:pPr>
    </w:p>
    <w:tbl>
      <w:tblPr>
        <w:tblW w:w="0" w:type="auto"/>
        <w:tblLook w:val="01E0" w:firstRow="1" w:lastRow="1" w:firstColumn="1" w:lastColumn="1" w:noHBand="0" w:noVBand="0"/>
      </w:tblPr>
      <w:tblGrid>
        <w:gridCol w:w="4567"/>
        <w:gridCol w:w="4788"/>
      </w:tblGrid>
      <w:tr w:rsidR="007323EF" w:rsidRPr="0018712B" w:rsidTr="00C231D9">
        <w:tc>
          <w:tcPr>
            <w:tcW w:w="4657" w:type="dxa"/>
            <w:hideMark/>
          </w:tcPr>
          <w:p w:rsidR="007323EF" w:rsidRPr="0018712B" w:rsidRDefault="007323EF" w:rsidP="00C231D9">
            <w:pPr>
              <w:jc w:val="center"/>
              <w:rPr>
                <w:rFonts w:ascii="Arial" w:hAnsi="Arial" w:cs="Arial"/>
                <w:b/>
                <w:lang w:eastAsia="en-US"/>
              </w:rPr>
            </w:pPr>
            <w:r w:rsidRPr="0018712B">
              <w:rPr>
                <w:rFonts w:ascii="Arial" w:hAnsi="Arial" w:cs="Arial"/>
                <w:b/>
                <w:lang w:eastAsia="en-US"/>
              </w:rPr>
              <w:t>Глава администрации</w:t>
            </w:r>
          </w:p>
          <w:p w:rsidR="007323EF" w:rsidRPr="0018712B" w:rsidRDefault="007323EF" w:rsidP="00C231D9">
            <w:pPr>
              <w:jc w:val="center"/>
              <w:rPr>
                <w:rFonts w:ascii="Arial" w:hAnsi="Arial" w:cs="Arial"/>
                <w:b/>
                <w:lang w:eastAsia="en-US"/>
              </w:rPr>
            </w:pPr>
            <w:r w:rsidRPr="0018712B">
              <w:rPr>
                <w:rFonts w:ascii="Arial" w:hAnsi="Arial" w:cs="Arial"/>
                <w:b/>
                <w:lang w:eastAsia="en-US"/>
              </w:rPr>
              <w:t>муниципального образования</w:t>
            </w:r>
          </w:p>
          <w:p w:rsidR="007323EF" w:rsidRPr="0018712B" w:rsidRDefault="007323EF" w:rsidP="00C231D9">
            <w:pPr>
              <w:jc w:val="center"/>
              <w:rPr>
                <w:rFonts w:ascii="Arial" w:hAnsi="Arial" w:cs="Arial"/>
                <w:b/>
                <w:bCs/>
                <w:lang w:eastAsia="en-US"/>
              </w:rPr>
            </w:pPr>
            <w:r w:rsidRPr="0018712B">
              <w:rPr>
                <w:rFonts w:ascii="Arial" w:hAnsi="Arial" w:cs="Arial"/>
                <w:b/>
                <w:lang w:eastAsia="en-US"/>
              </w:rPr>
              <w:t>город Ефремов</w:t>
            </w:r>
          </w:p>
        </w:tc>
        <w:tc>
          <w:tcPr>
            <w:tcW w:w="4914" w:type="dxa"/>
          </w:tcPr>
          <w:p w:rsidR="007323EF" w:rsidRPr="0018712B" w:rsidRDefault="007323EF" w:rsidP="00C231D9">
            <w:pPr>
              <w:rPr>
                <w:rFonts w:ascii="Arial" w:hAnsi="Arial" w:cs="Arial"/>
                <w:b/>
                <w:bCs/>
                <w:lang w:eastAsia="en-US"/>
              </w:rPr>
            </w:pPr>
          </w:p>
          <w:p w:rsidR="007323EF" w:rsidRPr="0018712B" w:rsidRDefault="007323EF" w:rsidP="00C231D9">
            <w:pPr>
              <w:rPr>
                <w:rFonts w:ascii="Arial" w:hAnsi="Arial" w:cs="Arial"/>
                <w:b/>
                <w:bCs/>
                <w:lang w:eastAsia="en-US"/>
              </w:rPr>
            </w:pPr>
          </w:p>
          <w:p w:rsidR="007323EF" w:rsidRPr="0018712B" w:rsidRDefault="007323EF" w:rsidP="00C231D9">
            <w:pPr>
              <w:rPr>
                <w:rFonts w:ascii="Arial" w:hAnsi="Arial" w:cs="Arial"/>
                <w:b/>
                <w:bCs/>
                <w:lang w:eastAsia="en-US"/>
              </w:rPr>
            </w:pPr>
            <w:r w:rsidRPr="0018712B">
              <w:rPr>
                <w:rFonts w:ascii="Arial" w:hAnsi="Arial" w:cs="Arial"/>
                <w:b/>
                <w:lang w:eastAsia="en-US"/>
              </w:rPr>
              <w:t xml:space="preserve">                                       С.Г. Балтабаев</w:t>
            </w:r>
          </w:p>
        </w:tc>
      </w:tr>
    </w:tbl>
    <w:p w:rsidR="007323EF" w:rsidRPr="0018712B" w:rsidRDefault="007323EF" w:rsidP="007323EF">
      <w:pPr>
        <w:jc w:val="right"/>
        <w:rPr>
          <w:rFonts w:ascii="Arial" w:hAnsi="Arial" w:cs="Arial"/>
        </w:rPr>
      </w:pPr>
    </w:p>
    <w:p w:rsidR="00F16034" w:rsidRPr="0018712B" w:rsidRDefault="00F16034" w:rsidP="007323EF">
      <w:pPr>
        <w:jc w:val="right"/>
        <w:rPr>
          <w:rFonts w:ascii="Arial" w:hAnsi="Arial" w:cs="Arial"/>
        </w:rPr>
      </w:pPr>
    </w:p>
    <w:p w:rsidR="00F16034" w:rsidRPr="0018712B" w:rsidRDefault="00F16034" w:rsidP="007323EF">
      <w:pPr>
        <w:jc w:val="right"/>
        <w:rPr>
          <w:rFonts w:ascii="Arial" w:hAnsi="Arial" w:cs="Arial"/>
        </w:rPr>
      </w:pPr>
    </w:p>
    <w:p w:rsidR="007323EF" w:rsidRPr="0018712B" w:rsidRDefault="007323EF" w:rsidP="007323EF">
      <w:pPr>
        <w:jc w:val="right"/>
        <w:rPr>
          <w:rFonts w:ascii="Arial" w:hAnsi="Arial" w:cs="Arial"/>
        </w:rPr>
      </w:pPr>
      <w:r w:rsidRPr="0018712B">
        <w:rPr>
          <w:rFonts w:ascii="Arial" w:hAnsi="Arial" w:cs="Arial"/>
        </w:rPr>
        <w:lastRenderedPageBreak/>
        <w:t>Приложение</w:t>
      </w:r>
      <w:r w:rsidR="00287706" w:rsidRPr="0018712B">
        <w:rPr>
          <w:rFonts w:ascii="Arial" w:hAnsi="Arial" w:cs="Arial"/>
        </w:rPr>
        <w:t xml:space="preserve"> 1</w:t>
      </w:r>
      <w:r w:rsidRPr="0018712B">
        <w:rPr>
          <w:rFonts w:ascii="Arial" w:hAnsi="Arial" w:cs="Arial"/>
        </w:rPr>
        <w:t xml:space="preserve"> </w:t>
      </w:r>
    </w:p>
    <w:p w:rsidR="007323EF" w:rsidRPr="0018712B" w:rsidRDefault="007323EF" w:rsidP="007323EF">
      <w:pPr>
        <w:suppressAutoHyphens/>
        <w:jc w:val="right"/>
        <w:rPr>
          <w:rFonts w:ascii="Arial" w:hAnsi="Arial" w:cs="Arial"/>
        </w:rPr>
      </w:pPr>
      <w:r w:rsidRPr="0018712B">
        <w:rPr>
          <w:rFonts w:ascii="Arial" w:hAnsi="Arial" w:cs="Arial"/>
        </w:rPr>
        <w:t xml:space="preserve">к </w:t>
      </w:r>
      <w:r w:rsidR="00C231D9" w:rsidRPr="0018712B">
        <w:rPr>
          <w:rFonts w:ascii="Arial" w:hAnsi="Arial" w:cs="Arial"/>
        </w:rPr>
        <w:t>постановлению</w:t>
      </w:r>
      <w:r w:rsidRPr="0018712B">
        <w:rPr>
          <w:rFonts w:ascii="Arial" w:hAnsi="Arial" w:cs="Arial"/>
        </w:rPr>
        <w:t xml:space="preserve"> администрации</w:t>
      </w:r>
    </w:p>
    <w:p w:rsidR="007323EF" w:rsidRPr="0018712B" w:rsidRDefault="007323EF" w:rsidP="007323EF">
      <w:pPr>
        <w:suppressAutoHyphens/>
        <w:jc w:val="right"/>
        <w:rPr>
          <w:rFonts w:ascii="Arial" w:hAnsi="Arial" w:cs="Arial"/>
        </w:rPr>
      </w:pPr>
      <w:r w:rsidRPr="0018712B">
        <w:rPr>
          <w:rFonts w:ascii="Arial" w:hAnsi="Arial" w:cs="Arial"/>
        </w:rPr>
        <w:t>муниципального образования</w:t>
      </w:r>
    </w:p>
    <w:p w:rsidR="007323EF" w:rsidRPr="0018712B" w:rsidRDefault="007323EF" w:rsidP="007323EF">
      <w:pPr>
        <w:suppressAutoHyphens/>
        <w:jc w:val="right"/>
        <w:rPr>
          <w:rFonts w:ascii="Arial" w:hAnsi="Arial" w:cs="Arial"/>
        </w:rPr>
      </w:pPr>
      <w:r w:rsidRPr="0018712B">
        <w:rPr>
          <w:rFonts w:ascii="Arial" w:hAnsi="Arial" w:cs="Arial"/>
        </w:rPr>
        <w:t xml:space="preserve">город Ефремов </w:t>
      </w:r>
    </w:p>
    <w:p w:rsidR="007323EF" w:rsidRPr="0018712B" w:rsidRDefault="007323EF" w:rsidP="007323EF">
      <w:pPr>
        <w:suppressAutoHyphens/>
        <w:jc w:val="right"/>
        <w:rPr>
          <w:rFonts w:ascii="Arial" w:hAnsi="Arial" w:cs="Arial"/>
        </w:rPr>
      </w:pPr>
      <w:r w:rsidRPr="0018712B">
        <w:rPr>
          <w:rFonts w:ascii="Arial" w:hAnsi="Arial" w:cs="Arial"/>
        </w:rPr>
        <w:t xml:space="preserve">от </w:t>
      </w:r>
      <w:r w:rsidR="0018712B">
        <w:rPr>
          <w:rFonts w:ascii="Arial" w:hAnsi="Arial" w:cs="Arial"/>
        </w:rPr>
        <w:t>07.10.</w:t>
      </w:r>
      <w:r w:rsidRPr="0018712B">
        <w:rPr>
          <w:rFonts w:ascii="Arial" w:hAnsi="Arial" w:cs="Arial"/>
        </w:rPr>
        <w:t>2021 №</w:t>
      </w:r>
      <w:r w:rsidR="0018712B">
        <w:rPr>
          <w:rFonts w:ascii="Arial" w:hAnsi="Arial" w:cs="Arial"/>
        </w:rPr>
        <w:t xml:space="preserve"> 1282</w:t>
      </w:r>
    </w:p>
    <w:p w:rsidR="007323EF" w:rsidRPr="0018712B" w:rsidRDefault="007323EF" w:rsidP="007323EF">
      <w:pPr>
        <w:pStyle w:val="30"/>
        <w:shd w:val="clear" w:color="auto" w:fill="auto"/>
        <w:spacing w:before="0" w:line="240" w:lineRule="auto"/>
        <w:ind w:left="-142" w:right="20"/>
        <w:rPr>
          <w:rFonts w:ascii="Arial" w:hAnsi="Arial" w:cs="Arial"/>
          <w:sz w:val="24"/>
          <w:szCs w:val="24"/>
        </w:rPr>
      </w:pPr>
    </w:p>
    <w:p w:rsidR="007323EF" w:rsidRPr="0018712B" w:rsidRDefault="007323EF" w:rsidP="007323EF">
      <w:pPr>
        <w:jc w:val="center"/>
        <w:rPr>
          <w:rFonts w:ascii="Arial" w:hAnsi="Arial" w:cs="Arial"/>
          <w:b/>
        </w:rPr>
      </w:pPr>
      <w:r w:rsidRPr="0018712B">
        <w:rPr>
          <w:rFonts w:ascii="Arial" w:hAnsi="Arial" w:cs="Arial"/>
          <w:b/>
        </w:rPr>
        <w:t>ПРОГРАММА</w:t>
      </w:r>
    </w:p>
    <w:p w:rsidR="007323EF" w:rsidRPr="0018712B" w:rsidRDefault="007323EF" w:rsidP="007323EF">
      <w:pPr>
        <w:jc w:val="center"/>
        <w:rPr>
          <w:rFonts w:ascii="Arial" w:hAnsi="Arial" w:cs="Arial"/>
          <w:b/>
        </w:rPr>
      </w:pPr>
      <w:r w:rsidRPr="0018712B">
        <w:rPr>
          <w:rFonts w:ascii="Arial" w:hAnsi="Arial" w:cs="Arial"/>
          <w:b/>
          <w:bCs/>
        </w:rPr>
        <w:t xml:space="preserve">профилактики </w:t>
      </w:r>
      <w:r w:rsidR="00C231D9" w:rsidRPr="0018712B">
        <w:rPr>
          <w:rFonts w:ascii="Arial" w:hAnsi="Arial" w:cs="Arial"/>
          <w:b/>
          <w:bCs/>
        </w:rPr>
        <w:t xml:space="preserve">рисков причинения вреда (ущерба) охраняемым законом ценностям при осуществлении муниципального земельного контроля </w:t>
      </w:r>
      <w:r w:rsidRPr="0018712B">
        <w:rPr>
          <w:rFonts w:ascii="Arial" w:hAnsi="Arial" w:cs="Arial"/>
          <w:b/>
          <w:bCs/>
        </w:rPr>
        <w:t xml:space="preserve">на территории муниципального образования город Ефремов </w:t>
      </w:r>
      <w:r w:rsidRPr="0018712B">
        <w:rPr>
          <w:rFonts w:ascii="Arial" w:hAnsi="Arial" w:cs="Arial"/>
          <w:b/>
        </w:rPr>
        <w:t>на 202</w:t>
      </w:r>
      <w:r w:rsidR="00C231D9" w:rsidRPr="0018712B">
        <w:rPr>
          <w:rFonts w:ascii="Arial" w:hAnsi="Arial" w:cs="Arial"/>
          <w:b/>
        </w:rPr>
        <w:t>2</w:t>
      </w:r>
      <w:r w:rsidRPr="0018712B">
        <w:rPr>
          <w:rFonts w:ascii="Arial" w:hAnsi="Arial" w:cs="Arial"/>
          <w:b/>
        </w:rPr>
        <w:t xml:space="preserve"> год</w:t>
      </w:r>
    </w:p>
    <w:p w:rsidR="00C231D9" w:rsidRPr="0018712B" w:rsidRDefault="00C231D9" w:rsidP="007323EF">
      <w:pPr>
        <w:jc w:val="center"/>
        <w:rPr>
          <w:rFonts w:ascii="Arial" w:hAnsi="Arial" w:cs="Arial"/>
          <w:b/>
        </w:rPr>
      </w:pPr>
    </w:p>
    <w:p w:rsidR="00C231D9" w:rsidRPr="0018712B" w:rsidRDefault="00C231D9" w:rsidP="007323EF">
      <w:pPr>
        <w:jc w:val="center"/>
        <w:rPr>
          <w:rFonts w:ascii="Arial" w:hAnsi="Arial" w:cs="Arial"/>
          <w:b/>
        </w:rPr>
      </w:pPr>
      <w:r w:rsidRPr="0018712B">
        <w:rPr>
          <w:rFonts w:ascii="Arial" w:hAnsi="Arial" w:cs="Arial"/>
          <w:b/>
        </w:rPr>
        <w:t>Раздел 1. Общие положения</w:t>
      </w:r>
    </w:p>
    <w:p w:rsidR="00C231D9" w:rsidRPr="0018712B" w:rsidRDefault="00C231D9" w:rsidP="00C231D9">
      <w:pPr>
        <w:jc w:val="both"/>
        <w:rPr>
          <w:rFonts w:ascii="Arial" w:hAnsi="Arial" w:cs="Arial"/>
          <w:b/>
        </w:rPr>
      </w:pPr>
    </w:p>
    <w:p w:rsidR="00C231D9" w:rsidRPr="0018712B" w:rsidRDefault="007323EF" w:rsidP="00C231D9">
      <w:pPr>
        <w:suppressAutoHyphens/>
        <w:ind w:firstLine="567"/>
        <w:jc w:val="both"/>
        <w:rPr>
          <w:rFonts w:ascii="Arial" w:hAnsi="Arial" w:cs="Arial"/>
          <w:bCs/>
        </w:rPr>
      </w:pPr>
      <w:r w:rsidRPr="0018712B">
        <w:rPr>
          <w:rFonts w:ascii="Arial" w:hAnsi="Arial" w:cs="Arial"/>
        </w:rPr>
        <w:t xml:space="preserve">Программа </w:t>
      </w:r>
      <w:r w:rsidRPr="0018712B">
        <w:rPr>
          <w:rFonts w:ascii="Arial" w:hAnsi="Arial" w:cs="Arial"/>
          <w:bCs/>
        </w:rPr>
        <w:t xml:space="preserve">профилактики </w:t>
      </w:r>
      <w:r w:rsidR="00C231D9" w:rsidRPr="0018712B">
        <w:rPr>
          <w:rFonts w:ascii="Arial" w:hAnsi="Arial" w:cs="Arial"/>
          <w:bCs/>
        </w:rPr>
        <w:t>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отделом муниципального контроля (далее – Отдел) муниципального земельного контроля на территории муниципального образования город Ефремов (далее – Программа).</w:t>
      </w:r>
    </w:p>
    <w:p w:rsidR="007323EF" w:rsidRPr="0018712B" w:rsidRDefault="00C231D9" w:rsidP="00C231D9">
      <w:pPr>
        <w:suppressAutoHyphens/>
        <w:ind w:firstLine="567"/>
        <w:jc w:val="both"/>
        <w:rPr>
          <w:rFonts w:ascii="Arial" w:hAnsi="Arial" w:cs="Arial"/>
          <w:bCs/>
        </w:rPr>
      </w:pPr>
      <w:r w:rsidRPr="0018712B">
        <w:rPr>
          <w:rFonts w:ascii="Arial" w:hAnsi="Arial" w:cs="Arial"/>
          <w:bCs/>
        </w:rPr>
        <w:t xml:space="preserve">  </w:t>
      </w:r>
    </w:p>
    <w:p w:rsidR="00C231D9" w:rsidRPr="0018712B" w:rsidRDefault="00C231D9" w:rsidP="00C231D9">
      <w:pPr>
        <w:suppressAutoHyphens/>
        <w:ind w:firstLine="567"/>
        <w:jc w:val="center"/>
        <w:rPr>
          <w:rFonts w:ascii="Arial" w:hAnsi="Arial" w:cs="Arial"/>
          <w:b/>
          <w:bCs/>
        </w:rPr>
      </w:pPr>
      <w:r w:rsidRPr="0018712B">
        <w:rPr>
          <w:rFonts w:ascii="Arial" w:hAnsi="Arial" w:cs="Arial"/>
          <w:b/>
          <w:bCs/>
        </w:rPr>
        <w:t>Раздел 2. Аналитическая часть Программы</w:t>
      </w:r>
    </w:p>
    <w:p w:rsidR="00C231D9" w:rsidRPr="0018712B" w:rsidRDefault="00C231D9" w:rsidP="00C231D9">
      <w:pPr>
        <w:suppressAutoHyphens/>
        <w:ind w:firstLine="567"/>
        <w:jc w:val="center"/>
        <w:rPr>
          <w:rFonts w:ascii="Arial" w:hAnsi="Arial" w:cs="Arial"/>
          <w:b/>
        </w:rPr>
      </w:pPr>
    </w:p>
    <w:p w:rsidR="00C231D9" w:rsidRPr="0018712B" w:rsidRDefault="007B2795" w:rsidP="00C231D9">
      <w:pPr>
        <w:suppressAutoHyphens/>
        <w:ind w:firstLine="567"/>
        <w:jc w:val="both"/>
        <w:rPr>
          <w:rFonts w:ascii="Arial" w:hAnsi="Arial" w:cs="Arial"/>
          <w:i/>
        </w:rPr>
      </w:pPr>
      <w:r w:rsidRPr="0018712B">
        <w:rPr>
          <w:rFonts w:ascii="Arial" w:hAnsi="Arial" w:cs="Arial"/>
          <w:i/>
        </w:rPr>
        <w:t>Виды осуществляемого муниципального контроля.</w:t>
      </w:r>
    </w:p>
    <w:p w:rsidR="007B2795" w:rsidRPr="0018712B" w:rsidRDefault="007B2795" w:rsidP="007B2795">
      <w:pPr>
        <w:pStyle w:val="Default"/>
        <w:ind w:firstLine="567"/>
        <w:jc w:val="both"/>
        <w:rPr>
          <w:rFonts w:ascii="Arial" w:hAnsi="Arial" w:cs="Arial"/>
        </w:rPr>
      </w:pPr>
      <w:r w:rsidRPr="0018712B">
        <w:rPr>
          <w:rFonts w:ascii="Arial" w:hAnsi="Arial" w:cs="Arial"/>
        </w:rPr>
        <w:t xml:space="preserve">Отдел осуществляет муниципальный земельный контроль на территории муниципального образования город Ефремов. </w:t>
      </w:r>
    </w:p>
    <w:p w:rsidR="007B2795" w:rsidRPr="0018712B" w:rsidRDefault="007B2795" w:rsidP="007B2795">
      <w:pPr>
        <w:pStyle w:val="Default"/>
        <w:ind w:firstLine="567"/>
        <w:jc w:val="both"/>
        <w:rPr>
          <w:rFonts w:ascii="Arial" w:hAnsi="Arial" w:cs="Arial"/>
        </w:rPr>
      </w:pPr>
      <w:r w:rsidRPr="0018712B">
        <w:rPr>
          <w:rFonts w:ascii="Arial" w:hAnsi="Arial" w:cs="Arial"/>
          <w:i/>
          <w:iCs/>
        </w:rPr>
        <w:t xml:space="preserve">Обзор по виду муниципального контроля. </w:t>
      </w:r>
    </w:p>
    <w:p w:rsidR="007B2795" w:rsidRPr="0018712B" w:rsidRDefault="007B2795" w:rsidP="007B2795">
      <w:pPr>
        <w:suppressAutoHyphens/>
        <w:ind w:firstLine="567"/>
        <w:jc w:val="both"/>
        <w:rPr>
          <w:rFonts w:ascii="Arial" w:hAnsi="Arial" w:cs="Arial"/>
        </w:rPr>
      </w:pPr>
      <w:r w:rsidRPr="0018712B">
        <w:rPr>
          <w:rFonts w:ascii="Arial" w:hAnsi="Arial" w:cs="Arial"/>
        </w:rPr>
        <w:t xml:space="preserve">Муниципальный земельный контроль направлен на соблюдение юридическими лицами, индивидуальными предпринимателями и гражданами обязательных требований в области земельного законодательства, установленных </w:t>
      </w:r>
      <w:r w:rsidR="0017390D" w:rsidRPr="0018712B">
        <w:rPr>
          <w:rFonts w:ascii="Arial" w:hAnsi="Arial" w:cs="Arial"/>
        </w:rPr>
        <w:t xml:space="preserve">Земельным кодексом Российской Федерации от 25.10.2001 N 136-ФЗ </w:t>
      </w:r>
      <w:r w:rsidRPr="0018712B">
        <w:rPr>
          <w:rFonts w:ascii="Arial" w:hAnsi="Arial" w:cs="Arial"/>
        </w:rPr>
        <w:t xml:space="preserve">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при </w:t>
      </w:r>
      <w:r w:rsidR="0017390D" w:rsidRPr="0018712B">
        <w:rPr>
          <w:rFonts w:ascii="Arial" w:hAnsi="Arial" w:cs="Arial"/>
        </w:rPr>
        <w:t xml:space="preserve">использовании земельных </w:t>
      </w:r>
      <w:r w:rsidR="0017390D" w:rsidRPr="0018712B">
        <w:rPr>
          <w:rFonts w:ascii="Arial" w:eastAsia="Times New Roman" w:hAnsi="Arial" w:cs="Arial"/>
          <w:color w:val="000000" w:themeColor="text1"/>
        </w:rPr>
        <w:t xml:space="preserve">участков и их частей, </w:t>
      </w:r>
      <w:r w:rsidR="0017390D" w:rsidRPr="0018712B">
        <w:rPr>
          <w:rFonts w:ascii="Arial" w:hAnsi="Arial" w:cs="Arial"/>
          <w:bCs/>
          <w:color w:val="000000" w:themeColor="text1"/>
          <w:shd w:val="clear" w:color="auto" w:fill="FFFFFF"/>
        </w:rPr>
        <w:t>государственная</w:t>
      </w:r>
      <w:r w:rsidR="0017390D" w:rsidRPr="0018712B">
        <w:rPr>
          <w:rFonts w:ascii="Arial" w:hAnsi="Arial" w:cs="Arial"/>
          <w:color w:val="000000" w:themeColor="text1"/>
          <w:shd w:val="clear" w:color="auto" w:fill="FFFFFF"/>
        </w:rPr>
        <w:t> </w:t>
      </w:r>
      <w:r w:rsidR="0017390D" w:rsidRPr="0018712B">
        <w:rPr>
          <w:rFonts w:ascii="Arial" w:hAnsi="Arial" w:cs="Arial"/>
          <w:bCs/>
          <w:color w:val="000000" w:themeColor="text1"/>
          <w:shd w:val="clear" w:color="auto" w:fill="FFFFFF"/>
        </w:rPr>
        <w:t>собственность</w:t>
      </w:r>
      <w:r w:rsidR="0017390D" w:rsidRPr="0018712B">
        <w:rPr>
          <w:rFonts w:ascii="Arial" w:hAnsi="Arial" w:cs="Arial"/>
          <w:color w:val="000000" w:themeColor="text1"/>
          <w:shd w:val="clear" w:color="auto" w:fill="FFFFFF"/>
        </w:rPr>
        <w:t> на которые </w:t>
      </w:r>
      <w:r w:rsidR="0017390D" w:rsidRPr="0018712B">
        <w:rPr>
          <w:rFonts w:ascii="Arial" w:hAnsi="Arial" w:cs="Arial"/>
          <w:bCs/>
          <w:color w:val="000000" w:themeColor="text1"/>
          <w:shd w:val="clear" w:color="auto" w:fill="FFFFFF"/>
        </w:rPr>
        <w:t>не</w:t>
      </w:r>
      <w:r w:rsidR="0017390D" w:rsidRPr="0018712B">
        <w:rPr>
          <w:rFonts w:ascii="Arial" w:hAnsi="Arial" w:cs="Arial"/>
          <w:color w:val="000000" w:themeColor="text1"/>
          <w:shd w:val="clear" w:color="auto" w:fill="FFFFFF"/>
        </w:rPr>
        <w:t> </w:t>
      </w:r>
      <w:r w:rsidR="0017390D" w:rsidRPr="0018712B">
        <w:rPr>
          <w:rFonts w:ascii="Arial" w:hAnsi="Arial" w:cs="Arial"/>
          <w:bCs/>
          <w:color w:val="000000" w:themeColor="text1"/>
          <w:shd w:val="clear" w:color="auto" w:fill="FFFFFF"/>
        </w:rPr>
        <w:t>разграничена</w:t>
      </w:r>
      <w:r w:rsidRPr="0018712B">
        <w:rPr>
          <w:rFonts w:ascii="Arial" w:hAnsi="Arial" w:cs="Arial"/>
        </w:rPr>
        <w:t>.</w:t>
      </w:r>
    </w:p>
    <w:p w:rsidR="0017390D" w:rsidRPr="0018712B" w:rsidRDefault="00F60D0A" w:rsidP="0017390D">
      <w:pPr>
        <w:pStyle w:val="Default"/>
        <w:ind w:firstLine="567"/>
        <w:jc w:val="both"/>
        <w:rPr>
          <w:rFonts w:ascii="Arial" w:hAnsi="Arial" w:cs="Arial"/>
        </w:rPr>
      </w:pPr>
      <w:r w:rsidRPr="0018712B">
        <w:rPr>
          <w:rFonts w:ascii="Arial" w:hAnsi="Arial" w:cs="Arial"/>
          <w:i/>
          <w:iCs/>
        </w:rPr>
        <w:t>Муниципальный земельный контроль осу</w:t>
      </w:r>
      <w:r w:rsidR="0017390D" w:rsidRPr="0018712B">
        <w:rPr>
          <w:rFonts w:ascii="Arial" w:hAnsi="Arial" w:cs="Arial"/>
          <w:i/>
          <w:iCs/>
        </w:rPr>
        <w:t xml:space="preserve">ществляется посредством: </w:t>
      </w:r>
    </w:p>
    <w:p w:rsidR="0017390D" w:rsidRPr="0018712B" w:rsidRDefault="0017390D" w:rsidP="0017390D">
      <w:pPr>
        <w:pStyle w:val="Default"/>
        <w:jc w:val="both"/>
        <w:rPr>
          <w:rFonts w:ascii="Arial" w:hAnsi="Arial" w:cs="Arial"/>
        </w:rPr>
      </w:pPr>
      <w:r w:rsidRPr="0018712B">
        <w:rPr>
          <w:rFonts w:ascii="Arial" w:hAnsi="Arial" w:cs="Arial"/>
        </w:rPr>
        <w:t xml:space="preserve">- организации и проведения проверок выполнения юридическими лицами, индивидуальными предпринимателями и гражданами обязательных требований </w:t>
      </w:r>
      <w:r w:rsidR="00F60D0A" w:rsidRPr="0018712B">
        <w:rPr>
          <w:rFonts w:ascii="Arial" w:hAnsi="Arial" w:cs="Arial"/>
        </w:rPr>
        <w:t xml:space="preserve">при использовании земельных участков </w:t>
      </w:r>
      <w:r w:rsidR="00F60D0A" w:rsidRPr="0018712B">
        <w:rPr>
          <w:rFonts w:ascii="Arial" w:eastAsia="Times New Roman" w:hAnsi="Arial" w:cs="Arial"/>
          <w:color w:val="000000" w:themeColor="text1"/>
        </w:rPr>
        <w:t xml:space="preserve">и их частей, </w:t>
      </w:r>
      <w:r w:rsidR="00F60D0A" w:rsidRPr="0018712B">
        <w:rPr>
          <w:rFonts w:ascii="Arial" w:hAnsi="Arial" w:cs="Arial"/>
          <w:bCs/>
          <w:color w:val="000000" w:themeColor="text1"/>
          <w:shd w:val="clear" w:color="auto" w:fill="FFFFFF"/>
        </w:rPr>
        <w:t>государственная</w:t>
      </w:r>
      <w:r w:rsidR="00F60D0A" w:rsidRPr="0018712B">
        <w:rPr>
          <w:rFonts w:ascii="Arial" w:hAnsi="Arial" w:cs="Arial"/>
          <w:color w:val="000000" w:themeColor="text1"/>
          <w:shd w:val="clear" w:color="auto" w:fill="FFFFFF"/>
        </w:rPr>
        <w:t> </w:t>
      </w:r>
      <w:r w:rsidR="00F60D0A" w:rsidRPr="0018712B">
        <w:rPr>
          <w:rFonts w:ascii="Arial" w:hAnsi="Arial" w:cs="Arial"/>
          <w:bCs/>
          <w:color w:val="000000" w:themeColor="text1"/>
          <w:shd w:val="clear" w:color="auto" w:fill="FFFFFF"/>
        </w:rPr>
        <w:t>собственность</w:t>
      </w:r>
      <w:r w:rsidR="00F60D0A" w:rsidRPr="0018712B">
        <w:rPr>
          <w:rFonts w:ascii="Arial" w:hAnsi="Arial" w:cs="Arial"/>
          <w:color w:val="000000" w:themeColor="text1"/>
          <w:shd w:val="clear" w:color="auto" w:fill="FFFFFF"/>
        </w:rPr>
        <w:t> на которые </w:t>
      </w:r>
      <w:r w:rsidR="00F60D0A" w:rsidRPr="0018712B">
        <w:rPr>
          <w:rFonts w:ascii="Arial" w:hAnsi="Arial" w:cs="Arial"/>
          <w:bCs/>
          <w:color w:val="000000" w:themeColor="text1"/>
          <w:shd w:val="clear" w:color="auto" w:fill="FFFFFF"/>
        </w:rPr>
        <w:t>не</w:t>
      </w:r>
      <w:r w:rsidR="00F60D0A" w:rsidRPr="0018712B">
        <w:rPr>
          <w:rFonts w:ascii="Arial" w:hAnsi="Arial" w:cs="Arial"/>
          <w:color w:val="000000" w:themeColor="text1"/>
          <w:shd w:val="clear" w:color="auto" w:fill="FFFFFF"/>
        </w:rPr>
        <w:t> </w:t>
      </w:r>
      <w:r w:rsidR="00F60D0A" w:rsidRPr="0018712B">
        <w:rPr>
          <w:rFonts w:ascii="Arial" w:hAnsi="Arial" w:cs="Arial"/>
          <w:bCs/>
          <w:color w:val="000000" w:themeColor="text1"/>
          <w:shd w:val="clear" w:color="auto" w:fill="FFFFFF"/>
        </w:rPr>
        <w:t>разграничена (далее – Участки)</w:t>
      </w:r>
      <w:r w:rsidRPr="0018712B">
        <w:rPr>
          <w:rFonts w:ascii="Arial" w:hAnsi="Arial" w:cs="Arial"/>
        </w:rPr>
        <w:t xml:space="preserve">; </w:t>
      </w:r>
    </w:p>
    <w:p w:rsidR="0017390D" w:rsidRPr="0018712B" w:rsidRDefault="0017390D" w:rsidP="0017390D">
      <w:pPr>
        <w:pStyle w:val="Default"/>
        <w:jc w:val="both"/>
        <w:rPr>
          <w:rFonts w:ascii="Arial" w:hAnsi="Arial" w:cs="Arial"/>
        </w:rPr>
      </w:pPr>
      <w:r w:rsidRPr="0018712B">
        <w:rPr>
          <w:rFonts w:ascii="Arial" w:hAnsi="Arial" w:cs="Arial"/>
        </w:rPr>
        <w:t xml:space="preserve">-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 </w:t>
      </w:r>
    </w:p>
    <w:p w:rsidR="0017390D" w:rsidRPr="0018712B" w:rsidRDefault="0017390D" w:rsidP="0017390D">
      <w:pPr>
        <w:pStyle w:val="Default"/>
        <w:jc w:val="both"/>
        <w:rPr>
          <w:rFonts w:ascii="Arial" w:hAnsi="Arial" w:cs="Arial"/>
        </w:rPr>
      </w:pPr>
      <w:r w:rsidRPr="0018712B">
        <w:rPr>
          <w:rFonts w:ascii="Arial" w:hAnsi="Arial" w:cs="Arial"/>
        </w:rPr>
        <w:t xml:space="preserve">- организации и проведения мероприятий по профилактике рисков причинения вреда (ущерба) охраняемым законом ценностям; </w:t>
      </w:r>
    </w:p>
    <w:p w:rsidR="0017390D" w:rsidRPr="0018712B" w:rsidRDefault="0017390D" w:rsidP="0017390D">
      <w:pPr>
        <w:pStyle w:val="Default"/>
        <w:jc w:val="both"/>
        <w:rPr>
          <w:rFonts w:ascii="Arial" w:hAnsi="Arial" w:cs="Arial"/>
        </w:rPr>
      </w:pPr>
      <w:r w:rsidRPr="0018712B">
        <w:rPr>
          <w:rFonts w:ascii="Arial" w:hAnsi="Arial" w:cs="Arial"/>
        </w:rPr>
        <w:t xml:space="preserve">- организации и проведения мероприятий по контролю, осуществляемых без взаимодействия с юридическими лицами, индивидуальными предпринимателями. </w:t>
      </w:r>
    </w:p>
    <w:p w:rsidR="0017390D" w:rsidRPr="0018712B" w:rsidRDefault="0017390D" w:rsidP="00F60D0A">
      <w:pPr>
        <w:pStyle w:val="Default"/>
        <w:ind w:firstLine="567"/>
        <w:jc w:val="both"/>
        <w:rPr>
          <w:rFonts w:ascii="Arial" w:hAnsi="Arial" w:cs="Arial"/>
        </w:rPr>
      </w:pPr>
      <w:r w:rsidRPr="0018712B">
        <w:rPr>
          <w:rFonts w:ascii="Arial" w:hAnsi="Arial" w:cs="Arial"/>
          <w:i/>
          <w:iCs/>
        </w:rPr>
        <w:t xml:space="preserve">Подконтрольные субъекты: </w:t>
      </w:r>
      <w:r w:rsidRPr="0018712B">
        <w:rPr>
          <w:rFonts w:ascii="Arial" w:hAnsi="Arial" w:cs="Arial"/>
        </w:rPr>
        <w:t>юридические лица, индивидуальные предприниматели,</w:t>
      </w:r>
      <w:r w:rsidR="00F60D0A" w:rsidRPr="0018712B">
        <w:rPr>
          <w:rFonts w:ascii="Arial" w:hAnsi="Arial" w:cs="Arial"/>
        </w:rPr>
        <w:t xml:space="preserve"> физические лица,</w:t>
      </w:r>
      <w:r w:rsidRPr="0018712B">
        <w:rPr>
          <w:rFonts w:ascii="Arial" w:hAnsi="Arial" w:cs="Arial"/>
        </w:rPr>
        <w:t xml:space="preserve"> </w:t>
      </w:r>
      <w:r w:rsidR="00F60D0A" w:rsidRPr="0018712B">
        <w:rPr>
          <w:rFonts w:ascii="Arial" w:hAnsi="Arial" w:cs="Arial"/>
        </w:rPr>
        <w:t>использующие Участки</w:t>
      </w:r>
      <w:r w:rsidRPr="0018712B">
        <w:rPr>
          <w:rFonts w:ascii="Arial" w:hAnsi="Arial" w:cs="Arial"/>
        </w:rPr>
        <w:t xml:space="preserve">. </w:t>
      </w:r>
    </w:p>
    <w:p w:rsidR="0017390D" w:rsidRPr="0018712B" w:rsidRDefault="0017390D" w:rsidP="00F60D0A">
      <w:pPr>
        <w:pStyle w:val="Default"/>
        <w:ind w:firstLine="567"/>
        <w:jc w:val="both"/>
        <w:rPr>
          <w:rFonts w:ascii="Arial" w:hAnsi="Arial" w:cs="Arial"/>
        </w:rPr>
      </w:pPr>
      <w:r w:rsidRPr="0018712B">
        <w:rPr>
          <w:rFonts w:ascii="Arial" w:hAnsi="Arial" w:cs="Arial"/>
        </w:rPr>
        <w:t xml:space="preserve">Перечень правовых актов и их отдельных частей (положений), содержащих обязательные требования, соблюдение которых оценивается при проведении </w:t>
      </w:r>
      <w:r w:rsidR="00F60D0A" w:rsidRPr="0018712B">
        <w:rPr>
          <w:rFonts w:ascii="Arial" w:hAnsi="Arial" w:cs="Arial"/>
        </w:rPr>
        <w:t>муниципального земельного контроля</w:t>
      </w:r>
      <w:r w:rsidRPr="0018712B">
        <w:rPr>
          <w:rFonts w:ascii="Arial" w:hAnsi="Arial" w:cs="Arial"/>
        </w:rPr>
        <w:t>, размещен на официальном сайте</w:t>
      </w:r>
      <w:r w:rsidR="00F60D0A" w:rsidRPr="0018712B">
        <w:rPr>
          <w:rFonts w:ascii="Arial" w:hAnsi="Arial" w:cs="Arial"/>
        </w:rPr>
        <w:t xml:space="preserve"> администрации</w:t>
      </w:r>
      <w:r w:rsidRPr="0018712B">
        <w:rPr>
          <w:rFonts w:ascii="Arial" w:hAnsi="Arial" w:cs="Arial"/>
        </w:rPr>
        <w:t xml:space="preserve"> </w:t>
      </w:r>
      <w:r w:rsidR="00F60D0A" w:rsidRPr="0018712B">
        <w:rPr>
          <w:rFonts w:ascii="Arial" w:hAnsi="Arial" w:cs="Arial"/>
        </w:rPr>
        <w:t>муниципального образования город Ефремов в информационно-коммуникационной сети «Интернет»</w:t>
      </w:r>
      <w:r w:rsidRPr="0018712B">
        <w:rPr>
          <w:rFonts w:ascii="Arial" w:hAnsi="Arial" w:cs="Arial"/>
        </w:rPr>
        <w:t xml:space="preserve">. </w:t>
      </w:r>
    </w:p>
    <w:p w:rsidR="0017390D" w:rsidRPr="0018712B" w:rsidRDefault="0017390D" w:rsidP="00F60D0A">
      <w:pPr>
        <w:pStyle w:val="Default"/>
        <w:ind w:firstLine="567"/>
        <w:jc w:val="both"/>
        <w:rPr>
          <w:rFonts w:ascii="Arial" w:hAnsi="Arial" w:cs="Arial"/>
        </w:rPr>
      </w:pPr>
      <w:r w:rsidRPr="0018712B">
        <w:rPr>
          <w:rFonts w:ascii="Arial" w:hAnsi="Arial" w:cs="Arial"/>
          <w:i/>
          <w:iCs/>
        </w:rPr>
        <w:t xml:space="preserve">Данные о проведенных мероприятиях. </w:t>
      </w:r>
    </w:p>
    <w:p w:rsidR="0017390D" w:rsidRPr="0018712B" w:rsidRDefault="0017390D" w:rsidP="00F60D0A">
      <w:pPr>
        <w:pStyle w:val="Default"/>
        <w:ind w:firstLine="567"/>
        <w:jc w:val="both"/>
        <w:rPr>
          <w:rFonts w:ascii="Arial" w:hAnsi="Arial" w:cs="Arial"/>
        </w:rPr>
      </w:pPr>
      <w:r w:rsidRPr="0018712B">
        <w:rPr>
          <w:rFonts w:ascii="Arial" w:hAnsi="Arial" w:cs="Arial"/>
        </w:rPr>
        <w:lastRenderedPageBreak/>
        <w:t xml:space="preserve">В 2020 году </w:t>
      </w:r>
      <w:r w:rsidR="00F60D0A" w:rsidRPr="0018712B">
        <w:rPr>
          <w:rFonts w:ascii="Arial" w:hAnsi="Arial" w:cs="Arial"/>
        </w:rPr>
        <w:t>Отделом</w:t>
      </w:r>
      <w:r w:rsidRPr="0018712B">
        <w:rPr>
          <w:rFonts w:ascii="Arial" w:hAnsi="Arial" w:cs="Arial"/>
        </w:rPr>
        <w:t xml:space="preserve"> выполнены все мероприятия, предусмотренные Программой профилактики нарушений обязательных требований</w:t>
      </w:r>
      <w:r w:rsidR="00F60D0A" w:rsidRPr="0018712B">
        <w:rPr>
          <w:rFonts w:ascii="Arial" w:hAnsi="Arial" w:cs="Arial"/>
          <w:b/>
        </w:rPr>
        <w:t xml:space="preserve"> </w:t>
      </w:r>
      <w:r w:rsidR="00F60D0A" w:rsidRPr="0018712B">
        <w:rPr>
          <w:rFonts w:ascii="Arial" w:hAnsi="Arial" w:cs="Arial"/>
        </w:rPr>
        <w:t xml:space="preserve">при осуществлении муниципального контроля, осуществляемого на территории муниципального образования город Ефремов, на 2020 год и </w:t>
      </w:r>
      <w:r w:rsidRPr="0018712B">
        <w:rPr>
          <w:rFonts w:ascii="Arial" w:hAnsi="Arial" w:cs="Arial"/>
        </w:rPr>
        <w:t xml:space="preserve">на плановый период 2021 года. В 2021 году ведется работа в соответствии с указанной программой. </w:t>
      </w:r>
    </w:p>
    <w:p w:rsidR="0017390D" w:rsidRPr="0018712B" w:rsidRDefault="0017390D" w:rsidP="00F60D0A">
      <w:pPr>
        <w:pStyle w:val="Default"/>
        <w:ind w:firstLine="567"/>
        <w:jc w:val="both"/>
        <w:rPr>
          <w:rFonts w:ascii="Arial" w:hAnsi="Arial" w:cs="Arial"/>
        </w:rPr>
      </w:pPr>
      <w:r w:rsidRPr="0018712B">
        <w:rPr>
          <w:rFonts w:ascii="Arial" w:hAnsi="Arial" w:cs="Arial"/>
        </w:rPr>
        <w:t>С 2021 года пров</w:t>
      </w:r>
      <w:r w:rsidR="00F60D0A" w:rsidRPr="0018712B">
        <w:rPr>
          <w:rFonts w:ascii="Arial" w:hAnsi="Arial" w:cs="Arial"/>
        </w:rPr>
        <w:t>едена</w:t>
      </w:r>
      <w:r w:rsidRPr="0018712B">
        <w:rPr>
          <w:rFonts w:ascii="Arial" w:hAnsi="Arial" w:cs="Arial"/>
        </w:rPr>
        <w:t xml:space="preserve"> планов</w:t>
      </w:r>
      <w:r w:rsidR="00F60D0A" w:rsidRPr="0018712B">
        <w:rPr>
          <w:rFonts w:ascii="Arial" w:hAnsi="Arial" w:cs="Arial"/>
        </w:rPr>
        <w:t>ая</w:t>
      </w:r>
      <w:r w:rsidRPr="0018712B">
        <w:rPr>
          <w:rFonts w:ascii="Arial" w:hAnsi="Arial" w:cs="Arial"/>
        </w:rPr>
        <w:t xml:space="preserve"> проверк</w:t>
      </w:r>
      <w:r w:rsidR="00F60D0A" w:rsidRPr="0018712B">
        <w:rPr>
          <w:rFonts w:ascii="Arial" w:hAnsi="Arial" w:cs="Arial"/>
        </w:rPr>
        <w:t>а</w:t>
      </w:r>
      <w:r w:rsidRPr="0018712B">
        <w:rPr>
          <w:rFonts w:ascii="Arial" w:hAnsi="Arial" w:cs="Arial"/>
        </w:rPr>
        <w:t xml:space="preserve"> юридическ</w:t>
      </w:r>
      <w:r w:rsidR="00F60D0A" w:rsidRPr="0018712B">
        <w:rPr>
          <w:rFonts w:ascii="Arial" w:hAnsi="Arial" w:cs="Arial"/>
        </w:rPr>
        <w:t>ого</w:t>
      </w:r>
      <w:r w:rsidRPr="0018712B">
        <w:rPr>
          <w:rFonts w:ascii="Arial" w:hAnsi="Arial" w:cs="Arial"/>
        </w:rPr>
        <w:t xml:space="preserve"> лиц</w:t>
      </w:r>
      <w:r w:rsidR="00F60D0A" w:rsidRPr="0018712B">
        <w:rPr>
          <w:rFonts w:ascii="Arial" w:hAnsi="Arial" w:cs="Arial"/>
        </w:rPr>
        <w:t>а</w:t>
      </w:r>
      <w:r w:rsidRPr="0018712B">
        <w:rPr>
          <w:rFonts w:ascii="Arial" w:hAnsi="Arial" w:cs="Arial"/>
        </w:rPr>
        <w:t xml:space="preserve"> в соответствии с ежегодным планом проведения плановых проверок юридических лиц и индивидуальных предпринимателей, утвержденным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который вошл</w:t>
      </w:r>
      <w:r w:rsidR="00F709D0" w:rsidRPr="0018712B">
        <w:rPr>
          <w:rFonts w:ascii="Arial" w:hAnsi="Arial" w:cs="Arial"/>
        </w:rPr>
        <w:t>а</w:t>
      </w:r>
      <w:r w:rsidRPr="0018712B">
        <w:rPr>
          <w:rFonts w:ascii="Arial" w:hAnsi="Arial" w:cs="Arial"/>
        </w:rPr>
        <w:t xml:space="preserve"> организац</w:t>
      </w:r>
      <w:r w:rsidR="00F709D0" w:rsidRPr="0018712B">
        <w:rPr>
          <w:rFonts w:ascii="Arial" w:hAnsi="Arial" w:cs="Arial"/>
        </w:rPr>
        <w:t>ия</w:t>
      </w:r>
      <w:r w:rsidRPr="0018712B">
        <w:rPr>
          <w:rFonts w:ascii="Arial" w:hAnsi="Arial" w:cs="Arial"/>
        </w:rPr>
        <w:t xml:space="preserve">, </w:t>
      </w:r>
      <w:r w:rsidR="00F709D0" w:rsidRPr="0018712B">
        <w:rPr>
          <w:rFonts w:ascii="Arial" w:hAnsi="Arial" w:cs="Arial"/>
        </w:rPr>
        <w:t>использующая с нарушением земельного законодательства земельный участок сельскохозяйственного назначения.</w:t>
      </w:r>
      <w:r w:rsidRPr="0018712B">
        <w:rPr>
          <w:rFonts w:ascii="Arial" w:hAnsi="Arial" w:cs="Arial"/>
        </w:rPr>
        <w:t xml:space="preserve"> </w:t>
      </w:r>
      <w:r w:rsidR="00F709D0" w:rsidRPr="0018712B">
        <w:rPr>
          <w:rFonts w:ascii="Arial" w:hAnsi="Arial" w:cs="Arial"/>
        </w:rPr>
        <w:t xml:space="preserve">Также проводятся внеплановые проверки </w:t>
      </w:r>
      <w:r w:rsidRPr="0018712B">
        <w:rPr>
          <w:rFonts w:ascii="Arial" w:hAnsi="Arial" w:cs="Arial"/>
        </w:rPr>
        <w:t xml:space="preserve">граждан по </w:t>
      </w:r>
      <w:r w:rsidR="00F709D0" w:rsidRPr="0018712B">
        <w:rPr>
          <w:rFonts w:ascii="Arial" w:hAnsi="Arial" w:cs="Arial"/>
        </w:rPr>
        <w:t xml:space="preserve">использованию Участков на основании </w:t>
      </w:r>
      <w:r w:rsidRPr="0018712B">
        <w:rPr>
          <w:rFonts w:ascii="Arial" w:hAnsi="Arial" w:cs="Arial"/>
        </w:rPr>
        <w:t>обращени</w:t>
      </w:r>
      <w:r w:rsidR="00F709D0" w:rsidRPr="0018712B">
        <w:rPr>
          <w:rFonts w:ascii="Arial" w:hAnsi="Arial" w:cs="Arial"/>
        </w:rPr>
        <w:t>й и заявлений, поступивших в Отдел, а также при истечении срока исполнения юридическим лицом, индивидуальным предпринимателем и физическим лицом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Pr="0018712B">
        <w:rPr>
          <w:rFonts w:ascii="Arial" w:hAnsi="Arial" w:cs="Arial"/>
        </w:rPr>
        <w:t xml:space="preserve">. </w:t>
      </w:r>
    </w:p>
    <w:p w:rsidR="0017390D" w:rsidRPr="0018712B" w:rsidRDefault="0017390D" w:rsidP="00F709D0">
      <w:pPr>
        <w:pStyle w:val="Default"/>
        <w:ind w:firstLine="567"/>
        <w:jc w:val="both"/>
        <w:rPr>
          <w:rFonts w:ascii="Arial" w:hAnsi="Arial" w:cs="Arial"/>
        </w:rPr>
      </w:pPr>
      <w:r w:rsidRPr="0018712B">
        <w:rPr>
          <w:rFonts w:ascii="Arial" w:hAnsi="Arial" w:cs="Arial"/>
          <w:i/>
          <w:iCs/>
        </w:rPr>
        <w:t xml:space="preserve">Анализ и оценка рисков причинения вреда охраняемым законом ценностям. </w:t>
      </w:r>
    </w:p>
    <w:p w:rsidR="0017390D" w:rsidRPr="0018712B" w:rsidRDefault="0017390D" w:rsidP="000E693E">
      <w:pPr>
        <w:widowControl/>
        <w:autoSpaceDE w:val="0"/>
        <w:autoSpaceDN w:val="0"/>
        <w:adjustRightInd w:val="0"/>
        <w:ind w:firstLine="567"/>
        <w:jc w:val="both"/>
        <w:rPr>
          <w:rFonts w:ascii="Arial" w:hAnsi="Arial" w:cs="Arial"/>
        </w:rPr>
      </w:pPr>
      <w:r w:rsidRPr="0018712B">
        <w:rPr>
          <w:rFonts w:ascii="Arial" w:hAnsi="Arial" w:cs="Arial"/>
        </w:rPr>
        <w:t xml:space="preserve">Наиболее значимым риском является </w:t>
      </w:r>
      <w:r w:rsidR="000E693E" w:rsidRPr="0018712B">
        <w:rPr>
          <w:rFonts w:ascii="Arial" w:hAnsi="Arial" w:cs="Arial"/>
        </w:rPr>
        <w:t>бездействие юридических лиц, индивидуальных предпринимателей и физических лиц по оплате земельного налога, а также неиспользование земельных участков сельскохозяйственного назначения для сельскохозяйственного производства,</w:t>
      </w:r>
      <w:r w:rsidR="000E693E" w:rsidRPr="0018712B">
        <w:rPr>
          <w:rFonts w:ascii="Arial" w:eastAsiaTheme="minorHAnsi" w:hAnsi="Arial" w:cs="Arial"/>
          <w:color w:val="auto"/>
          <w:lang w:eastAsia="en-US" w:bidi="ar-SA"/>
        </w:rPr>
        <w:t xml:space="preserve">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использование земельных участков не по целевому назначению в соответствии с его принадлежностью к той или иной категории земель и (или) </w:t>
      </w:r>
      <w:hyperlink r:id="rId6" w:history="1">
        <w:r w:rsidR="000E693E" w:rsidRPr="0018712B">
          <w:rPr>
            <w:rFonts w:ascii="Arial" w:eastAsiaTheme="minorHAnsi" w:hAnsi="Arial" w:cs="Arial"/>
            <w:color w:val="000000" w:themeColor="text1"/>
            <w:lang w:eastAsia="en-US" w:bidi="ar-SA"/>
          </w:rPr>
          <w:t>разрешенным использованием</w:t>
        </w:r>
      </w:hyperlink>
      <w:r w:rsidR="000E693E" w:rsidRPr="0018712B">
        <w:rPr>
          <w:rFonts w:ascii="Arial" w:eastAsiaTheme="minorHAnsi" w:hAnsi="Arial" w:cs="Arial"/>
          <w:color w:val="auto"/>
          <w:lang w:eastAsia="en-US" w:bidi="ar-SA"/>
        </w:rPr>
        <w:t>.</w:t>
      </w:r>
      <w:r w:rsidR="000E693E" w:rsidRPr="0018712B">
        <w:rPr>
          <w:rFonts w:ascii="Arial" w:hAnsi="Arial" w:cs="Arial"/>
        </w:rPr>
        <w:t xml:space="preserve"> </w:t>
      </w:r>
    </w:p>
    <w:p w:rsidR="000E693E" w:rsidRPr="0018712B" w:rsidRDefault="000E693E" w:rsidP="000E693E">
      <w:pPr>
        <w:pStyle w:val="Default"/>
        <w:ind w:firstLine="567"/>
        <w:jc w:val="both"/>
        <w:rPr>
          <w:rFonts w:ascii="Arial" w:hAnsi="Arial" w:cs="Arial"/>
        </w:rPr>
      </w:pPr>
      <w:r w:rsidRPr="0018712B">
        <w:rPr>
          <w:rFonts w:ascii="Arial" w:hAnsi="Arial" w:cs="Arial"/>
        </w:rPr>
        <w:t xml:space="preserve">Проведение профилактических мероприятий, направленных на соблюдение поднадзорными субъектами обязательных требований в области земельных отношений будет способствовать повышению их ответственности, а также снижению количества совершаемых нарушений. </w:t>
      </w:r>
    </w:p>
    <w:p w:rsidR="000E693E" w:rsidRPr="0018712B" w:rsidRDefault="000E693E" w:rsidP="000E693E">
      <w:pPr>
        <w:pStyle w:val="Default"/>
        <w:ind w:firstLine="567"/>
        <w:jc w:val="both"/>
        <w:rPr>
          <w:rFonts w:ascii="Arial" w:hAnsi="Arial" w:cs="Arial"/>
        </w:rPr>
      </w:pPr>
    </w:p>
    <w:p w:rsidR="000E693E" w:rsidRPr="0018712B" w:rsidRDefault="000E693E" w:rsidP="000E693E">
      <w:pPr>
        <w:pStyle w:val="Default"/>
        <w:ind w:firstLine="567"/>
        <w:jc w:val="both"/>
        <w:rPr>
          <w:rFonts w:ascii="Arial" w:hAnsi="Arial" w:cs="Arial"/>
          <w:b/>
          <w:bCs/>
        </w:rPr>
      </w:pPr>
      <w:r w:rsidRPr="0018712B">
        <w:rPr>
          <w:rFonts w:ascii="Arial" w:hAnsi="Arial" w:cs="Arial"/>
          <w:b/>
          <w:bCs/>
        </w:rPr>
        <w:t>Раздел 3. Цели и задачи Программы</w:t>
      </w:r>
    </w:p>
    <w:p w:rsidR="000E693E" w:rsidRPr="0018712B" w:rsidRDefault="000E693E" w:rsidP="000E693E">
      <w:pPr>
        <w:pStyle w:val="Default"/>
        <w:ind w:firstLine="567"/>
        <w:jc w:val="both"/>
        <w:rPr>
          <w:rFonts w:ascii="Arial" w:hAnsi="Arial" w:cs="Arial"/>
        </w:rPr>
      </w:pPr>
      <w:r w:rsidRPr="0018712B">
        <w:rPr>
          <w:rFonts w:ascii="Arial" w:hAnsi="Arial" w:cs="Arial"/>
          <w:b/>
          <w:bCs/>
        </w:rPr>
        <w:t xml:space="preserve"> </w:t>
      </w:r>
    </w:p>
    <w:p w:rsidR="000E693E" w:rsidRPr="0018712B" w:rsidRDefault="000E693E" w:rsidP="000E693E">
      <w:pPr>
        <w:pStyle w:val="Default"/>
        <w:ind w:firstLine="567"/>
        <w:jc w:val="both"/>
        <w:rPr>
          <w:rFonts w:ascii="Arial" w:hAnsi="Arial" w:cs="Arial"/>
        </w:rPr>
      </w:pPr>
      <w:r w:rsidRPr="0018712B">
        <w:rPr>
          <w:rFonts w:ascii="Arial" w:hAnsi="Arial" w:cs="Arial"/>
          <w:i/>
          <w:iCs/>
        </w:rPr>
        <w:t xml:space="preserve">Цели Программы: </w:t>
      </w:r>
    </w:p>
    <w:p w:rsidR="000E693E" w:rsidRPr="0018712B" w:rsidRDefault="000E693E" w:rsidP="000E693E">
      <w:pPr>
        <w:pStyle w:val="Default"/>
        <w:ind w:firstLine="567"/>
        <w:jc w:val="both"/>
        <w:rPr>
          <w:rFonts w:ascii="Arial" w:hAnsi="Arial" w:cs="Arial"/>
        </w:rPr>
      </w:pPr>
      <w:r w:rsidRPr="0018712B">
        <w:rPr>
          <w:rFonts w:ascii="Arial" w:hAnsi="Arial" w:cs="Arial"/>
        </w:rPr>
        <w:t xml:space="preserve">- стимулирование добросовестного соблюдения обязательных требований всеми контролируемыми лицами; </w:t>
      </w:r>
    </w:p>
    <w:p w:rsidR="000E693E" w:rsidRPr="0018712B" w:rsidRDefault="000E693E" w:rsidP="000E693E">
      <w:pPr>
        <w:pStyle w:val="Default"/>
        <w:ind w:firstLine="567"/>
        <w:jc w:val="both"/>
        <w:rPr>
          <w:rFonts w:ascii="Arial" w:hAnsi="Arial" w:cs="Arial"/>
        </w:rPr>
      </w:pPr>
      <w:r w:rsidRPr="0018712B">
        <w:rPr>
          <w:rFonts w:ascii="Arial" w:hAnsi="Arial" w:cs="Arial"/>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0E693E" w:rsidRPr="0018712B" w:rsidRDefault="000E693E" w:rsidP="000E693E">
      <w:pPr>
        <w:pStyle w:val="Default"/>
        <w:ind w:firstLine="567"/>
        <w:jc w:val="both"/>
        <w:rPr>
          <w:rFonts w:ascii="Arial" w:hAnsi="Arial" w:cs="Arial"/>
        </w:rPr>
      </w:pPr>
      <w:r w:rsidRPr="0018712B">
        <w:rPr>
          <w:rFonts w:ascii="Arial" w:hAnsi="Arial" w:cs="Arial"/>
        </w:rPr>
        <w:t xml:space="preserve">- создание условий для доведения обязательных требований до контролируемых лиц, повышение информированности о способах их соблюдения. </w:t>
      </w:r>
    </w:p>
    <w:p w:rsidR="000E693E" w:rsidRPr="0018712B" w:rsidRDefault="000E693E" w:rsidP="000E693E">
      <w:pPr>
        <w:pStyle w:val="Default"/>
        <w:ind w:firstLine="567"/>
        <w:jc w:val="both"/>
        <w:rPr>
          <w:rFonts w:ascii="Arial" w:hAnsi="Arial" w:cs="Arial"/>
        </w:rPr>
      </w:pPr>
      <w:r w:rsidRPr="0018712B">
        <w:rPr>
          <w:rFonts w:ascii="Arial" w:hAnsi="Arial" w:cs="Arial"/>
          <w:i/>
          <w:iCs/>
        </w:rPr>
        <w:t xml:space="preserve">Задачи Программы: </w:t>
      </w:r>
    </w:p>
    <w:p w:rsidR="000E693E" w:rsidRPr="0018712B" w:rsidRDefault="000E693E" w:rsidP="000E693E">
      <w:pPr>
        <w:pStyle w:val="Default"/>
        <w:ind w:firstLine="567"/>
        <w:jc w:val="both"/>
        <w:rPr>
          <w:rFonts w:ascii="Arial" w:hAnsi="Arial" w:cs="Arial"/>
        </w:rPr>
      </w:pPr>
      <w:r w:rsidRPr="0018712B">
        <w:rPr>
          <w:rFonts w:ascii="Arial" w:hAnsi="Arial" w:cs="Arial"/>
        </w:rPr>
        <w:t xml:space="preserve">- выявление причин, факторов и условий, способствующих нарушению обязательных требований в области </w:t>
      </w:r>
      <w:r w:rsidR="00287706" w:rsidRPr="0018712B">
        <w:rPr>
          <w:rFonts w:ascii="Arial" w:hAnsi="Arial" w:cs="Arial"/>
        </w:rPr>
        <w:t>земельных отношений</w:t>
      </w:r>
      <w:r w:rsidRPr="0018712B">
        <w:rPr>
          <w:rFonts w:ascii="Arial" w:hAnsi="Arial" w:cs="Arial"/>
        </w:rPr>
        <w:t xml:space="preserve">, определение способов устранения или снижения рисков их возникновения; </w:t>
      </w:r>
    </w:p>
    <w:p w:rsidR="000E693E" w:rsidRPr="0018712B" w:rsidRDefault="000E693E" w:rsidP="000E693E">
      <w:pPr>
        <w:pStyle w:val="Default"/>
        <w:ind w:firstLine="567"/>
        <w:jc w:val="both"/>
        <w:rPr>
          <w:rFonts w:ascii="Arial" w:hAnsi="Arial" w:cs="Arial"/>
        </w:rPr>
      </w:pPr>
      <w:r w:rsidRPr="0018712B">
        <w:rPr>
          <w:rFonts w:ascii="Arial" w:hAnsi="Arial" w:cs="Arial"/>
        </w:rPr>
        <w:t xml:space="preserve">-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 </w:t>
      </w:r>
    </w:p>
    <w:p w:rsidR="000E693E" w:rsidRPr="0018712B" w:rsidRDefault="000E693E" w:rsidP="000E693E">
      <w:pPr>
        <w:pStyle w:val="Default"/>
        <w:ind w:firstLine="567"/>
        <w:jc w:val="both"/>
        <w:rPr>
          <w:rFonts w:ascii="Arial" w:hAnsi="Arial" w:cs="Arial"/>
        </w:rPr>
      </w:pPr>
      <w:r w:rsidRPr="0018712B">
        <w:rPr>
          <w:rFonts w:ascii="Arial" w:hAnsi="Arial" w:cs="Arial"/>
        </w:rPr>
        <w:t xml:space="preserve">- формирование единого понимания обязательных требований в области </w:t>
      </w:r>
      <w:r w:rsidR="00287706" w:rsidRPr="0018712B">
        <w:rPr>
          <w:rFonts w:ascii="Arial" w:hAnsi="Arial" w:cs="Arial"/>
        </w:rPr>
        <w:t xml:space="preserve">земельных отношений </w:t>
      </w:r>
      <w:r w:rsidRPr="0018712B">
        <w:rPr>
          <w:rFonts w:ascii="Arial" w:hAnsi="Arial" w:cs="Arial"/>
        </w:rPr>
        <w:t xml:space="preserve">у всех участников </w:t>
      </w:r>
      <w:r w:rsidR="00287706" w:rsidRPr="0018712B">
        <w:rPr>
          <w:rFonts w:ascii="Arial" w:hAnsi="Arial" w:cs="Arial"/>
        </w:rPr>
        <w:t>контрольной</w:t>
      </w:r>
      <w:r w:rsidRPr="0018712B">
        <w:rPr>
          <w:rFonts w:ascii="Arial" w:hAnsi="Arial" w:cs="Arial"/>
        </w:rPr>
        <w:t xml:space="preserve"> деятельности; </w:t>
      </w:r>
    </w:p>
    <w:p w:rsidR="000E693E" w:rsidRPr="0018712B" w:rsidRDefault="000E693E" w:rsidP="000E693E">
      <w:pPr>
        <w:pStyle w:val="Default"/>
        <w:ind w:firstLine="567"/>
        <w:jc w:val="both"/>
        <w:rPr>
          <w:rFonts w:ascii="Arial" w:hAnsi="Arial" w:cs="Arial"/>
        </w:rPr>
      </w:pPr>
      <w:r w:rsidRPr="0018712B">
        <w:rPr>
          <w:rFonts w:ascii="Arial" w:hAnsi="Arial" w:cs="Arial"/>
        </w:rPr>
        <w:t xml:space="preserve">- повышение прозрачности осуществляемой </w:t>
      </w:r>
      <w:r w:rsidR="00287706" w:rsidRPr="0018712B">
        <w:rPr>
          <w:rFonts w:ascii="Arial" w:hAnsi="Arial" w:cs="Arial"/>
        </w:rPr>
        <w:t>Отделом</w:t>
      </w:r>
      <w:r w:rsidRPr="0018712B">
        <w:rPr>
          <w:rFonts w:ascii="Arial" w:hAnsi="Arial" w:cs="Arial"/>
        </w:rPr>
        <w:t xml:space="preserve"> контрольно</w:t>
      </w:r>
      <w:r w:rsidR="00287706" w:rsidRPr="0018712B">
        <w:rPr>
          <w:rFonts w:ascii="Arial" w:hAnsi="Arial" w:cs="Arial"/>
        </w:rPr>
        <w:t>й</w:t>
      </w:r>
      <w:r w:rsidRPr="0018712B">
        <w:rPr>
          <w:rFonts w:ascii="Arial" w:hAnsi="Arial" w:cs="Arial"/>
        </w:rPr>
        <w:t xml:space="preserve"> деятельности; </w:t>
      </w:r>
    </w:p>
    <w:p w:rsidR="00287706" w:rsidRPr="0018712B" w:rsidRDefault="000E693E" w:rsidP="000E693E">
      <w:pPr>
        <w:pStyle w:val="Default"/>
        <w:ind w:firstLine="567"/>
        <w:jc w:val="both"/>
        <w:rPr>
          <w:rFonts w:ascii="Arial" w:hAnsi="Arial" w:cs="Arial"/>
        </w:rPr>
      </w:pPr>
      <w:r w:rsidRPr="0018712B">
        <w:rPr>
          <w:rFonts w:ascii="Arial" w:hAnsi="Arial" w:cs="Arial"/>
        </w:rPr>
        <w:lastRenderedPageBreak/>
        <w:t xml:space="preserve">- повышение уровня правовой грамотности поднадзорных субъектов, в том числе путем обеспечения доступности информации об обязательных требованиях в области </w:t>
      </w:r>
      <w:r w:rsidR="00287706" w:rsidRPr="0018712B">
        <w:rPr>
          <w:rFonts w:ascii="Arial" w:hAnsi="Arial" w:cs="Arial"/>
        </w:rPr>
        <w:t>земельных отношений</w:t>
      </w:r>
      <w:r w:rsidRPr="0018712B">
        <w:rPr>
          <w:rFonts w:ascii="Arial" w:hAnsi="Arial" w:cs="Arial"/>
        </w:rPr>
        <w:t xml:space="preserve"> и необходимых мерах по их исполнению.</w:t>
      </w:r>
    </w:p>
    <w:p w:rsidR="000E693E" w:rsidRPr="0018712B" w:rsidRDefault="000E693E" w:rsidP="000E693E">
      <w:pPr>
        <w:pStyle w:val="Default"/>
        <w:ind w:firstLine="567"/>
        <w:jc w:val="both"/>
        <w:rPr>
          <w:rFonts w:ascii="Arial" w:hAnsi="Arial" w:cs="Arial"/>
        </w:rPr>
      </w:pPr>
      <w:r w:rsidRPr="0018712B">
        <w:rPr>
          <w:rFonts w:ascii="Arial" w:hAnsi="Arial" w:cs="Arial"/>
        </w:rPr>
        <w:t xml:space="preserve"> </w:t>
      </w:r>
    </w:p>
    <w:p w:rsidR="000E693E" w:rsidRPr="0018712B" w:rsidRDefault="000E693E" w:rsidP="000E693E">
      <w:pPr>
        <w:pStyle w:val="Default"/>
        <w:ind w:firstLine="567"/>
        <w:jc w:val="both"/>
        <w:rPr>
          <w:rFonts w:ascii="Arial" w:hAnsi="Arial" w:cs="Arial"/>
          <w:b/>
          <w:bCs/>
        </w:rPr>
      </w:pPr>
      <w:r w:rsidRPr="0018712B">
        <w:rPr>
          <w:rFonts w:ascii="Arial" w:hAnsi="Arial" w:cs="Arial"/>
          <w:b/>
          <w:bCs/>
        </w:rPr>
        <w:t xml:space="preserve">Раздел 4. План мероприятий по профилактике нарушений </w:t>
      </w:r>
    </w:p>
    <w:p w:rsidR="00287706" w:rsidRPr="0018712B" w:rsidRDefault="00287706" w:rsidP="000E693E">
      <w:pPr>
        <w:pStyle w:val="Default"/>
        <w:ind w:firstLine="567"/>
        <w:jc w:val="both"/>
        <w:rPr>
          <w:rFonts w:ascii="Arial" w:hAnsi="Arial" w:cs="Arial"/>
        </w:rPr>
      </w:pPr>
    </w:p>
    <w:p w:rsidR="000E693E" w:rsidRPr="0018712B" w:rsidRDefault="000E693E" w:rsidP="00287706">
      <w:pPr>
        <w:pStyle w:val="Default"/>
        <w:ind w:firstLine="567"/>
        <w:jc w:val="both"/>
        <w:rPr>
          <w:rFonts w:ascii="Arial" w:hAnsi="Arial" w:cs="Arial"/>
        </w:rPr>
      </w:pPr>
      <w:r w:rsidRPr="0018712B">
        <w:rPr>
          <w:rFonts w:ascii="Arial" w:hAnsi="Arial" w:cs="Arial"/>
        </w:rPr>
        <w:t xml:space="preserve">Мероприятия Программы представляют собой комплекс мер, направленных на достижение целей и решение основных задач Программы. </w:t>
      </w:r>
    </w:p>
    <w:p w:rsidR="00287706" w:rsidRPr="0018712B" w:rsidRDefault="000E693E" w:rsidP="00287706">
      <w:pPr>
        <w:pStyle w:val="Default"/>
        <w:jc w:val="both"/>
        <w:rPr>
          <w:rFonts w:ascii="Arial" w:hAnsi="Arial" w:cs="Arial"/>
        </w:rPr>
      </w:pPr>
      <w:r w:rsidRPr="0018712B">
        <w:rPr>
          <w:rFonts w:ascii="Arial" w:hAnsi="Arial" w:cs="Arial"/>
        </w:rPr>
        <w:t>Перечень мероприятий Программы на 2022 год, сроки (периодичность) их проведения и ответственные структурные</w:t>
      </w:r>
      <w:r w:rsidR="00287706" w:rsidRPr="0018712B">
        <w:rPr>
          <w:rFonts w:ascii="Arial" w:hAnsi="Arial" w:cs="Arial"/>
        </w:rPr>
        <w:t xml:space="preserve"> подразделения приведены в Плане мероприятий по профилактике нарушений в области муниципального земельного контроля на 2022 год (Приложение 2). </w:t>
      </w:r>
    </w:p>
    <w:p w:rsidR="00287706" w:rsidRPr="0018712B" w:rsidRDefault="00287706" w:rsidP="00287706">
      <w:pPr>
        <w:pStyle w:val="Default"/>
        <w:jc w:val="both"/>
        <w:rPr>
          <w:rFonts w:ascii="Arial" w:hAnsi="Arial" w:cs="Arial"/>
          <w:b/>
          <w:bCs/>
        </w:rPr>
      </w:pPr>
    </w:p>
    <w:p w:rsidR="00287706" w:rsidRPr="0018712B" w:rsidRDefault="00287706" w:rsidP="00BA527E">
      <w:pPr>
        <w:pStyle w:val="Default"/>
        <w:jc w:val="center"/>
        <w:rPr>
          <w:rFonts w:ascii="Arial" w:hAnsi="Arial" w:cs="Arial"/>
          <w:b/>
          <w:bCs/>
        </w:rPr>
      </w:pPr>
      <w:r w:rsidRPr="0018712B">
        <w:rPr>
          <w:rFonts w:ascii="Arial" w:hAnsi="Arial" w:cs="Arial"/>
          <w:b/>
          <w:bCs/>
        </w:rPr>
        <w:t>Раздел 6. Показатели результативности и эффективности Программы</w:t>
      </w:r>
    </w:p>
    <w:p w:rsidR="00287706" w:rsidRPr="0018712B" w:rsidRDefault="00287706" w:rsidP="00287706">
      <w:pPr>
        <w:pStyle w:val="Default"/>
        <w:jc w:val="both"/>
        <w:rPr>
          <w:rFonts w:ascii="Arial" w:hAnsi="Arial" w:cs="Arial"/>
        </w:rPr>
      </w:pPr>
      <w:r w:rsidRPr="0018712B">
        <w:rPr>
          <w:rFonts w:ascii="Arial" w:hAnsi="Arial" w:cs="Arial"/>
          <w:b/>
          <w:bCs/>
        </w:rPr>
        <w:t xml:space="preserve"> </w:t>
      </w:r>
    </w:p>
    <w:p w:rsidR="00287706" w:rsidRPr="0018712B" w:rsidRDefault="00287706" w:rsidP="00287706">
      <w:pPr>
        <w:pStyle w:val="Default"/>
        <w:ind w:firstLine="567"/>
        <w:jc w:val="both"/>
        <w:rPr>
          <w:rFonts w:ascii="Arial" w:hAnsi="Arial" w:cs="Arial"/>
        </w:rPr>
      </w:pPr>
      <w:r w:rsidRPr="0018712B">
        <w:rPr>
          <w:rFonts w:ascii="Arial" w:hAnsi="Arial" w:cs="Arial"/>
          <w:i/>
          <w:iCs/>
        </w:rPr>
        <w:t xml:space="preserve">Отчетные показатели Программы за 2020 год: </w:t>
      </w:r>
    </w:p>
    <w:p w:rsidR="00287706" w:rsidRPr="0018712B" w:rsidRDefault="00287706" w:rsidP="00287706">
      <w:pPr>
        <w:pStyle w:val="Default"/>
        <w:jc w:val="both"/>
        <w:rPr>
          <w:rFonts w:ascii="Arial" w:hAnsi="Arial" w:cs="Arial"/>
        </w:rPr>
      </w:pPr>
      <w:r w:rsidRPr="0018712B">
        <w:rPr>
          <w:rFonts w:ascii="Arial" w:hAnsi="Arial" w:cs="Arial"/>
        </w:rPr>
        <w:t>- доля нарушений, выявленных в ходе проведения контрольно-надзорных мероприятий, от общего числа контрольн</w:t>
      </w:r>
      <w:r w:rsidR="00BA527E" w:rsidRPr="0018712B">
        <w:rPr>
          <w:rFonts w:ascii="Arial" w:hAnsi="Arial" w:cs="Arial"/>
        </w:rPr>
        <w:t>ых</w:t>
      </w:r>
      <w:r w:rsidRPr="0018712B">
        <w:rPr>
          <w:rFonts w:ascii="Arial" w:hAnsi="Arial" w:cs="Arial"/>
        </w:rPr>
        <w:t xml:space="preserve"> мероприятий, осуществленных в отношении подконтрольных субъектов - </w:t>
      </w:r>
      <w:r w:rsidR="00EC5E31" w:rsidRPr="0018712B">
        <w:rPr>
          <w:rFonts w:ascii="Arial" w:hAnsi="Arial" w:cs="Arial"/>
        </w:rPr>
        <w:t>51</w:t>
      </w:r>
      <w:r w:rsidRPr="0018712B">
        <w:rPr>
          <w:rFonts w:ascii="Arial" w:hAnsi="Arial" w:cs="Arial"/>
        </w:rPr>
        <w:t xml:space="preserve"> %. </w:t>
      </w:r>
    </w:p>
    <w:p w:rsidR="00287706" w:rsidRPr="0018712B" w:rsidRDefault="00287706" w:rsidP="00EC5E31">
      <w:pPr>
        <w:pStyle w:val="Default"/>
        <w:ind w:firstLine="567"/>
        <w:jc w:val="both"/>
        <w:rPr>
          <w:rFonts w:ascii="Arial" w:hAnsi="Arial" w:cs="Arial"/>
        </w:rPr>
      </w:pPr>
      <w:r w:rsidRPr="0018712B">
        <w:rPr>
          <w:rFonts w:ascii="Arial" w:hAnsi="Arial" w:cs="Arial"/>
        </w:rPr>
        <w:t>Показатель рассчитывается как процентное соотношение количества нарушений, выявленных в ходе проведения контрольн</w:t>
      </w:r>
      <w:r w:rsidR="00BA527E" w:rsidRPr="0018712B">
        <w:rPr>
          <w:rFonts w:ascii="Arial" w:hAnsi="Arial" w:cs="Arial"/>
        </w:rPr>
        <w:t xml:space="preserve">ых </w:t>
      </w:r>
      <w:r w:rsidRPr="0018712B">
        <w:rPr>
          <w:rFonts w:ascii="Arial" w:hAnsi="Arial" w:cs="Arial"/>
        </w:rPr>
        <w:t>мероприятий, к общему количеству проведенных контрольн</w:t>
      </w:r>
      <w:r w:rsidR="00BA527E" w:rsidRPr="0018712B">
        <w:rPr>
          <w:rFonts w:ascii="Arial" w:hAnsi="Arial" w:cs="Arial"/>
        </w:rPr>
        <w:t>ых</w:t>
      </w:r>
      <w:r w:rsidRPr="0018712B">
        <w:rPr>
          <w:rFonts w:ascii="Arial" w:hAnsi="Arial" w:cs="Arial"/>
        </w:rPr>
        <w:t xml:space="preserve"> мероприятий; </w:t>
      </w:r>
    </w:p>
    <w:p w:rsidR="00287706" w:rsidRPr="0018712B" w:rsidRDefault="00287706" w:rsidP="00287706">
      <w:pPr>
        <w:pStyle w:val="Default"/>
        <w:jc w:val="both"/>
        <w:rPr>
          <w:rFonts w:ascii="Arial" w:hAnsi="Arial" w:cs="Arial"/>
        </w:rPr>
      </w:pPr>
      <w:r w:rsidRPr="0018712B">
        <w:rPr>
          <w:rFonts w:ascii="Arial" w:hAnsi="Arial" w:cs="Arial"/>
        </w:rPr>
        <w:t>- доля профилактических мероприятий в объеме контрольн</w:t>
      </w:r>
      <w:r w:rsidR="00BA527E" w:rsidRPr="0018712B">
        <w:rPr>
          <w:rFonts w:ascii="Arial" w:hAnsi="Arial" w:cs="Arial"/>
        </w:rPr>
        <w:t>ых</w:t>
      </w:r>
      <w:r w:rsidRPr="0018712B">
        <w:rPr>
          <w:rFonts w:ascii="Arial" w:hAnsi="Arial" w:cs="Arial"/>
        </w:rPr>
        <w:t xml:space="preserve"> мероприятий - </w:t>
      </w:r>
      <w:r w:rsidR="00BA527E" w:rsidRPr="0018712B">
        <w:rPr>
          <w:rFonts w:ascii="Arial" w:hAnsi="Arial" w:cs="Arial"/>
        </w:rPr>
        <w:t>10</w:t>
      </w:r>
      <w:r w:rsidRPr="0018712B">
        <w:rPr>
          <w:rFonts w:ascii="Arial" w:hAnsi="Arial" w:cs="Arial"/>
        </w:rPr>
        <w:t xml:space="preserve"> %. </w:t>
      </w:r>
    </w:p>
    <w:p w:rsidR="00287706" w:rsidRPr="0018712B" w:rsidRDefault="00287706" w:rsidP="00EC5E31">
      <w:pPr>
        <w:pStyle w:val="Default"/>
        <w:ind w:firstLine="567"/>
        <w:jc w:val="both"/>
        <w:rPr>
          <w:rFonts w:ascii="Arial" w:hAnsi="Arial" w:cs="Arial"/>
        </w:rPr>
      </w:pPr>
      <w:r w:rsidRPr="0018712B">
        <w:rPr>
          <w:rFonts w:ascii="Arial" w:hAnsi="Arial" w:cs="Arial"/>
        </w:rPr>
        <w:t>Показатель рассчитывается как отношение количества проведенных профилактических мероприятий к количеству проведенных контрольн</w:t>
      </w:r>
      <w:r w:rsidR="00BA527E" w:rsidRPr="0018712B">
        <w:rPr>
          <w:rFonts w:ascii="Arial" w:hAnsi="Arial" w:cs="Arial"/>
        </w:rPr>
        <w:t xml:space="preserve">ых </w:t>
      </w:r>
      <w:r w:rsidRPr="0018712B">
        <w:rPr>
          <w:rFonts w:ascii="Arial" w:hAnsi="Arial" w:cs="Arial"/>
        </w:rPr>
        <w:t xml:space="preserve">мероприятий. Ожидается ежегодный рост указанного показателя. </w:t>
      </w:r>
    </w:p>
    <w:p w:rsidR="00287706" w:rsidRPr="0018712B" w:rsidRDefault="00BA527E" w:rsidP="00BA527E">
      <w:pPr>
        <w:pStyle w:val="Default"/>
        <w:ind w:firstLine="567"/>
        <w:jc w:val="both"/>
        <w:rPr>
          <w:rFonts w:ascii="Arial" w:hAnsi="Arial" w:cs="Arial"/>
        </w:rPr>
      </w:pPr>
      <w:r w:rsidRPr="0018712B">
        <w:rPr>
          <w:rFonts w:ascii="Arial" w:hAnsi="Arial" w:cs="Arial"/>
          <w:i/>
          <w:iCs/>
        </w:rPr>
        <w:t xml:space="preserve"> </w:t>
      </w:r>
      <w:r w:rsidR="00287706" w:rsidRPr="0018712B">
        <w:rPr>
          <w:rFonts w:ascii="Arial" w:hAnsi="Arial" w:cs="Arial"/>
          <w:i/>
          <w:iCs/>
        </w:rPr>
        <w:t xml:space="preserve">Экономический эффект от реализованных мероприятий: </w:t>
      </w:r>
    </w:p>
    <w:p w:rsidR="00287706" w:rsidRPr="0018712B" w:rsidRDefault="00287706" w:rsidP="00287706">
      <w:pPr>
        <w:pStyle w:val="Default"/>
        <w:jc w:val="both"/>
        <w:rPr>
          <w:rFonts w:ascii="Arial" w:hAnsi="Arial" w:cs="Arial"/>
        </w:rPr>
      </w:pPr>
      <w:r w:rsidRPr="0018712B">
        <w:rPr>
          <w:rFonts w:ascii="Arial" w:hAnsi="Arial" w:cs="Arial"/>
        </w:rPr>
        <w:t>- минимизация ресурсных затрат всех участников контрольн</w:t>
      </w:r>
      <w:r w:rsidR="00BA527E" w:rsidRPr="0018712B">
        <w:rPr>
          <w:rFonts w:ascii="Arial" w:hAnsi="Arial" w:cs="Arial"/>
        </w:rPr>
        <w:t>ой</w:t>
      </w:r>
      <w:r w:rsidRPr="0018712B">
        <w:rPr>
          <w:rFonts w:ascii="Arial" w:hAnsi="Arial" w:cs="Arial"/>
        </w:rPr>
        <w:t xml:space="preserve"> деятельности за счет дифференцирования случаев, в которых возможно направление юридическим лицам, индивидуальным предпринимателям предостережения о недопустимости нарушения обязательных требований, а не проведение внеплановой проверки; </w:t>
      </w:r>
    </w:p>
    <w:p w:rsidR="00287706" w:rsidRPr="0018712B" w:rsidRDefault="00287706" w:rsidP="00287706">
      <w:pPr>
        <w:pStyle w:val="Default"/>
        <w:jc w:val="both"/>
        <w:rPr>
          <w:rFonts w:ascii="Arial" w:hAnsi="Arial" w:cs="Arial"/>
        </w:rPr>
      </w:pPr>
      <w:r w:rsidRPr="0018712B">
        <w:rPr>
          <w:rFonts w:ascii="Arial" w:hAnsi="Arial" w:cs="Arial"/>
        </w:rPr>
        <w:t xml:space="preserve">- повышение уровня доверия подконтрольных субъектов к </w:t>
      </w:r>
      <w:r w:rsidR="00BA527E" w:rsidRPr="0018712B">
        <w:rPr>
          <w:rFonts w:ascii="Arial" w:hAnsi="Arial" w:cs="Arial"/>
        </w:rPr>
        <w:t>Отделу</w:t>
      </w:r>
      <w:r w:rsidRPr="0018712B">
        <w:rPr>
          <w:rFonts w:ascii="Arial" w:hAnsi="Arial" w:cs="Arial"/>
        </w:rPr>
        <w:t xml:space="preserve">. </w:t>
      </w:r>
    </w:p>
    <w:p w:rsidR="00BA527E" w:rsidRPr="0018712B" w:rsidRDefault="00BA527E" w:rsidP="00287706">
      <w:pPr>
        <w:pStyle w:val="Default"/>
        <w:jc w:val="both"/>
        <w:rPr>
          <w:rFonts w:ascii="Arial" w:hAnsi="Arial" w:cs="Arial"/>
          <w:b/>
          <w:bCs/>
        </w:rPr>
      </w:pPr>
    </w:p>
    <w:p w:rsidR="00287706" w:rsidRPr="0018712B" w:rsidRDefault="00287706" w:rsidP="00BA527E">
      <w:pPr>
        <w:pStyle w:val="Default"/>
        <w:jc w:val="center"/>
        <w:rPr>
          <w:rFonts w:ascii="Arial" w:hAnsi="Arial" w:cs="Arial"/>
          <w:b/>
          <w:bCs/>
        </w:rPr>
      </w:pPr>
      <w:r w:rsidRPr="0018712B">
        <w:rPr>
          <w:rFonts w:ascii="Arial" w:hAnsi="Arial" w:cs="Arial"/>
          <w:b/>
          <w:bCs/>
        </w:rPr>
        <w:t>Раздел 7. Порядок управления Программой</w:t>
      </w:r>
    </w:p>
    <w:p w:rsidR="00BA527E" w:rsidRPr="0018712B" w:rsidRDefault="00BA527E" w:rsidP="00BA527E">
      <w:pPr>
        <w:pStyle w:val="Default"/>
        <w:jc w:val="center"/>
        <w:rPr>
          <w:rFonts w:ascii="Arial" w:hAnsi="Arial" w:cs="Arial"/>
          <w:b/>
          <w:bCs/>
        </w:rPr>
      </w:pPr>
    </w:p>
    <w:p w:rsidR="00BA527E" w:rsidRPr="0018712B" w:rsidRDefault="00BA527E" w:rsidP="00BA527E">
      <w:pPr>
        <w:pStyle w:val="Default"/>
        <w:jc w:val="center"/>
        <w:rPr>
          <w:rFonts w:ascii="Arial" w:hAnsi="Arial" w:cs="Arial"/>
          <w:b/>
          <w:bCs/>
        </w:rPr>
      </w:pPr>
      <w:r w:rsidRPr="0018712B">
        <w:rPr>
          <w:rFonts w:ascii="Arial" w:hAnsi="Arial" w:cs="Arial"/>
          <w:b/>
          <w:bCs/>
        </w:rPr>
        <w:t>Перечень должностных лиц Отдела, ответственных за организацию и проведение профилактических мероприятий в области муниципального земельного контроля и уполномоченных на выдачу предостережений о недопустимости нарушений обязательных требований, в сфере муниципального земельного контроля на территории муниципального образования город Ефремов</w:t>
      </w:r>
    </w:p>
    <w:tbl>
      <w:tblPr>
        <w:tblStyle w:val="a5"/>
        <w:tblW w:w="0" w:type="auto"/>
        <w:tblLook w:val="04A0" w:firstRow="1" w:lastRow="0" w:firstColumn="1" w:lastColumn="0" w:noHBand="0" w:noVBand="1"/>
      </w:tblPr>
      <w:tblGrid>
        <w:gridCol w:w="624"/>
        <w:gridCol w:w="2846"/>
        <w:gridCol w:w="2043"/>
        <w:gridCol w:w="3832"/>
      </w:tblGrid>
      <w:tr w:rsidR="00AC2AC2" w:rsidRPr="0018712B" w:rsidTr="00AC2AC2">
        <w:tc>
          <w:tcPr>
            <w:tcW w:w="634" w:type="dxa"/>
          </w:tcPr>
          <w:p w:rsidR="00BA527E" w:rsidRPr="0018712B" w:rsidRDefault="00BA527E" w:rsidP="00BA527E">
            <w:pPr>
              <w:pStyle w:val="Default"/>
              <w:jc w:val="center"/>
              <w:rPr>
                <w:rFonts w:ascii="Arial" w:hAnsi="Arial" w:cs="Arial"/>
                <w:bCs/>
              </w:rPr>
            </w:pPr>
            <w:r w:rsidRPr="0018712B">
              <w:rPr>
                <w:rFonts w:ascii="Arial" w:hAnsi="Arial" w:cs="Arial"/>
                <w:bCs/>
              </w:rPr>
              <w:t>№ п/п</w:t>
            </w:r>
          </w:p>
        </w:tc>
        <w:tc>
          <w:tcPr>
            <w:tcW w:w="2985" w:type="dxa"/>
          </w:tcPr>
          <w:p w:rsidR="00BA527E" w:rsidRPr="0018712B" w:rsidRDefault="00BA527E" w:rsidP="00BA527E">
            <w:pPr>
              <w:pStyle w:val="Default"/>
              <w:jc w:val="center"/>
              <w:rPr>
                <w:rFonts w:ascii="Arial" w:hAnsi="Arial" w:cs="Arial"/>
                <w:bCs/>
              </w:rPr>
            </w:pPr>
            <w:r w:rsidRPr="0018712B">
              <w:rPr>
                <w:rFonts w:ascii="Arial" w:hAnsi="Arial" w:cs="Arial"/>
                <w:bCs/>
              </w:rPr>
              <w:t>Должностные лица</w:t>
            </w:r>
          </w:p>
        </w:tc>
        <w:tc>
          <w:tcPr>
            <w:tcW w:w="2088" w:type="dxa"/>
          </w:tcPr>
          <w:p w:rsidR="00BA527E" w:rsidRPr="0018712B" w:rsidRDefault="00BA527E" w:rsidP="00BA527E">
            <w:pPr>
              <w:pStyle w:val="Default"/>
              <w:jc w:val="center"/>
              <w:rPr>
                <w:rFonts w:ascii="Arial" w:hAnsi="Arial" w:cs="Arial"/>
                <w:bCs/>
              </w:rPr>
            </w:pPr>
            <w:r w:rsidRPr="0018712B">
              <w:rPr>
                <w:rFonts w:ascii="Arial" w:hAnsi="Arial" w:cs="Arial"/>
                <w:bCs/>
              </w:rPr>
              <w:t>Функции</w:t>
            </w:r>
          </w:p>
        </w:tc>
        <w:tc>
          <w:tcPr>
            <w:tcW w:w="3864" w:type="dxa"/>
          </w:tcPr>
          <w:p w:rsidR="00BA527E" w:rsidRPr="0018712B" w:rsidRDefault="00BA527E" w:rsidP="00BA527E">
            <w:pPr>
              <w:pStyle w:val="Default"/>
              <w:jc w:val="center"/>
              <w:rPr>
                <w:rFonts w:ascii="Arial" w:hAnsi="Arial" w:cs="Arial"/>
                <w:bCs/>
              </w:rPr>
            </w:pPr>
            <w:r w:rsidRPr="0018712B">
              <w:rPr>
                <w:rFonts w:ascii="Arial" w:hAnsi="Arial" w:cs="Arial"/>
                <w:bCs/>
              </w:rPr>
              <w:t>Контакты</w:t>
            </w:r>
          </w:p>
        </w:tc>
      </w:tr>
      <w:tr w:rsidR="00AC2AC2" w:rsidRPr="0018712B" w:rsidTr="00AC2AC2">
        <w:tc>
          <w:tcPr>
            <w:tcW w:w="634" w:type="dxa"/>
          </w:tcPr>
          <w:p w:rsidR="00BA527E" w:rsidRPr="0018712B" w:rsidRDefault="00BA527E" w:rsidP="00BA527E">
            <w:pPr>
              <w:pStyle w:val="Default"/>
              <w:jc w:val="center"/>
              <w:rPr>
                <w:rFonts w:ascii="Arial" w:hAnsi="Arial" w:cs="Arial"/>
                <w:bCs/>
              </w:rPr>
            </w:pPr>
            <w:r w:rsidRPr="0018712B">
              <w:rPr>
                <w:rFonts w:ascii="Arial" w:hAnsi="Arial" w:cs="Arial"/>
                <w:bCs/>
              </w:rPr>
              <w:t>1</w:t>
            </w:r>
          </w:p>
        </w:tc>
        <w:tc>
          <w:tcPr>
            <w:tcW w:w="2985" w:type="dxa"/>
          </w:tcPr>
          <w:p w:rsidR="00BA527E" w:rsidRPr="0018712B" w:rsidRDefault="00BA527E" w:rsidP="00BA527E">
            <w:pPr>
              <w:pStyle w:val="Default"/>
              <w:jc w:val="center"/>
              <w:rPr>
                <w:rFonts w:ascii="Arial" w:hAnsi="Arial" w:cs="Arial"/>
                <w:bCs/>
              </w:rPr>
            </w:pPr>
            <w:r w:rsidRPr="0018712B">
              <w:rPr>
                <w:rFonts w:ascii="Arial" w:hAnsi="Arial" w:cs="Arial"/>
                <w:bCs/>
              </w:rPr>
              <w:t>Должностные лица Отдела: начальник, главные специалисты</w:t>
            </w:r>
          </w:p>
        </w:tc>
        <w:tc>
          <w:tcPr>
            <w:tcW w:w="2088" w:type="dxa"/>
          </w:tcPr>
          <w:p w:rsidR="00BA527E" w:rsidRPr="0018712B" w:rsidRDefault="00BA527E" w:rsidP="00BA527E">
            <w:pPr>
              <w:pStyle w:val="Default"/>
              <w:jc w:val="center"/>
              <w:rPr>
                <w:rFonts w:ascii="Arial" w:hAnsi="Arial" w:cs="Arial"/>
                <w:bCs/>
              </w:rPr>
            </w:pPr>
            <w:r w:rsidRPr="0018712B">
              <w:rPr>
                <w:rFonts w:ascii="Arial" w:hAnsi="Arial" w:cs="Arial"/>
                <w:bCs/>
              </w:rPr>
              <w:t>Организация и проведение мероприятий Программы</w:t>
            </w:r>
          </w:p>
        </w:tc>
        <w:tc>
          <w:tcPr>
            <w:tcW w:w="3864" w:type="dxa"/>
          </w:tcPr>
          <w:p w:rsidR="00BA527E" w:rsidRPr="0018712B" w:rsidRDefault="00BA527E" w:rsidP="00BA527E">
            <w:pPr>
              <w:pStyle w:val="Default"/>
              <w:jc w:val="center"/>
              <w:rPr>
                <w:rFonts w:ascii="Arial" w:hAnsi="Arial" w:cs="Arial"/>
                <w:bCs/>
              </w:rPr>
            </w:pPr>
            <w:r w:rsidRPr="0018712B">
              <w:rPr>
                <w:rFonts w:ascii="Arial" w:hAnsi="Arial" w:cs="Arial"/>
                <w:bCs/>
              </w:rPr>
              <w:t xml:space="preserve">(48741) 6-23-47, </w:t>
            </w:r>
            <w:proofErr w:type="spellStart"/>
            <w:r w:rsidRPr="0018712B">
              <w:rPr>
                <w:rFonts w:ascii="Arial" w:hAnsi="Arial" w:cs="Arial"/>
                <w:bCs/>
                <w:lang w:val="en-US"/>
              </w:rPr>
              <w:t>kontrol</w:t>
            </w:r>
            <w:proofErr w:type="spellEnd"/>
            <w:r w:rsidRPr="0018712B">
              <w:rPr>
                <w:rFonts w:ascii="Arial" w:hAnsi="Arial" w:cs="Arial"/>
                <w:bCs/>
              </w:rPr>
              <w:t>.</w:t>
            </w:r>
            <w:proofErr w:type="spellStart"/>
            <w:r w:rsidR="00AC2AC2" w:rsidRPr="0018712B">
              <w:rPr>
                <w:rFonts w:ascii="Arial" w:hAnsi="Arial" w:cs="Arial"/>
                <w:bCs/>
                <w:lang w:val="en-US"/>
              </w:rPr>
              <w:t>efremov</w:t>
            </w:r>
            <w:proofErr w:type="spellEnd"/>
            <w:r w:rsidR="00AC2AC2" w:rsidRPr="0018712B">
              <w:rPr>
                <w:rFonts w:ascii="Arial" w:hAnsi="Arial" w:cs="Arial"/>
                <w:bCs/>
              </w:rPr>
              <w:t>@</w:t>
            </w:r>
            <w:proofErr w:type="spellStart"/>
            <w:r w:rsidR="00AC2AC2" w:rsidRPr="0018712B">
              <w:rPr>
                <w:rFonts w:ascii="Arial" w:hAnsi="Arial" w:cs="Arial"/>
                <w:bCs/>
                <w:lang w:val="en-US"/>
              </w:rPr>
              <w:t>tularegion</w:t>
            </w:r>
            <w:proofErr w:type="spellEnd"/>
            <w:r w:rsidR="00AC2AC2" w:rsidRPr="0018712B">
              <w:rPr>
                <w:rFonts w:ascii="Arial" w:hAnsi="Arial" w:cs="Arial"/>
                <w:bCs/>
              </w:rPr>
              <w:t>.</w:t>
            </w:r>
            <w:r w:rsidR="00AC2AC2" w:rsidRPr="0018712B">
              <w:rPr>
                <w:rFonts w:ascii="Arial" w:hAnsi="Arial" w:cs="Arial"/>
                <w:bCs/>
                <w:lang w:val="en-US"/>
              </w:rPr>
              <w:t>org</w:t>
            </w:r>
          </w:p>
          <w:p w:rsidR="00BA527E" w:rsidRPr="0018712B" w:rsidRDefault="00BA527E" w:rsidP="00BA527E">
            <w:pPr>
              <w:jc w:val="center"/>
              <w:rPr>
                <w:rFonts w:ascii="Arial" w:hAnsi="Arial" w:cs="Arial"/>
                <w:color w:val="AAAAAA"/>
              </w:rPr>
            </w:pPr>
          </w:p>
          <w:p w:rsidR="00BA527E" w:rsidRPr="0018712B" w:rsidRDefault="00BA527E" w:rsidP="00BA527E">
            <w:pPr>
              <w:pStyle w:val="Default"/>
              <w:jc w:val="center"/>
              <w:rPr>
                <w:rFonts w:ascii="Arial" w:hAnsi="Arial" w:cs="Arial"/>
                <w:bCs/>
              </w:rPr>
            </w:pPr>
          </w:p>
        </w:tc>
      </w:tr>
    </w:tbl>
    <w:p w:rsidR="00AC2AC2" w:rsidRPr="0018712B" w:rsidRDefault="00AC2AC2" w:rsidP="00AC2AC2">
      <w:pPr>
        <w:pStyle w:val="Default"/>
        <w:ind w:firstLine="567"/>
        <w:jc w:val="both"/>
        <w:rPr>
          <w:rFonts w:ascii="Arial" w:hAnsi="Arial" w:cs="Arial"/>
        </w:rPr>
      </w:pPr>
      <w:r w:rsidRPr="0018712B">
        <w:rPr>
          <w:rFonts w:ascii="Arial" w:hAnsi="Arial" w:cs="Arial"/>
        </w:rPr>
        <w:t xml:space="preserve">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в области земельных отношений на 2022 год. </w:t>
      </w:r>
    </w:p>
    <w:p w:rsidR="00BA527E" w:rsidRPr="0018712B" w:rsidRDefault="00AC2AC2" w:rsidP="00AC2AC2">
      <w:pPr>
        <w:pStyle w:val="Default"/>
        <w:ind w:firstLine="567"/>
        <w:jc w:val="both"/>
        <w:rPr>
          <w:rFonts w:ascii="Arial" w:hAnsi="Arial" w:cs="Arial"/>
        </w:rPr>
      </w:pPr>
      <w:r w:rsidRPr="0018712B">
        <w:rPr>
          <w:rFonts w:ascii="Arial" w:hAnsi="Arial" w:cs="Arial"/>
        </w:rPr>
        <w:t>Результаты профилактической работы Отдела включаются в Доклад об осуществлении муниципального контроля в области обращения земельных отношений.</w:t>
      </w:r>
    </w:p>
    <w:p w:rsidR="00AC2AC2" w:rsidRPr="0018712B" w:rsidRDefault="00AC2AC2" w:rsidP="00AC2AC2">
      <w:pPr>
        <w:pStyle w:val="Default"/>
        <w:ind w:firstLine="567"/>
        <w:jc w:val="both"/>
        <w:rPr>
          <w:rFonts w:ascii="Arial" w:hAnsi="Arial" w:cs="Arial"/>
        </w:rPr>
      </w:pPr>
    </w:p>
    <w:p w:rsidR="00AC2AC2" w:rsidRPr="0018712B" w:rsidRDefault="00AC2AC2" w:rsidP="00AC2AC2">
      <w:pPr>
        <w:pStyle w:val="Default"/>
        <w:ind w:firstLine="567"/>
        <w:jc w:val="both"/>
        <w:rPr>
          <w:rFonts w:ascii="Arial" w:hAnsi="Arial" w:cs="Arial"/>
          <w:bCs/>
        </w:rPr>
      </w:pPr>
    </w:p>
    <w:p w:rsidR="00BA527E" w:rsidRPr="0018712B" w:rsidRDefault="00BA527E" w:rsidP="00BA527E">
      <w:pPr>
        <w:pStyle w:val="Default"/>
        <w:jc w:val="center"/>
        <w:rPr>
          <w:rFonts w:ascii="Arial" w:hAnsi="Arial" w:cs="Arial"/>
        </w:rPr>
      </w:pPr>
    </w:p>
    <w:p w:rsidR="0017390D" w:rsidRPr="0018712B" w:rsidRDefault="0017390D" w:rsidP="007323EF">
      <w:pPr>
        <w:ind w:firstLine="709"/>
        <w:jc w:val="center"/>
        <w:rPr>
          <w:rFonts w:ascii="Arial" w:hAnsi="Arial" w:cs="Arial"/>
          <w:b/>
        </w:rPr>
      </w:pPr>
    </w:p>
    <w:p w:rsidR="0017390D" w:rsidRPr="0018712B" w:rsidRDefault="0017390D" w:rsidP="007323EF">
      <w:pPr>
        <w:ind w:firstLine="709"/>
        <w:jc w:val="center"/>
        <w:rPr>
          <w:rFonts w:ascii="Arial" w:hAnsi="Arial" w:cs="Arial"/>
          <w:b/>
        </w:rPr>
      </w:pPr>
    </w:p>
    <w:p w:rsidR="00AC2AC2" w:rsidRPr="0018712B" w:rsidRDefault="00AC2AC2" w:rsidP="007323EF">
      <w:pPr>
        <w:ind w:firstLine="567"/>
        <w:jc w:val="both"/>
        <w:rPr>
          <w:rFonts w:ascii="Arial" w:hAnsi="Arial" w:cs="Arial"/>
        </w:rPr>
      </w:pPr>
    </w:p>
    <w:p w:rsidR="00AC2AC2" w:rsidRPr="0018712B" w:rsidRDefault="00AC2AC2" w:rsidP="007323EF">
      <w:pPr>
        <w:ind w:firstLine="567"/>
        <w:jc w:val="both"/>
        <w:rPr>
          <w:rFonts w:ascii="Arial" w:hAnsi="Arial" w:cs="Arial"/>
        </w:rPr>
      </w:pPr>
    </w:p>
    <w:p w:rsidR="00AC2AC2" w:rsidRPr="0018712B" w:rsidRDefault="00AC2AC2" w:rsidP="007323EF">
      <w:pPr>
        <w:ind w:firstLine="567"/>
        <w:jc w:val="both"/>
        <w:rPr>
          <w:rFonts w:ascii="Arial" w:hAnsi="Arial" w:cs="Arial"/>
        </w:rPr>
      </w:pPr>
    </w:p>
    <w:p w:rsidR="00AC2AC2" w:rsidRPr="0018712B" w:rsidRDefault="00AC2AC2" w:rsidP="007323EF">
      <w:pPr>
        <w:ind w:firstLine="567"/>
        <w:jc w:val="both"/>
        <w:rPr>
          <w:rFonts w:ascii="Arial" w:hAnsi="Arial" w:cs="Arial"/>
        </w:rPr>
      </w:pPr>
    </w:p>
    <w:p w:rsidR="00AC2AC2" w:rsidRPr="0018712B" w:rsidRDefault="00AC2AC2" w:rsidP="007323EF">
      <w:pPr>
        <w:ind w:firstLine="567"/>
        <w:jc w:val="both"/>
        <w:rPr>
          <w:rFonts w:ascii="Arial" w:hAnsi="Arial" w:cs="Arial"/>
        </w:rPr>
      </w:pPr>
    </w:p>
    <w:p w:rsidR="002A3838" w:rsidRPr="0018712B" w:rsidRDefault="002A3838" w:rsidP="00AC2AC2">
      <w:pPr>
        <w:jc w:val="right"/>
        <w:rPr>
          <w:rFonts w:ascii="Arial" w:hAnsi="Arial" w:cs="Arial"/>
        </w:rPr>
        <w:sectPr w:rsidR="002A3838" w:rsidRPr="0018712B" w:rsidSect="00C231D9">
          <w:pgSz w:w="11906" w:h="16838"/>
          <w:pgMar w:top="1134" w:right="850" w:bottom="426" w:left="1701" w:header="708" w:footer="708" w:gutter="0"/>
          <w:cols w:space="708"/>
          <w:docGrid w:linePitch="360"/>
        </w:sectPr>
      </w:pPr>
    </w:p>
    <w:p w:rsidR="00AC2AC2" w:rsidRPr="0018712B" w:rsidRDefault="00AC2AC2" w:rsidP="00AC2AC2">
      <w:pPr>
        <w:jc w:val="right"/>
        <w:rPr>
          <w:rFonts w:ascii="Arial" w:hAnsi="Arial" w:cs="Arial"/>
        </w:rPr>
      </w:pPr>
      <w:r w:rsidRPr="0018712B">
        <w:rPr>
          <w:rFonts w:ascii="Arial" w:hAnsi="Arial" w:cs="Arial"/>
        </w:rPr>
        <w:lastRenderedPageBreak/>
        <w:t xml:space="preserve">Приложение 2 </w:t>
      </w:r>
    </w:p>
    <w:p w:rsidR="00AC2AC2" w:rsidRPr="0018712B" w:rsidRDefault="00AC2AC2" w:rsidP="00AC2AC2">
      <w:pPr>
        <w:suppressAutoHyphens/>
        <w:jc w:val="right"/>
        <w:rPr>
          <w:rFonts w:ascii="Arial" w:hAnsi="Arial" w:cs="Arial"/>
        </w:rPr>
      </w:pPr>
      <w:r w:rsidRPr="0018712B">
        <w:rPr>
          <w:rFonts w:ascii="Arial" w:hAnsi="Arial" w:cs="Arial"/>
        </w:rPr>
        <w:t>к постановлению администрации</w:t>
      </w:r>
    </w:p>
    <w:p w:rsidR="00AC2AC2" w:rsidRPr="0018712B" w:rsidRDefault="00AC2AC2" w:rsidP="00AC2AC2">
      <w:pPr>
        <w:suppressAutoHyphens/>
        <w:jc w:val="right"/>
        <w:rPr>
          <w:rFonts w:ascii="Arial" w:hAnsi="Arial" w:cs="Arial"/>
        </w:rPr>
      </w:pPr>
      <w:r w:rsidRPr="0018712B">
        <w:rPr>
          <w:rFonts w:ascii="Arial" w:hAnsi="Arial" w:cs="Arial"/>
        </w:rPr>
        <w:t>муниципального образования</w:t>
      </w:r>
    </w:p>
    <w:p w:rsidR="00AC2AC2" w:rsidRPr="0018712B" w:rsidRDefault="00AC2AC2" w:rsidP="00AC2AC2">
      <w:pPr>
        <w:suppressAutoHyphens/>
        <w:jc w:val="right"/>
        <w:rPr>
          <w:rFonts w:ascii="Arial" w:hAnsi="Arial" w:cs="Arial"/>
        </w:rPr>
      </w:pPr>
      <w:r w:rsidRPr="0018712B">
        <w:rPr>
          <w:rFonts w:ascii="Arial" w:hAnsi="Arial" w:cs="Arial"/>
        </w:rPr>
        <w:t xml:space="preserve">город Ефремов </w:t>
      </w:r>
    </w:p>
    <w:p w:rsidR="00AC2AC2" w:rsidRPr="0018712B" w:rsidRDefault="00AC2AC2" w:rsidP="00AC2AC2">
      <w:pPr>
        <w:suppressAutoHyphens/>
        <w:jc w:val="right"/>
        <w:rPr>
          <w:rFonts w:ascii="Arial" w:hAnsi="Arial" w:cs="Arial"/>
        </w:rPr>
      </w:pPr>
      <w:r w:rsidRPr="0018712B">
        <w:rPr>
          <w:rFonts w:ascii="Arial" w:hAnsi="Arial" w:cs="Arial"/>
        </w:rPr>
        <w:t xml:space="preserve">от </w:t>
      </w:r>
      <w:r w:rsidR="0018712B">
        <w:rPr>
          <w:rFonts w:ascii="Arial" w:hAnsi="Arial" w:cs="Arial"/>
        </w:rPr>
        <w:t>07.10.</w:t>
      </w:r>
      <w:r w:rsidRPr="0018712B">
        <w:rPr>
          <w:rFonts w:ascii="Arial" w:hAnsi="Arial" w:cs="Arial"/>
        </w:rPr>
        <w:t>2021 №</w:t>
      </w:r>
      <w:r w:rsidR="0018712B">
        <w:rPr>
          <w:rFonts w:ascii="Arial" w:hAnsi="Arial" w:cs="Arial"/>
        </w:rPr>
        <w:t xml:space="preserve"> 1282</w:t>
      </w:r>
      <w:bookmarkStart w:id="0" w:name="_GoBack"/>
      <w:bookmarkEnd w:id="0"/>
    </w:p>
    <w:p w:rsidR="00AC2AC2" w:rsidRPr="0018712B" w:rsidRDefault="00AC2AC2" w:rsidP="00AC2AC2">
      <w:pPr>
        <w:pStyle w:val="30"/>
        <w:shd w:val="clear" w:color="auto" w:fill="auto"/>
        <w:spacing w:before="0" w:line="240" w:lineRule="auto"/>
        <w:ind w:left="-142" w:right="20"/>
        <w:rPr>
          <w:rFonts w:ascii="Arial" w:hAnsi="Arial" w:cs="Arial"/>
          <w:sz w:val="24"/>
          <w:szCs w:val="24"/>
        </w:rPr>
      </w:pPr>
    </w:p>
    <w:p w:rsidR="00AC2AC2" w:rsidRPr="0018712B" w:rsidRDefault="002A3838" w:rsidP="002A3838">
      <w:pPr>
        <w:ind w:firstLine="567"/>
        <w:jc w:val="center"/>
        <w:rPr>
          <w:rFonts w:ascii="Arial" w:hAnsi="Arial" w:cs="Arial"/>
          <w:b/>
        </w:rPr>
      </w:pPr>
      <w:r w:rsidRPr="0018712B">
        <w:rPr>
          <w:rFonts w:ascii="Arial" w:hAnsi="Arial" w:cs="Arial"/>
          <w:b/>
        </w:rPr>
        <w:t>План мероприятий по профилактике нарушений в области муниципального земельного контроля на 2022 год</w:t>
      </w:r>
    </w:p>
    <w:tbl>
      <w:tblPr>
        <w:tblW w:w="494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236"/>
        <w:gridCol w:w="7404"/>
        <w:gridCol w:w="1816"/>
        <w:gridCol w:w="3072"/>
      </w:tblGrid>
      <w:tr w:rsidR="002A3838" w:rsidRPr="0018712B" w:rsidTr="00DE4777">
        <w:tc>
          <w:tcPr>
            <w:tcW w:w="185" w:type="pct"/>
          </w:tcPr>
          <w:p w:rsidR="00AC2AC2" w:rsidRPr="0018712B" w:rsidRDefault="00AC2AC2" w:rsidP="00F16034">
            <w:pPr>
              <w:jc w:val="center"/>
              <w:rPr>
                <w:rFonts w:ascii="Arial" w:hAnsi="Arial" w:cs="Arial"/>
              </w:rPr>
            </w:pPr>
            <w:r w:rsidRPr="0018712B">
              <w:rPr>
                <w:rFonts w:ascii="Arial" w:hAnsi="Arial" w:cs="Arial"/>
              </w:rPr>
              <w:br w:type="page"/>
              <w:t>№ п/п</w:t>
            </w:r>
          </w:p>
        </w:tc>
        <w:tc>
          <w:tcPr>
            <w:tcW w:w="741" w:type="pct"/>
          </w:tcPr>
          <w:p w:rsidR="00AC2AC2" w:rsidRPr="0018712B" w:rsidRDefault="00AC2AC2" w:rsidP="00F16034">
            <w:pPr>
              <w:jc w:val="center"/>
              <w:rPr>
                <w:rFonts w:ascii="Arial" w:hAnsi="Arial" w:cs="Arial"/>
              </w:rPr>
            </w:pPr>
            <w:r w:rsidRPr="0018712B">
              <w:rPr>
                <w:rFonts w:ascii="Arial" w:hAnsi="Arial" w:cs="Arial"/>
              </w:rPr>
              <w:t>Наименование мероприятия</w:t>
            </w:r>
          </w:p>
        </w:tc>
        <w:tc>
          <w:tcPr>
            <w:tcW w:w="2454" w:type="pct"/>
          </w:tcPr>
          <w:p w:rsidR="00AC2AC2" w:rsidRPr="0018712B" w:rsidRDefault="00AC2AC2" w:rsidP="00AC2AC2">
            <w:pPr>
              <w:jc w:val="center"/>
              <w:rPr>
                <w:rFonts w:ascii="Arial" w:hAnsi="Arial" w:cs="Arial"/>
              </w:rPr>
            </w:pPr>
            <w:r w:rsidRPr="0018712B">
              <w:rPr>
                <w:rFonts w:ascii="Arial" w:hAnsi="Arial" w:cs="Arial"/>
              </w:rPr>
              <w:t>Сведения о мероприятии</w:t>
            </w:r>
          </w:p>
        </w:tc>
        <w:tc>
          <w:tcPr>
            <w:tcW w:w="602" w:type="pct"/>
          </w:tcPr>
          <w:p w:rsidR="00AC2AC2" w:rsidRPr="0018712B" w:rsidRDefault="00AC2AC2" w:rsidP="00AC2AC2">
            <w:pPr>
              <w:jc w:val="center"/>
              <w:rPr>
                <w:rFonts w:ascii="Arial" w:hAnsi="Arial" w:cs="Arial"/>
              </w:rPr>
            </w:pPr>
            <w:r w:rsidRPr="0018712B">
              <w:rPr>
                <w:rFonts w:ascii="Arial" w:hAnsi="Arial" w:cs="Arial"/>
              </w:rPr>
              <w:t>Ответственный исполнитель</w:t>
            </w:r>
          </w:p>
        </w:tc>
        <w:tc>
          <w:tcPr>
            <w:tcW w:w="1018" w:type="pct"/>
          </w:tcPr>
          <w:p w:rsidR="00AC2AC2" w:rsidRPr="0018712B" w:rsidRDefault="00AC2AC2" w:rsidP="00AC2AC2">
            <w:pPr>
              <w:jc w:val="center"/>
              <w:rPr>
                <w:rFonts w:ascii="Arial" w:hAnsi="Arial" w:cs="Arial"/>
              </w:rPr>
            </w:pPr>
            <w:r w:rsidRPr="0018712B">
              <w:rPr>
                <w:rFonts w:ascii="Arial" w:hAnsi="Arial" w:cs="Arial"/>
              </w:rPr>
              <w:t>Срок исполнения</w:t>
            </w:r>
          </w:p>
        </w:tc>
      </w:tr>
      <w:tr w:rsidR="002A3838" w:rsidRPr="0018712B" w:rsidTr="00DE4777">
        <w:tc>
          <w:tcPr>
            <w:tcW w:w="185" w:type="pct"/>
          </w:tcPr>
          <w:p w:rsidR="00AC2AC2" w:rsidRPr="0018712B" w:rsidRDefault="00AC2AC2" w:rsidP="00F16034">
            <w:pPr>
              <w:jc w:val="center"/>
              <w:rPr>
                <w:rFonts w:ascii="Arial" w:hAnsi="Arial" w:cs="Arial"/>
              </w:rPr>
            </w:pPr>
            <w:r w:rsidRPr="0018712B">
              <w:rPr>
                <w:rFonts w:ascii="Arial" w:hAnsi="Arial" w:cs="Arial"/>
              </w:rPr>
              <w:t>1</w:t>
            </w:r>
          </w:p>
        </w:tc>
        <w:tc>
          <w:tcPr>
            <w:tcW w:w="741" w:type="pct"/>
          </w:tcPr>
          <w:p w:rsidR="00AC2AC2" w:rsidRPr="0018712B" w:rsidRDefault="00AC2AC2" w:rsidP="00F16034">
            <w:pPr>
              <w:jc w:val="center"/>
              <w:rPr>
                <w:rFonts w:ascii="Arial" w:hAnsi="Arial" w:cs="Arial"/>
              </w:rPr>
            </w:pPr>
            <w:r w:rsidRPr="0018712B">
              <w:rPr>
                <w:rFonts w:ascii="Arial" w:hAnsi="Arial" w:cs="Arial"/>
              </w:rPr>
              <w:t>2</w:t>
            </w:r>
          </w:p>
        </w:tc>
        <w:tc>
          <w:tcPr>
            <w:tcW w:w="2454" w:type="pct"/>
          </w:tcPr>
          <w:p w:rsidR="00AC2AC2" w:rsidRPr="0018712B" w:rsidRDefault="00AC2AC2" w:rsidP="00F16034">
            <w:pPr>
              <w:jc w:val="center"/>
              <w:rPr>
                <w:rFonts w:ascii="Arial" w:hAnsi="Arial" w:cs="Arial"/>
              </w:rPr>
            </w:pPr>
            <w:r w:rsidRPr="0018712B">
              <w:rPr>
                <w:rFonts w:ascii="Arial" w:hAnsi="Arial" w:cs="Arial"/>
              </w:rPr>
              <w:t>3</w:t>
            </w:r>
          </w:p>
        </w:tc>
        <w:tc>
          <w:tcPr>
            <w:tcW w:w="602" w:type="pct"/>
          </w:tcPr>
          <w:p w:rsidR="00AC2AC2" w:rsidRPr="0018712B" w:rsidRDefault="00AC2AC2" w:rsidP="00F16034">
            <w:pPr>
              <w:jc w:val="center"/>
              <w:rPr>
                <w:rFonts w:ascii="Arial" w:hAnsi="Arial" w:cs="Arial"/>
                <w:lang w:val="en-US"/>
              </w:rPr>
            </w:pPr>
            <w:r w:rsidRPr="0018712B">
              <w:rPr>
                <w:rFonts w:ascii="Arial" w:hAnsi="Arial" w:cs="Arial"/>
                <w:lang w:val="en-US"/>
              </w:rPr>
              <w:t>4</w:t>
            </w:r>
          </w:p>
        </w:tc>
        <w:tc>
          <w:tcPr>
            <w:tcW w:w="1018" w:type="pct"/>
          </w:tcPr>
          <w:p w:rsidR="00AC2AC2" w:rsidRPr="0018712B" w:rsidRDefault="00AC2AC2" w:rsidP="00F16034">
            <w:pPr>
              <w:jc w:val="center"/>
              <w:rPr>
                <w:rFonts w:ascii="Arial" w:hAnsi="Arial" w:cs="Arial"/>
                <w:lang w:val="en-US"/>
              </w:rPr>
            </w:pPr>
            <w:r w:rsidRPr="0018712B">
              <w:rPr>
                <w:rFonts w:ascii="Arial" w:hAnsi="Arial" w:cs="Arial"/>
                <w:lang w:val="en-US"/>
              </w:rPr>
              <w:t>5</w:t>
            </w:r>
          </w:p>
        </w:tc>
      </w:tr>
      <w:tr w:rsidR="002A3838" w:rsidRPr="0018712B" w:rsidTr="00DE4777">
        <w:trPr>
          <w:trHeight w:val="4221"/>
        </w:trPr>
        <w:tc>
          <w:tcPr>
            <w:tcW w:w="185" w:type="pct"/>
          </w:tcPr>
          <w:p w:rsidR="00AC2AC2" w:rsidRPr="0018712B" w:rsidRDefault="00AC2AC2" w:rsidP="00F16034">
            <w:pPr>
              <w:jc w:val="center"/>
              <w:rPr>
                <w:rFonts w:ascii="Arial" w:hAnsi="Arial" w:cs="Arial"/>
              </w:rPr>
            </w:pPr>
            <w:r w:rsidRPr="0018712B">
              <w:rPr>
                <w:rFonts w:ascii="Arial" w:hAnsi="Arial" w:cs="Arial"/>
              </w:rPr>
              <w:t>1.</w:t>
            </w:r>
          </w:p>
        </w:tc>
        <w:tc>
          <w:tcPr>
            <w:tcW w:w="741" w:type="pct"/>
          </w:tcPr>
          <w:p w:rsidR="00AC2AC2" w:rsidRPr="0018712B" w:rsidRDefault="00AC2AC2" w:rsidP="00F16034">
            <w:pPr>
              <w:ind w:right="-108"/>
              <w:rPr>
                <w:rFonts w:ascii="Arial" w:hAnsi="Arial" w:cs="Arial"/>
              </w:rPr>
            </w:pPr>
            <w:r w:rsidRPr="0018712B">
              <w:rPr>
                <w:rFonts w:ascii="Arial" w:hAnsi="Arial" w:cs="Arial"/>
              </w:rPr>
              <w:t>Информирование</w:t>
            </w:r>
          </w:p>
          <w:p w:rsidR="00AC2AC2" w:rsidRPr="0018712B" w:rsidRDefault="00AC2AC2" w:rsidP="00F16034">
            <w:pPr>
              <w:ind w:right="-108"/>
              <w:rPr>
                <w:rFonts w:ascii="Arial" w:hAnsi="Arial" w:cs="Arial"/>
              </w:rPr>
            </w:pPr>
          </w:p>
        </w:tc>
        <w:tc>
          <w:tcPr>
            <w:tcW w:w="2454" w:type="pct"/>
          </w:tcPr>
          <w:p w:rsidR="00720AD0" w:rsidRPr="0018712B" w:rsidRDefault="00720AD0" w:rsidP="00720AD0">
            <w:pPr>
              <w:jc w:val="both"/>
              <w:rPr>
                <w:rFonts w:ascii="Arial" w:hAnsi="Arial" w:cs="Arial"/>
              </w:rPr>
            </w:pPr>
            <w:r w:rsidRPr="0018712B">
              <w:rPr>
                <w:rFonts w:ascii="Arial" w:hAnsi="Arial" w:cs="Arial"/>
              </w:rPr>
              <w:t>Отдел осуществляет информирование контролируемых лиц и иных заинтересованных лиц по вопросам соблюдения обязательных требований.</w:t>
            </w:r>
          </w:p>
          <w:p w:rsidR="00720AD0" w:rsidRPr="0018712B" w:rsidRDefault="00720AD0" w:rsidP="00720AD0">
            <w:pPr>
              <w:jc w:val="both"/>
              <w:rPr>
                <w:rFonts w:ascii="Arial" w:hAnsi="Arial" w:cs="Arial"/>
              </w:rPr>
            </w:pPr>
            <w:r w:rsidRPr="0018712B">
              <w:rPr>
                <w:rFonts w:ascii="Arial" w:hAnsi="Arial" w:cs="Arial"/>
              </w:rPr>
              <w:t>Информирование осуществляется посредством размещения соответствующих сведений на официальном сайте</w:t>
            </w:r>
            <w:r w:rsidR="00AC2AC2" w:rsidRPr="0018712B">
              <w:rPr>
                <w:rFonts w:ascii="Arial" w:hAnsi="Arial" w:cs="Arial"/>
              </w:rPr>
              <w:t xml:space="preserve"> администрации муниципального образования город Ефремов в информационно-телекоммуникационной </w:t>
            </w:r>
            <w:proofErr w:type="gramStart"/>
            <w:r w:rsidR="00AC2AC2" w:rsidRPr="0018712B">
              <w:rPr>
                <w:rFonts w:ascii="Arial" w:hAnsi="Arial" w:cs="Arial"/>
              </w:rPr>
              <w:t>сети  «</w:t>
            </w:r>
            <w:proofErr w:type="gramEnd"/>
            <w:r w:rsidR="00AC2AC2" w:rsidRPr="0018712B">
              <w:rPr>
                <w:rFonts w:ascii="Arial" w:hAnsi="Arial" w:cs="Arial"/>
              </w:rPr>
              <w:t xml:space="preserve">Интернет» (далее – сети «Интернет») </w:t>
            </w:r>
            <w:r w:rsidRPr="0018712B">
              <w:rPr>
                <w:rFonts w:ascii="Arial" w:hAnsi="Arial" w:cs="Arial"/>
              </w:rPr>
              <w:t>в иных формах.</w:t>
            </w:r>
          </w:p>
          <w:p w:rsidR="00720AD0" w:rsidRPr="0018712B" w:rsidRDefault="00720AD0" w:rsidP="00720AD0">
            <w:pPr>
              <w:jc w:val="both"/>
              <w:rPr>
                <w:rFonts w:ascii="Arial" w:hAnsi="Arial" w:cs="Arial"/>
              </w:rPr>
            </w:pPr>
            <w:r w:rsidRPr="0018712B">
              <w:rPr>
                <w:rFonts w:ascii="Arial" w:hAnsi="Arial" w:cs="Arial"/>
              </w:rPr>
              <w:t>Отдел обязан размещать и поддерживать в актуальном состоянии на своем официальном сайте в сети «Интернет»:</w:t>
            </w:r>
          </w:p>
          <w:p w:rsidR="00720AD0" w:rsidRPr="0018712B" w:rsidRDefault="00720AD0" w:rsidP="00720AD0">
            <w:pPr>
              <w:pStyle w:val="a3"/>
              <w:numPr>
                <w:ilvl w:val="0"/>
                <w:numId w:val="2"/>
              </w:numPr>
              <w:jc w:val="both"/>
              <w:rPr>
                <w:rFonts w:ascii="Arial" w:hAnsi="Arial" w:cs="Arial"/>
                <w:sz w:val="24"/>
                <w:szCs w:val="24"/>
              </w:rPr>
            </w:pPr>
            <w:r w:rsidRPr="0018712B">
              <w:rPr>
                <w:rFonts w:ascii="Arial" w:hAnsi="Arial" w:cs="Arial"/>
                <w:sz w:val="24"/>
                <w:szCs w:val="24"/>
              </w:rPr>
              <w:t>тексты нормативных правовых актов, регулирующих осуществление муниципального земельного контроля;</w:t>
            </w:r>
          </w:p>
          <w:p w:rsidR="00720AD0" w:rsidRPr="0018712B" w:rsidRDefault="00720AD0" w:rsidP="00720AD0">
            <w:pPr>
              <w:pStyle w:val="a3"/>
              <w:numPr>
                <w:ilvl w:val="0"/>
                <w:numId w:val="2"/>
              </w:numPr>
              <w:jc w:val="both"/>
              <w:rPr>
                <w:rFonts w:ascii="Arial" w:hAnsi="Arial" w:cs="Arial"/>
                <w:sz w:val="24"/>
                <w:szCs w:val="24"/>
              </w:rPr>
            </w:pPr>
            <w:r w:rsidRPr="0018712B">
              <w:rPr>
                <w:rFonts w:ascii="Arial" w:hAnsi="Arial" w:cs="Arial"/>
                <w:sz w:val="24"/>
                <w:szCs w:val="24"/>
              </w:rPr>
              <w:t>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2A3838" w:rsidRPr="0018712B" w:rsidRDefault="00720AD0" w:rsidP="00720AD0">
            <w:pPr>
              <w:pStyle w:val="a3"/>
              <w:numPr>
                <w:ilvl w:val="0"/>
                <w:numId w:val="2"/>
              </w:numPr>
              <w:jc w:val="both"/>
              <w:rPr>
                <w:rFonts w:ascii="Arial" w:hAnsi="Arial" w:cs="Arial"/>
                <w:sz w:val="24"/>
                <w:szCs w:val="24"/>
              </w:rPr>
            </w:pPr>
            <w:r w:rsidRPr="0018712B">
              <w:rPr>
                <w:rFonts w:ascii="Arial" w:hAnsi="Arial" w:cs="Arial"/>
                <w:sz w:val="24"/>
                <w:szCs w:val="24"/>
              </w:rPr>
              <w:t xml:space="preserve">перечень нормативных правовых актов с указанием структурных единиц этих актов, </w:t>
            </w:r>
            <w:r w:rsidR="002A3838" w:rsidRPr="0018712B">
              <w:rPr>
                <w:rFonts w:ascii="Arial" w:hAnsi="Arial" w:cs="Arial"/>
                <w:sz w:val="24"/>
                <w:szCs w:val="24"/>
              </w:rPr>
              <w:t xml:space="preserve">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w:t>
            </w:r>
            <w:r w:rsidR="002A3838" w:rsidRPr="0018712B">
              <w:rPr>
                <w:rFonts w:ascii="Arial" w:hAnsi="Arial" w:cs="Arial"/>
                <w:sz w:val="24"/>
                <w:szCs w:val="24"/>
              </w:rPr>
              <w:lastRenderedPageBreak/>
              <w:t>обязательных требований, с текстами в действующей редакции;</w:t>
            </w:r>
          </w:p>
          <w:p w:rsidR="002A3838" w:rsidRPr="0018712B" w:rsidRDefault="002A3838" w:rsidP="00720AD0">
            <w:pPr>
              <w:pStyle w:val="a3"/>
              <w:numPr>
                <w:ilvl w:val="0"/>
                <w:numId w:val="2"/>
              </w:numPr>
              <w:jc w:val="both"/>
              <w:rPr>
                <w:rFonts w:ascii="Arial" w:hAnsi="Arial" w:cs="Arial"/>
                <w:sz w:val="24"/>
                <w:szCs w:val="24"/>
              </w:rPr>
            </w:pPr>
            <w:r w:rsidRPr="0018712B">
              <w:rPr>
                <w:rFonts w:ascii="Arial" w:hAnsi="Arial" w:cs="Arial"/>
                <w:sz w:val="24"/>
                <w:szCs w:val="24"/>
              </w:rPr>
              <w:t>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1C546B" w:rsidRPr="0018712B" w:rsidRDefault="001C546B" w:rsidP="00720AD0">
            <w:pPr>
              <w:pStyle w:val="a3"/>
              <w:numPr>
                <w:ilvl w:val="0"/>
                <w:numId w:val="2"/>
              </w:numPr>
              <w:jc w:val="both"/>
              <w:rPr>
                <w:rFonts w:ascii="Arial" w:hAnsi="Arial" w:cs="Arial"/>
                <w:sz w:val="24"/>
                <w:szCs w:val="24"/>
              </w:rPr>
            </w:pPr>
            <w:r w:rsidRPr="0018712B">
              <w:rPr>
                <w:rFonts w:ascii="Arial" w:hAnsi="Arial" w:cs="Arial"/>
                <w:sz w:val="24"/>
                <w:szCs w:val="24"/>
              </w:rPr>
              <w:t>перечень критериев и индикаторов риска нарушения обязательных требований, порядок отнесения объектов контроля к категориям риска;</w:t>
            </w:r>
          </w:p>
          <w:p w:rsidR="001C546B" w:rsidRPr="0018712B" w:rsidRDefault="001C546B" w:rsidP="00720AD0">
            <w:pPr>
              <w:pStyle w:val="a3"/>
              <w:numPr>
                <w:ilvl w:val="0"/>
                <w:numId w:val="2"/>
              </w:numPr>
              <w:jc w:val="both"/>
              <w:rPr>
                <w:rFonts w:ascii="Arial" w:hAnsi="Arial" w:cs="Arial"/>
                <w:sz w:val="24"/>
                <w:szCs w:val="24"/>
              </w:rPr>
            </w:pPr>
            <w:r w:rsidRPr="0018712B">
              <w:rPr>
                <w:rFonts w:ascii="Arial" w:hAnsi="Arial" w:cs="Arial"/>
                <w:sz w:val="24"/>
                <w:szCs w:val="24"/>
              </w:rPr>
              <w:t>перечень объектов контроля с указанием категории риска;</w:t>
            </w:r>
          </w:p>
          <w:p w:rsidR="001C546B" w:rsidRPr="0018712B" w:rsidRDefault="001C546B" w:rsidP="00720AD0">
            <w:pPr>
              <w:pStyle w:val="a3"/>
              <w:numPr>
                <w:ilvl w:val="0"/>
                <w:numId w:val="2"/>
              </w:numPr>
              <w:jc w:val="both"/>
              <w:rPr>
                <w:rFonts w:ascii="Arial" w:hAnsi="Arial" w:cs="Arial"/>
                <w:sz w:val="24"/>
                <w:szCs w:val="24"/>
              </w:rPr>
            </w:pPr>
            <w:r w:rsidRPr="0018712B">
              <w:rPr>
                <w:rFonts w:ascii="Arial" w:hAnsi="Arial" w:cs="Arial"/>
                <w:sz w:val="24"/>
                <w:szCs w:val="24"/>
              </w:rPr>
              <w:t>программа профилактики рисков причинения вреда и план проведения плановых контрольных мероприятий Отдела;</w:t>
            </w:r>
          </w:p>
          <w:p w:rsidR="001C546B" w:rsidRPr="0018712B" w:rsidRDefault="001C546B" w:rsidP="00720AD0">
            <w:pPr>
              <w:pStyle w:val="a3"/>
              <w:numPr>
                <w:ilvl w:val="0"/>
                <w:numId w:val="2"/>
              </w:numPr>
              <w:jc w:val="both"/>
              <w:rPr>
                <w:rFonts w:ascii="Arial" w:hAnsi="Arial" w:cs="Arial"/>
                <w:sz w:val="24"/>
                <w:szCs w:val="24"/>
              </w:rPr>
            </w:pPr>
            <w:r w:rsidRPr="0018712B">
              <w:rPr>
                <w:rFonts w:ascii="Arial" w:hAnsi="Arial" w:cs="Arial"/>
                <w:sz w:val="24"/>
                <w:szCs w:val="24"/>
              </w:rPr>
              <w:t>исчерпывающий перечень сведений, которые могут запрашиваться контрольным органом у контролируемого лица;</w:t>
            </w:r>
          </w:p>
          <w:p w:rsidR="001C546B" w:rsidRPr="0018712B" w:rsidRDefault="001C546B" w:rsidP="00720AD0">
            <w:pPr>
              <w:pStyle w:val="a3"/>
              <w:numPr>
                <w:ilvl w:val="0"/>
                <w:numId w:val="2"/>
              </w:numPr>
              <w:jc w:val="both"/>
              <w:rPr>
                <w:rFonts w:ascii="Arial" w:hAnsi="Arial" w:cs="Arial"/>
                <w:sz w:val="24"/>
                <w:szCs w:val="24"/>
              </w:rPr>
            </w:pPr>
            <w:r w:rsidRPr="0018712B">
              <w:rPr>
                <w:rFonts w:ascii="Arial" w:hAnsi="Arial" w:cs="Arial"/>
                <w:sz w:val="24"/>
                <w:szCs w:val="24"/>
              </w:rPr>
              <w:t>сведения о способах получения консультаций по вопросам соблюдения обязательных требований;</w:t>
            </w:r>
          </w:p>
          <w:p w:rsidR="001C546B" w:rsidRPr="0018712B" w:rsidRDefault="001C546B" w:rsidP="00720AD0">
            <w:pPr>
              <w:pStyle w:val="a3"/>
              <w:numPr>
                <w:ilvl w:val="0"/>
                <w:numId w:val="2"/>
              </w:numPr>
              <w:jc w:val="both"/>
              <w:rPr>
                <w:rFonts w:ascii="Arial" w:hAnsi="Arial" w:cs="Arial"/>
                <w:sz w:val="24"/>
                <w:szCs w:val="24"/>
              </w:rPr>
            </w:pPr>
            <w:r w:rsidRPr="0018712B">
              <w:rPr>
                <w:rFonts w:ascii="Arial" w:hAnsi="Arial" w:cs="Arial"/>
                <w:sz w:val="24"/>
                <w:szCs w:val="24"/>
              </w:rPr>
              <w:t>сведения о порядке досудебного обжалования решений контрольного органа, действий (бездействия) его должностных лиц;</w:t>
            </w:r>
          </w:p>
          <w:p w:rsidR="001C546B" w:rsidRPr="0018712B" w:rsidRDefault="001C546B" w:rsidP="00720AD0">
            <w:pPr>
              <w:pStyle w:val="a3"/>
              <w:numPr>
                <w:ilvl w:val="0"/>
                <w:numId w:val="2"/>
              </w:numPr>
              <w:jc w:val="both"/>
              <w:rPr>
                <w:rFonts w:ascii="Arial" w:hAnsi="Arial" w:cs="Arial"/>
                <w:sz w:val="24"/>
                <w:szCs w:val="24"/>
              </w:rPr>
            </w:pPr>
            <w:r w:rsidRPr="0018712B">
              <w:rPr>
                <w:rFonts w:ascii="Arial" w:hAnsi="Arial" w:cs="Arial"/>
                <w:sz w:val="24"/>
                <w:szCs w:val="24"/>
              </w:rPr>
              <w:t>доклады, содержащие результаты обобщения правоприменительной практики Отдела;</w:t>
            </w:r>
          </w:p>
          <w:p w:rsidR="001C546B" w:rsidRPr="0018712B" w:rsidRDefault="001C546B" w:rsidP="00720AD0">
            <w:pPr>
              <w:pStyle w:val="a3"/>
              <w:numPr>
                <w:ilvl w:val="0"/>
                <w:numId w:val="2"/>
              </w:numPr>
              <w:jc w:val="both"/>
              <w:rPr>
                <w:rFonts w:ascii="Arial" w:hAnsi="Arial" w:cs="Arial"/>
                <w:sz w:val="24"/>
                <w:szCs w:val="24"/>
              </w:rPr>
            </w:pPr>
            <w:r w:rsidRPr="0018712B">
              <w:rPr>
                <w:rFonts w:ascii="Arial" w:hAnsi="Arial" w:cs="Arial"/>
                <w:sz w:val="24"/>
                <w:szCs w:val="24"/>
              </w:rPr>
              <w:t>доклады о государственном контроле;</w:t>
            </w:r>
          </w:p>
          <w:p w:rsidR="00AC2AC2" w:rsidRPr="0018712B" w:rsidRDefault="001C546B" w:rsidP="001C546B">
            <w:pPr>
              <w:pStyle w:val="a3"/>
              <w:numPr>
                <w:ilvl w:val="0"/>
                <w:numId w:val="2"/>
              </w:numPr>
              <w:jc w:val="both"/>
              <w:rPr>
                <w:rFonts w:ascii="Arial" w:hAnsi="Arial" w:cs="Arial"/>
                <w:sz w:val="24"/>
                <w:szCs w:val="24"/>
              </w:rPr>
            </w:pPr>
            <w:r w:rsidRPr="0018712B">
              <w:rPr>
                <w:rFonts w:ascii="Arial" w:hAnsi="Arial" w:cs="Arial"/>
                <w:sz w:val="24"/>
                <w:szCs w:val="24"/>
              </w:rPr>
              <w:t xml:space="preserve">иные сведения, предусмотренные НПА РФ, НПА субъектов РФ, муниципальными правовыми актами и </w:t>
            </w:r>
            <w:r w:rsidRPr="0018712B">
              <w:rPr>
                <w:rFonts w:ascii="Arial" w:hAnsi="Arial" w:cs="Arial"/>
                <w:sz w:val="24"/>
                <w:szCs w:val="24"/>
              </w:rPr>
              <w:lastRenderedPageBreak/>
              <w:t>(или) программами профилактики рисков причинения вреда.</w:t>
            </w:r>
          </w:p>
        </w:tc>
        <w:tc>
          <w:tcPr>
            <w:tcW w:w="602" w:type="pct"/>
          </w:tcPr>
          <w:p w:rsidR="00AC2AC2" w:rsidRPr="0018712B" w:rsidRDefault="001C546B" w:rsidP="00F16034">
            <w:pPr>
              <w:jc w:val="center"/>
              <w:rPr>
                <w:rFonts w:ascii="Arial" w:hAnsi="Arial" w:cs="Arial"/>
              </w:rPr>
            </w:pPr>
            <w:r w:rsidRPr="0018712B">
              <w:rPr>
                <w:rFonts w:ascii="Arial" w:hAnsi="Arial" w:cs="Arial"/>
              </w:rPr>
              <w:lastRenderedPageBreak/>
              <w:t>Должностные лица Отдела</w:t>
            </w:r>
          </w:p>
          <w:p w:rsidR="00AC2AC2" w:rsidRPr="0018712B" w:rsidRDefault="00AC2AC2" w:rsidP="00F16034">
            <w:pPr>
              <w:jc w:val="center"/>
              <w:rPr>
                <w:rFonts w:ascii="Arial" w:hAnsi="Arial" w:cs="Arial"/>
              </w:rPr>
            </w:pPr>
          </w:p>
        </w:tc>
        <w:tc>
          <w:tcPr>
            <w:tcW w:w="1018" w:type="pct"/>
          </w:tcPr>
          <w:p w:rsidR="00AC2AC2" w:rsidRPr="0018712B" w:rsidRDefault="001C546B" w:rsidP="001C546B">
            <w:pPr>
              <w:jc w:val="center"/>
              <w:rPr>
                <w:rFonts w:ascii="Arial" w:hAnsi="Arial" w:cs="Arial"/>
              </w:rPr>
            </w:pPr>
            <w:r w:rsidRPr="0018712B">
              <w:rPr>
                <w:rFonts w:ascii="Arial" w:hAnsi="Arial" w:cs="Arial"/>
              </w:rPr>
              <w:t>В течение года</w:t>
            </w:r>
            <w:r w:rsidR="00AC2AC2" w:rsidRPr="0018712B">
              <w:rPr>
                <w:rFonts w:ascii="Arial" w:hAnsi="Arial" w:cs="Arial"/>
              </w:rPr>
              <w:t xml:space="preserve"> </w:t>
            </w:r>
          </w:p>
        </w:tc>
      </w:tr>
      <w:tr w:rsidR="002A3838" w:rsidRPr="0018712B" w:rsidTr="00DE4777">
        <w:trPr>
          <w:trHeight w:val="2586"/>
        </w:trPr>
        <w:tc>
          <w:tcPr>
            <w:tcW w:w="185" w:type="pct"/>
          </w:tcPr>
          <w:p w:rsidR="00AC2AC2" w:rsidRPr="0018712B" w:rsidRDefault="00AC2AC2" w:rsidP="00F16034">
            <w:pPr>
              <w:jc w:val="center"/>
              <w:rPr>
                <w:rFonts w:ascii="Arial" w:hAnsi="Arial" w:cs="Arial"/>
              </w:rPr>
            </w:pPr>
            <w:r w:rsidRPr="0018712B">
              <w:rPr>
                <w:rFonts w:ascii="Arial" w:hAnsi="Arial" w:cs="Arial"/>
              </w:rPr>
              <w:lastRenderedPageBreak/>
              <w:t>2.</w:t>
            </w:r>
          </w:p>
        </w:tc>
        <w:tc>
          <w:tcPr>
            <w:tcW w:w="741" w:type="pct"/>
          </w:tcPr>
          <w:p w:rsidR="00AC2AC2" w:rsidRPr="0018712B" w:rsidRDefault="00DE4777" w:rsidP="00DE4777">
            <w:pPr>
              <w:rPr>
                <w:rFonts w:ascii="Arial" w:hAnsi="Arial" w:cs="Arial"/>
              </w:rPr>
            </w:pPr>
            <w:r w:rsidRPr="0018712B">
              <w:rPr>
                <w:rFonts w:ascii="Arial" w:hAnsi="Arial" w:cs="Arial"/>
              </w:rPr>
              <w:t>Обобщение правоприменительной практики</w:t>
            </w:r>
          </w:p>
        </w:tc>
        <w:tc>
          <w:tcPr>
            <w:tcW w:w="2454" w:type="pct"/>
          </w:tcPr>
          <w:p w:rsidR="00AC2AC2" w:rsidRPr="0018712B" w:rsidRDefault="00DE4777" w:rsidP="00DE4777">
            <w:pPr>
              <w:jc w:val="both"/>
              <w:rPr>
                <w:rFonts w:ascii="Arial" w:hAnsi="Arial" w:cs="Arial"/>
              </w:rPr>
            </w:pPr>
            <w:r w:rsidRPr="0018712B">
              <w:rPr>
                <w:rFonts w:ascii="Arial" w:hAnsi="Arial" w:cs="Arial"/>
              </w:rPr>
              <w:t>Доклад о правоприменительной практике контроля готовится ежегодно до 1 марта года, следующего за отчетным. Доклад о правоприменительной практике размещается на официальном сайте Отдела, в сети «Интернет» до 1 апреля года, следующего за отчетным годом.</w:t>
            </w:r>
          </w:p>
        </w:tc>
        <w:tc>
          <w:tcPr>
            <w:tcW w:w="602" w:type="pct"/>
            <w:tcBorders>
              <w:top w:val="nil"/>
            </w:tcBorders>
          </w:tcPr>
          <w:p w:rsidR="00DE4777" w:rsidRPr="0018712B" w:rsidRDefault="00DE4777" w:rsidP="00DE4777">
            <w:pPr>
              <w:jc w:val="center"/>
              <w:rPr>
                <w:rFonts w:ascii="Arial" w:hAnsi="Arial" w:cs="Arial"/>
              </w:rPr>
            </w:pPr>
            <w:r w:rsidRPr="0018712B">
              <w:rPr>
                <w:rFonts w:ascii="Arial" w:hAnsi="Arial" w:cs="Arial"/>
              </w:rPr>
              <w:t>Должностные лица Отдела</w:t>
            </w:r>
          </w:p>
          <w:p w:rsidR="00AC2AC2" w:rsidRPr="0018712B" w:rsidRDefault="00AC2AC2" w:rsidP="00DE4777">
            <w:pPr>
              <w:jc w:val="center"/>
              <w:rPr>
                <w:rFonts w:ascii="Arial" w:hAnsi="Arial" w:cs="Arial"/>
              </w:rPr>
            </w:pPr>
          </w:p>
        </w:tc>
        <w:tc>
          <w:tcPr>
            <w:tcW w:w="1018" w:type="pct"/>
          </w:tcPr>
          <w:p w:rsidR="00AC2AC2" w:rsidRPr="0018712B" w:rsidRDefault="00DE4777" w:rsidP="00F16034">
            <w:pPr>
              <w:jc w:val="center"/>
              <w:rPr>
                <w:rFonts w:ascii="Arial" w:hAnsi="Arial" w:cs="Arial"/>
              </w:rPr>
            </w:pPr>
            <w:r w:rsidRPr="0018712B">
              <w:rPr>
                <w:rFonts w:ascii="Arial" w:hAnsi="Arial" w:cs="Arial"/>
              </w:rPr>
              <w:t>1 раз в год</w:t>
            </w:r>
          </w:p>
        </w:tc>
      </w:tr>
      <w:tr w:rsidR="002A3838" w:rsidRPr="0018712B" w:rsidTr="00DE4777">
        <w:trPr>
          <w:trHeight w:val="273"/>
        </w:trPr>
        <w:tc>
          <w:tcPr>
            <w:tcW w:w="185" w:type="pct"/>
          </w:tcPr>
          <w:p w:rsidR="00AC2AC2" w:rsidRPr="0018712B" w:rsidRDefault="00AC2AC2" w:rsidP="00F16034">
            <w:pPr>
              <w:jc w:val="center"/>
              <w:rPr>
                <w:rFonts w:ascii="Arial" w:hAnsi="Arial" w:cs="Arial"/>
              </w:rPr>
            </w:pPr>
            <w:r w:rsidRPr="0018712B">
              <w:rPr>
                <w:rFonts w:ascii="Arial" w:hAnsi="Arial" w:cs="Arial"/>
              </w:rPr>
              <w:t>3.</w:t>
            </w:r>
          </w:p>
        </w:tc>
        <w:tc>
          <w:tcPr>
            <w:tcW w:w="741" w:type="pct"/>
          </w:tcPr>
          <w:p w:rsidR="00AC2AC2" w:rsidRPr="0018712B" w:rsidRDefault="00DE4777" w:rsidP="00DE4777">
            <w:pPr>
              <w:rPr>
                <w:rFonts w:ascii="Arial" w:hAnsi="Arial" w:cs="Arial"/>
              </w:rPr>
            </w:pPr>
            <w:r w:rsidRPr="0018712B">
              <w:rPr>
                <w:rFonts w:ascii="Arial" w:hAnsi="Arial" w:cs="Arial"/>
              </w:rPr>
              <w:t>Объявление предостережения</w:t>
            </w:r>
          </w:p>
        </w:tc>
        <w:tc>
          <w:tcPr>
            <w:tcW w:w="2454" w:type="pct"/>
          </w:tcPr>
          <w:p w:rsidR="00AC2AC2" w:rsidRPr="0018712B" w:rsidRDefault="00DE4777" w:rsidP="00086959">
            <w:pPr>
              <w:pStyle w:val="Default"/>
              <w:jc w:val="both"/>
              <w:rPr>
                <w:rFonts w:ascii="Arial" w:hAnsi="Arial" w:cs="Arial"/>
              </w:rPr>
            </w:pPr>
            <w:r w:rsidRPr="0018712B">
              <w:rPr>
                <w:rFonts w:ascii="Arial" w:hAnsi="Arial" w:cs="Arial"/>
              </w:rPr>
              <w:t>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орган объявляет контролируемому лицу предостережение о недопустимости нарушения обязательных</w:t>
            </w:r>
            <w:r w:rsidR="00086959" w:rsidRPr="0018712B">
              <w:rPr>
                <w:rFonts w:ascii="Arial" w:hAnsi="Arial" w:cs="Arial"/>
              </w:rPr>
              <w:t xml:space="preserve"> требований и предлагает принять меры по обеспечению соблюдения обязательных требований. Контрольное лицо </w:t>
            </w:r>
            <w:r w:rsidR="00086959" w:rsidRPr="0018712B">
              <w:rPr>
                <w:rFonts w:ascii="Arial" w:hAnsi="Arial" w:cs="Arial"/>
              </w:rPr>
              <w:lastRenderedPageBreak/>
              <w:t xml:space="preserve">вправе после получения предостережения о недопустимости нарушения обязательных требований подать в Отдел возражения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Отделом в течение 30 дней со дня его получения, контрольному лицу направляется ответ с информацией о согласовании или несогласовании с возражением. В случае несогласия с возражением указываются соответствующие обоснования. </w:t>
            </w:r>
          </w:p>
        </w:tc>
        <w:tc>
          <w:tcPr>
            <w:tcW w:w="602" w:type="pct"/>
          </w:tcPr>
          <w:p w:rsidR="00086959" w:rsidRPr="0018712B" w:rsidRDefault="00086959" w:rsidP="00086959">
            <w:pPr>
              <w:jc w:val="center"/>
              <w:rPr>
                <w:rFonts w:ascii="Arial" w:hAnsi="Arial" w:cs="Arial"/>
              </w:rPr>
            </w:pPr>
            <w:r w:rsidRPr="0018712B">
              <w:rPr>
                <w:rFonts w:ascii="Arial" w:hAnsi="Arial" w:cs="Arial"/>
              </w:rPr>
              <w:lastRenderedPageBreak/>
              <w:t>Должностные лица Отдела</w:t>
            </w:r>
          </w:p>
          <w:p w:rsidR="00AC2AC2" w:rsidRPr="0018712B" w:rsidRDefault="00AC2AC2" w:rsidP="00086959">
            <w:pPr>
              <w:jc w:val="center"/>
              <w:rPr>
                <w:rFonts w:ascii="Arial" w:hAnsi="Arial" w:cs="Arial"/>
              </w:rPr>
            </w:pPr>
          </w:p>
        </w:tc>
        <w:tc>
          <w:tcPr>
            <w:tcW w:w="1018" w:type="pct"/>
          </w:tcPr>
          <w:p w:rsidR="00AC2AC2" w:rsidRPr="0018712B" w:rsidRDefault="00086959" w:rsidP="00F16034">
            <w:pPr>
              <w:jc w:val="center"/>
              <w:rPr>
                <w:rFonts w:ascii="Arial" w:hAnsi="Arial" w:cs="Arial"/>
              </w:rPr>
            </w:pPr>
            <w:r w:rsidRPr="0018712B">
              <w:rPr>
                <w:rFonts w:ascii="Arial" w:hAnsi="Arial" w:cs="Arial"/>
              </w:rPr>
              <w:t>В течение года</w:t>
            </w:r>
          </w:p>
        </w:tc>
      </w:tr>
      <w:tr w:rsidR="002A3838" w:rsidRPr="0018712B" w:rsidTr="00DE4777">
        <w:trPr>
          <w:trHeight w:val="273"/>
        </w:trPr>
        <w:tc>
          <w:tcPr>
            <w:tcW w:w="185" w:type="pct"/>
          </w:tcPr>
          <w:p w:rsidR="00AC2AC2" w:rsidRPr="0018712B" w:rsidRDefault="00AC2AC2" w:rsidP="00F16034">
            <w:pPr>
              <w:jc w:val="center"/>
              <w:rPr>
                <w:rFonts w:ascii="Arial" w:hAnsi="Arial" w:cs="Arial"/>
              </w:rPr>
            </w:pPr>
            <w:r w:rsidRPr="0018712B">
              <w:rPr>
                <w:rFonts w:ascii="Arial" w:hAnsi="Arial" w:cs="Arial"/>
              </w:rPr>
              <w:lastRenderedPageBreak/>
              <w:t>4.</w:t>
            </w:r>
          </w:p>
        </w:tc>
        <w:tc>
          <w:tcPr>
            <w:tcW w:w="741" w:type="pct"/>
          </w:tcPr>
          <w:p w:rsidR="00AC2AC2" w:rsidRPr="0018712B" w:rsidRDefault="00086959" w:rsidP="00086959">
            <w:pPr>
              <w:rPr>
                <w:rFonts w:ascii="Arial" w:hAnsi="Arial" w:cs="Arial"/>
              </w:rPr>
            </w:pPr>
            <w:r w:rsidRPr="0018712B">
              <w:rPr>
                <w:rFonts w:ascii="Arial" w:hAnsi="Arial" w:cs="Arial"/>
              </w:rPr>
              <w:t>Консультирование</w:t>
            </w:r>
          </w:p>
        </w:tc>
        <w:tc>
          <w:tcPr>
            <w:tcW w:w="2454" w:type="pct"/>
          </w:tcPr>
          <w:p w:rsidR="00086959" w:rsidRPr="0018712B" w:rsidRDefault="00086959" w:rsidP="00086959">
            <w:pPr>
              <w:pStyle w:val="Default"/>
              <w:jc w:val="both"/>
              <w:rPr>
                <w:rFonts w:ascii="Arial" w:hAnsi="Arial" w:cs="Arial"/>
              </w:rPr>
            </w:pPr>
            <w:r w:rsidRPr="0018712B">
              <w:rPr>
                <w:rFonts w:ascii="Arial" w:hAnsi="Arial" w:cs="Arial"/>
              </w:rPr>
              <w:t>Консультирование осуществляется должностными лицами Отдела по телефону, посредством видео-конференц</w:t>
            </w:r>
            <w:r w:rsidR="008D3295" w:rsidRPr="0018712B">
              <w:rPr>
                <w:rFonts w:ascii="Arial" w:hAnsi="Arial" w:cs="Arial"/>
              </w:rPr>
              <w:t xml:space="preserve"> </w:t>
            </w:r>
            <w:r w:rsidRPr="0018712B">
              <w:rPr>
                <w:rFonts w:ascii="Arial" w:hAnsi="Arial" w:cs="Arial"/>
              </w:rPr>
              <w:t>связи, на личном приеме еженедельно, либо в ходе проведения профилактического мероприятия, контрольных мероприятий. Время консультирования по телефону, посредством видео-конференц</w:t>
            </w:r>
            <w:r w:rsidR="008D3295" w:rsidRPr="0018712B">
              <w:rPr>
                <w:rFonts w:ascii="Arial" w:hAnsi="Arial" w:cs="Arial"/>
              </w:rPr>
              <w:t xml:space="preserve"> </w:t>
            </w:r>
            <w:r w:rsidRPr="0018712B">
              <w:rPr>
                <w:rFonts w:ascii="Arial" w:hAnsi="Arial" w:cs="Arial"/>
              </w:rPr>
              <w:t xml:space="preserve">связи, на личном приеме одного контролируемого лица (его представителя) не может превышать 15 минут. </w:t>
            </w:r>
          </w:p>
          <w:p w:rsidR="00AC2AC2" w:rsidRPr="0018712B" w:rsidRDefault="00086959" w:rsidP="00086959">
            <w:pPr>
              <w:pStyle w:val="Default"/>
              <w:jc w:val="both"/>
              <w:rPr>
                <w:rFonts w:ascii="Arial" w:hAnsi="Arial" w:cs="Arial"/>
              </w:rPr>
            </w:pPr>
            <w:r w:rsidRPr="0018712B">
              <w:rPr>
                <w:rFonts w:ascii="Arial" w:hAnsi="Arial" w:cs="Arial"/>
              </w:rPr>
              <w:t xml:space="preserve">Консультирование, в том числе письменное, осуществляется по вопросам соблюдения обязательных требований в области земельных отношений. В случае поступления 3 и более однотипных обращений контролируемых лиц и их представителей консультирование осуществляется посредством размещения на официальном сайте в сети «Интернет» письменного разъяснения, подписанного уполномоченным должностным лицом Отдела. </w:t>
            </w:r>
          </w:p>
        </w:tc>
        <w:tc>
          <w:tcPr>
            <w:tcW w:w="602" w:type="pct"/>
          </w:tcPr>
          <w:p w:rsidR="00086959" w:rsidRPr="0018712B" w:rsidRDefault="00086959" w:rsidP="00086959">
            <w:pPr>
              <w:jc w:val="center"/>
              <w:rPr>
                <w:rFonts w:ascii="Arial" w:hAnsi="Arial" w:cs="Arial"/>
              </w:rPr>
            </w:pPr>
            <w:r w:rsidRPr="0018712B">
              <w:rPr>
                <w:rFonts w:ascii="Arial" w:hAnsi="Arial" w:cs="Arial"/>
              </w:rPr>
              <w:t>Должностные лица Отдела</w:t>
            </w:r>
          </w:p>
          <w:p w:rsidR="00AC2AC2" w:rsidRPr="0018712B" w:rsidRDefault="00AC2AC2" w:rsidP="00F16034">
            <w:pPr>
              <w:jc w:val="center"/>
              <w:rPr>
                <w:rFonts w:ascii="Arial" w:hAnsi="Arial" w:cs="Arial"/>
              </w:rPr>
            </w:pPr>
          </w:p>
        </w:tc>
        <w:tc>
          <w:tcPr>
            <w:tcW w:w="1018" w:type="pct"/>
          </w:tcPr>
          <w:p w:rsidR="00AC2AC2" w:rsidRPr="0018712B" w:rsidRDefault="00086959" w:rsidP="00F16034">
            <w:pPr>
              <w:jc w:val="center"/>
              <w:rPr>
                <w:rFonts w:ascii="Arial" w:hAnsi="Arial" w:cs="Arial"/>
              </w:rPr>
            </w:pPr>
            <w:r w:rsidRPr="0018712B">
              <w:rPr>
                <w:rFonts w:ascii="Arial" w:hAnsi="Arial" w:cs="Arial"/>
              </w:rPr>
              <w:t>В течение года</w:t>
            </w:r>
          </w:p>
        </w:tc>
      </w:tr>
      <w:tr w:rsidR="002A3838" w:rsidRPr="0018712B" w:rsidTr="00DE4777">
        <w:trPr>
          <w:trHeight w:val="273"/>
        </w:trPr>
        <w:tc>
          <w:tcPr>
            <w:tcW w:w="185" w:type="pct"/>
          </w:tcPr>
          <w:p w:rsidR="00AC2AC2" w:rsidRPr="0018712B" w:rsidRDefault="00AC2AC2" w:rsidP="00F16034">
            <w:pPr>
              <w:jc w:val="center"/>
              <w:rPr>
                <w:rFonts w:ascii="Arial" w:hAnsi="Arial" w:cs="Arial"/>
              </w:rPr>
            </w:pPr>
            <w:r w:rsidRPr="0018712B">
              <w:rPr>
                <w:rFonts w:ascii="Arial" w:hAnsi="Arial" w:cs="Arial"/>
              </w:rPr>
              <w:t xml:space="preserve">5. </w:t>
            </w:r>
          </w:p>
        </w:tc>
        <w:tc>
          <w:tcPr>
            <w:tcW w:w="741" w:type="pct"/>
          </w:tcPr>
          <w:p w:rsidR="00AC2AC2" w:rsidRPr="0018712B" w:rsidRDefault="00B3354F" w:rsidP="00B3354F">
            <w:pPr>
              <w:rPr>
                <w:rFonts w:ascii="Arial" w:hAnsi="Arial" w:cs="Arial"/>
              </w:rPr>
            </w:pPr>
            <w:r w:rsidRPr="0018712B">
              <w:rPr>
                <w:rFonts w:ascii="Arial" w:hAnsi="Arial" w:cs="Arial"/>
              </w:rPr>
              <w:t>Профилактический визит</w:t>
            </w:r>
          </w:p>
        </w:tc>
        <w:tc>
          <w:tcPr>
            <w:tcW w:w="2454" w:type="pct"/>
          </w:tcPr>
          <w:p w:rsidR="00AC2AC2" w:rsidRPr="0018712B" w:rsidRDefault="00B3354F" w:rsidP="00B23179">
            <w:pPr>
              <w:pStyle w:val="Default"/>
              <w:jc w:val="both"/>
              <w:rPr>
                <w:rFonts w:ascii="Arial" w:hAnsi="Arial" w:cs="Arial"/>
              </w:rPr>
            </w:pPr>
            <w:r w:rsidRPr="0018712B">
              <w:rPr>
                <w:rFonts w:ascii="Arial" w:hAnsi="Arial" w:cs="Arial"/>
              </w:rPr>
              <w:t xml:space="preserve">Обязательные профилактические визиты проводятся в отношении контролируемых лиц, приступающих к осуществлению деятельности в отношении объектов контроля, а также в отношении объектов контроля, отнесенных к категориям высокого и значительного риска. В ходе профилактического визита может осуществляться сбор сведений, необходимых для отнесения объектов контроля к категориям риска. Должностные лица Отдела, уполномоченные на проведение муниципального земельного контроля, </w:t>
            </w:r>
            <w:r w:rsidRPr="0018712B">
              <w:rPr>
                <w:rFonts w:ascii="Arial" w:hAnsi="Arial" w:cs="Arial"/>
              </w:rPr>
              <w:lastRenderedPageBreak/>
              <w:t>предлагают проведение профилактического визита лицам, приступающим к осуществлению деятельности в области земельных отношений, не позднее, чем в течение одного года с момента ее начала. Обязательный профилактический визит проводится в течение 1 рабочего дня. По ходатайству должностного лица, проводящего профилактический визит, Руководить Отдела, может продлить срок проведения профилактического визита не более чем на 3 рабочих дня</w:t>
            </w:r>
            <w:r w:rsidR="00B23179" w:rsidRPr="0018712B">
              <w:rPr>
                <w:rFonts w:ascii="Arial" w:hAnsi="Arial" w:cs="Arial"/>
              </w:rPr>
              <w:t>. В случае если при проведении профилактических мероприятий установлено, что объекты надзора представляют явную непосредственную угрозу причинения вреда (ущерба) охраняемым законом ценностям или такой вред (ущерб) причинен, должностное лицо Отдела незамедлительно направляет информацию об этом руководителю Отдела для принятия решения о проведении контрольных мероприятий.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 Контролируемое лицо вправе отказаться от проведения обязательного профилактического визита, уведомив об этом контрольный орган не позднее чем за три дня до даты его проведения.</w:t>
            </w:r>
          </w:p>
        </w:tc>
        <w:tc>
          <w:tcPr>
            <w:tcW w:w="602" w:type="pct"/>
          </w:tcPr>
          <w:p w:rsidR="00B3354F" w:rsidRPr="0018712B" w:rsidRDefault="00B3354F" w:rsidP="00B3354F">
            <w:pPr>
              <w:jc w:val="center"/>
              <w:rPr>
                <w:rFonts w:ascii="Arial" w:hAnsi="Arial" w:cs="Arial"/>
              </w:rPr>
            </w:pPr>
            <w:r w:rsidRPr="0018712B">
              <w:rPr>
                <w:rFonts w:ascii="Arial" w:hAnsi="Arial" w:cs="Arial"/>
              </w:rPr>
              <w:lastRenderedPageBreak/>
              <w:t>Должностные лица Отдела</w:t>
            </w:r>
          </w:p>
          <w:p w:rsidR="00AC2AC2" w:rsidRPr="0018712B" w:rsidRDefault="00AC2AC2" w:rsidP="00F16034">
            <w:pPr>
              <w:jc w:val="center"/>
              <w:rPr>
                <w:rFonts w:ascii="Arial" w:hAnsi="Arial" w:cs="Arial"/>
              </w:rPr>
            </w:pPr>
          </w:p>
        </w:tc>
        <w:tc>
          <w:tcPr>
            <w:tcW w:w="1018" w:type="pct"/>
          </w:tcPr>
          <w:p w:rsidR="00AC2AC2" w:rsidRPr="0018712B" w:rsidRDefault="00B3354F" w:rsidP="00F16034">
            <w:pPr>
              <w:jc w:val="center"/>
              <w:rPr>
                <w:rFonts w:ascii="Arial" w:hAnsi="Arial" w:cs="Arial"/>
              </w:rPr>
            </w:pPr>
            <w:r w:rsidRPr="0018712B">
              <w:rPr>
                <w:rFonts w:ascii="Arial" w:hAnsi="Arial" w:cs="Arial"/>
                <w:lang w:val="en-US"/>
              </w:rPr>
              <w:t>II</w:t>
            </w:r>
            <w:r w:rsidRPr="0018712B">
              <w:rPr>
                <w:rFonts w:ascii="Arial" w:hAnsi="Arial" w:cs="Arial"/>
              </w:rPr>
              <w:t>-</w:t>
            </w:r>
            <w:r w:rsidRPr="0018712B">
              <w:rPr>
                <w:rFonts w:ascii="Arial" w:hAnsi="Arial" w:cs="Arial"/>
                <w:lang w:val="en-US"/>
              </w:rPr>
              <w:t>IV</w:t>
            </w:r>
            <w:r w:rsidRPr="0018712B">
              <w:rPr>
                <w:rFonts w:ascii="Arial" w:hAnsi="Arial" w:cs="Arial"/>
              </w:rPr>
              <w:t xml:space="preserve"> квартал года</w:t>
            </w:r>
          </w:p>
        </w:tc>
      </w:tr>
    </w:tbl>
    <w:p w:rsidR="00AC2AC2" w:rsidRPr="0018712B" w:rsidRDefault="00AC2AC2" w:rsidP="007323EF">
      <w:pPr>
        <w:ind w:firstLine="567"/>
        <w:jc w:val="both"/>
        <w:rPr>
          <w:rFonts w:ascii="Arial" w:hAnsi="Arial" w:cs="Arial"/>
        </w:rPr>
      </w:pPr>
    </w:p>
    <w:p w:rsidR="00AC2AC2" w:rsidRPr="0018712B" w:rsidRDefault="00AC2AC2" w:rsidP="007323EF">
      <w:pPr>
        <w:ind w:firstLine="567"/>
        <w:jc w:val="both"/>
        <w:rPr>
          <w:rFonts w:ascii="Arial" w:hAnsi="Arial" w:cs="Arial"/>
        </w:rPr>
      </w:pPr>
    </w:p>
    <w:sectPr w:rsidR="00AC2AC2" w:rsidRPr="0018712B" w:rsidSect="002A3838">
      <w:pgSz w:w="16838" w:h="11906" w:orient="landscape"/>
      <w:pgMar w:top="851" w:right="425"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FD4"/>
    <w:multiLevelType w:val="hybridMultilevel"/>
    <w:tmpl w:val="3EE64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54F7B25"/>
    <w:multiLevelType w:val="multilevel"/>
    <w:tmpl w:val="A3741FAA"/>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EF"/>
    <w:rsid w:val="00086959"/>
    <w:rsid w:val="000E693E"/>
    <w:rsid w:val="00117EA4"/>
    <w:rsid w:val="0017390D"/>
    <w:rsid w:val="001858CA"/>
    <w:rsid w:val="0018712B"/>
    <w:rsid w:val="001C546B"/>
    <w:rsid w:val="002251AA"/>
    <w:rsid w:val="00250E41"/>
    <w:rsid w:val="00287706"/>
    <w:rsid w:val="002A3838"/>
    <w:rsid w:val="0041542E"/>
    <w:rsid w:val="00720AD0"/>
    <w:rsid w:val="007323EF"/>
    <w:rsid w:val="00756C36"/>
    <w:rsid w:val="007B2795"/>
    <w:rsid w:val="007D6B4D"/>
    <w:rsid w:val="008D3295"/>
    <w:rsid w:val="009D5FC6"/>
    <w:rsid w:val="00AC2AC2"/>
    <w:rsid w:val="00B23179"/>
    <w:rsid w:val="00B3354F"/>
    <w:rsid w:val="00B91321"/>
    <w:rsid w:val="00BA527E"/>
    <w:rsid w:val="00C231D9"/>
    <w:rsid w:val="00DE4777"/>
    <w:rsid w:val="00EC5E31"/>
    <w:rsid w:val="00F16034"/>
    <w:rsid w:val="00F60D0A"/>
    <w:rsid w:val="00F709D0"/>
    <w:rsid w:val="00FE5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BC37"/>
  <w15:docId w15:val="{CF1FB573-B693-4EF1-A1CD-51280169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3EF"/>
    <w:pPr>
      <w:widowControl w:val="0"/>
      <w:spacing w:after="0" w:line="240" w:lineRule="auto"/>
    </w:pPr>
    <w:rPr>
      <w:rFonts w:ascii="Courier New" w:eastAsia="Courier New" w:hAnsi="Courier New" w:cs="Courier New"/>
      <w:color w:val="000000"/>
      <w:sz w:val="24"/>
      <w:szCs w:val="24"/>
      <w:lang w:eastAsia="ru-RU" w:bidi="ru-RU"/>
    </w:rPr>
  </w:style>
  <w:style w:type="paragraph" w:styleId="2">
    <w:name w:val="heading 2"/>
    <w:basedOn w:val="a"/>
    <w:next w:val="a"/>
    <w:link w:val="20"/>
    <w:uiPriority w:val="9"/>
    <w:semiHidden/>
    <w:unhideWhenUsed/>
    <w:qFormat/>
    <w:rsid w:val="00BA52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semiHidden/>
    <w:unhideWhenUsed/>
    <w:qFormat/>
    <w:rsid w:val="007323EF"/>
    <w:pPr>
      <w:widowControl/>
      <w:overflowPunct w:val="0"/>
      <w:autoSpaceDE w:val="0"/>
      <w:autoSpaceDN w:val="0"/>
      <w:adjustRightInd w:val="0"/>
      <w:spacing w:before="240" w:after="60"/>
      <w:outlineLvl w:val="5"/>
    </w:pPr>
    <w:rPr>
      <w:rFonts w:ascii="Times New Roman" w:eastAsia="Times New Roman" w:hAnsi="Times New Roman" w:cs="Times New Roman"/>
      <w:b/>
      <w:bCs/>
      <w:color w:val="auto"/>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7323EF"/>
    <w:rPr>
      <w:rFonts w:ascii="Times New Roman" w:eastAsia="Times New Roman" w:hAnsi="Times New Roman" w:cs="Times New Roman"/>
      <w:b/>
      <w:bCs/>
      <w:lang w:eastAsia="ru-RU"/>
    </w:rPr>
  </w:style>
  <w:style w:type="paragraph" w:styleId="a3">
    <w:name w:val="List Paragraph"/>
    <w:basedOn w:val="a"/>
    <w:uiPriority w:val="34"/>
    <w:qFormat/>
    <w:rsid w:val="007323EF"/>
    <w:pPr>
      <w:widowControl/>
      <w:spacing w:after="200" w:line="276" w:lineRule="auto"/>
      <w:ind w:left="720"/>
      <w:contextualSpacing/>
    </w:pPr>
    <w:rPr>
      <w:rFonts w:ascii="Calibri" w:eastAsia="Times New Roman" w:hAnsi="Calibri" w:cs="Times New Roman"/>
      <w:color w:val="auto"/>
      <w:sz w:val="22"/>
      <w:szCs w:val="22"/>
      <w:lang w:bidi="ar-SA"/>
    </w:rPr>
  </w:style>
  <w:style w:type="character" w:customStyle="1" w:styleId="3">
    <w:name w:val="Основной текст (3)_"/>
    <w:basedOn w:val="a0"/>
    <w:link w:val="30"/>
    <w:locked/>
    <w:rsid w:val="007323EF"/>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7323EF"/>
    <w:pPr>
      <w:shd w:val="clear" w:color="auto" w:fill="FFFFFF"/>
      <w:spacing w:before="780" w:line="307" w:lineRule="exact"/>
      <w:jc w:val="center"/>
    </w:pPr>
    <w:rPr>
      <w:rFonts w:ascii="Times New Roman" w:eastAsia="Times New Roman" w:hAnsi="Times New Roman" w:cs="Times New Roman"/>
      <w:b/>
      <w:bCs/>
      <w:color w:val="auto"/>
      <w:sz w:val="26"/>
      <w:szCs w:val="26"/>
      <w:lang w:eastAsia="en-US" w:bidi="ar-SA"/>
    </w:rPr>
  </w:style>
  <w:style w:type="character" w:customStyle="1" w:styleId="ConsPlusNormal">
    <w:name w:val="ConsPlusNormal Знак"/>
    <w:link w:val="ConsPlusNormal0"/>
    <w:locked/>
    <w:rsid w:val="007323EF"/>
    <w:rPr>
      <w:rFonts w:ascii="Arial" w:eastAsia="Times New Roman" w:hAnsi="Arial" w:cs="Arial"/>
      <w:sz w:val="20"/>
      <w:szCs w:val="20"/>
      <w:lang w:eastAsia="ru-RU"/>
    </w:rPr>
  </w:style>
  <w:style w:type="paragraph" w:customStyle="1" w:styleId="ConsPlusNormal0">
    <w:name w:val="ConsPlusNormal"/>
    <w:link w:val="ConsPlusNormal"/>
    <w:rsid w:val="007323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Абзац списка1"/>
    <w:basedOn w:val="a"/>
    <w:uiPriority w:val="99"/>
    <w:rsid w:val="007323EF"/>
    <w:pPr>
      <w:widowControl/>
      <w:spacing w:after="200" w:line="276" w:lineRule="auto"/>
      <w:ind w:left="720"/>
    </w:pPr>
    <w:rPr>
      <w:rFonts w:ascii="Calibri" w:eastAsia="Times New Roman" w:hAnsi="Calibri" w:cs="Calibri"/>
      <w:color w:val="auto"/>
      <w:sz w:val="22"/>
      <w:szCs w:val="22"/>
      <w:lang w:eastAsia="en-US" w:bidi="ar-SA"/>
    </w:rPr>
  </w:style>
  <w:style w:type="character" w:styleId="a4">
    <w:name w:val="Hyperlink"/>
    <w:basedOn w:val="a0"/>
    <w:uiPriority w:val="99"/>
    <w:semiHidden/>
    <w:unhideWhenUsed/>
    <w:rsid w:val="007323EF"/>
    <w:rPr>
      <w:color w:val="0000FF"/>
      <w:u w:val="single"/>
    </w:rPr>
  </w:style>
  <w:style w:type="paragraph" w:customStyle="1" w:styleId="Default">
    <w:name w:val="Default"/>
    <w:rsid w:val="007B2795"/>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BA52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semiHidden/>
    <w:rsid w:val="00BA527E"/>
    <w:rPr>
      <w:rFonts w:asciiTheme="majorHAnsi" w:eastAsiaTheme="majorEastAsia" w:hAnsiTheme="majorHAnsi" w:cstheme="majorBidi"/>
      <w:b/>
      <w:bCs/>
      <w:color w:val="4F81BD" w:themeColor="accent1"/>
      <w:sz w:val="26"/>
      <w:szCs w:val="26"/>
      <w:lang w:eastAsia="ru-RU" w:bidi="ru-RU"/>
    </w:rPr>
  </w:style>
  <w:style w:type="character" w:customStyle="1" w:styleId="username">
    <w:name w:val="username"/>
    <w:basedOn w:val="a0"/>
    <w:rsid w:val="00BA527E"/>
  </w:style>
  <w:style w:type="paragraph" w:styleId="a6">
    <w:name w:val="No Spacing"/>
    <w:uiPriority w:val="1"/>
    <w:qFormat/>
    <w:rsid w:val="00AC2AC2"/>
    <w:pPr>
      <w:spacing w:after="0" w:line="240" w:lineRule="auto"/>
    </w:pPr>
    <w:rPr>
      <w:rFonts w:ascii="Calibri" w:eastAsia="Times New Roman" w:hAnsi="Calibri" w:cs="Times New Roman"/>
      <w:lang w:eastAsia="ru-RU"/>
    </w:rPr>
  </w:style>
  <w:style w:type="paragraph" w:styleId="a7">
    <w:name w:val="Balloon Text"/>
    <w:basedOn w:val="a"/>
    <w:link w:val="a8"/>
    <w:uiPriority w:val="99"/>
    <w:semiHidden/>
    <w:unhideWhenUsed/>
    <w:rsid w:val="00F16034"/>
    <w:rPr>
      <w:rFonts w:ascii="Tahoma" w:hAnsi="Tahoma" w:cs="Tahoma"/>
      <w:sz w:val="16"/>
      <w:szCs w:val="16"/>
    </w:rPr>
  </w:style>
  <w:style w:type="character" w:customStyle="1" w:styleId="a8">
    <w:name w:val="Текст выноски Знак"/>
    <w:basedOn w:val="a0"/>
    <w:link w:val="a7"/>
    <w:uiPriority w:val="99"/>
    <w:semiHidden/>
    <w:rsid w:val="00F16034"/>
    <w:rPr>
      <w:rFonts w:ascii="Tahoma" w:eastAsia="Courier New"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682228">
      <w:bodyDiv w:val="1"/>
      <w:marLeft w:val="0"/>
      <w:marRight w:val="0"/>
      <w:marTop w:val="0"/>
      <w:marBottom w:val="0"/>
      <w:divBdr>
        <w:top w:val="none" w:sz="0" w:space="0" w:color="auto"/>
        <w:left w:val="none" w:sz="0" w:space="0" w:color="auto"/>
        <w:bottom w:val="none" w:sz="0" w:space="0" w:color="auto"/>
        <w:right w:val="none" w:sz="0" w:space="0" w:color="auto"/>
      </w:divBdr>
    </w:div>
    <w:div w:id="97880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6A7AAB0E9276AF093CECF27BD3CD75DF9FCAFB5754B412B48EA66239E91C867CA9711963442AF6E4F20F6CD26428010DCBC5E1C30ABB9F2b2aEF" TargetMode="External"/><Relationship Id="rId5" Type="http://schemas.openxmlformats.org/officeDocument/2006/relationships/hyperlink" Target="consultantplus://offline/ref=125D6A54E6369F4A4CA1BE15829DC7E6D1D0DB54B80D7429A33C953FB1E5b1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2658</Words>
  <Characters>15157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Архипова</cp:lastModifiedBy>
  <cp:revision>2</cp:revision>
  <cp:lastPrinted>2021-10-07T09:51:00Z</cp:lastPrinted>
  <dcterms:created xsi:type="dcterms:W3CDTF">2021-10-07T13:28:00Z</dcterms:created>
  <dcterms:modified xsi:type="dcterms:W3CDTF">2021-10-07T13:28:00Z</dcterms:modified>
</cp:coreProperties>
</file>