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BF" w:rsidRPr="00850BBF" w:rsidRDefault="003F1552" w:rsidP="00850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BBF" w:rsidRDefault="00850BBF" w:rsidP="0085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850BBF" w:rsidRDefault="00850BBF" w:rsidP="00850BBF"/>
                  </w:txbxContent>
                </v:textbox>
              </v:shape>
            </w:pict>
          </mc:Fallback>
        </mc:AlternateContent>
      </w:r>
      <w:r w:rsidR="00850BBF" w:rsidRPr="00850BBF">
        <w:rPr>
          <w:rFonts w:ascii="Arial" w:hAnsi="Arial" w:cs="Arial"/>
          <w:b/>
          <w:sz w:val="24"/>
          <w:szCs w:val="24"/>
        </w:rPr>
        <w:t>Тульская область</w:t>
      </w:r>
    </w:p>
    <w:p w:rsidR="00850BBF" w:rsidRPr="00850BBF" w:rsidRDefault="00850BBF" w:rsidP="00850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BBF">
        <w:rPr>
          <w:rFonts w:ascii="Arial" w:hAnsi="Arial" w:cs="Arial"/>
          <w:b/>
          <w:sz w:val="24"/>
          <w:szCs w:val="24"/>
        </w:rPr>
        <w:t xml:space="preserve">Муниципальное </w:t>
      </w:r>
      <w:proofErr w:type="gramStart"/>
      <w:r w:rsidRPr="00850BBF">
        <w:rPr>
          <w:rFonts w:ascii="Arial" w:hAnsi="Arial" w:cs="Arial"/>
          <w:b/>
          <w:sz w:val="24"/>
          <w:szCs w:val="24"/>
        </w:rPr>
        <w:t>образование  город</w:t>
      </w:r>
      <w:proofErr w:type="gramEnd"/>
      <w:r w:rsidRPr="00850BBF">
        <w:rPr>
          <w:rFonts w:ascii="Arial" w:hAnsi="Arial" w:cs="Arial"/>
          <w:b/>
          <w:sz w:val="24"/>
          <w:szCs w:val="24"/>
        </w:rPr>
        <w:t xml:space="preserve"> Ефремов</w:t>
      </w:r>
    </w:p>
    <w:p w:rsidR="00850BBF" w:rsidRPr="00850BBF" w:rsidRDefault="00850BBF" w:rsidP="00850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0BBF">
        <w:rPr>
          <w:rFonts w:ascii="Arial" w:hAnsi="Arial" w:cs="Arial"/>
          <w:b/>
          <w:sz w:val="24"/>
          <w:szCs w:val="24"/>
        </w:rPr>
        <w:t>Администрация</w:t>
      </w:r>
      <w:r w:rsidRPr="00850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50BBF" w:rsidRPr="00850BBF" w:rsidRDefault="00850BBF" w:rsidP="00850B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0BBF" w:rsidRDefault="00850BBF" w:rsidP="00850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BBF">
        <w:rPr>
          <w:rFonts w:ascii="Arial" w:hAnsi="Arial" w:cs="Arial"/>
          <w:b/>
          <w:sz w:val="24"/>
          <w:szCs w:val="24"/>
        </w:rPr>
        <w:t>Постановление</w:t>
      </w:r>
    </w:p>
    <w:p w:rsidR="00850BBF" w:rsidRPr="00850BBF" w:rsidRDefault="00850BBF" w:rsidP="00850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BBF" w:rsidRPr="00850BBF" w:rsidRDefault="00850BBF" w:rsidP="00850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BBF" w:rsidRPr="00850BBF" w:rsidRDefault="00850BBF" w:rsidP="00850BB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850BBF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22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декабря</w:t>
      </w:r>
      <w:r w:rsidRPr="00850BBF">
        <w:rPr>
          <w:rFonts w:ascii="Arial" w:hAnsi="Arial" w:cs="Arial"/>
          <w:b/>
          <w:sz w:val="24"/>
          <w:szCs w:val="24"/>
        </w:rPr>
        <w:t xml:space="preserve">  20</w:t>
      </w:r>
      <w:r>
        <w:rPr>
          <w:rFonts w:ascii="Arial" w:hAnsi="Arial" w:cs="Arial"/>
          <w:b/>
          <w:sz w:val="24"/>
          <w:szCs w:val="24"/>
        </w:rPr>
        <w:t>21</w:t>
      </w:r>
      <w:r w:rsidRPr="00850BBF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№ 1795</w:t>
      </w:r>
    </w:p>
    <w:p w:rsidR="00850BBF" w:rsidRPr="00850BBF" w:rsidRDefault="00850BBF" w:rsidP="00850BBF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0BB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0BB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29.01.2015г. №178 </w:t>
      </w: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0BBF">
        <w:rPr>
          <w:rFonts w:ascii="Arial" w:hAnsi="Arial" w:cs="Arial"/>
          <w:b/>
          <w:bCs/>
          <w:sz w:val="32"/>
          <w:szCs w:val="32"/>
        </w:rPr>
        <w:t>«Об утверждении Положения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деятельность»</w:t>
      </w:r>
    </w:p>
    <w:p w:rsidR="00850BBF" w:rsidRPr="00850BBF" w:rsidRDefault="00850BBF" w:rsidP="00850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50BBF" w:rsidRPr="00850BBF" w:rsidRDefault="00850BBF" w:rsidP="00850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BBF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</w:t>
      </w:r>
      <w:proofErr w:type="gramStart"/>
      <w:r w:rsidRPr="00850BBF">
        <w:rPr>
          <w:rFonts w:ascii="Arial" w:hAnsi="Arial" w:cs="Arial"/>
          <w:sz w:val="24"/>
          <w:szCs w:val="24"/>
        </w:rPr>
        <w:t>Федерации,  Уставом</w:t>
      </w:r>
      <w:proofErr w:type="gramEnd"/>
      <w:r w:rsidRPr="00850BBF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850BBF" w:rsidRPr="00850BBF" w:rsidRDefault="00850BBF" w:rsidP="00850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50BBF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29.01.2015г.  №178 </w:t>
      </w:r>
      <w:r w:rsidRPr="00850BBF">
        <w:rPr>
          <w:rFonts w:ascii="Arial" w:hAnsi="Arial" w:cs="Arial"/>
          <w:bCs/>
          <w:sz w:val="24"/>
          <w:szCs w:val="24"/>
        </w:rPr>
        <w:t>«Об утверждении Положения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деятельность» (далее – постановление) следующие изменения:</w:t>
      </w:r>
    </w:p>
    <w:p w:rsidR="00850BBF" w:rsidRPr="00850BBF" w:rsidRDefault="00850BBF" w:rsidP="00850BB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50BBF">
        <w:rPr>
          <w:rFonts w:ascii="Arial" w:hAnsi="Arial" w:cs="Arial"/>
          <w:bCs/>
          <w:sz w:val="24"/>
          <w:szCs w:val="24"/>
        </w:rPr>
        <w:t xml:space="preserve">Пункт 1 раздела 1 «Общие положения» приложения к постановлению после </w:t>
      </w:r>
      <w:proofErr w:type="gramStart"/>
      <w:r w:rsidRPr="00850BBF">
        <w:rPr>
          <w:rFonts w:ascii="Arial" w:hAnsi="Arial" w:cs="Arial"/>
          <w:bCs/>
          <w:sz w:val="24"/>
          <w:szCs w:val="24"/>
        </w:rPr>
        <w:t>абзаца  второго</w:t>
      </w:r>
      <w:proofErr w:type="gramEnd"/>
      <w:r w:rsidRPr="00850BBF">
        <w:rPr>
          <w:rFonts w:ascii="Arial" w:hAnsi="Arial" w:cs="Arial"/>
          <w:bCs/>
          <w:sz w:val="24"/>
          <w:szCs w:val="24"/>
        </w:rPr>
        <w:t xml:space="preserve"> дополнить абзацем следующего содержания:</w:t>
      </w:r>
    </w:p>
    <w:p w:rsidR="00850BBF" w:rsidRPr="00850BBF" w:rsidRDefault="00850BBF" w:rsidP="00850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0BBF">
        <w:rPr>
          <w:rFonts w:ascii="Arial" w:hAnsi="Arial" w:cs="Arial"/>
          <w:bCs/>
          <w:sz w:val="24"/>
          <w:szCs w:val="24"/>
        </w:rPr>
        <w:t xml:space="preserve"> «размеры должностных окладов (окладов) </w:t>
      </w: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медицинских </w:t>
      </w:r>
      <w:proofErr w:type="gramStart"/>
      <w:r w:rsidRPr="00850BBF">
        <w:rPr>
          <w:rFonts w:ascii="Arial" w:eastAsia="Times New Roman" w:hAnsi="Arial" w:cs="Arial"/>
          <w:sz w:val="24"/>
          <w:szCs w:val="24"/>
          <w:lang w:eastAsia="ru-RU"/>
        </w:rPr>
        <w:t>работников  Организации</w:t>
      </w:r>
      <w:proofErr w:type="gramEnd"/>
      <w:r w:rsidRPr="00850BBF">
        <w:rPr>
          <w:rFonts w:ascii="Arial" w:eastAsia="Times New Roman" w:hAnsi="Arial" w:cs="Arial"/>
          <w:sz w:val="24"/>
          <w:szCs w:val="24"/>
          <w:lang w:eastAsia="ru-RU"/>
        </w:rPr>
        <w:t>;».</w:t>
      </w:r>
    </w:p>
    <w:p w:rsidR="00850BBF" w:rsidRPr="00850BBF" w:rsidRDefault="00850BBF" w:rsidP="00850BB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50BBF">
        <w:rPr>
          <w:rFonts w:ascii="Arial" w:hAnsi="Arial" w:cs="Arial"/>
          <w:bCs/>
          <w:sz w:val="24"/>
          <w:szCs w:val="24"/>
        </w:rPr>
        <w:t>дополнить приложение к постановлению разделом 2.4. «</w:t>
      </w:r>
      <w:r w:rsidRPr="00850BBF">
        <w:rPr>
          <w:rFonts w:ascii="Arial" w:eastAsia="Times New Roman" w:hAnsi="Arial" w:cs="Arial"/>
          <w:bCs/>
          <w:sz w:val="24"/>
          <w:szCs w:val="24"/>
          <w:lang w:eastAsia="ru-RU"/>
        </w:rPr>
        <w:t>Порядок и условия оплаты труда медицинских работников»,</w:t>
      </w:r>
      <w:r w:rsidRPr="00850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50BBF">
        <w:rPr>
          <w:rFonts w:ascii="Arial" w:hAnsi="Arial" w:cs="Arial"/>
          <w:bCs/>
          <w:sz w:val="24"/>
          <w:szCs w:val="24"/>
        </w:rPr>
        <w:t>с соответствующим изменением последующей нумерации пунктов:</w:t>
      </w:r>
    </w:p>
    <w:p w:rsidR="00850BBF" w:rsidRPr="00850BBF" w:rsidRDefault="00850BBF" w:rsidP="00850B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hAnsi="Arial" w:cs="Arial"/>
          <w:bCs/>
          <w:sz w:val="24"/>
          <w:szCs w:val="24"/>
        </w:rPr>
        <w:t xml:space="preserve"> «</w:t>
      </w:r>
      <w:r w:rsidRPr="00850B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2.4. Порядок и условия оплаты труда медицинских работников 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 34. Размеры должностных окладов медицинских работников Организаций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5" w:history="1">
        <w:r w:rsidRPr="00850BBF">
          <w:rPr>
            <w:rFonts w:ascii="Arial" w:eastAsia="Times New Roman" w:hAnsi="Arial" w:cs="Arial"/>
            <w:sz w:val="24"/>
            <w:szCs w:val="24"/>
            <w:lang w:eastAsia="ru-RU"/>
          </w:rPr>
          <w:t>групп</w:t>
        </w:r>
      </w:hyperlink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N 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N 10190):</w:t>
      </w:r>
    </w:p>
    <w:p w:rsidR="00850BBF" w:rsidRPr="00850BBF" w:rsidRDefault="00850BBF" w:rsidP="00850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3992"/>
        <w:gridCol w:w="2420"/>
      </w:tblGrid>
      <w:tr w:rsidR="00850BBF" w:rsidRPr="00850BBF" w:rsidTr="00EB17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850BBF" w:rsidRPr="00850BBF" w:rsidTr="00EB17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251165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850BBF" w:rsidRPr="00850BB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850BBF"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850BBF" w:rsidRPr="00850BBF" w:rsidTr="00EB17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11230,0</w:t>
            </w:r>
          </w:p>
        </w:tc>
      </w:tr>
      <w:tr w:rsidR="00850BBF" w:rsidRPr="00850BBF" w:rsidTr="00EB17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251165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850BBF" w:rsidRPr="00850BB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850BBF"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"Врачи и провизоры"</w:t>
            </w:r>
          </w:p>
        </w:tc>
      </w:tr>
      <w:tr w:rsidR="00850BBF" w:rsidRPr="00850BBF" w:rsidTr="00EB17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BBF" w:rsidRPr="00850BBF" w:rsidRDefault="00850BBF" w:rsidP="00EB1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18642,0</w:t>
            </w:r>
          </w:p>
        </w:tc>
      </w:tr>
    </w:tbl>
    <w:p w:rsidR="00850BBF" w:rsidRPr="00850BBF" w:rsidRDefault="00850BBF" w:rsidP="00850B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35. Медицинским работникам Организации устанавливаются следующие повышающие коэффициенты к должностным окладам (окладам):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выслугу лет;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(окладу).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"/>
      <w:bookmarkEnd w:id="1"/>
      <w:r w:rsidRPr="00850BBF">
        <w:rPr>
          <w:rFonts w:ascii="Arial" w:eastAsia="Times New Roman" w:hAnsi="Arial" w:cs="Arial"/>
          <w:sz w:val="24"/>
          <w:szCs w:val="24"/>
          <w:lang w:eastAsia="ru-RU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применения персонального повышающего коэффициента к должностным окладам (окладам) приведены в </w:t>
      </w:r>
      <w:hyperlink w:anchor="p4" w:history="1">
        <w:r w:rsidRPr="00850BBF">
          <w:rPr>
            <w:rFonts w:ascii="Arial" w:eastAsia="Times New Roman" w:hAnsi="Arial" w:cs="Arial"/>
            <w:sz w:val="24"/>
            <w:szCs w:val="24"/>
            <w:lang w:eastAsia="ru-RU"/>
          </w:rPr>
          <w:t>пункте 36</w:t>
        </w:r>
      </w:hyperlink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36. Персональный повышающий </w:t>
      </w:r>
      <w:proofErr w:type="gramStart"/>
      <w:r w:rsidRPr="00850BBF">
        <w:rPr>
          <w:rFonts w:ascii="Arial" w:eastAsia="Times New Roman" w:hAnsi="Arial" w:cs="Arial"/>
          <w:sz w:val="24"/>
          <w:szCs w:val="24"/>
          <w:lang w:eastAsia="ru-RU"/>
        </w:rPr>
        <w:t>коэффициент  к</w:t>
      </w:r>
      <w:proofErr w:type="gramEnd"/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должностному окладу устанавливается руководителем Организации в отношении конкретного работника в соответствии с коллективным договором, локальным актом, принятым по согласованию с представительным органом работников.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к должностному окладу медицинским работникам Организации не носит обязательный характер.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Выплаты по персональному повышающему </w:t>
      </w:r>
      <w:proofErr w:type="gramStart"/>
      <w:r w:rsidRPr="00850BBF">
        <w:rPr>
          <w:rFonts w:ascii="Arial" w:eastAsia="Times New Roman" w:hAnsi="Arial" w:cs="Arial"/>
          <w:sz w:val="24"/>
          <w:szCs w:val="24"/>
          <w:lang w:eastAsia="ru-RU"/>
        </w:rPr>
        <w:t>коэффициенту  к</w:t>
      </w:r>
      <w:proofErr w:type="gramEnd"/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должностному окладу носят стимулирующий характер.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Размер повышающего коэффициента к должностному окладу (окладу) - до 1,3.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"/>
      <w:bookmarkStart w:id="3" w:name="p8"/>
      <w:bookmarkEnd w:id="2"/>
      <w:bookmarkEnd w:id="3"/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37. Медицинским работникам Организации устанавливаются стимулирующие выплаты, предусмотренные </w:t>
      </w:r>
      <w:hyperlink r:id="rId8" w:history="1">
        <w:r w:rsidRPr="00850BBF">
          <w:rPr>
            <w:rFonts w:ascii="Arial" w:eastAsia="Times New Roman" w:hAnsi="Arial" w:cs="Arial"/>
            <w:sz w:val="24"/>
            <w:szCs w:val="24"/>
            <w:lang w:eastAsia="ru-RU"/>
          </w:rPr>
          <w:t>разделом 6</w:t>
        </w:r>
      </w:hyperlink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 38. С учетом условий труда Медицинским работникам Организации устанавливаются выплаты компенсационного характера, предусмотренные </w:t>
      </w:r>
      <w:hyperlink r:id="rId9" w:history="1">
        <w:r w:rsidRPr="00850BBF">
          <w:rPr>
            <w:rFonts w:ascii="Arial" w:eastAsia="Times New Roman" w:hAnsi="Arial" w:cs="Arial"/>
            <w:sz w:val="24"/>
            <w:szCs w:val="24"/>
            <w:lang w:eastAsia="ru-RU"/>
          </w:rPr>
          <w:t>разделом 5</w:t>
        </w:r>
      </w:hyperlink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39. Медицинским работникам </w:t>
      </w:r>
      <w:proofErr w:type="gramStart"/>
      <w:r w:rsidRPr="00850BBF">
        <w:rPr>
          <w:rFonts w:ascii="Arial" w:eastAsia="Times New Roman" w:hAnsi="Arial" w:cs="Arial"/>
          <w:sz w:val="24"/>
          <w:szCs w:val="24"/>
          <w:lang w:eastAsia="ru-RU"/>
        </w:rPr>
        <w:t>Организации  устанавливается</w:t>
      </w:r>
      <w:proofErr w:type="gramEnd"/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за квалификационную категорию  с целью стимулирования к качественному результату труда путем повышения профессиональной квалификации и компетентности: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при наличии высшей квалификационной категории - 0,15;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при наличии первой квалификационной категории - 0,10;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при наличии второй квалификационной категории - 0,05.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40.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</w:t>
      </w:r>
      <w:proofErr w:type="gramStart"/>
      <w:r w:rsidRPr="00850BBF">
        <w:rPr>
          <w:rFonts w:ascii="Arial" w:eastAsia="Times New Roman" w:hAnsi="Arial" w:cs="Arial"/>
          <w:sz w:val="24"/>
          <w:szCs w:val="24"/>
          <w:lang w:eastAsia="ru-RU"/>
        </w:rPr>
        <w:t>представительном  органом</w:t>
      </w:r>
      <w:proofErr w:type="gramEnd"/>
      <w:r w:rsidRPr="00850BBF">
        <w:rPr>
          <w:rFonts w:ascii="Arial" w:eastAsia="Times New Roman" w:hAnsi="Arial" w:cs="Arial"/>
          <w:sz w:val="24"/>
          <w:szCs w:val="24"/>
          <w:lang w:eastAsia="ru-RU"/>
        </w:rPr>
        <w:t xml:space="preserve">  работников.».</w:t>
      </w:r>
    </w:p>
    <w:p w:rsidR="00850BBF" w:rsidRPr="00850BBF" w:rsidRDefault="00850BBF" w:rsidP="00850B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0B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50BBF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850BBF">
        <w:rPr>
          <w:rFonts w:ascii="Arial" w:hAnsi="Arial" w:cs="Arial"/>
          <w:sz w:val="24"/>
          <w:szCs w:val="24"/>
        </w:rPr>
        <w:t>Неликаева</w:t>
      </w:r>
      <w:proofErr w:type="spellEnd"/>
      <w:r w:rsidRPr="00850BBF">
        <w:rPr>
          <w:rFonts w:ascii="Arial" w:hAnsi="Arial" w:cs="Arial"/>
          <w:sz w:val="24"/>
          <w:szCs w:val="24"/>
        </w:rPr>
        <w:t xml:space="preserve"> М.Г.) обнародовать </w:t>
      </w:r>
      <w:r w:rsidRPr="00850BBF">
        <w:rPr>
          <w:rFonts w:ascii="Arial" w:hAnsi="Arial" w:cs="Arial"/>
          <w:sz w:val="24"/>
          <w:szCs w:val="24"/>
        </w:rPr>
        <w:lastRenderedPageBreak/>
        <w:t>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50BBF" w:rsidRPr="00850BBF" w:rsidRDefault="00850BBF" w:rsidP="00850BB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0BBF">
        <w:rPr>
          <w:rFonts w:ascii="Arial" w:hAnsi="Arial" w:cs="Arial"/>
          <w:sz w:val="24"/>
          <w:szCs w:val="24"/>
        </w:rPr>
        <w:t xml:space="preserve">3. </w:t>
      </w:r>
      <w:r w:rsidRPr="00850BBF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50BBF" w:rsidRPr="00850BBF" w:rsidRDefault="00850BBF" w:rsidP="00850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50BBF" w:rsidRPr="00850BBF" w:rsidRDefault="00850BBF" w:rsidP="00850B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850BBF" w:rsidRPr="00850BBF" w:rsidTr="00EB17B9">
        <w:tc>
          <w:tcPr>
            <w:tcW w:w="5495" w:type="dxa"/>
            <w:hideMark/>
          </w:tcPr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0BBF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B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BF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BBF" w:rsidRPr="00850BBF" w:rsidRDefault="00850BBF" w:rsidP="00EB1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850BBF" w:rsidRPr="00850BBF" w:rsidRDefault="00850BBF" w:rsidP="00850BBF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50BBF">
        <w:rPr>
          <w:rFonts w:ascii="Arial" w:hAnsi="Arial" w:cs="Arial"/>
          <w:sz w:val="24"/>
          <w:szCs w:val="24"/>
        </w:rPr>
        <w:tab/>
      </w:r>
    </w:p>
    <w:p w:rsidR="009B4B86" w:rsidRPr="00850BBF" w:rsidRDefault="009B4B86">
      <w:pPr>
        <w:rPr>
          <w:rFonts w:ascii="Arial" w:hAnsi="Arial" w:cs="Arial"/>
          <w:sz w:val="24"/>
          <w:szCs w:val="24"/>
        </w:rPr>
      </w:pPr>
    </w:p>
    <w:sectPr w:rsidR="009B4B86" w:rsidRPr="00850BBF" w:rsidSect="001773D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42A"/>
    <w:multiLevelType w:val="multilevel"/>
    <w:tmpl w:val="778805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F"/>
    <w:rsid w:val="000E2C75"/>
    <w:rsid w:val="000F5EEE"/>
    <w:rsid w:val="00236895"/>
    <w:rsid w:val="00251165"/>
    <w:rsid w:val="003F1552"/>
    <w:rsid w:val="00427CBE"/>
    <w:rsid w:val="004E4EBC"/>
    <w:rsid w:val="00515244"/>
    <w:rsid w:val="00645CB9"/>
    <w:rsid w:val="007C3661"/>
    <w:rsid w:val="00850BBF"/>
    <w:rsid w:val="00986089"/>
    <w:rsid w:val="009B4B86"/>
    <w:rsid w:val="00A40B9E"/>
    <w:rsid w:val="00AA55EC"/>
    <w:rsid w:val="00BD4E29"/>
    <w:rsid w:val="00BD64AB"/>
    <w:rsid w:val="00CB22D3"/>
    <w:rsid w:val="00D0360D"/>
    <w:rsid w:val="00D64DFA"/>
    <w:rsid w:val="00D9609A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BB7333-E0E7-458E-8199-9A6A941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BF"/>
    <w:pPr>
      <w:ind w:left="720"/>
      <w:contextualSpacing/>
    </w:pPr>
  </w:style>
  <w:style w:type="paragraph" w:customStyle="1" w:styleId="ConsPlusNormal">
    <w:name w:val="ConsPlusNormal"/>
    <w:rsid w:val="0085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1214&amp;dst=235&amp;field=134&amp;date=06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4641&amp;dst=100020&amp;field=134&amp;date=06.10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4641&amp;dst=100013&amp;field=134&amp;date=06.10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14641&amp;dst=100009&amp;field=134&amp;date=06.10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11214&amp;dst=214&amp;field=134&amp;date=0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2021-12-22T14:01:00Z</dcterms:created>
  <dcterms:modified xsi:type="dcterms:W3CDTF">2021-12-22T14:01:00Z</dcterms:modified>
</cp:coreProperties>
</file>