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D2" w:rsidRPr="00850BBF" w:rsidRDefault="003313A3" w:rsidP="00BC00D2">
      <w:pPr>
        <w:spacing w:after="0" w:line="240" w:lineRule="auto"/>
        <w:jc w:val="center"/>
        <w:rPr>
          <w:rFonts w:ascii="Arial" w:hAnsi="Arial" w:cs="Arial"/>
          <w:b/>
          <w:sz w:val="24"/>
          <w:szCs w:val="24"/>
        </w:rPr>
      </w:pPr>
      <w:bookmarkStart w:id="0" w:name="_GoBack"/>
      <w:bookmarkEnd w:id="0"/>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5656580</wp:posOffset>
                </wp:positionH>
                <wp:positionV relativeFrom="paragraph">
                  <wp:posOffset>156210</wp:posOffset>
                </wp:positionV>
                <wp:extent cx="685800" cy="800100"/>
                <wp:effectExtent l="381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0D2" w:rsidRDefault="00BC00D2" w:rsidP="00BC0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4pt;margin-top:12.3pt;width:54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" stroked="f">
                <v:textbox>
                  <w:txbxContent>
                    <w:p w:rsidR="00BC00D2" w:rsidRDefault="00BC00D2" w:rsidP="00BC00D2"/>
                  </w:txbxContent>
                </v:textbox>
              </v:shape>
            </w:pict>
          </mc:Fallback>
        </mc:AlternateContent>
      </w:r>
      <w:r w:rsidR="00BC00D2" w:rsidRPr="00850BBF">
        <w:rPr>
          <w:rFonts w:ascii="Arial" w:hAnsi="Arial" w:cs="Arial"/>
          <w:b/>
          <w:sz w:val="24"/>
          <w:szCs w:val="24"/>
        </w:rPr>
        <w:t>Тульская область</w:t>
      </w:r>
    </w:p>
    <w:p w:rsidR="00BC00D2" w:rsidRPr="00850BBF" w:rsidRDefault="00BC00D2" w:rsidP="00BC00D2">
      <w:pPr>
        <w:spacing w:after="0" w:line="240" w:lineRule="auto"/>
        <w:jc w:val="center"/>
        <w:rPr>
          <w:rFonts w:ascii="Arial" w:hAnsi="Arial" w:cs="Arial"/>
          <w:b/>
          <w:sz w:val="24"/>
          <w:szCs w:val="24"/>
        </w:rPr>
      </w:pPr>
      <w:r w:rsidRPr="00850BBF">
        <w:rPr>
          <w:rFonts w:ascii="Arial" w:hAnsi="Arial" w:cs="Arial"/>
          <w:b/>
          <w:sz w:val="24"/>
          <w:szCs w:val="24"/>
        </w:rPr>
        <w:t>Муниципальное образование  город Ефремов</w:t>
      </w:r>
    </w:p>
    <w:p w:rsidR="00BC00D2" w:rsidRPr="00850BBF" w:rsidRDefault="00BC00D2" w:rsidP="00BC00D2">
      <w:pPr>
        <w:spacing w:after="0" w:line="240" w:lineRule="auto"/>
        <w:jc w:val="center"/>
        <w:rPr>
          <w:rFonts w:ascii="Arial" w:hAnsi="Arial" w:cs="Arial"/>
          <w:sz w:val="24"/>
          <w:szCs w:val="24"/>
        </w:rPr>
      </w:pPr>
      <w:r w:rsidRPr="00850BBF">
        <w:rPr>
          <w:rFonts w:ascii="Arial" w:hAnsi="Arial" w:cs="Arial"/>
          <w:b/>
          <w:sz w:val="24"/>
          <w:szCs w:val="24"/>
        </w:rPr>
        <w:t>Администрация</w:t>
      </w:r>
      <w:r w:rsidRPr="00850BBF">
        <w:rPr>
          <w:rFonts w:ascii="Arial" w:hAnsi="Arial" w:cs="Arial"/>
          <w:sz w:val="24"/>
          <w:szCs w:val="24"/>
        </w:rPr>
        <w:t xml:space="preserve">                                                                                       </w:t>
      </w:r>
    </w:p>
    <w:p w:rsidR="00BC00D2" w:rsidRPr="00850BBF" w:rsidRDefault="00BC00D2" w:rsidP="00BC00D2">
      <w:pPr>
        <w:spacing w:after="0" w:line="240" w:lineRule="auto"/>
        <w:rPr>
          <w:rFonts w:ascii="Arial" w:hAnsi="Arial" w:cs="Arial"/>
          <w:sz w:val="24"/>
          <w:szCs w:val="24"/>
        </w:rPr>
      </w:pPr>
    </w:p>
    <w:p w:rsidR="00BC00D2" w:rsidRDefault="00BC00D2" w:rsidP="00BC00D2">
      <w:pPr>
        <w:spacing w:after="0" w:line="240" w:lineRule="auto"/>
        <w:jc w:val="center"/>
        <w:rPr>
          <w:rFonts w:ascii="Arial" w:hAnsi="Arial" w:cs="Arial"/>
          <w:b/>
          <w:sz w:val="24"/>
          <w:szCs w:val="24"/>
        </w:rPr>
      </w:pPr>
      <w:r w:rsidRPr="00850BBF">
        <w:rPr>
          <w:rFonts w:ascii="Arial" w:hAnsi="Arial" w:cs="Arial"/>
          <w:b/>
          <w:sz w:val="24"/>
          <w:szCs w:val="24"/>
        </w:rPr>
        <w:t>Постановление</w:t>
      </w:r>
    </w:p>
    <w:p w:rsidR="00BC00D2" w:rsidRPr="00850BBF" w:rsidRDefault="00BC00D2" w:rsidP="00BC00D2">
      <w:pPr>
        <w:spacing w:after="0" w:line="240" w:lineRule="auto"/>
        <w:jc w:val="center"/>
        <w:rPr>
          <w:rFonts w:ascii="Arial" w:hAnsi="Arial" w:cs="Arial"/>
          <w:b/>
          <w:sz w:val="24"/>
          <w:szCs w:val="24"/>
        </w:rPr>
      </w:pPr>
    </w:p>
    <w:p w:rsidR="00BC00D2" w:rsidRPr="00850BBF" w:rsidRDefault="00BC00D2" w:rsidP="00BC00D2">
      <w:pPr>
        <w:spacing w:after="0" w:line="240" w:lineRule="auto"/>
        <w:jc w:val="center"/>
        <w:rPr>
          <w:rFonts w:ascii="Arial" w:hAnsi="Arial" w:cs="Arial"/>
          <w:b/>
          <w:sz w:val="24"/>
          <w:szCs w:val="24"/>
        </w:rPr>
      </w:pPr>
    </w:p>
    <w:p w:rsidR="00BC00D2" w:rsidRPr="00850BBF" w:rsidRDefault="00BC00D2" w:rsidP="00BC00D2">
      <w:pPr>
        <w:spacing w:after="0" w:line="240" w:lineRule="auto"/>
        <w:ind w:firstLine="709"/>
        <w:rPr>
          <w:rFonts w:ascii="Arial" w:hAnsi="Arial" w:cs="Arial"/>
          <w:b/>
          <w:sz w:val="24"/>
          <w:szCs w:val="24"/>
        </w:rPr>
      </w:pPr>
      <w:r w:rsidRPr="00850BBF">
        <w:rPr>
          <w:rFonts w:ascii="Arial" w:hAnsi="Arial" w:cs="Arial"/>
          <w:b/>
          <w:sz w:val="24"/>
          <w:szCs w:val="24"/>
        </w:rPr>
        <w:t xml:space="preserve">от  </w:t>
      </w:r>
      <w:r>
        <w:rPr>
          <w:rFonts w:ascii="Arial" w:hAnsi="Arial" w:cs="Arial"/>
          <w:b/>
          <w:sz w:val="24"/>
          <w:szCs w:val="24"/>
        </w:rPr>
        <w:t>24 декабря</w:t>
      </w:r>
      <w:r w:rsidRPr="00850BBF">
        <w:rPr>
          <w:rFonts w:ascii="Arial" w:hAnsi="Arial" w:cs="Arial"/>
          <w:b/>
          <w:sz w:val="24"/>
          <w:szCs w:val="24"/>
        </w:rPr>
        <w:t xml:space="preserve">  20</w:t>
      </w:r>
      <w:r>
        <w:rPr>
          <w:rFonts w:ascii="Arial" w:hAnsi="Arial" w:cs="Arial"/>
          <w:b/>
          <w:sz w:val="24"/>
          <w:szCs w:val="24"/>
        </w:rPr>
        <w:t>21</w:t>
      </w:r>
      <w:r w:rsidRPr="00850BBF">
        <w:rPr>
          <w:rFonts w:ascii="Arial" w:hAnsi="Arial" w:cs="Arial"/>
          <w:b/>
          <w:sz w:val="24"/>
          <w:szCs w:val="24"/>
        </w:rPr>
        <w:t xml:space="preserve"> г.                                                                  </w:t>
      </w:r>
      <w:r>
        <w:rPr>
          <w:rFonts w:ascii="Arial" w:hAnsi="Arial" w:cs="Arial"/>
          <w:b/>
          <w:sz w:val="24"/>
          <w:szCs w:val="24"/>
        </w:rPr>
        <w:t>№ 1829</w:t>
      </w:r>
    </w:p>
    <w:p w:rsidR="00BC00D2" w:rsidRPr="00BC00D2" w:rsidRDefault="00BC00D2" w:rsidP="00BC00D2">
      <w:pPr>
        <w:pStyle w:val="Bodytext40"/>
        <w:shd w:val="clear" w:color="auto" w:fill="auto"/>
        <w:spacing w:before="0" w:after="0" w:line="240" w:lineRule="auto"/>
        <w:rPr>
          <w:rStyle w:val="Bodytext4NotBold"/>
          <w:rFonts w:ascii="Arial" w:hAnsi="Arial" w:cs="Arial"/>
          <w:sz w:val="24"/>
          <w:szCs w:val="24"/>
        </w:rPr>
      </w:pPr>
    </w:p>
    <w:p w:rsidR="00BC00D2" w:rsidRPr="00BC00D2" w:rsidRDefault="00BC00D2" w:rsidP="00BC00D2">
      <w:pPr>
        <w:pStyle w:val="Bodytext40"/>
        <w:shd w:val="clear" w:color="auto" w:fill="auto"/>
        <w:spacing w:before="0" w:after="0" w:line="240" w:lineRule="auto"/>
        <w:rPr>
          <w:rStyle w:val="Bodytext4NotBold"/>
          <w:rFonts w:ascii="Arial" w:hAnsi="Arial" w:cs="Arial"/>
          <w:sz w:val="24"/>
          <w:szCs w:val="24"/>
        </w:rPr>
      </w:pPr>
    </w:p>
    <w:p w:rsidR="00BC00D2" w:rsidRPr="00BC00D2" w:rsidRDefault="00BC00D2" w:rsidP="00BC00D2">
      <w:pPr>
        <w:widowControl w:val="0"/>
        <w:spacing w:line="240" w:lineRule="auto"/>
        <w:jc w:val="center"/>
        <w:rPr>
          <w:rFonts w:ascii="Arial" w:hAnsi="Arial" w:cs="Arial"/>
          <w:b/>
          <w:sz w:val="32"/>
          <w:szCs w:val="32"/>
        </w:rPr>
      </w:pPr>
      <w:r w:rsidRPr="00BC00D2">
        <w:rPr>
          <w:rStyle w:val="Bodytext4NotBold"/>
          <w:rFonts w:ascii="Arial" w:eastAsiaTheme="minorEastAsia" w:hAnsi="Arial" w:cs="Arial"/>
          <w:sz w:val="32"/>
          <w:szCs w:val="32"/>
        </w:rPr>
        <w:t xml:space="preserve">Об </w:t>
      </w:r>
      <w:r w:rsidRPr="00BC00D2">
        <w:rPr>
          <w:rFonts w:ascii="Arial" w:hAnsi="Arial" w:cs="Arial"/>
          <w:b/>
          <w:sz w:val="32"/>
          <w:szCs w:val="32"/>
        </w:rPr>
        <w:t>утверждении административного регламента</w:t>
      </w:r>
      <w:r w:rsidRPr="00BC00D2">
        <w:rPr>
          <w:rFonts w:ascii="Arial" w:hAnsi="Arial" w:cs="Arial"/>
          <w:b/>
          <w:sz w:val="32"/>
          <w:szCs w:val="32"/>
        </w:rPr>
        <w:br/>
        <w:t>по предоставлению муниципальной услуги</w:t>
      </w:r>
      <w:r w:rsidRPr="00BC00D2">
        <w:rPr>
          <w:rFonts w:ascii="Arial" w:hAnsi="Arial" w:cs="Arial"/>
          <w:b/>
          <w:sz w:val="32"/>
          <w:szCs w:val="32"/>
        </w:rPr>
        <w:br/>
        <w:t xml:space="preserve">«Присвоение квалификационных категорий спортивных судей </w:t>
      </w:r>
      <w:r w:rsidRPr="00BC00D2">
        <w:rPr>
          <w:rFonts w:ascii="Arial" w:eastAsia="PT Astra Serif" w:hAnsi="Arial" w:cs="Arial"/>
          <w:b/>
          <w:bCs/>
          <w:iCs/>
          <w:sz w:val="32"/>
          <w:szCs w:val="32"/>
        </w:rPr>
        <w:t xml:space="preserve">«спортивный судья второй категории» и «спортивный судья третьей категории» </w:t>
      </w:r>
      <w:r w:rsidRPr="00BC00D2">
        <w:rPr>
          <w:rFonts w:ascii="Arial" w:eastAsia="PT Astra Serif" w:hAnsi="Arial" w:cs="Arial"/>
          <w:b/>
          <w:bCs/>
          <w:iCs/>
          <w:sz w:val="32"/>
          <w:szCs w:val="32"/>
          <w:highlight w:val="white"/>
        </w:rPr>
        <w:t xml:space="preserve">(за исключением военно-прикладных и служебно-прикладных видов спорта)» </w:t>
      </w:r>
      <w:r w:rsidRPr="00BC00D2">
        <w:rPr>
          <w:rFonts w:ascii="Arial" w:eastAsia="PT Astra Serif" w:hAnsi="Arial" w:cs="Arial"/>
          <w:b/>
          <w:iCs/>
          <w:sz w:val="32"/>
          <w:szCs w:val="32"/>
          <w:highlight w:val="white"/>
        </w:rPr>
        <w:t>на</w:t>
      </w:r>
      <w:r w:rsidRPr="00BC00D2">
        <w:rPr>
          <w:rFonts w:ascii="Arial" w:eastAsia="PT Astra Serif" w:hAnsi="Arial" w:cs="Arial"/>
          <w:b/>
          <w:bCs/>
          <w:sz w:val="32"/>
          <w:szCs w:val="32"/>
          <w:highlight w:val="white"/>
        </w:rPr>
        <w:t xml:space="preserve"> территории </w:t>
      </w:r>
      <w:r w:rsidRPr="00BC00D2">
        <w:rPr>
          <w:rFonts w:ascii="Arial" w:eastAsia="PT Astra Serif" w:hAnsi="Arial" w:cs="Arial"/>
          <w:b/>
          <w:bCs/>
          <w:iCs/>
          <w:sz w:val="32"/>
          <w:szCs w:val="32"/>
        </w:rPr>
        <w:t>муниципального образования город Ефремов</w:t>
      </w:r>
      <w:r w:rsidRPr="00BC00D2">
        <w:rPr>
          <w:rFonts w:ascii="Arial" w:hAnsi="Arial" w:cs="Arial"/>
          <w:b/>
          <w:sz w:val="32"/>
          <w:szCs w:val="32"/>
        </w:rPr>
        <w:t>»</w:t>
      </w:r>
    </w:p>
    <w:p w:rsidR="00BC00D2" w:rsidRPr="00BC00D2" w:rsidRDefault="00BC00D2" w:rsidP="00BC00D2">
      <w:pPr>
        <w:pStyle w:val="Bodytext40"/>
        <w:shd w:val="clear" w:color="auto" w:fill="auto"/>
        <w:spacing w:before="0" w:after="0" w:line="240" w:lineRule="auto"/>
        <w:rPr>
          <w:rFonts w:ascii="Arial" w:hAnsi="Arial" w:cs="Arial"/>
          <w:sz w:val="24"/>
          <w:szCs w:val="24"/>
        </w:rPr>
      </w:pPr>
    </w:p>
    <w:p w:rsidR="00BC00D2" w:rsidRPr="00BC00D2" w:rsidRDefault="00BC00D2" w:rsidP="00BC00D2">
      <w:pPr>
        <w:pStyle w:val="Bodytext40"/>
        <w:shd w:val="clear" w:color="auto" w:fill="auto"/>
        <w:spacing w:before="0" w:after="0" w:line="240" w:lineRule="auto"/>
        <w:rPr>
          <w:rFonts w:ascii="Arial" w:hAnsi="Arial" w:cs="Arial"/>
          <w:sz w:val="24"/>
          <w:szCs w:val="24"/>
        </w:rPr>
      </w:pPr>
    </w:p>
    <w:p w:rsidR="00BC00D2" w:rsidRPr="00BC00D2" w:rsidRDefault="00BC00D2" w:rsidP="00BC00D2">
      <w:pPr>
        <w:pStyle w:val="Bodytext20"/>
        <w:shd w:val="clear" w:color="auto" w:fill="auto"/>
        <w:tabs>
          <w:tab w:val="left" w:pos="716"/>
        </w:tabs>
        <w:spacing w:before="0" w:line="240" w:lineRule="auto"/>
        <w:ind w:firstLine="709"/>
        <w:contextualSpacing/>
        <w:rPr>
          <w:rFonts w:ascii="Arial" w:hAnsi="Arial" w:cs="Arial"/>
          <w:sz w:val="24"/>
          <w:szCs w:val="24"/>
        </w:rPr>
      </w:pPr>
      <w:r w:rsidRPr="00BC00D2">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06.10.2013 №131-Ф3 «Об общих принципах организации местного самоуправления в Российской Федерации», Федеральным законом от 09.12.2007 №329-Ф3 «О физической культуре и спорте в Российской Федерации», приказом Министерства спорта Российской Федерации от 28.02.2017г. № 134 "Об утверждении Положения о спортивных судьях", постановлением администрации муниципального образования город Ефремов от 09.12.2019 года №1676 «О порядке разработки и утверждения административных регламентов предоставления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BC00D2" w:rsidRPr="00BC00D2" w:rsidRDefault="00BC00D2" w:rsidP="00BC00D2">
      <w:pPr>
        <w:pStyle w:val="a3"/>
        <w:widowControl w:val="0"/>
        <w:numPr>
          <w:ilvl w:val="0"/>
          <w:numId w:val="27"/>
        </w:numPr>
        <w:tabs>
          <w:tab w:val="left" w:pos="0"/>
        </w:tabs>
        <w:spacing w:after="0" w:line="240" w:lineRule="auto"/>
        <w:ind w:left="0" w:firstLine="720"/>
        <w:jc w:val="both"/>
        <w:rPr>
          <w:rFonts w:ascii="Arial" w:hAnsi="Arial" w:cs="Arial"/>
          <w:sz w:val="24"/>
          <w:szCs w:val="24"/>
        </w:rPr>
      </w:pPr>
      <w:r w:rsidRPr="00BC00D2">
        <w:rPr>
          <w:rFonts w:ascii="Arial" w:hAnsi="Arial" w:cs="Arial"/>
          <w:sz w:val="24"/>
          <w:szCs w:val="24"/>
        </w:rPr>
        <w:t xml:space="preserve">Утвердить административный регламент по предоставлению муниципальной услуги «Присвоение квалификационных категорий спортивных судей </w:t>
      </w:r>
      <w:r w:rsidRPr="00BC00D2">
        <w:rPr>
          <w:rFonts w:ascii="Arial" w:eastAsia="PT Astra Serif" w:hAnsi="Arial" w:cs="Arial"/>
          <w:bCs/>
          <w:iCs/>
          <w:sz w:val="24"/>
          <w:szCs w:val="24"/>
        </w:rPr>
        <w:t xml:space="preserve">«спортивный судья второй категории» и «спортивный судья третьей категории» </w:t>
      </w:r>
      <w:r w:rsidRPr="00BC00D2">
        <w:rPr>
          <w:rFonts w:ascii="Arial" w:eastAsia="PT Astra Serif" w:hAnsi="Arial" w:cs="Arial"/>
          <w:bCs/>
          <w:iCs/>
          <w:sz w:val="24"/>
          <w:szCs w:val="24"/>
          <w:highlight w:val="white"/>
        </w:rPr>
        <w:t xml:space="preserve">(за исключением военно-прикладных и служебно-прикладных видов спорта)» </w:t>
      </w:r>
      <w:r w:rsidRPr="00BC00D2">
        <w:rPr>
          <w:rFonts w:ascii="Arial" w:eastAsia="PT Astra Serif" w:hAnsi="Arial" w:cs="Arial"/>
          <w:iCs/>
          <w:sz w:val="24"/>
          <w:szCs w:val="24"/>
          <w:highlight w:val="white"/>
        </w:rPr>
        <w:t>на</w:t>
      </w:r>
      <w:r w:rsidRPr="00BC00D2">
        <w:rPr>
          <w:rFonts w:ascii="Arial" w:eastAsia="PT Astra Serif" w:hAnsi="Arial" w:cs="Arial"/>
          <w:bCs/>
          <w:sz w:val="24"/>
          <w:szCs w:val="24"/>
          <w:highlight w:val="white"/>
        </w:rPr>
        <w:t xml:space="preserve"> территории </w:t>
      </w:r>
      <w:r w:rsidRPr="00BC00D2">
        <w:rPr>
          <w:rFonts w:ascii="Arial" w:eastAsia="PT Astra Serif" w:hAnsi="Arial" w:cs="Arial"/>
          <w:bCs/>
          <w:iCs/>
          <w:sz w:val="24"/>
          <w:szCs w:val="24"/>
        </w:rPr>
        <w:t>муниципального образования город Ефремов</w:t>
      </w:r>
      <w:r w:rsidRPr="00BC00D2">
        <w:rPr>
          <w:rFonts w:ascii="Arial" w:hAnsi="Arial" w:cs="Arial"/>
          <w:sz w:val="24"/>
          <w:szCs w:val="24"/>
        </w:rPr>
        <w:t>» (приложение).</w:t>
      </w:r>
    </w:p>
    <w:p w:rsidR="00BC00D2" w:rsidRPr="00BC00D2" w:rsidRDefault="00BC00D2" w:rsidP="00BC00D2">
      <w:pPr>
        <w:pStyle w:val="Bodytext20"/>
        <w:numPr>
          <w:ilvl w:val="0"/>
          <w:numId w:val="27"/>
        </w:numPr>
        <w:shd w:val="clear" w:color="auto" w:fill="auto"/>
        <w:tabs>
          <w:tab w:val="left" w:pos="0"/>
          <w:tab w:val="left" w:pos="911"/>
        </w:tabs>
        <w:spacing w:before="0" w:line="240" w:lineRule="auto"/>
        <w:ind w:firstLine="720"/>
        <w:rPr>
          <w:rFonts w:ascii="Arial" w:hAnsi="Arial" w:cs="Arial"/>
          <w:sz w:val="24"/>
          <w:szCs w:val="24"/>
        </w:rPr>
      </w:pPr>
      <w:r w:rsidRPr="00BC00D2">
        <w:rPr>
          <w:rFonts w:ascii="Arial" w:hAnsi="Arial" w:cs="Arial"/>
          <w:sz w:val="24"/>
          <w:szCs w:val="24"/>
        </w:rPr>
        <w:t>Постановление администрации муниципального образования город Ефремов от  15.06.2016г №872 «Об утверждении административного регламента по предоставлению муниципальной услуги «Присвоение спортивных разрядов и квалификационных категорий спортивных судей» признать утратившим силу.</w:t>
      </w:r>
    </w:p>
    <w:p w:rsidR="00BC00D2" w:rsidRPr="00BC00D2" w:rsidRDefault="00BC00D2" w:rsidP="00BC00D2">
      <w:pPr>
        <w:pStyle w:val="Bodytext20"/>
        <w:numPr>
          <w:ilvl w:val="0"/>
          <w:numId w:val="27"/>
        </w:numPr>
        <w:shd w:val="clear" w:color="auto" w:fill="auto"/>
        <w:tabs>
          <w:tab w:val="left" w:pos="0"/>
          <w:tab w:val="left" w:pos="911"/>
        </w:tabs>
        <w:spacing w:before="0" w:line="240" w:lineRule="auto"/>
        <w:ind w:firstLine="720"/>
        <w:rPr>
          <w:rFonts w:ascii="Arial" w:hAnsi="Arial" w:cs="Arial"/>
          <w:sz w:val="24"/>
          <w:szCs w:val="24"/>
        </w:rPr>
      </w:pPr>
      <w:r w:rsidRPr="00BC00D2">
        <w:rPr>
          <w:rFonts w:ascii="Arial" w:hAnsi="Arial" w:cs="Arial"/>
          <w:sz w:val="24"/>
          <w:szCs w:val="24"/>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w:t>
      </w:r>
      <w:r w:rsidRPr="00BC00D2">
        <w:rPr>
          <w:rFonts w:ascii="Arial" w:hAnsi="Arial" w:cs="Arial"/>
          <w:sz w:val="24"/>
          <w:szCs w:val="24"/>
        </w:rPr>
        <w:softHyphen/>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C00D2" w:rsidRPr="00BC00D2" w:rsidRDefault="00BC00D2" w:rsidP="00BC00D2">
      <w:pPr>
        <w:pStyle w:val="Bodytext20"/>
        <w:numPr>
          <w:ilvl w:val="0"/>
          <w:numId w:val="27"/>
        </w:numPr>
        <w:shd w:val="clear" w:color="auto" w:fill="auto"/>
        <w:tabs>
          <w:tab w:val="left" w:pos="911"/>
        </w:tabs>
        <w:spacing w:before="0" w:line="240" w:lineRule="auto"/>
        <w:ind w:firstLine="560"/>
        <w:rPr>
          <w:rFonts w:ascii="Arial" w:hAnsi="Arial" w:cs="Arial"/>
          <w:sz w:val="24"/>
          <w:szCs w:val="24"/>
        </w:rPr>
      </w:pPr>
      <w:r w:rsidRPr="00BC00D2">
        <w:rPr>
          <w:rFonts w:ascii="Arial" w:hAnsi="Arial" w:cs="Arial"/>
          <w:sz w:val="24"/>
          <w:szCs w:val="24"/>
        </w:rPr>
        <w:t xml:space="preserve"> Постановление вступает в силу со дня его официального обнародования.</w:t>
      </w:r>
    </w:p>
    <w:p w:rsidR="00BC00D2" w:rsidRPr="00BC00D2" w:rsidRDefault="00BC00D2" w:rsidP="00BC00D2">
      <w:pPr>
        <w:pStyle w:val="Bodytext20"/>
        <w:shd w:val="clear" w:color="auto" w:fill="auto"/>
        <w:tabs>
          <w:tab w:val="left" w:pos="911"/>
        </w:tabs>
        <w:spacing w:before="0" w:line="240" w:lineRule="auto"/>
        <w:ind w:left="560"/>
        <w:rPr>
          <w:rFonts w:ascii="Arial" w:hAnsi="Arial" w:cs="Arial"/>
          <w:sz w:val="24"/>
          <w:szCs w:val="24"/>
        </w:rPr>
      </w:pPr>
    </w:p>
    <w:p w:rsidR="00BC00D2" w:rsidRPr="00BC00D2" w:rsidRDefault="00BC00D2" w:rsidP="00BC00D2">
      <w:pPr>
        <w:pStyle w:val="Bodytext20"/>
        <w:shd w:val="clear" w:color="auto" w:fill="auto"/>
        <w:tabs>
          <w:tab w:val="left" w:pos="911"/>
        </w:tabs>
        <w:spacing w:before="0" w:line="240" w:lineRule="auto"/>
        <w:ind w:left="560"/>
        <w:rPr>
          <w:rFonts w:ascii="Arial" w:hAnsi="Arial" w:cs="Arial"/>
          <w:sz w:val="24"/>
          <w:szCs w:val="24"/>
        </w:rPr>
      </w:pPr>
    </w:p>
    <w:p w:rsidR="00BC00D2" w:rsidRPr="00BC00D2" w:rsidRDefault="00BC00D2" w:rsidP="00BC00D2">
      <w:pPr>
        <w:pStyle w:val="Bodytext20"/>
        <w:shd w:val="clear" w:color="auto" w:fill="auto"/>
        <w:tabs>
          <w:tab w:val="left" w:pos="911"/>
        </w:tabs>
        <w:spacing w:before="0" w:line="240" w:lineRule="auto"/>
        <w:ind w:left="560"/>
        <w:rPr>
          <w:rFonts w:ascii="Arial" w:hAnsi="Arial" w:cs="Arial"/>
          <w:b/>
          <w:sz w:val="24"/>
          <w:szCs w:val="24"/>
        </w:rPr>
      </w:pPr>
      <w:r w:rsidRPr="00BC00D2">
        <w:rPr>
          <w:rFonts w:ascii="Arial" w:hAnsi="Arial" w:cs="Arial"/>
          <w:b/>
          <w:sz w:val="24"/>
          <w:szCs w:val="24"/>
        </w:rPr>
        <w:t xml:space="preserve">      Глава администрации </w:t>
      </w:r>
    </w:p>
    <w:p w:rsidR="00BC00D2" w:rsidRPr="00BC00D2" w:rsidRDefault="00BC00D2" w:rsidP="00BC00D2">
      <w:pPr>
        <w:pStyle w:val="Bodytext20"/>
        <w:shd w:val="clear" w:color="auto" w:fill="auto"/>
        <w:tabs>
          <w:tab w:val="left" w:pos="911"/>
        </w:tabs>
        <w:spacing w:before="0" w:line="240" w:lineRule="auto"/>
        <w:ind w:left="560"/>
        <w:rPr>
          <w:rFonts w:ascii="Arial" w:hAnsi="Arial" w:cs="Arial"/>
          <w:b/>
          <w:sz w:val="24"/>
          <w:szCs w:val="24"/>
        </w:rPr>
      </w:pPr>
      <w:r w:rsidRPr="00BC00D2">
        <w:rPr>
          <w:rFonts w:ascii="Arial" w:hAnsi="Arial" w:cs="Arial"/>
          <w:b/>
          <w:sz w:val="24"/>
          <w:szCs w:val="24"/>
        </w:rPr>
        <w:t>муниципального образования</w:t>
      </w:r>
    </w:p>
    <w:p w:rsidR="00BC00D2" w:rsidRPr="00BC00D2" w:rsidRDefault="00BC00D2" w:rsidP="00BC00D2">
      <w:pPr>
        <w:pStyle w:val="Bodytext20"/>
        <w:shd w:val="clear" w:color="auto" w:fill="auto"/>
        <w:tabs>
          <w:tab w:val="left" w:pos="911"/>
        </w:tabs>
        <w:spacing w:before="0" w:line="240" w:lineRule="auto"/>
        <w:ind w:left="560"/>
        <w:rPr>
          <w:rFonts w:ascii="Arial" w:hAnsi="Arial" w:cs="Arial"/>
          <w:b/>
          <w:sz w:val="24"/>
          <w:szCs w:val="24"/>
        </w:rPr>
      </w:pPr>
      <w:r w:rsidRPr="00BC00D2">
        <w:rPr>
          <w:rFonts w:ascii="Arial" w:hAnsi="Arial" w:cs="Arial"/>
          <w:b/>
          <w:sz w:val="24"/>
          <w:szCs w:val="24"/>
        </w:rPr>
        <w:t xml:space="preserve">             город Ефремов                                                              С. Г. Балтабаев</w:t>
      </w:r>
    </w:p>
    <w:p w:rsidR="00BC00D2" w:rsidRPr="00BC00D2" w:rsidRDefault="00BC00D2" w:rsidP="00BC00D2">
      <w:pPr>
        <w:pStyle w:val="Bodytext40"/>
        <w:shd w:val="clear" w:color="auto" w:fill="auto"/>
        <w:spacing w:before="0" w:after="0" w:line="240" w:lineRule="auto"/>
        <w:rPr>
          <w:rFonts w:ascii="Arial" w:hAnsi="Arial" w:cs="Arial"/>
          <w:sz w:val="24"/>
          <w:szCs w:val="24"/>
        </w:rPr>
      </w:pPr>
    </w:p>
    <w:p w:rsidR="00BC00D2" w:rsidRPr="00BC00D2" w:rsidRDefault="00BC00D2" w:rsidP="00BC00D2">
      <w:pPr>
        <w:pStyle w:val="Bodytext40"/>
        <w:shd w:val="clear" w:color="auto" w:fill="auto"/>
        <w:spacing w:before="0" w:after="0" w:line="240" w:lineRule="auto"/>
        <w:rPr>
          <w:rFonts w:ascii="Arial" w:hAnsi="Arial" w:cs="Arial"/>
          <w:sz w:val="24"/>
          <w:szCs w:val="24"/>
        </w:rPr>
      </w:pPr>
    </w:p>
    <w:p w:rsidR="00BC00D2" w:rsidRPr="00BC00D2" w:rsidRDefault="00BC00D2" w:rsidP="00BC00D2">
      <w:pPr>
        <w:pStyle w:val="Bodytext40"/>
        <w:shd w:val="clear" w:color="auto" w:fill="auto"/>
        <w:spacing w:before="0" w:after="0" w:line="240" w:lineRule="auto"/>
        <w:rPr>
          <w:rFonts w:ascii="Arial" w:hAnsi="Arial" w:cs="Arial"/>
          <w:sz w:val="24"/>
          <w:szCs w:val="24"/>
        </w:rPr>
      </w:pPr>
    </w:p>
    <w:p w:rsidR="00BC00D2" w:rsidRPr="00BC00D2" w:rsidRDefault="00BC00D2" w:rsidP="00BC00D2">
      <w:pPr>
        <w:pStyle w:val="Bodytext40"/>
        <w:shd w:val="clear" w:color="auto" w:fill="auto"/>
        <w:spacing w:before="0" w:after="0" w:line="240" w:lineRule="auto"/>
        <w:rPr>
          <w:rFonts w:ascii="Arial" w:hAnsi="Arial" w:cs="Arial"/>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r w:rsidRPr="00BC00D2">
        <w:rPr>
          <w:rFonts w:ascii="Arial" w:hAnsi="Arial" w:cs="Arial"/>
          <w:b w:val="0"/>
          <w:sz w:val="24"/>
          <w:szCs w:val="24"/>
        </w:rPr>
        <w:t xml:space="preserve">Приложение </w:t>
      </w: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r w:rsidRPr="00BC00D2">
        <w:rPr>
          <w:rFonts w:ascii="Arial" w:hAnsi="Arial" w:cs="Arial"/>
          <w:b w:val="0"/>
          <w:sz w:val="24"/>
          <w:szCs w:val="24"/>
        </w:rPr>
        <w:t xml:space="preserve">к постановлению администрации </w:t>
      </w: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r w:rsidRPr="00BC00D2">
        <w:rPr>
          <w:rFonts w:ascii="Arial" w:hAnsi="Arial" w:cs="Arial"/>
          <w:b w:val="0"/>
          <w:sz w:val="24"/>
          <w:szCs w:val="24"/>
        </w:rPr>
        <w:t xml:space="preserve">муниципального образования </w:t>
      </w: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r w:rsidRPr="00BC00D2">
        <w:rPr>
          <w:rFonts w:ascii="Arial" w:hAnsi="Arial" w:cs="Arial"/>
          <w:b w:val="0"/>
          <w:sz w:val="24"/>
          <w:szCs w:val="24"/>
        </w:rPr>
        <w:t>город Ефремов</w:t>
      </w:r>
    </w:p>
    <w:p w:rsidR="00BC00D2" w:rsidRPr="00BC00D2" w:rsidRDefault="00BC00D2" w:rsidP="00BC00D2">
      <w:pPr>
        <w:pStyle w:val="Bodytext40"/>
        <w:shd w:val="clear" w:color="auto" w:fill="auto"/>
        <w:spacing w:before="0" w:after="0" w:line="240" w:lineRule="auto"/>
        <w:jc w:val="right"/>
        <w:rPr>
          <w:rFonts w:ascii="Arial" w:hAnsi="Arial" w:cs="Arial"/>
          <w:b w:val="0"/>
          <w:sz w:val="24"/>
          <w:szCs w:val="24"/>
        </w:rPr>
      </w:pPr>
      <w:r w:rsidRPr="00BC00D2">
        <w:rPr>
          <w:rFonts w:ascii="Arial" w:hAnsi="Arial" w:cs="Arial"/>
          <w:b w:val="0"/>
          <w:sz w:val="24"/>
          <w:szCs w:val="24"/>
        </w:rPr>
        <w:t>от</w:t>
      </w:r>
      <w:r>
        <w:rPr>
          <w:rFonts w:ascii="Arial" w:hAnsi="Arial" w:cs="Arial"/>
          <w:b w:val="0"/>
          <w:sz w:val="24"/>
          <w:szCs w:val="24"/>
        </w:rPr>
        <w:t>24.12.</w:t>
      </w:r>
      <w:r w:rsidRPr="00BC00D2">
        <w:rPr>
          <w:rFonts w:ascii="Arial" w:hAnsi="Arial" w:cs="Arial"/>
          <w:b w:val="0"/>
          <w:sz w:val="24"/>
          <w:szCs w:val="24"/>
        </w:rPr>
        <w:t>2021г. №</w:t>
      </w:r>
      <w:r>
        <w:rPr>
          <w:rFonts w:ascii="Arial" w:hAnsi="Arial" w:cs="Arial"/>
          <w:b w:val="0"/>
          <w:sz w:val="24"/>
          <w:szCs w:val="24"/>
        </w:rPr>
        <w:t>1829</w:t>
      </w:r>
    </w:p>
    <w:p w:rsidR="00BC00D2" w:rsidRPr="00BC00D2" w:rsidRDefault="00BC00D2" w:rsidP="00BC00D2">
      <w:pPr>
        <w:pStyle w:val="Bodytext40"/>
        <w:shd w:val="clear" w:color="auto" w:fill="auto"/>
        <w:spacing w:before="0" w:after="0" w:line="240" w:lineRule="auto"/>
        <w:rPr>
          <w:rFonts w:ascii="Arial" w:hAnsi="Arial" w:cs="Arial"/>
          <w:b w:val="0"/>
          <w:sz w:val="24"/>
          <w:szCs w:val="24"/>
        </w:rPr>
      </w:pPr>
    </w:p>
    <w:p w:rsidR="00BC00D2" w:rsidRPr="00BC00D2" w:rsidRDefault="00BC00D2" w:rsidP="00BC00D2">
      <w:pPr>
        <w:pStyle w:val="Bodytext40"/>
        <w:shd w:val="clear" w:color="auto" w:fill="auto"/>
        <w:spacing w:before="0" w:after="0" w:line="240" w:lineRule="auto"/>
        <w:rPr>
          <w:rFonts w:ascii="Arial" w:hAnsi="Arial" w:cs="Arial"/>
          <w:sz w:val="24"/>
          <w:szCs w:val="24"/>
        </w:rPr>
      </w:pPr>
      <w:r w:rsidRPr="00BC00D2">
        <w:rPr>
          <w:rFonts w:ascii="Arial" w:hAnsi="Arial" w:cs="Arial"/>
          <w:sz w:val="24"/>
          <w:szCs w:val="24"/>
        </w:rPr>
        <w:t>Административный регламент</w:t>
      </w:r>
    </w:p>
    <w:p w:rsidR="00BC00D2" w:rsidRPr="00BC00D2" w:rsidRDefault="00BC00D2" w:rsidP="00BC00D2">
      <w:pPr>
        <w:widowControl w:val="0"/>
        <w:spacing w:line="240" w:lineRule="auto"/>
        <w:ind w:firstLine="851"/>
        <w:jc w:val="center"/>
        <w:rPr>
          <w:rFonts w:ascii="Arial" w:hAnsi="Arial" w:cs="Arial"/>
          <w:b/>
          <w:sz w:val="24"/>
          <w:szCs w:val="24"/>
        </w:rPr>
      </w:pPr>
      <w:r w:rsidRPr="00BC00D2">
        <w:rPr>
          <w:rFonts w:ascii="Arial" w:hAnsi="Arial" w:cs="Arial"/>
          <w:b/>
          <w:sz w:val="24"/>
          <w:szCs w:val="24"/>
        </w:rPr>
        <w:t xml:space="preserve"> по предоставлению муниципальной услуги</w:t>
      </w:r>
      <w:r w:rsidRPr="00BC00D2">
        <w:rPr>
          <w:rFonts w:ascii="Arial" w:hAnsi="Arial" w:cs="Arial"/>
          <w:b/>
          <w:sz w:val="24"/>
          <w:szCs w:val="24"/>
        </w:rPr>
        <w:br/>
      </w:r>
      <w:r w:rsidRPr="00BC00D2">
        <w:rPr>
          <w:rFonts w:ascii="Arial" w:hAnsi="Arial" w:cs="Arial"/>
          <w:b/>
          <w:sz w:val="24"/>
          <w:szCs w:val="24"/>
        </w:rPr>
        <w:lastRenderedPageBreak/>
        <w:t xml:space="preserve">«Присвоение квалификационных категорий спортивных судей </w:t>
      </w:r>
      <w:r w:rsidRPr="00BC00D2">
        <w:rPr>
          <w:rFonts w:ascii="Arial" w:eastAsia="PT Astra Serif" w:hAnsi="Arial" w:cs="Arial"/>
          <w:b/>
          <w:bCs/>
          <w:iCs/>
          <w:sz w:val="24"/>
          <w:szCs w:val="24"/>
        </w:rPr>
        <w:t xml:space="preserve">«спортивный судья второй категории» и «спортивный судья третьей категории» </w:t>
      </w:r>
      <w:r w:rsidRPr="00BC00D2">
        <w:rPr>
          <w:rFonts w:ascii="Arial" w:eastAsia="PT Astra Serif" w:hAnsi="Arial" w:cs="Arial"/>
          <w:b/>
          <w:bCs/>
          <w:iCs/>
          <w:sz w:val="24"/>
          <w:szCs w:val="24"/>
          <w:highlight w:val="white"/>
        </w:rPr>
        <w:t xml:space="preserve">(за исключением военно-прикладных и служебно-прикладных видов спорта)» </w:t>
      </w:r>
      <w:r w:rsidRPr="00BC00D2">
        <w:rPr>
          <w:rFonts w:ascii="Arial" w:eastAsia="PT Astra Serif" w:hAnsi="Arial" w:cs="Arial"/>
          <w:b/>
          <w:iCs/>
          <w:sz w:val="24"/>
          <w:szCs w:val="24"/>
          <w:highlight w:val="white"/>
        </w:rPr>
        <w:t>на</w:t>
      </w:r>
      <w:r w:rsidRPr="00BC00D2">
        <w:rPr>
          <w:rFonts w:ascii="Arial" w:eastAsia="PT Astra Serif" w:hAnsi="Arial" w:cs="Arial"/>
          <w:b/>
          <w:bCs/>
          <w:sz w:val="24"/>
          <w:szCs w:val="24"/>
          <w:highlight w:val="white"/>
        </w:rPr>
        <w:t xml:space="preserve"> территории </w:t>
      </w:r>
      <w:r w:rsidRPr="00BC00D2">
        <w:rPr>
          <w:rFonts w:ascii="Arial" w:eastAsia="PT Astra Serif" w:hAnsi="Arial" w:cs="Arial"/>
          <w:b/>
          <w:bCs/>
          <w:iCs/>
          <w:sz w:val="24"/>
          <w:szCs w:val="24"/>
        </w:rPr>
        <w:t>муниципального образования город Ефремов</w:t>
      </w:r>
      <w:r w:rsidRPr="00BC00D2">
        <w:rPr>
          <w:rFonts w:ascii="Arial" w:hAnsi="Arial" w:cs="Arial"/>
          <w:b/>
          <w:sz w:val="24"/>
          <w:szCs w:val="24"/>
        </w:rPr>
        <w:t>»</w:t>
      </w:r>
    </w:p>
    <w:p w:rsidR="00BC00D2" w:rsidRPr="00BC00D2" w:rsidRDefault="00BC00D2" w:rsidP="00BC00D2">
      <w:pPr>
        <w:pStyle w:val="Bodytext40"/>
        <w:shd w:val="clear" w:color="auto" w:fill="auto"/>
        <w:spacing w:before="0" w:after="0" w:line="240" w:lineRule="auto"/>
        <w:rPr>
          <w:rFonts w:ascii="Arial" w:hAnsi="Arial" w:cs="Arial"/>
          <w:sz w:val="24"/>
          <w:szCs w:val="24"/>
        </w:rPr>
      </w:pPr>
      <w:r w:rsidRPr="00BC00D2">
        <w:rPr>
          <w:rFonts w:ascii="Arial" w:hAnsi="Arial" w:cs="Arial"/>
          <w:sz w:val="24"/>
          <w:szCs w:val="24"/>
        </w:rPr>
        <w:t>Общие положения</w:t>
      </w:r>
    </w:p>
    <w:p w:rsidR="00BC00D2" w:rsidRPr="00BC00D2" w:rsidRDefault="00BC00D2" w:rsidP="00BC00D2">
      <w:pPr>
        <w:pStyle w:val="Bodytext70"/>
        <w:shd w:val="clear" w:color="auto" w:fill="auto"/>
        <w:tabs>
          <w:tab w:val="left" w:pos="952"/>
        </w:tabs>
        <w:spacing w:before="0" w:line="240" w:lineRule="auto"/>
        <w:ind w:left="560" w:firstLine="0"/>
        <w:jc w:val="center"/>
        <w:rPr>
          <w:rFonts w:ascii="Arial" w:hAnsi="Arial" w:cs="Arial"/>
          <w:b/>
          <w:i w:val="0"/>
          <w:sz w:val="24"/>
          <w:szCs w:val="24"/>
        </w:rPr>
      </w:pPr>
      <w:r w:rsidRPr="00BC00D2">
        <w:rPr>
          <w:rFonts w:ascii="Arial" w:hAnsi="Arial" w:cs="Arial"/>
          <w:b/>
          <w:i w:val="0"/>
          <w:sz w:val="24"/>
          <w:szCs w:val="24"/>
        </w:rPr>
        <w:t>Предмет регулирования административного регламента</w:t>
      </w:r>
    </w:p>
    <w:p w:rsidR="00BC00D2" w:rsidRPr="00BC00D2" w:rsidRDefault="00BC00D2" w:rsidP="00BC00D2">
      <w:pPr>
        <w:pStyle w:val="Bodytext70"/>
        <w:shd w:val="clear" w:color="auto" w:fill="auto"/>
        <w:tabs>
          <w:tab w:val="left" w:pos="952"/>
        </w:tabs>
        <w:spacing w:before="0" w:line="240" w:lineRule="auto"/>
        <w:ind w:left="560" w:firstLine="0"/>
        <w:jc w:val="center"/>
        <w:rPr>
          <w:rFonts w:ascii="Arial" w:hAnsi="Arial" w:cs="Arial"/>
          <w:b/>
          <w:i w:val="0"/>
          <w:sz w:val="24"/>
          <w:szCs w:val="24"/>
        </w:rPr>
      </w:pPr>
    </w:p>
    <w:p w:rsidR="00BC00D2" w:rsidRPr="00BC00D2" w:rsidRDefault="00BC00D2" w:rsidP="00BC00D2">
      <w:pPr>
        <w:pStyle w:val="Bodytext20"/>
        <w:shd w:val="clear" w:color="auto" w:fill="auto"/>
        <w:spacing w:before="0" w:line="240" w:lineRule="auto"/>
        <w:ind w:firstLine="560"/>
        <w:rPr>
          <w:rFonts w:ascii="Arial" w:hAnsi="Arial" w:cs="Arial"/>
          <w:sz w:val="24"/>
          <w:szCs w:val="24"/>
        </w:rPr>
      </w:pPr>
      <w:r w:rsidRPr="00BC00D2">
        <w:rPr>
          <w:rFonts w:ascii="Arial" w:hAnsi="Arial" w:cs="Arial"/>
          <w:sz w:val="24"/>
          <w:szCs w:val="24"/>
        </w:rPr>
        <w:t xml:space="preserve">1. Административный регламент предоставления муниципальной услуги «Присвоение квалификационных категорий спортивных судей </w:t>
      </w:r>
      <w:r w:rsidRPr="00BC00D2">
        <w:rPr>
          <w:rFonts w:ascii="Arial" w:eastAsia="PT Astra Serif" w:hAnsi="Arial" w:cs="Arial"/>
          <w:bCs/>
          <w:iCs/>
          <w:sz w:val="24"/>
          <w:szCs w:val="24"/>
        </w:rPr>
        <w:t xml:space="preserve">«спортивный судья второй категории» и «спортивный судья третьей категории» </w:t>
      </w:r>
      <w:r w:rsidRPr="00BC00D2">
        <w:rPr>
          <w:rFonts w:ascii="Arial" w:eastAsia="PT Astra Serif" w:hAnsi="Arial" w:cs="Arial"/>
          <w:bCs/>
          <w:iCs/>
          <w:sz w:val="24"/>
          <w:szCs w:val="24"/>
          <w:highlight w:val="white"/>
        </w:rPr>
        <w:t xml:space="preserve">(за исключением военно-прикладных и служебно-прикладных видов спорта)» </w:t>
      </w:r>
      <w:r w:rsidRPr="00BC00D2">
        <w:rPr>
          <w:rFonts w:ascii="Arial" w:eastAsia="PT Astra Serif" w:hAnsi="Arial" w:cs="Arial"/>
          <w:iCs/>
          <w:sz w:val="24"/>
          <w:szCs w:val="24"/>
          <w:highlight w:val="white"/>
        </w:rPr>
        <w:t>на</w:t>
      </w:r>
      <w:r w:rsidRPr="00BC00D2">
        <w:rPr>
          <w:rFonts w:ascii="Arial" w:eastAsia="PT Astra Serif" w:hAnsi="Arial" w:cs="Arial"/>
          <w:bCs/>
          <w:sz w:val="24"/>
          <w:szCs w:val="24"/>
          <w:highlight w:val="white"/>
        </w:rPr>
        <w:t xml:space="preserve"> территории </w:t>
      </w:r>
      <w:r w:rsidRPr="00BC00D2">
        <w:rPr>
          <w:rFonts w:ascii="Arial" w:eastAsia="PT Astra Serif" w:hAnsi="Arial" w:cs="Arial"/>
          <w:bCs/>
          <w:iCs/>
          <w:sz w:val="24"/>
          <w:szCs w:val="24"/>
        </w:rPr>
        <w:t>муниципального образования город Ефремов</w:t>
      </w:r>
      <w:r w:rsidRPr="00BC00D2">
        <w:rPr>
          <w:rFonts w:ascii="Arial" w:hAnsi="Arial" w:cs="Arial"/>
          <w:sz w:val="24"/>
          <w:szCs w:val="24"/>
        </w:rPr>
        <w:t>»» (далее - Административный регламент, муниципальная</w:t>
      </w:r>
      <w:r w:rsidRPr="00BC00D2">
        <w:rPr>
          <w:rFonts w:ascii="Arial" w:hAnsi="Arial" w:cs="Arial"/>
          <w:i/>
          <w:sz w:val="24"/>
          <w:szCs w:val="24"/>
        </w:rPr>
        <w:t xml:space="preserve"> </w:t>
      </w:r>
      <w:r w:rsidRPr="00BC00D2">
        <w:rPr>
          <w:rFonts w:ascii="Arial" w:hAnsi="Arial" w:cs="Arial"/>
          <w:sz w:val="24"/>
          <w:szCs w:val="24"/>
        </w:rPr>
        <w:t>услуга) определяет  стандарт предоставления муниципальной услуги и устанавливает сроки и последовательность административных процедур управления по культуре, молодежной политике, физической культуре и спорту администрации муниципального образования город Ефремов (далее - Управление) при предоставлении муниципальной услуги.</w:t>
      </w:r>
    </w:p>
    <w:p w:rsidR="00BC00D2" w:rsidRPr="00BC00D2" w:rsidRDefault="00BC00D2" w:rsidP="00BC00D2">
      <w:pPr>
        <w:pStyle w:val="ConsPlusNormal"/>
        <w:ind w:firstLine="540"/>
        <w:jc w:val="both"/>
        <w:rPr>
          <w:rFonts w:ascii="Arial" w:hAnsi="Arial" w:cs="Arial"/>
          <w:szCs w:val="24"/>
          <w:lang w:val="ru-RU"/>
        </w:rPr>
      </w:pPr>
    </w:p>
    <w:p w:rsidR="00BC00D2" w:rsidRPr="00BC00D2" w:rsidRDefault="00BC00D2" w:rsidP="00BC00D2">
      <w:pPr>
        <w:pStyle w:val="ConsPlusNormal"/>
        <w:ind w:left="920"/>
        <w:jc w:val="center"/>
        <w:rPr>
          <w:rFonts w:ascii="Arial" w:hAnsi="Arial" w:cs="Arial"/>
          <w:b/>
          <w:szCs w:val="24"/>
          <w:lang w:val="ru-RU"/>
        </w:rPr>
      </w:pPr>
      <w:r w:rsidRPr="00BC00D2">
        <w:rPr>
          <w:rFonts w:ascii="Arial" w:hAnsi="Arial" w:cs="Arial"/>
          <w:b/>
          <w:szCs w:val="24"/>
          <w:lang w:val="ru-RU"/>
        </w:rPr>
        <w:t>Круг заявителей</w:t>
      </w:r>
    </w:p>
    <w:p w:rsidR="00BC00D2" w:rsidRPr="00BC00D2" w:rsidRDefault="00BC00D2" w:rsidP="00BC00D2">
      <w:pPr>
        <w:pStyle w:val="ConsPlusNormal"/>
        <w:ind w:left="920"/>
        <w:jc w:val="center"/>
        <w:rPr>
          <w:rFonts w:ascii="Arial" w:hAnsi="Arial" w:cs="Arial"/>
          <w:b/>
          <w:szCs w:val="24"/>
          <w:lang w:val="ru-RU"/>
        </w:rPr>
      </w:pPr>
    </w:p>
    <w:p w:rsidR="00BC00D2" w:rsidRPr="00BC00D2" w:rsidRDefault="00BC00D2" w:rsidP="00BC00D2">
      <w:pPr>
        <w:pStyle w:val="ConsPlusNormal"/>
        <w:ind w:firstLine="540"/>
        <w:jc w:val="both"/>
        <w:rPr>
          <w:rFonts w:ascii="Arial" w:eastAsia="PT Astra Serif" w:hAnsi="Arial" w:cs="Arial"/>
          <w:color w:val="000000"/>
          <w:szCs w:val="24"/>
          <w:lang w:val="ru-RU"/>
        </w:rPr>
      </w:pPr>
      <w:r w:rsidRPr="00BC00D2">
        <w:rPr>
          <w:rStyle w:val="Bodytext2Italic"/>
          <w:rFonts w:ascii="Arial" w:hAnsi="Arial" w:cs="Arial"/>
          <w:i w:val="0"/>
          <w:sz w:val="24"/>
          <w:szCs w:val="24"/>
        </w:rPr>
        <w:t xml:space="preserve">2. </w:t>
      </w:r>
      <w:r w:rsidRPr="00BC00D2">
        <w:rPr>
          <w:rFonts w:ascii="Arial" w:eastAsia="PT Astra Serif" w:hAnsi="Arial" w:cs="Arial"/>
          <w:color w:val="000000" w:themeColor="text1"/>
          <w:szCs w:val="24"/>
          <w:lang w:val="ru-RU"/>
        </w:rPr>
        <w:t>Заявителями являются региональные спортивные федерации (за исключением военно-прикладных и служебно-прикладных видов спорта) по месту территориальной сферы деятельности региональной спортивной федерации или по месту нахождения подразделения федерального органа (далее - Заявитель).</w:t>
      </w:r>
    </w:p>
    <w:p w:rsidR="00BC00D2" w:rsidRPr="00BC00D2" w:rsidRDefault="00BC00D2" w:rsidP="00BC00D2">
      <w:pPr>
        <w:pStyle w:val="Bodytext20"/>
        <w:shd w:val="clear" w:color="auto" w:fill="auto"/>
        <w:tabs>
          <w:tab w:val="left" w:pos="932"/>
        </w:tabs>
        <w:spacing w:before="0" w:line="240" w:lineRule="auto"/>
        <w:ind w:firstLine="567"/>
        <w:rPr>
          <w:rFonts w:ascii="Arial" w:hAnsi="Arial" w:cs="Arial"/>
          <w:sz w:val="24"/>
          <w:szCs w:val="24"/>
        </w:rPr>
      </w:pP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Требования к порядку информирования </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о предоставлении </w:t>
      </w:r>
      <w:r w:rsidRPr="00BC00D2">
        <w:rPr>
          <w:szCs w:val="24"/>
          <w:lang w:val="ru-RU"/>
        </w:rPr>
        <w:t xml:space="preserve">муниципальной </w:t>
      </w:r>
      <w:r w:rsidRPr="00BC00D2">
        <w:rPr>
          <w:color w:val="000000" w:themeColor="text1"/>
          <w:szCs w:val="24"/>
          <w:lang w:val="ru-RU"/>
        </w:rPr>
        <w:t>услуги</w:t>
      </w:r>
    </w:p>
    <w:p w:rsidR="00BC00D2" w:rsidRPr="00BC00D2" w:rsidRDefault="00BC00D2" w:rsidP="00BC00D2">
      <w:pPr>
        <w:pStyle w:val="ConsPlusTitle"/>
        <w:jc w:val="center"/>
        <w:outlineLvl w:val="2"/>
        <w:rPr>
          <w:color w:val="000000"/>
          <w:szCs w:val="24"/>
          <w:lang w:val="ru-RU"/>
        </w:rPr>
      </w:pP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3. Информация о порядке предоставления </w:t>
      </w:r>
      <w:r w:rsidRPr="00BC00D2">
        <w:rPr>
          <w:rStyle w:val="Bodytext2Italic"/>
          <w:rFonts w:ascii="Arial" w:hAnsi="Arial" w:cs="Arial"/>
          <w:i w:val="0"/>
          <w:sz w:val="24"/>
          <w:szCs w:val="24"/>
        </w:rPr>
        <w:t xml:space="preserve">муниципальной </w:t>
      </w:r>
      <w:r w:rsidRPr="00BC00D2">
        <w:rPr>
          <w:rFonts w:ascii="Arial" w:hAnsi="Arial" w:cs="Arial"/>
          <w:color w:val="000000" w:themeColor="text1"/>
          <w:szCs w:val="24"/>
          <w:lang w:val="ru-RU"/>
        </w:rPr>
        <w:t xml:space="preserve">услуги и услуг, которые являются необходимыми и обязательными для предоставления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 (далее - информация по вопросам предоставления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 предоставляется непосредственно в Управлении,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Управления в информационно-телекоммуникационной сети "Интернет").</w:t>
      </w:r>
    </w:p>
    <w:p w:rsidR="00BC00D2" w:rsidRPr="00BC00D2" w:rsidRDefault="00BC00D2" w:rsidP="00BC00D2">
      <w:pPr>
        <w:pStyle w:val="afb"/>
        <w:spacing w:before="0" w:beforeAutospacing="0" w:after="0" w:afterAutospacing="0"/>
        <w:contextualSpacing/>
        <w:jc w:val="both"/>
        <w:rPr>
          <w:rFonts w:ascii="Arial" w:hAnsi="Arial" w:cs="Arial"/>
        </w:rPr>
      </w:pPr>
      <w:r w:rsidRPr="00BC00D2">
        <w:rPr>
          <w:rFonts w:ascii="Arial" w:hAnsi="Arial" w:cs="Arial"/>
        </w:rPr>
        <w:t>Адрес Управления:</w:t>
      </w:r>
    </w:p>
    <w:p w:rsidR="00BC00D2" w:rsidRPr="00BC00D2" w:rsidRDefault="00BC00D2" w:rsidP="00BC00D2">
      <w:pPr>
        <w:pStyle w:val="afb"/>
        <w:spacing w:before="0" w:beforeAutospacing="0" w:after="0" w:afterAutospacing="0"/>
        <w:contextualSpacing/>
        <w:jc w:val="both"/>
        <w:rPr>
          <w:rFonts w:ascii="Arial" w:hAnsi="Arial" w:cs="Arial"/>
        </w:rPr>
      </w:pPr>
      <w:r w:rsidRPr="00BC00D2">
        <w:rPr>
          <w:rFonts w:ascii="Arial" w:hAnsi="Arial" w:cs="Arial"/>
        </w:rPr>
        <w:t xml:space="preserve">301848, Тульская область, г. Ефремов, ул. Ломоносова, д. 48, </w:t>
      </w:r>
    </w:p>
    <w:p w:rsidR="00BC00D2" w:rsidRPr="00BC00D2" w:rsidRDefault="00BC00D2" w:rsidP="00BC00D2">
      <w:pPr>
        <w:pStyle w:val="afb"/>
        <w:spacing w:before="0" w:beforeAutospacing="0" w:after="0" w:afterAutospacing="0"/>
        <w:contextualSpacing/>
        <w:jc w:val="both"/>
        <w:rPr>
          <w:rFonts w:ascii="Arial" w:hAnsi="Arial" w:cs="Arial"/>
        </w:rPr>
      </w:pPr>
      <w:r w:rsidRPr="00BC00D2">
        <w:rPr>
          <w:rFonts w:ascii="Arial" w:hAnsi="Arial" w:cs="Arial"/>
        </w:rPr>
        <w:t xml:space="preserve">тел.: 8-48741-6-63-60, 8-48741-6-42-90 </w:t>
      </w:r>
    </w:p>
    <w:p w:rsidR="00BC00D2" w:rsidRPr="00BC00D2" w:rsidRDefault="00BC00D2" w:rsidP="00BC00D2">
      <w:pPr>
        <w:pStyle w:val="afb"/>
        <w:spacing w:before="0" w:beforeAutospacing="0" w:after="0" w:afterAutospacing="0"/>
        <w:contextualSpacing/>
        <w:jc w:val="both"/>
        <w:rPr>
          <w:rFonts w:ascii="Arial" w:hAnsi="Arial" w:cs="Arial"/>
        </w:rPr>
      </w:pPr>
      <w:r w:rsidRPr="00BC00D2">
        <w:rPr>
          <w:rFonts w:ascii="Arial" w:hAnsi="Arial" w:cs="Arial"/>
        </w:rPr>
        <w:t xml:space="preserve">электронная почта:  </w:t>
      </w:r>
      <w:hyperlink r:id="rId7" w:history="1">
        <w:r w:rsidRPr="00BC00D2">
          <w:rPr>
            <w:rStyle w:val="a5"/>
            <w:rFonts w:ascii="Arial" w:hAnsi="Arial" w:cs="Arial"/>
            <w:lang w:val="en-US"/>
          </w:rPr>
          <w:t>kult</w:t>
        </w:r>
        <w:r w:rsidRPr="00BC00D2">
          <w:rPr>
            <w:rStyle w:val="a5"/>
            <w:rFonts w:ascii="Arial" w:hAnsi="Arial" w:cs="Arial"/>
          </w:rPr>
          <w:t>.</w:t>
        </w:r>
        <w:r w:rsidRPr="00BC00D2">
          <w:rPr>
            <w:rStyle w:val="a5"/>
            <w:rFonts w:ascii="Arial" w:hAnsi="Arial" w:cs="Arial"/>
            <w:lang w:val="en-US"/>
          </w:rPr>
          <w:t>efremov</w:t>
        </w:r>
        <w:r w:rsidRPr="00BC00D2">
          <w:rPr>
            <w:rStyle w:val="a5"/>
            <w:rFonts w:ascii="Arial" w:hAnsi="Arial" w:cs="Arial"/>
          </w:rPr>
          <w:t>@</w:t>
        </w:r>
        <w:r w:rsidRPr="00BC00D2">
          <w:rPr>
            <w:rStyle w:val="a5"/>
            <w:rFonts w:ascii="Arial" w:hAnsi="Arial" w:cs="Arial"/>
            <w:lang w:val="en-US"/>
          </w:rPr>
          <w:t>tularegion</w:t>
        </w:r>
        <w:r w:rsidRPr="00BC00D2">
          <w:rPr>
            <w:rStyle w:val="a5"/>
            <w:rFonts w:ascii="Arial" w:hAnsi="Arial" w:cs="Arial"/>
          </w:rPr>
          <w:t>.</w:t>
        </w:r>
        <w:r w:rsidRPr="00BC00D2">
          <w:rPr>
            <w:rStyle w:val="a5"/>
            <w:rFonts w:ascii="Arial" w:hAnsi="Arial" w:cs="Arial"/>
            <w:lang w:val="en-US"/>
          </w:rPr>
          <w:t>org</w:t>
        </w:r>
      </w:hyperlink>
    </w:p>
    <w:p w:rsidR="00BC00D2" w:rsidRPr="00BC00D2" w:rsidRDefault="00BC00D2" w:rsidP="00BC00D2">
      <w:pPr>
        <w:pStyle w:val="afb"/>
        <w:spacing w:before="0" w:beforeAutospacing="0" w:after="0" w:afterAutospacing="0"/>
        <w:contextualSpacing/>
        <w:jc w:val="both"/>
        <w:rPr>
          <w:rFonts w:ascii="Arial" w:hAnsi="Arial" w:cs="Arial"/>
        </w:rPr>
      </w:pPr>
      <w:r w:rsidRPr="00BC00D2">
        <w:rPr>
          <w:rFonts w:ascii="Arial" w:hAnsi="Arial" w:cs="Arial"/>
        </w:rPr>
        <w:t xml:space="preserve">График работы Управления: </w:t>
      </w:r>
    </w:p>
    <w:p w:rsidR="00BC00D2" w:rsidRPr="00BC00D2" w:rsidRDefault="00BC00D2" w:rsidP="00BC00D2">
      <w:pPr>
        <w:pStyle w:val="afb"/>
        <w:spacing w:before="0" w:beforeAutospacing="0" w:after="0" w:afterAutospacing="0"/>
        <w:contextualSpacing/>
        <w:jc w:val="both"/>
        <w:rPr>
          <w:rFonts w:ascii="Arial" w:hAnsi="Arial" w:cs="Arial"/>
        </w:rPr>
      </w:pPr>
      <w:r w:rsidRPr="00BC00D2">
        <w:rPr>
          <w:rFonts w:ascii="Arial" w:hAnsi="Arial" w:cs="Arial"/>
        </w:rPr>
        <w:t xml:space="preserve">понедельник – четверг с 09.00 ч. до 18.00 ч., пятница – с 09.00 ч. до 17.00 ч., перерыв с 13.00 до 13.48. </w:t>
      </w:r>
    </w:p>
    <w:p w:rsidR="00BC00D2" w:rsidRPr="00BC00D2" w:rsidRDefault="00BC00D2" w:rsidP="00BC00D2">
      <w:pPr>
        <w:pStyle w:val="afb"/>
        <w:spacing w:before="0" w:beforeAutospacing="0" w:after="0" w:afterAutospacing="0"/>
        <w:contextualSpacing/>
        <w:jc w:val="both"/>
        <w:rPr>
          <w:rFonts w:ascii="Arial" w:hAnsi="Arial" w:cs="Arial"/>
        </w:rPr>
      </w:pPr>
      <w:r w:rsidRPr="00BC00D2">
        <w:rPr>
          <w:rFonts w:ascii="Arial" w:hAnsi="Arial" w:cs="Arial"/>
        </w:rPr>
        <w:t>суббота, воскресенье, праздничные дни - выходные дни.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Справочная информация размещена на официальном сайте управления в информационно-телекоммуникационной сети "Интернет" </w:t>
      </w:r>
      <w:r w:rsidRPr="00BC00D2">
        <w:rPr>
          <w:rFonts w:ascii="Arial" w:hAnsi="Arial" w:cs="Arial"/>
          <w:color w:val="000000" w:themeColor="text1"/>
          <w:szCs w:val="24"/>
        </w:rPr>
        <w:t>https</w:t>
      </w:r>
      <w:r w:rsidRPr="00BC00D2">
        <w:rPr>
          <w:rFonts w:ascii="Arial" w:hAnsi="Arial" w:cs="Arial"/>
          <w:color w:val="000000" w:themeColor="text1"/>
          <w:szCs w:val="24"/>
          <w:lang w:val="ru-RU"/>
        </w:rPr>
        <w:t>://</w:t>
      </w:r>
      <w:r w:rsidRPr="00BC00D2">
        <w:rPr>
          <w:rFonts w:ascii="Arial" w:hAnsi="Arial" w:cs="Arial"/>
          <w:szCs w:val="24"/>
          <w:u w:val="single"/>
          <w:lang w:val="ru-RU"/>
        </w:rPr>
        <w:t xml:space="preserve"> </w:t>
      </w:r>
      <w:hyperlink r:id="rId8" w:history="1">
        <w:r w:rsidRPr="00BC00D2">
          <w:rPr>
            <w:rStyle w:val="a5"/>
            <w:rFonts w:ascii="Arial" w:hAnsi="Arial" w:cs="Arial"/>
            <w:szCs w:val="24"/>
          </w:rPr>
          <w:t>www</w:t>
        </w:r>
        <w:r w:rsidRPr="00BC00D2">
          <w:rPr>
            <w:rStyle w:val="a5"/>
            <w:rFonts w:ascii="Arial" w:hAnsi="Arial" w:cs="Arial"/>
            <w:szCs w:val="24"/>
            <w:lang w:val="ru-RU"/>
          </w:rPr>
          <w:t>.</w:t>
        </w:r>
        <w:r w:rsidRPr="00BC00D2">
          <w:rPr>
            <w:rStyle w:val="a5"/>
            <w:rFonts w:ascii="Arial" w:hAnsi="Arial" w:cs="Arial"/>
            <w:szCs w:val="24"/>
          </w:rPr>
          <w:t>efrkult</w:t>
        </w:r>
        <w:r w:rsidRPr="00BC00D2">
          <w:rPr>
            <w:rStyle w:val="a5"/>
            <w:rFonts w:ascii="Arial" w:hAnsi="Arial" w:cs="Arial"/>
            <w:szCs w:val="24"/>
            <w:lang w:val="ru-RU"/>
          </w:rPr>
          <w:t>.</w:t>
        </w:r>
        <w:r w:rsidRPr="00BC00D2">
          <w:rPr>
            <w:rStyle w:val="a5"/>
            <w:rFonts w:ascii="Arial" w:hAnsi="Arial" w:cs="Arial"/>
            <w:szCs w:val="24"/>
          </w:rPr>
          <w:t>tls</w:t>
        </w:r>
        <w:r w:rsidRPr="00BC00D2">
          <w:rPr>
            <w:rStyle w:val="a5"/>
            <w:rFonts w:ascii="Arial" w:hAnsi="Arial" w:cs="Arial"/>
            <w:szCs w:val="24"/>
            <w:lang w:val="ru-RU"/>
          </w:rPr>
          <w:t>.</w:t>
        </w:r>
        <w:r w:rsidRPr="00BC00D2">
          <w:rPr>
            <w:rStyle w:val="a5"/>
            <w:rFonts w:ascii="Arial" w:hAnsi="Arial" w:cs="Arial"/>
            <w:szCs w:val="24"/>
          </w:rPr>
          <w:t>eis</w:t>
        </w:r>
        <w:r w:rsidRPr="00BC00D2">
          <w:rPr>
            <w:rStyle w:val="a5"/>
            <w:rFonts w:ascii="Arial" w:hAnsi="Arial" w:cs="Arial"/>
            <w:szCs w:val="24"/>
            <w:lang w:val="ru-RU"/>
          </w:rPr>
          <w:t>1.</w:t>
        </w:r>
        <w:r w:rsidRPr="00BC00D2">
          <w:rPr>
            <w:rStyle w:val="a5"/>
            <w:rFonts w:ascii="Arial" w:hAnsi="Arial" w:cs="Arial"/>
            <w:szCs w:val="24"/>
          </w:rPr>
          <w:t>ru</w:t>
        </w:r>
      </w:hyperlink>
      <w:r w:rsidRPr="00BC00D2">
        <w:rPr>
          <w:rFonts w:ascii="Arial" w:hAnsi="Arial" w:cs="Arial"/>
          <w:szCs w:val="24"/>
          <w:lang w:val="ru-RU"/>
        </w:rPr>
        <w:t xml:space="preserve"> </w:t>
      </w:r>
      <w:r w:rsidRPr="00BC00D2">
        <w:rPr>
          <w:rFonts w:ascii="Arial" w:hAnsi="Arial" w:cs="Arial"/>
          <w:color w:val="000000" w:themeColor="text1"/>
          <w:szCs w:val="24"/>
          <w:lang w:val="ru-RU"/>
        </w:rPr>
        <w:t xml:space="preserve">(далее – сайт управления),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w:t>
      </w:r>
      <w:r w:rsidRPr="00BC00D2">
        <w:rPr>
          <w:rFonts w:ascii="Arial" w:hAnsi="Arial" w:cs="Arial"/>
          <w:color w:val="000000" w:themeColor="text1"/>
          <w:szCs w:val="24"/>
        </w:rPr>
        <w:t>https</w:t>
      </w:r>
      <w:r w:rsidRPr="00BC00D2">
        <w:rPr>
          <w:rFonts w:ascii="Arial" w:hAnsi="Arial" w:cs="Arial"/>
          <w:color w:val="000000" w:themeColor="text1"/>
          <w:szCs w:val="24"/>
          <w:lang w:val="ru-RU"/>
        </w:rPr>
        <w:t>://</w:t>
      </w:r>
      <w:r w:rsidRPr="00BC00D2">
        <w:rPr>
          <w:rFonts w:ascii="Arial" w:hAnsi="Arial" w:cs="Arial"/>
          <w:color w:val="000000" w:themeColor="text1"/>
          <w:szCs w:val="24"/>
        </w:rPr>
        <w:t>www</w:t>
      </w:r>
      <w:r w:rsidRPr="00BC00D2">
        <w:rPr>
          <w:rFonts w:ascii="Arial" w:hAnsi="Arial" w:cs="Arial"/>
          <w:color w:val="000000" w:themeColor="text1"/>
          <w:szCs w:val="24"/>
          <w:lang w:val="ru-RU"/>
        </w:rPr>
        <w:t>.</w:t>
      </w:r>
      <w:r w:rsidRPr="00BC00D2">
        <w:rPr>
          <w:rFonts w:ascii="Arial" w:hAnsi="Arial" w:cs="Arial"/>
          <w:color w:val="000000" w:themeColor="text1"/>
          <w:szCs w:val="24"/>
        </w:rPr>
        <w:t>gosuslugi</w:t>
      </w:r>
      <w:r w:rsidRPr="00BC00D2">
        <w:rPr>
          <w:rFonts w:ascii="Arial" w:hAnsi="Arial" w:cs="Arial"/>
          <w:color w:val="000000" w:themeColor="text1"/>
          <w:szCs w:val="24"/>
          <w:lang w:val="ru-RU"/>
        </w:rPr>
        <w:t>.</w:t>
      </w:r>
      <w:r w:rsidRPr="00BC00D2">
        <w:rPr>
          <w:rFonts w:ascii="Arial" w:hAnsi="Arial" w:cs="Arial"/>
          <w:color w:val="000000" w:themeColor="text1"/>
          <w:szCs w:val="24"/>
        </w:rPr>
        <w:t>ru</w:t>
      </w:r>
      <w:r w:rsidRPr="00BC00D2">
        <w:rPr>
          <w:rFonts w:ascii="Arial" w:hAnsi="Arial" w:cs="Arial"/>
          <w:color w:val="000000" w:themeColor="text1"/>
          <w:szCs w:val="24"/>
          <w:lang w:val="ru-RU"/>
        </w:rPr>
        <w:t xml:space="preserve"> (далее - Единый портал), портале государственных и </w:t>
      </w:r>
      <w:r w:rsidRPr="00BC00D2">
        <w:rPr>
          <w:rFonts w:ascii="Arial" w:hAnsi="Arial" w:cs="Arial"/>
          <w:color w:val="000000" w:themeColor="text1"/>
          <w:szCs w:val="24"/>
          <w:lang w:val="ru-RU"/>
        </w:rPr>
        <w:lastRenderedPageBreak/>
        <w:t xml:space="preserve">муниципальных услуг (функций) Тульской области </w:t>
      </w:r>
      <w:r w:rsidRPr="00BC00D2">
        <w:rPr>
          <w:rFonts w:ascii="Arial" w:hAnsi="Arial" w:cs="Arial"/>
          <w:color w:val="000000" w:themeColor="text1"/>
          <w:szCs w:val="24"/>
        </w:rPr>
        <w:t>http</w:t>
      </w:r>
      <w:r w:rsidRPr="00BC00D2">
        <w:rPr>
          <w:rFonts w:ascii="Arial" w:hAnsi="Arial" w:cs="Arial"/>
          <w:color w:val="000000" w:themeColor="text1"/>
          <w:szCs w:val="24"/>
          <w:lang w:val="ru-RU"/>
        </w:rPr>
        <w:t>://</w:t>
      </w:r>
      <w:r w:rsidRPr="00BC00D2">
        <w:rPr>
          <w:rFonts w:ascii="Arial" w:hAnsi="Arial" w:cs="Arial"/>
          <w:color w:val="000000" w:themeColor="text1"/>
          <w:szCs w:val="24"/>
        </w:rPr>
        <w:t>www</w:t>
      </w:r>
      <w:r w:rsidRPr="00BC00D2">
        <w:rPr>
          <w:rFonts w:ascii="Arial" w:hAnsi="Arial" w:cs="Arial"/>
          <w:color w:val="000000" w:themeColor="text1"/>
          <w:szCs w:val="24"/>
          <w:lang w:val="ru-RU"/>
        </w:rPr>
        <w:t>.</w:t>
      </w:r>
      <w:r w:rsidRPr="00BC00D2">
        <w:rPr>
          <w:rFonts w:ascii="Arial" w:hAnsi="Arial" w:cs="Arial"/>
          <w:color w:val="000000" w:themeColor="text1"/>
          <w:szCs w:val="24"/>
        </w:rPr>
        <w:t>gosuslugi</w:t>
      </w:r>
      <w:r w:rsidRPr="00BC00D2">
        <w:rPr>
          <w:rFonts w:ascii="Arial" w:hAnsi="Arial" w:cs="Arial"/>
          <w:color w:val="000000" w:themeColor="text1"/>
          <w:szCs w:val="24"/>
          <w:lang w:val="ru-RU"/>
        </w:rPr>
        <w:t>71.</w:t>
      </w:r>
      <w:r w:rsidRPr="00BC00D2">
        <w:rPr>
          <w:rFonts w:ascii="Arial" w:hAnsi="Arial" w:cs="Arial"/>
          <w:color w:val="000000" w:themeColor="text1"/>
          <w:szCs w:val="24"/>
        </w:rPr>
        <w:t>ru</w:t>
      </w:r>
      <w:r w:rsidRPr="00BC00D2">
        <w:rPr>
          <w:rFonts w:ascii="Arial" w:hAnsi="Arial" w:cs="Arial"/>
          <w:color w:val="000000" w:themeColor="text1"/>
          <w:szCs w:val="24"/>
          <w:lang w:val="ru-RU"/>
        </w:rPr>
        <w:t xml:space="preserve"> (далее - Портал Тульской области).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4. Консультирование о порядке предоставления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 осуществляется непосредственно в Управлении или с использованием средств телефонной, почтовой, электронной связи.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Информация по вопросам предоставления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 предоставляется бесплатно.</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Основными требованиями к порядку информирования о предоставлении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являются: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-достоверность предоставляемой информации;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-четкость в изложении информации;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-полнота информирования.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Консультации осуществляются по вопросам:</w:t>
      </w:r>
    </w:p>
    <w:p w:rsidR="00BC00D2" w:rsidRPr="00BC00D2" w:rsidRDefault="00BC00D2" w:rsidP="00BC00D2">
      <w:pPr>
        <w:pStyle w:val="ConsPlusNormal"/>
        <w:ind w:firstLine="567"/>
        <w:jc w:val="both"/>
        <w:rPr>
          <w:rFonts w:ascii="Arial" w:hAnsi="Arial" w:cs="Arial"/>
          <w:color w:val="000000"/>
          <w:szCs w:val="24"/>
          <w:lang w:val="ru-RU"/>
        </w:rPr>
      </w:pPr>
      <w:r w:rsidRPr="00BC00D2">
        <w:rPr>
          <w:rFonts w:ascii="Arial" w:hAnsi="Arial" w:cs="Arial"/>
          <w:color w:val="000000" w:themeColor="text1"/>
          <w:szCs w:val="24"/>
          <w:lang w:val="ru-RU"/>
        </w:rPr>
        <w:t xml:space="preserve">-перечня документов, необходимых для предоставления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-источника получения документов, необходимых для предоставления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 (орган, организации и их местонахождение);</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-времени приема и выдачи документов;</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-сроков предоставления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-другим вопросам, непосредственно касающимся предоставления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5. При осуществлении консультирования непосредственно в Управлении</w:t>
      </w:r>
    </w:p>
    <w:p w:rsidR="00BC00D2" w:rsidRPr="00BC00D2" w:rsidRDefault="00BC00D2" w:rsidP="00BC00D2">
      <w:pPr>
        <w:pStyle w:val="ConsPlusNormal"/>
        <w:jc w:val="both"/>
        <w:rPr>
          <w:rFonts w:ascii="Arial" w:hAnsi="Arial" w:cs="Arial"/>
          <w:color w:val="000000"/>
          <w:szCs w:val="24"/>
          <w:lang w:val="ru-RU"/>
        </w:rPr>
      </w:pPr>
      <w:r w:rsidRPr="00BC00D2">
        <w:rPr>
          <w:rFonts w:ascii="Arial" w:hAnsi="Arial" w:cs="Arial"/>
          <w:color w:val="000000" w:themeColor="text1"/>
          <w:szCs w:val="24"/>
          <w:lang w:val="ru-RU"/>
        </w:rPr>
        <w:t xml:space="preserve"> специалист, в чьи должностные обязанности входит рассмотрение вопросов, связанных с оказанием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 (далее - специалист), обязан:</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-представиться, указав фамилию, имя и отчество, наименование структурного подразделения, сотрудником которого он является;</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-дать ответы на заданные посетителем вопросы, касающиеся предоставления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Специалист обязан вести разговор в вежливой и корректной форме, лаконично, по существу вопроса.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Консультацию при устном обращении специалист Управления осуществляет не более 20 минут. Время ожидания личного приема в очереди должно составлять не более 15 минут.</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6. При обращении посредством телефонной связи специалист:</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-представляется, назвав свою фамилию, имя, отчество, должность;</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-предлагает собеседнику представиться;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-выслушивает и уточняет при необходимости суть вопроса;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-вежливо, корректно и лаконично дает ответ по существу вопроса.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lastRenderedPageBreak/>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7. Письменный запрос на получение консультации может быть:</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-направлен по почте;</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-направлен по электронной почте;</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-передан по факсимильной связи;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-доставлен в Управление.</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Копия письменного ответа по просьбе обратившегося лица может быть направлена ему по факсимильной связи или по электронной почте.</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 ответе указываются фамилия, инициалы специалиста, подготовившего ответ, а также номер телефона для справок.</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При консультировании по электронной почте ответ на обращение направляется на электронный адрес обратившегося лица не позднее 30 календарных дней со дня поступления обращения.</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 ответе указываются фамилия, инициалы специалиста, подготовившего ответ, а также номер телефона для справок.</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 случае, когда письменный запрос содержит вопросы, которые не входят в компетенцию Управлении, либо для которых предусмотрен иной порядок предоставления информации, специалист:</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-направляет обратившемуся лицу письмо о невозможности предоставления сведений с указанием причин;</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разъясняет право обратиться в орган, в компетенцию которого входят ответы на поставленные вопросы.</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8. На официальном сайте Управления в информационно-телекоммуникационной сети "Интернет", Едином портале, Портале Тульской области: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-копии законодательных и иных нормативных правовых актов, содержащих нормы, регулирующие деятельность по предоставлению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-текст Административного регламента;</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-сведения о порядке получения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-наименования, адреса и телефоны вышестоящих органов, контролирующих деятельность Управления;</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-сведения о результате оказания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 и порядке передачи результата заявителю;</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-основания для отказа в предоставлении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-сведения о порядке обжалования действий (бездействия) и решений, принятых в ходе предоставления </w:t>
      </w:r>
      <w:r w:rsidRPr="00BC00D2">
        <w:rPr>
          <w:rStyle w:val="Bodytext2Italic"/>
          <w:rFonts w:ascii="Arial" w:hAnsi="Arial" w:cs="Arial"/>
          <w:i w:val="0"/>
          <w:sz w:val="24"/>
          <w:szCs w:val="24"/>
        </w:rPr>
        <w:t>муниципальной</w:t>
      </w:r>
      <w:r w:rsidRPr="00BC00D2">
        <w:rPr>
          <w:rFonts w:ascii="Arial" w:hAnsi="Arial" w:cs="Arial"/>
          <w:color w:val="000000" w:themeColor="text1"/>
          <w:szCs w:val="24"/>
          <w:lang w:val="ru-RU"/>
        </w:rPr>
        <w:t xml:space="preserve"> услуги.</w:t>
      </w:r>
    </w:p>
    <w:p w:rsidR="00BC00D2" w:rsidRPr="00BC00D2" w:rsidRDefault="00BC00D2" w:rsidP="00BC00D2">
      <w:pPr>
        <w:pStyle w:val="Bodytext70"/>
        <w:shd w:val="clear" w:color="auto" w:fill="auto"/>
        <w:tabs>
          <w:tab w:val="left" w:pos="936"/>
        </w:tabs>
        <w:spacing w:before="0" w:line="240" w:lineRule="auto"/>
        <w:ind w:firstLine="0"/>
        <w:rPr>
          <w:rFonts w:ascii="Arial" w:hAnsi="Arial" w:cs="Arial"/>
          <w:i w:val="0"/>
          <w:sz w:val="24"/>
          <w:szCs w:val="24"/>
          <w:u w:val="single"/>
        </w:rPr>
      </w:pPr>
    </w:p>
    <w:p w:rsidR="00BC00D2" w:rsidRPr="00BC00D2" w:rsidRDefault="00BC00D2" w:rsidP="00BC00D2">
      <w:pPr>
        <w:pStyle w:val="Bodytext40"/>
        <w:shd w:val="clear" w:color="auto" w:fill="auto"/>
        <w:tabs>
          <w:tab w:val="left" w:pos="968"/>
        </w:tabs>
        <w:spacing w:before="0" w:after="0" w:line="240" w:lineRule="auto"/>
        <w:rPr>
          <w:rFonts w:ascii="Arial" w:hAnsi="Arial" w:cs="Arial"/>
          <w:sz w:val="24"/>
          <w:szCs w:val="24"/>
        </w:rPr>
      </w:pPr>
      <w:r w:rsidRPr="00BC00D2">
        <w:rPr>
          <w:rFonts w:ascii="Arial" w:hAnsi="Arial" w:cs="Arial"/>
          <w:sz w:val="24"/>
          <w:szCs w:val="24"/>
          <w:lang w:val="en-US"/>
        </w:rPr>
        <w:t>II</w:t>
      </w:r>
      <w:r w:rsidRPr="00BC00D2">
        <w:rPr>
          <w:rFonts w:ascii="Arial" w:hAnsi="Arial" w:cs="Arial"/>
          <w:sz w:val="24"/>
          <w:szCs w:val="24"/>
        </w:rPr>
        <w:t>. Стандарт предоставления муниципальной услуги</w:t>
      </w:r>
    </w:p>
    <w:p w:rsidR="00BC00D2" w:rsidRPr="00BC00D2" w:rsidRDefault="00BC00D2" w:rsidP="00BC00D2">
      <w:pPr>
        <w:pStyle w:val="Bodytext40"/>
        <w:shd w:val="clear" w:color="auto" w:fill="auto"/>
        <w:tabs>
          <w:tab w:val="left" w:pos="968"/>
        </w:tabs>
        <w:spacing w:before="0" w:after="0" w:line="240" w:lineRule="auto"/>
        <w:rPr>
          <w:rFonts w:ascii="Arial" w:hAnsi="Arial" w:cs="Arial"/>
          <w:sz w:val="24"/>
          <w:szCs w:val="24"/>
        </w:rPr>
      </w:pPr>
    </w:p>
    <w:p w:rsidR="00BC00D2" w:rsidRPr="00BC00D2" w:rsidRDefault="00BC00D2" w:rsidP="00BC00D2">
      <w:pPr>
        <w:pStyle w:val="Bodytext40"/>
        <w:shd w:val="clear" w:color="auto" w:fill="auto"/>
        <w:tabs>
          <w:tab w:val="left" w:pos="968"/>
        </w:tabs>
        <w:spacing w:before="0" w:after="0" w:line="240" w:lineRule="auto"/>
        <w:rPr>
          <w:rFonts w:ascii="Arial" w:hAnsi="Arial" w:cs="Arial"/>
          <w:sz w:val="24"/>
          <w:szCs w:val="24"/>
        </w:rPr>
      </w:pPr>
      <w:r w:rsidRPr="00BC00D2">
        <w:rPr>
          <w:rFonts w:ascii="Arial" w:hAnsi="Arial" w:cs="Arial"/>
          <w:sz w:val="24"/>
          <w:szCs w:val="24"/>
        </w:rPr>
        <w:t>Наименование муниципальной услуги</w:t>
      </w:r>
    </w:p>
    <w:p w:rsidR="00BC00D2" w:rsidRPr="00BC00D2" w:rsidRDefault="00BC00D2" w:rsidP="00BC00D2">
      <w:pPr>
        <w:pStyle w:val="Bodytext40"/>
        <w:shd w:val="clear" w:color="auto" w:fill="auto"/>
        <w:tabs>
          <w:tab w:val="left" w:pos="968"/>
        </w:tabs>
        <w:spacing w:before="0" w:after="0" w:line="240" w:lineRule="auto"/>
        <w:rPr>
          <w:rFonts w:ascii="Arial" w:hAnsi="Arial" w:cs="Arial"/>
          <w:sz w:val="24"/>
          <w:szCs w:val="24"/>
        </w:rPr>
      </w:pPr>
    </w:p>
    <w:p w:rsidR="00BC00D2" w:rsidRPr="00BC00D2" w:rsidRDefault="00BC00D2" w:rsidP="00BC00D2">
      <w:pPr>
        <w:pStyle w:val="Bodytext40"/>
        <w:shd w:val="clear" w:color="auto" w:fill="auto"/>
        <w:tabs>
          <w:tab w:val="left" w:pos="968"/>
        </w:tabs>
        <w:spacing w:before="0" w:after="0" w:line="240" w:lineRule="auto"/>
        <w:ind w:firstLine="567"/>
        <w:jc w:val="both"/>
        <w:rPr>
          <w:rFonts w:ascii="Arial" w:hAnsi="Arial" w:cs="Arial"/>
          <w:b w:val="0"/>
          <w:sz w:val="24"/>
          <w:szCs w:val="24"/>
        </w:rPr>
      </w:pPr>
      <w:r w:rsidRPr="00BC00D2">
        <w:rPr>
          <w:rFonts w:ascii="Arial" w:hAnsi="Arial" w:cs="Arial"/>
          <w:b w:val="0"/>
          <w:sz w:val="24"/>
          <w:szCs w:val="24"/>
        </w:rPr>
        <w:t xml:space="preserve">9. В соответствии с административным регламентом предоставляется муниципальная услуга «Присвоение квалификационных категорий спортивных судей </w:t>
      </w:r>
      <w:r w:rsidRPr="00BC00D2">
        <w:rPr>
          <w:rFonts w:ascii="Arial" w:eastAsia="PT Astra Serif" w:hAnsi="Arial" w:cs="Arial"/>
          <w:b w:val="0"/>
          <w:color w:val="000000" w:themeColor="text1"/>
          <w:sz w:val="24"/>
          <w:szCs w:val="24"/>
          <w:highlight w:val="white"/>
        </w:rPr>
        <w:t>«спортивный судья второй категории» и «спортивный судья третьей категории» (за исключением военно-прикладных и служебно-прикладных видов спорта)».</w:t>
      </w:r>
    </w:p>
    <w:p w:rsidR="00BC00D2" w:rsidRPr="00BC00D2" w:rsidRDefault="00BC00D2" w:rsidP="00BC00D2">
      <w:pPr>
        <w:pStyle w:val="Bodytext40"/>
        <w:shd w:val="clear" w:color="auto" w:fill="auto"/>
        <w:tabs>
          <w:tab w:val="left" w:pos="968"/>
        </w:tabs>
        <w:spacing w:before="0" w:after="0" w:line="240" w:lineRule="auto"/>
        <w:ind w:firstLine="567"/>
        <w:jc w:val="both"/>
        <w:rPr>
          <w:rFonts w:ascii="Arial" w:hAnsi="Arial" w:cs="Arial"/>
          <w:b w:val="0"/>
          <w:sz w:val="24"/>
          <w:szCs w:val="24"/>
        </w:rPr>
      </w:pPr>
    </w:p>
    <w:p w:rsidR="00BC00D2" w:rsidRPr="00BC00D2" w:rsidRDefault="00BC00D2" w:rsidP="00BC00D2">
      <w:pPr>
        <w:pStyle w:val="Bodytext20"/>
        <w:shd w:val="clear" w:color="auto" w:fill="auto"/>
        <w:tabs>
          <w:tab w:val="left" w:pos="972"/>
        </w:tabs>
        <w:spacing w:before="0" w:line="240" w:lineRule="auto"/>
        <w:contextualSpacing/>
        <w:jc w:val="center"/>
        <w:rPr>
          <w:rStyle w:val="Bodytext2Italic"/>
          <w:rFonts w:ascii="Arial" w:hAnsi="Arial" w:cs="Arial"/>
          <w:b/>
          <w:i w:val="0"/>
          <w:sz w:val="24"/>
          <w:szCs w:val="24"/>
        </w:rPr>
      </w:pPr>
      <w:r w:rsidRPr="00BC00D2">
        <w:rPr>
          <w:rStyle w:val="Bodytext2Italic"/>
          <w:rFonts w:ascii="Arial" w:hAnsi="Arial" w:cs="Arial"/>
          <w:b/>
          <w:i w:val="0"/>
          <w:sz w:val="24"/>
          <w:szCs w:val="24"/>
        </w:rPr>
        <w:lastRenderedPageBreak/>
        <w:t>Наименование органа</w:t>
      </w:r>
      <w:r w:rsidRPr="00BC00D2">
        <w:rPr>
          <w:rFonts w:ascii="Arial" w:hAnsi="Arial" w:cs="Arial"/>
          <w:b/>
          <w:i/>
          <w:sz w:val="24"/>
          <w:szCs w:val="24"/>
        </w:rPr>
        <w:t xml:space="preserve">, </w:t>
      </w:r>
      <w:r w:rsidRPr="00BC00D2">
        <w:rPr>
          <w:rStyle w:val="Bodytext2Italic"/>
          <w:rFonts w:ascii="Arial" w:hAnsi="Arial" w:cs="Arial"/>
          <w:b/>
          <w:i w:val="0"/>
          <w:sz w:val="24"/>
          <w:szCs w:val="24"/>
        </w:rPr>
        <w:t>предоставляющего муниципальную услугу</w:t>
      </w:r>
    </w:p>
    <w:p w:rsidR="00BC00D2" w:rsidRPr="00BC00D2" w:rsidRDefault="00BC00D2" w:rsidP="00BC00D2">
      <w:pPr>
        <w:pStyle w:val="Bodytext20"/>
        <w:shd w:val="clear" w:color="auto" w:fill="auto"/>
        <w:tabs>
          <w:tab w:val="left" w:pos="972"/>
        </w:tabs>
        <w:spacing w:before="0" w:line="240" w:lineRule="auto"/>
        <w:contextualSpacing/>
        <w:jc w:val="center"/>
        <w:rPr>
          <w:rStyle w:val="Bodytext2Italic"/>
          <w:rFonts w:ascii="Arial" w:hAnsi="Arial" w:cs="Arial"/>
          <w:b/>
          <w:i w:val="0"/>
          <w:sz w:val="24"/>
          <w:szCs w:val="24"/>
        </w:rPr>
      </w:pPr>
    </w:p>
    <w:p w:rsidR="00BC00D2" w:rsidRPr="00BC00D2" w:rsidRDefault="00BC00D2" w:rsidP="00BC00D2">
      <w:pPr>
        <w:pStyle w:val="Bodytext20"/>
        <w:shd w:val="clear" w:color="auto" w:fill="auto"/>
        <w:tabs>
          <w:tab w:val="left" w:pos="972"/>
        </w:tabs>
        <w:spacing w:before="0" w:line="240" w:lineRule="auto"/>
        <w:ind w:firstLine="567"/>
        <w:contextualSpacing/>
        <w:rPr>
          <w:rFonts w:ascii="Arial" w:hAnsi="Arial" w:cs="Arial"/>
          <w:sz w:val="24"/>
          <w:szCs w:val="24"/>
        </w:rPr>
      </w:pPr>
      <w:r w:rsidRPr="00BC00D2">
        <w:rPr>
          <w:rFonts w:ascii="Arial" w:hAnsi="Arial" w:cs="Arial"/>
          <w:sz w:val="24"/>
          <w:szCs w:val="24"/>
        </w:rPr>
        <w:t>10. Муниципальная услуга предоставляется Управлением по культуре, молодежной политике, физической культуре и спорту администрации муниципального образования город Ефремов.</w:t>
      </w:r>
    </w:p>
    <w:p w:rsidR="00BC00D2" w:rsidRPr="00BC00D2" w:rsidRDefault="00BC00D2" w:rsidP="00BC00D2">
      <w:pPr>
        <w:pStyle w:val="Bodytext20"/>
        <w:shd w:val="clear" w:color="auto" w:fill="auto"/>
        <w:tabs>
          <w:tab w:val="left" w:pos="972"/>
        </w:tabs>
        <w:spacing w:before="0" w:line="240" w:lineRule="auto"/>
        <w:ind w:firstLine="567"/>
        <w:contextualSpacing/>
        <w:rPr>
          <w:rFonts w:ascii="Arial" w:hAnsi="Arial" w:cs="Arial"/>
          <w:sz w:val="24"/>
          <w:szCs w:val="24"/>
        </w:rPr>
      </w:pPr>
    </w:p>
    <w:p w:rsidR="00BC00D2" w:rsidRPr="00BC00D2" w:rsidRDefault="00BC00D2" w:rsidP="00BC00D2">
      <w:pPr>
        <w:pStyle w:val="Bodytext40"/>
        <w:shd w:val="clear" w:color="auto" w:fill="auto"/>
        <w:tabs>
          <w:tab w:val="left" w:pos="968"/>
        </w:tabs>
        <w:spacing w:before="0" w:after="0" w:line="240" w:lineRule="auto"/>
        <w:contextualSpacing/>
        <w:rPr>
          <w:rFonts w:ascii="Arial" w:hAnsi="Arial" w:cs="Arial"/>
          <w:sz w:val="24"/>
          <w:szCs w:val="24"/>
        </w:rPr>
      </w:pPr>
    </w:p>
    <w:p w:rsidR="00BC00D2" w:rsidRPr="00BC00D2" w:rsidRDefault="00BC00D2" w:rsidP="00BC00D2">
      <w:pPr>
        <w:pStyle w:val="Bodytext40"/>
        <w:shd w:val="clear" w:color="auto" w:fill="auto"/>
        <w:tabs>
          <w:tab w:val="left" w:pos="968"/>
        </w:tabs>
        <w:spacing w:before="0" w:after="0" w:line="240" w:lineRule="auto"/>
        <w:contextualSpacing/>
        <w:rPr>
          <w:rFonts w:ascii="Arial" w:hAnsi="Arial" w:cs="Arial"/>
          <w:sz w:val="24"/>
          <w:szCs w:val="24"/>
        </w:rPr>
      </w:pPr>
      <w:r w:rsidRPr="00BC00D2">
        <w:rPr>
          <w:rFonts w:ascii="Arial" w:hAnsi="Arial" w:cs="Arial"/>
          <w:sz w:val="24"/>
          <w:szCs w:val="24"/>
        </w:rPr>
        <w:t>Описание результата предоставления муниципальной услуги</w:t>
      </w:r>
    </w:p>
    <w:p w:rsidR="00BC00D2" w:rsidRPr="00BC00D2" w:rsidRDefault="00BC00D2" w:rsidP="00BC00D2">
      <w:pPr>
        <w:pStyle w:val="Bodytext40"/>
        <w:shd w:val="clear" w:color="auto" w:fill="auto"/>
        <w:tabs>
          <w:tab w:val="left" w:pos="968"/>
        </w:tabs>
        <w:spacing w:before="0" w:after="0" w:line="240" w:lineRule="auto"/>
        <w:contextualSpacing/>
        <w:rPr>
          <w:rFonts w:ascii="Arial" w:hAnsi="Arial" w:cs="Arial"/>
          <w:sz w:val="24"/>
          <w:szCs w:val="24"/>
        </w:rPr>
      </w:pPr>
    </w:p>
    <w:p w:rsidR="00BC00D2" w:rsidRPr="00BC00D2" w:rsidRDefault="00BC00D2" w:rsidP="00BC00D2">
      <w:pPr>
        <w:pStyle w:val="Bodytext40"/>
        <w:shd w:val="clear" w:color="auto" w:fill="auto"/>
        <w:tabs>
          <w:tab w:val="left" w:pos="968"/>
        </w:tabs>
        <w:spacing w:before="0" w:after="0" w:line="240" w:lineRule="auto"/>
        <w:ind w:firstLine="567"/>
        <w:contextualSpacing/>
        <w:jc w:val="both"/>
        <w:rPr>
          <w:rStyle w:val="Bodytext4NotItalic"/>
          <w:rFonts w:ascii="Arial" w:hAnsi="Arial" w:cs="Arial"/>
          <w:b w:val="0"/>
          <w:i w:val="0"/>
          <w:sz w:val="24"/>
          <w:szCs w:val="24"/>
        </w:rPr>
      </w:pPr>
      <w:r w:rsidRPr="00BC00D2">
        <w:rPr>
          <w:rFonts w:ascii="Arial" w:hAnsi="Arial" w:cs="Arial"/>
          <w:b w:val="0"/>
          <w:sz w:val="24"/>
          <w:szCs w:val="24"/>
        </w:rPr>
        <w:t>11. Результатом предоставления муниципальной услуги</w:t>
      </w:r>
      <w:r w:rsidRPr="00BC00D2">
        <w:rPr>
          <w:rStyle w:val="Bodytext4NotItalic"/>
          <w:rFonts w:ascii="Arial" w:hAnsi="Arial" w:cs="Arial"/>
          <w:b w:val="0"/>
          <w:sz w:val="24"/>
          <w:szCs w:val="24"/>
        </w:rPr>
        <w:t xml:space="preserve"> является:</w:t>
      </w:r>
    </w:p>
    <w:p w:rsidR="00BC00D2" w:rsidRPr="00BC00D2" w:rsidRDefault="00BC00D2" w:rsidP="00BC00D2">
      <w:pPr>
        <w:pStyle w:val="Bodytext40"/>
        <w:shd w:val="clear" w:color="auto" w:fill="auto"/>
        <w:tabs>
          <w:tab w:val="left" w:pos="968"/>
        </w:tabs>
        <w:spacing w:before="0" w:after="0" w:line="240" w:lineRule="auto"/>
        <w:ind w:firstLine="567"/>
        <w:contextualSpacing/>
        <w:jc w:val="both"/>
        <w:rPr>
          <w:rFonts w:ascii="Arial" w:hAnsi="Arial" w:cs="Arial"/>
          <w:b w:val="0"/>
          <w:sz w:val="24"/>
          <w:szCs w:val="24"/>
        </w:rPr>
      </w:pPr>
      <w:r w:rsidRPr="00BC00D2">
        <w:rPr>
          <w:rStyle w:val="Bodytext4NotItalic"/>
          <w:rFonts w:ascii="Arial" w:hAnsi="Arial" w:cs="Arial"/>
          <w:b w:val="0"/>
          <w:sz w:val="24"/>
          <w:szCs w:val="24"/>
        </w:rPr>
        <w:t xml:space="preserve">-  принятие решения о присвоении </w:t>
      </w:r>
      <w:r w:rsidRPr="00BC00D2">
        <w:rPr>
          <w:rFonts w:ascii="Arial" w:hAnsi="Arial" w:cs="Arial"/>
          <w:b w:val="0"/>
          <w:sz w:val="24"/>
          <w:szCs w:val="24"/>
        </w:rPr>
        <w:t xml:space="preserve">квалификационной категории спортивных судей; </w:t>
      </w:r>
    </w:p>
    <w:p w:rsidR="00BC00D2" w:rsidRPr="00BC00D2" w:rsidRDefault="00BC00D2" w:rsidP="00BC00D2">
      <w:pPr>
        <w:pStyle w:val="Bodytext40"/>
        <w:shd w:val="clear" w:color="auto" w:fill="auto"/>
        <w:tabs>
          <w:tab w:val="left" w:pos="968"/>
        </w:tabs>
        <w:spacing w:before="0" w:after="0" w:line="240" w:lineRule="auto"/>
        <w:ind w:firstLine="567"/>
        <w:contextualSpacing/>
        <w:jc w:val="both"/>
        <w:rPr>
          <w:rFonts w:ascii="Arial" w:eastAsia="PT Astra Serif" w:hAnsi="Arial" w:cs="Arial"/>
          <w:b w:val="0"/>
          <w:color w:val="000000"/>
          <w:sz w:val="24"/>
          <w:szCs w:val="24"/>
        </w:rPr>
      </w:pPr>
      <w:r w:rsidRPr="00BC00D2">
        <w:rPr>
          <w:rStyle w:val="Bodytext4NotItalic"/>
          <w:rFonts w:ascii="Arial" w:hAnsi="Arial" w:cs="Arial"/>
          <w:b w:val="0"/>
          <w:sz w:val="24"/>
          <w:szCs w:val="24"/>
        </w:rPr>
        <w:t>-</w:t>
      </w:r>
      <w:r w:rsidRPr="00BC00D2">
        <w:rPr>
          <w:rFonts w:ascii="Arial" w:eastAsia="PT Astra Serif" w:hAnsi="Arial" w:cs="Arial"/>
          <w:b w:val="0"/>
          <w:color w:val="000000" w:themeColor="text1"/>
          <w:sz w:val="24"/>
          <w:szCs w:val="24"/>
        </w:rPr>
        <w:t xml:space="preserve"> принятие решения об отказе в присвоении квалификационной категории спортивных судей.</w:t>
      </w:r>
    </w:p>
    <w:p w:rsidR="00BC00D2" w:rsidRPr="00BC00D2" w:rsidRDefault="00BC00D2" w:rsidP="00BC00D2">
      <w:pPr>
        <w:pStyle w:val="Bodytext40"/>
        <w:shd w:val="clear" w:color="auto" w:fill="auto"/>
        <w:tabs>
          <w:tab w:val="left" w:pos="1021"/>
        </w:tabs>
        <w:spacing w:before="0" w:after="0" w:line="240" w:lineRule="auto"/>
        <w:ind w:left="920"/>
        <w:contextualSpacing/>
        <w:rPr>
          <w:rFonts w:ascii="Arial" w:hAnsi="Arial" w:cs="Arial"/>
          <w:sz w:val="24"/>
          <w:szCs w:val="24"/>
        </w:rPr>
      </w:pPr>
    </w:p>
    <w:p w:rsidR="00BC00D2" w:rsidRPr="00BC00D2" w:rsidRDefault="00BC00D2" w:rsidP="00BC00D2">
      <w:pPr>
        <w:pStyle w:val="Bodytext40"/>
        <w:shd w:val="clear" w:color="auto" w:fill="auto"/>
        <w:tabs>
          <w:tab w:val="left" w:pos="1021"/>
        </w:tabs>
        <w:spacing w:before="0" w:after="0" w:line="240" w:lineRule="auto"/>
        <w:ind w:left="920"/>
        <w:contextualSpacing/>
        <w:rPr>
          <w:rFonts w:ascii="Arial" w:hAnsi="Arial" w:cs="Arial"/>
          <w:sz w:val="24"/>
          <w:szCs w:val="24"/>
        </w:rPr>
      </w:pPr>
      <w:r w:rsidRPr="00BC00D2">
        <w:rPr>
          <w:rFonts w:ascii="Arial" w:hAnsi="Arial" w:cs="Arial"/>
          <w:sz w:val="24"/>
          <w:szCs w:val="24"/>
        </w:rPr>
        <w:t>Сроки предоставления муниципальной услуги</w:t>
      </w:r>
    </w:p>
    <w:p w:rsidR="00BC00D2" w:rsidRPr="00BC00D2" w:rsidRDefault="00BC00D2" w:rsidP="00BC00D2">
      <w:pPr>
        <w:pStyle w:val="Bodytext40"/>
        <w:shd w:val="clear" w:color="auto" w:fill="auto"/>
        <w:tabs>
          <w:tab w:val="left" w:pos="1021"/>
        </w:tabs>
        <w:spacing w:before="0" w:after="0" w:line="240" w:lineRule="auto"/>
        <w:ind w:left="920"/>
        <w:contextualSpacing/>
        <w:rPr>
          <w:rFonts w:ascii="Arial" w:hAnsi="Arial" w:cs="Arial"/>
          <w:b w:val="0"/>
          <w:sz w:val="24"/>
          <w:szCs w:val="24"/>
        </w:rPr>
      </w:pPr>
    </w:p>
    <w:p w:rsidR="00BC00D2" w:rsidRPr="00BC00D2" w:rsidRDefault="00BC00D2" w:rsidP="00BC00D2">
      <w:pPr>
        <w:pStyle w:val="Bodytext40"/>
        <w:shd w:val="clear" w:color="auto" w:fill="auto"/>
        <w:tabs>
          <w:tab w:val="left" w:pos="0"/>
        </w:tabs>
        <w:spacing w:before="0" w:after="0" w:line="240" w:lineRule="auto"/>
        <w:ind w:firstLine="709"/>
        <w:contextualSpacing/>
        <w:jc w:val="both"/>
        <w:rPr>
          <w:rFonts w:ascii="Arial" w:hAnsi="Arial" w:cs="Arial"/>
          <w:b w:val="0"/>
          <w:sz w:val="24"/>
          <w:szCs w:val="24"/>
        </w:rPr>
      </w:pPr>
      <w:r w:rsidRPr="00BC00D2">
        <w:rPr>
          <w:rFonts w:ascii="Arial" w:hAnsi="Arial" w:cs="Arial"/>
          <w:b w:val="0"/>
          <w:sz w:val="24"/>
          <w:szCs w:val="24"/>
        </w:rPr>
        <w:t>12. Срок предоставления</w:t>
      </w:r>
      <w:r w:rsidRPr="00BC00D2">
        <w:rPr>
          <w:rFonts w:ascii="Arial" w:hAnsi="Arial" w:cs="Arial"/>
          <w:sz w:val="24"/>
          <w:szCs w:val="24"/>
        </w:rPr>
        <w:t xml:space="preserve"> </w:t>
      </w:r>
      <w:r w:rsidRPr="00BC00D2">
        <w:rPr>
          <w:rFonts w:ascii="Arial" w:hAnsi="Arial" w:cs="Arial"/>
          <w:b w:val="0"/>
          <w:sz w:val="24"/>
          <w:szCs w:val="24"/>
        </w:rPr>
        <w:t>муниципальной услуги не должен превышать двух месяцев со дня подачи представления (далее – представления, заявления) с документами, указанными в пункте 14 административного регламента.</w:t>
      </w:r>
    </w:p>
    <w:p w:rsidR="00BC00D2" w:rsidRPr="00BC00D2" w:rsidRDefault="00BC00D2" w:rsidP="00BC00D2">
      <w:pPr>
        <w:pStyle w:val="Bodytext40"/>
        <w:shd w:val="clear" w:color="auto" w:fill="auto"/>
        <w:tabs>
          <w:tab w:val="left" w:pos="0"/>
        </w:tabs>
        <w:spacing w:before="0" w:after="0" w:line="240" w:lineRule="auto"/>
        <w:ind w:firstLine="709"/>
        <w:contextualSpacing/>
        <w:jc w:val="both"/>
        <w:rPr>
          <w:rFonts w:ascii="Arial" w:hAnsi="Arial" w:cs="Arial"/>
          <w:b w:val="0"/>
          <w:color w:val="000000"/>
          <w:sz w:val="24"/>
          <w:szCs w:val="24"/>
        </w:rPr>
      </w:pPr>
      <w:r w:rsidRPr="00BC00D2">
        <w:rPr>
          <w:rFonts w:ascii="Arial" w:hAnsi="Arial" w:cs="Arial"/>
          <w:b w:val="0"/>
          <w:color w:val="000000" w:themeColor="text1"/>
          <w:sz w:val="24"/>
          <w:szCs w:val="24"/>
        </w:rPr>
        <w:t xml:space="preserve">При подаче заявления о предоставлении </w:t>
      </w:r>
      <w:r w:rsidRPr="00BC00D2">
        <w:rPr>
          <w:rFonts w:ascii="Arial" w:hAnsi="Arial" w:cs="Arial"/>
          <w:b w:val="0"/>
          <w:sz w:val="24"/>
          <w:szCs w:val="24"/>
        </w:rPr>
        <w:t>муниципальной</w:t>
      </w:r>
      <w:r w:rsidRPr="00BC00D2">
        <w:rPr>
          <w:rFonts w:ascii="Arial" w:hAnsi="Arial" w:cs="Arial"/>
          <w:b w:val="0"/>
          <w:color w:val="000000" w:themeColor="text1"/>
          <w:sz w:val="24"/>
          <w:szCs w:val="24"/>
        </w:rPr>
        <w:t xml:space="preserve"> услуги в форме электронного документа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Нормативные правовые акты, регулирующие предоставление </w:t>
      </w:r>
    </w:p>
    <w:p w:rsidR="00BC00D2" w:rsidRPr="00BC00D2" w:rsidRDefault="00BC00D2" w:rsidP="00BC00D2">
      <w:pPr>
        <w:pStyle w:val="ConsPlusTitle"/>
        <w:jc w:val="center"/>
        <w:outlineLvl w:val="2"/>
        <w:rPr>
          <w:color w:val="000000" w:themeColor="text1"/>
          <w:szCs w:val="24"/>
          <w:lang w:val="ru-RU"/>
        </w:rPr>
      </w:pPr>
      <w:r w:rsidRPr="00BC00D2">
        <w:rPr>
          <w:szCs w:val="24"/>
          <w:lang w:val="ru-RU"/>
        </w:rPr>
        <w:t>муниципальной</w:t>
      </w:r>
      <w:r w:rsidRPr="00BC00D2">
        <w:rPr>
          <w:color w:val="000000" w:themeColor="text1"/>
          <w:szCs w:val="24"/>
          <w:lang w:val="ru-RU"/>
        </w:rPr>
        <w:t xml:space="preserve">  услуги</w:t>
      </w:r>
    </w:p>
    <w:p w:rsidR="00BC00D2" w:rsidRPr="00BC00D2" w:rsidRDefault="00BC00D2" w:rsidP="00BC00D2">
      <w:pPr>
        <w:pStyle w:val="ConsPlusTitle"/>
        <w:jc w:val="center"/>
        <w:outlineLvl w:val="2"/>
        <w:rPr>
          <w:color w:val="000000"/>
          <w:szCs w:val="24"/>
          <w:lang w:val="ru-RU"/>
        </w:rPr>
      </w:pPr>
    </w:p>
    <w:p w:rsidR="00BC00D2" w:rsidRPr="00BC00D2" w:rsidRDefault="00BC00D2" w:rsidP="00BC00D2">
      <w:pPr>
        <w:pStyle w:val="Bodytext40"/>
        <w:shd w:val="clear" w:color="auto" w:fill="auto"/>
        <w:tabs>
          <w:tab w:val="left" w:pos="1021"/>
        </w:tabs>
        <w:spacing w:before="0" w:after="0" w:line="240" w:lineRule="auto"/>
        <w:ind w:left="560"/>
        <w:contextualSpacing/>
        <w:jc w:val="both"/>
        <w:rPr>
          <w:rFonts w:ascii="Arial" w:hAnsi="Arial" w:cs="Arial"/>
          <w:b w:val="0"/>
          <w:sz w:val="24"/>
          <w:szCs w:val="24"/>
        </w:rPr>
      </w:pPr>
      <w:r w:rsidRPr="00BC00D2">
        <w:rPr>
          <w:rFonts w:ascii="Arial" w:hAnsi="Arial" w:cs="Arial"/>
          <w:b w:val="0"/>
          <w:sz w:val="24"/>
          <w:szCs w:val="24"/>
        </w:rPr>
        <w:t>13. Предоставление муниципальной услуги осуществляется в соответствии:</w:t>
      </w:r>
    </w:p>
    <w:p w:rsidR="00BC00D2" w:rsidRPr="00BC00D2" w:rsidRDefault="00BC00D2" w:rsidP="00BC00D2">
      <w:pPr>
        <w:pStyle w:val="Bodytext20"/>
        <w:numPr>
          <w:ilvl w:val="0"/>
          <w:numId w:val="6"/>
        </w:numPr>
        <w:shd w:val="clear" w:color="auto" w:fill="auto"/>
        <w:tabs>
          <w:tab w:val="left" w:pos="678"/>
        </w:tabs>
        <w:spacing w:before="0" w:line="240" w:lineRule="auto"/>
        <w:ind w:firstLine="480"/>
        <w:contextualSpacing/>
        <w:rPr>
          <w:rFonts w:ascii="Arial" w:hAnsi="Arial" w:cs="Arial"/>
          <w:sz w:val="24"/>
          <w:szCs w:val="24"/>
        </w:rPr>
      </w:pPr>
      <w:r w:rsidRPr="00BC00D2">
        <w:rPr>
          <w:rFonts w:ascii="Arial" w:hAnsi="Arial" w:cs="Arial"/>
          <w:sz w:val="24"/>
          <w:szCs w:val="24"/>
        </w:rPr>
        <w:t>Конституцией Российской Федерации;</w:t>
      </w:r>
    </w:p>
    <w:p w:rsidR="00BC00D2" w:rsidRPr="00BC00D2" w:rsidRDefault="00BC00D2" w:rsidP="00BC00D2">
      <w:pPr>
        <w:pStyle w:val="Bodytext20"/>
        <w:numPr>
          <w:ilvl w:val="0"/>
          <w:numId w:val="6"/>
        </w:numPr>
        <w:shd w:val="clear" w:color="auto" w:fill="auto"/>
        <w:tabs>
          <w:tab w:val="left" w:pos="656"/>
        </w:tabs>
        <w:spacing w:before="0" w:line="240" w:lineRule="auto"/>
        <w:ind w:firstLine="480"/>
        <w:contextualSpacing/>
        <w:rPr>
          <w:rFonts w:ascii="Arial" w:hAnsi="Arial" w:cs="Arial"/>
          <w:sz w:val="24"/>
          <w:szCs w:val="24"/>
        </w:rPr>
      </w:pPr>
      <w:r w:rsidRPr="00BC00D2">
        <w:rPr>
          <w:rFonts w:ascii="Arial" w:hAnsi="Arial" w:cs="Arial"/>
          <w:sz w:val="24"/>
          <w:szCs w:val="24"/>
        </w:rPr>
        <w:t>Федеральным законом от 27.07.2010 №210-ФЗ "Об организации предоставления государственных и муниципальных услуг";</w:t>
      </w:r>
    </w:p>
    <w:p w:rsidR="00BC00D2" w:rsidRPr="00BC00D2" w:rsidRDefault="00BC00D2" w:rsidP="00BC00D2">
      <w:pPr>
        <w:pStyle w:val="Bodytext20"/>
        <w:numPr>
          <w:ilvl w:val="0"/>
          <w:numId w:val="6"/>
        </w:numPr>
        <w:shd w:val="clear" w:color="auto" w:fill="auto"/>
        <w:tabs>
          <w:tab w:val="left" w:pos="705"/>
        </w:tabs>
        <w:spacing w:before="240" w:line="240" w:lineRule="auto"/>
        <w:ind w:firstLine="540"/>
        <w:contextualSpacing/>
        <w:rPr>
          <w:rFonts w:ascii="Arial" w:hAnsi="Arial" w:cs="Arial"/>
          <w:color w:val="000000"/>
          <w:sz w:val="24"/>
          <w:szCs w:val="24"/>
        </w:rPr>
      </w:pPr>
      <w:r w:rsidRPr="00BC00D2">
        <w:rPr>
          <w:rFonts w:ascii="Arial" w:hAnsi="Arial" w:cs="Arial"/>
          <w:sz w:val="24"/>
          <w:szCs w:val="24"/>
        </w:rPr>
        <w:t>Федеральным законом от 04.12.2007 №329-Ф3 «О физической культуре и спорте в Российской Федерации»;</w:t>
      </w:r>
    </w:p>
    <w:p w:rsidR="00BC00D2" w:rsidRPr="00BC00D2" w:rsidRDefault="00BC00D2" w:rsidP="00BC00D2">
      <w:pPr>
        <w:pStyle w:val="Bodytext20"/>
        <w:numPr>
          <w:ilvl w:val="0"/>
          <w:numId w:val="6"/>
        </w:numPr>
        <w:shd w:val="clear" w:color="auto" w:fill="auto"/>
        <w:tabs>
          <w:tab w:val="left" w:pos="705"/>
        </w:tabs>
        <w:spacing w:before="240" w:line="240" w:lineRule="auto"/>
        <w:ind w:firstLine="540"/>
        <w:contextualSpacing/>
        <w:rPr>
          <w:rFonts w:ascii="Arial" w:hAnsi="Arial" w:cs="Arial"/>
          <w:color w:val="000000"/>
          <w:sz w:val="24"/>
          <w:szCs w:val="24"/>
        </w:rPr>
      </w:pPr>
      <w:r w:rsidRPr="00BC00D2">
        <w:rPr>
          <w:rFonts w:ascii="Arial" w:hAnsi="Arial" w:cs="Arial"/>
          <w:color w:val="000000" w:themeColor="text1"/>
          <w:sz w:val="24"/>
          <w:szCs w:val="24"/>
        </w:rPr>
        <w:t xml:space="preserve">Федеральным </w:t>
      </w:r>
      <w:hyperlink r:id="rId9" w:tooltip="https://login.consultant.ru/link/?req=doc&amp;base=LAW&amp;n=387127&amp;date=28.07.2021" w:history="1">
        <w:r w:rsidRPr="00BC00D2">
          <w:rPr>
            <w:rFonts w:ascii="Arial" w:hAnsi="Arial" w:cs="Arial"/>
            <w:color w:val="000000" w:themeColor="text1"/>
            <w:sz w:val="24"/>
            <w:szCs w:val="24"/>
          </w:rPr>
          <w:t>законом</w:t>
        </w:r>
      </w:hyperlink>
      <w:r w:rsidRPr="00BC00D2">
        <w:rPr>
          <w:rFonts w:ascii="Arial" w:hAnsi="Arial" w:cs="Arial"/>
          <w:color w:val="000000" w:themeColor="text1"/>
          <w:sz w:val="24"/>
          <w:szCs w:val="24"/>
        </w:rPr>
        <w:t xml:space="preserve"> от 24 ноября 1995 года N 181-ФЗ "О социальной защите инвалидов в Российской Федерации";</w:t>
      </w:r>
    </w:p>
    <w:p w:rsidR="00BC00D2" w:rsidRPr="00BC00D2" w:rsidRDefault="00BC00D2" w:rsidP="00BC00D2">
      <w:pPr>
        <w:pStyle w:val="Bodytext20"/>
        <w:numPr>
          <w:ilvl w:val="0"/>
          <w:numId w:val="6"/>
        </w:numPr>
        <w:shd w:val="clear" w:color="auto" w:fill="auto"/>
        <w:tabs>
          <w:tab w:val="left" w:pos="705"/>
        </w:tabs>
        <w:spacing w:before="240" w:line="240" w:lineRule="auto"/>
        <w:ind w:firstLine="540"/>
        <w:contextualSpacing/>
        <w:rPr>
          <w:rFonts w:ascii="Arial" w:hAnsi="Arial" w:cs="Arial"/>
          <w:color w:val="000000"/>
          <w:sz w:val="24"/>
          <w:szCs w:val="24"/>
        </w:rPr>
      </w:pPr>
      <w:r w:rsidRPr="00BC00D2">
        <w:rPr>
          <w:rFonts w:ascii="Arial" w:hAnsi="Arial" w:cs="Arial"/>
          <w:color w:val="000000" w:themeColor="text1"/>
          <w:sz w:val="24"/>
          <w:szCs w:val="24"/>
        </w:rPr>
        <w:t xml:space="preserve">Федеральным </w:t>
      </w:r>
      <w:hyperlink r:id="rId10" w:tooltip="https://login.consultant.ru/link/?req=doc&amp;base=LAW&amp;n=387126&amp;date=28.07.2021" w:history="1">
        <w:r w:rsidRPr="00BC00D2">
          <w:rPr>
            <w:rFonts w:ascii="Arial" w:hAnsi="Arial" w:cs="Arial"/>
            <w:color w:val="000000" w:themeColor="text1"/>
            <w:sz w:val="24"/>
            <w:szCs w:val="24"/>
          </w:rPr>
          <w:t>законом</w:t>
        </w:r>
      </w:hyperlink>
      <w:r w:rsidRPr="00BC00D2">
        <w:rPr>
          <w:rFonts w:ascii="Arial" w:hAnsi="Arial" w:cs="Arial"/>
          <w:color w:val="000000" w:themeColor="text1"/>
          <w:sz w:val="24"/>
          <w:szCs w:val="24"/>
        </w:rPr>
        <w:t xml:space="preserve"> от 6 апреля 2011 года N 63-ФЗ "Об электронной подписи";</w:t>
      </w:r>
    </w:p>
    <w:p w:rsidR="00BC00D2" w:rsidRPr="00BC00D2" w:rsidRDefault="00BC00D2" w:rsidP="00BC00D2">
      <w:pPr>
        <w:pStyle w:val="Bodytext20"/>
        <w:numPr>
          <w:ilvl w:val="0"/>
          <w:numId w:val="6"/>
        </w:numPr>
        <w:shd w:val="clear" w:color="auto" w:fill="auto"/>
        <w:tabs>
          <w:tab w:val="left" w:pos="705"/>
        </w:tabs>
        <w:spacing w:before="0" w:line="240" w:lineRule="auto"/>
        <w:ind w:firstLine="600"/>
        <w:contextualSpacing/>
        <w:rPr>
          <w:rFonts w:ascii="Arial" w:hAnsi="Arial" w:cs="Arial"/>
          <w:sz w:val="24"/>
          <w:szCs w:val="24"/>
        </w:rPr>
      </w:pPr>
      <w:r w:rsidRPr="00BC00D2">
        <w:rPr>
          <w:rFonts w:ascii="Arial" w:hAnsi="Arial" w:cs="Arial"/>
          <w:sz w:val="24"/>
          <w:szCs w:val="24"/>
        </w:rPr>
        <w:t>Законом Тульской области от 13.07.2009 №1306- ЗТО "О физической культуре и спорте»;</w:t>
      </w:r>
    </w:p>
    <w:p w:rsidR="00BC00D2" w:rsidRPr="00BC00D2" w:rsidRDefault="00BC00D2" w:rsidP="00BC00D2">
      <w:pPr>
        <w:pStyle w:val="Bodytext20"/>
        <w:numPr>
          <w:ilvl w:val="0"/>
          <w:numId w:val="6"/>
        </w:numPr>
        <w:shd w:val="clear" w:color="auto" w:fill="auto"/>
        <w:tabs>
          <w:tab w:val="left" w:pos="716"/>
        </w:tabs>
        <w:spacing w:before="0" w:line="240" w:lineRule="auto"/>
        <w:ind w:firstLine="600"/>
        <w:contextualSpacing/>
        <w:rPr>
          <w:rFonts w:ascii="Arial" w:hAnsi="Arial" w:cs="Arial"/>
          <w:sz w:val="24"/>
          <w:szCs w:val="24"/>
        </w:rPr>
      </w:pPr>
      <w:r w:rsidRPr="00BC00D2">
        <w:rPr>
          <w:rFonts w:ascii="Arial" w:hAnsi="Arial" w:cs="Arial"/>
          <w:sz w:val="24"/>
          <w:szCs w:val="24"/>
        </w:rPr>
        <w:t>Приказом Министерства спорта Российской Федерации от 28.02.2017г. № 134 "Об утверждении Положения о спортивных судьях";</w:t>
      </w:r>
    </w:p>
    <w:p w:rsidR="00BC00D2" w:rsidRPr="00BC00D2" w:rsidRDefault="00BC00D2" w:rsidP="00BC00D2">
      <w:pPr>
        <w:pStyle w:val="Bodytext20"/>
        <w:numPr>
          <w:ilvl w:val="0"/>
          <w:numId w:val="6"/>
        </w:numPr>
        <w:shd w:val="clear" w:color="auto" w:fill="auto"/>
        <w:tabs>
          <w:tab w:val="left" w:pos="712"/>
        </w:tabs>
        <w:spacing w:before="0" w:line="240" w:lineRule="auto"/>
        <w:ind w:firstLine="600"/>
        <w:contextualSpacing/>
        <w:rPr>
          <w:rFonts w:ascii="Arial" w:hAnsi="Arial" w:cs="Arial"/>
          <w:sz w:val="24"/>
          <w:szCs w:val="24"/>
        </w:rPr>
      </w:pPr>
      <w:r w:rsidRPr="00BC00D2">
        <w:rPr>
          <w:rFonts w:ascii="Arial" w:hAnsi="Arial" w:cs="Arial"/>
          <w:sz w:val="24"/>
          <w:szCs w:val="24"/>
        </w:rPr>
        <w:t>Положением об Управление по культуре, молодежной политике, физической культуре и спорту администрации муниципального образования город Ефремов от 25.03.2016г. №2-19;</w:t>
      </w:r>
    </w:p>
    <w:p w:rsidR="00BC00D2" w:rsidRPr="00BC00D2" w:rsidRDefault="00BC00D2" w:rsidP="00BC00D2">
      <w:pPr>
        <w:pStyle w:val="Bodytext20"/>
        <w:numPr>
          <w:ilvl w:val="0"/>
          <w:numId w:val="6"/>
        </w:numPr>
        <w:shd w:val="clear" w:color="auto" w:fill="auto"/>
        <w:tabs>
          <w:tab w:val="left" w:pos="656"/>
        </w:tabs>
        <w:spacing w:before="0" w:line="240" w:lineRule="auto"/>
        <w:ind w:firstLine="480"/>
        <w:contextualSpacing/>
        <w:rPr>
          <w:rFonts w:ascii="Arial" w:hAnsi="Arial" w:cs="Arial"/>
          <w:sz w:val="24"/>
          <w:szCs w:val="24"/>
        </w:rPr>
      </w:pPr>
      <w:r w:rsidRPr="00BC00D2">
        <w:rPr>
          <w:rFonts w:ascii="Arial" w:hAnsi="Arial" w:cs="Arial"/>
          <w:sz w:val="24"/>
          <w:szCs w:val="24"/>
        </w:rPr>
        <w:t>иными нормативными правовыми актами Российской Федерации, Тульской области и муниципального образования город Ефремов, регламентирующими правоотношения в данной сфере.</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Перечень нормативных правовых актов, регулирующих предоставление </w:t>
      </w:r>
      <w:r w:rsidRPr="00BC00D2">
        <w:rPr>
          <w:rFonts w:ascii="Arial" w:hAnsi="Arial" w:cs="Arial"/>
          <w:szCs w:val="24"/>
          <w:lang w:val="ru-RU"/>
        </w:rPr>
        <w:t>муниципальной</w:t>
      </w:r>
      <w:r w:rsidRPr="00BC00D2">
        <w:rPr>
          <w:rFonts w:ascii="Arial" w:hAnsi="Arial" w:cs="Arial"/>
          <w:color w:val="000000" w:themeColor="text1"/>
          <w:szCs w:val="24"/>
          <w:lang w:val="ru-RU"/>
        </w:rPr>
        <w:t xml:space="preserve">  услуги, размещен в информационно-телекоммуникационной сети </w:t>
      </w:r>
      <w:r w:rsidRPr="00BC00D2">
        <w:rPr>
          <w:rFonts w:ascii="Arial" w:hAnsi="Arial" w:cs="Arial"/>
          <w:color w:val="000000" w:themeColor="text1"/>
          <w:szCs w:val="24"/>
          <w:lang w:val="ru-RU"/>
        </w:rPr>
        <w:lastRenderedPageBreak/>
        <w:t>"Интернет" на официальном сайте Управления, на Едином портале, на Портале Тульской области.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Управление обеспечивает размещение и актуализацию перечня нормативных правовых актов, регулирующих предоставление </w:t>
      </w:r>
      <w:r w:rsidRPr="00BC00D2">
        <w:rPr>
          <w:rFonts w:ascii="Arial" w:hAnsi="Arial" w:cs="Arial"/>
          <w:szCs w:val="24"/>
          <w:lang w:val="ru-RU"/>
        </w:rPr>
        <w:t>муниципальной</w:t>
      </w:r>
      <w:r w:rsidRPr="00BC00D2">
        <w:rPr>
          <w:rFonts w:ascii="Arial" w:hAnsi="Arial" w:cs="Arial"/>
          <w:color w:val="000000" w:themeColor="text1"/>
          <w:szCs w:val="24"/>
          <w:lang w:val="ru-RU"/>
        </w:rPr>
        <w:t xml:space="preserve"> услуги, на официальном сайте Управления, а также в соответствующем разделе федерального реестра.</w:t>
      </w:r>
    </w:p>
    <w:p w:rsidR="00BC00D2" w:rsidRPr="00BC00D2" w:rsidRDefault="00BC00D2" w:rsidP="00BC00D2">
      <w:pPr>
        <w:pStyle w:val="ConsPlusNormal"/>
        <w:jc w:val="both"/>
        <w:rPr>
          <w:rFonts w:ascii="Arial" w:hAnsi="Arial" w:cs="Arial"/>
          <w:i/>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Исчерпывающий перечень документов,</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необходимых в соответствии с нормативными правовыми</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 xml:space="preserve">актами для предоставления </w:t>
      </w:r>
      <w:r w:rsidRPr="00BC00D2">
        <w:rPr>
          <w:szCs w:val="24"/>
          <w:lang w:val="ru-RU"/>
        </w:rPr>
        <w:t>муниципальной</w:t>
      </w:r>
      <w:r w:rsidRPr="00BC00D2">
        <w:rPr>
          <w:color w:val="000000" w:themeColor="text1"/>
          <w:szCs w:val="24"/>
          <w:lang w:val="ru-RU"/>
        </w:rPr>
        <w:t xml:space="preserve"> услуги</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и услуг, которые являются необходимыми и обязательными</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 xml:space="preserve">для предоставления </w:t>
      </w:r>
      <w:r w:rsidRPr="00BC00D2">
        <w:rPr>
          <w:szCs w:val="24"/>
          <w:lang w:val="ru-RU"/>
        </w:rPr>
        <w:t>муниципальной</w:t>
      </w:r>
      <w:r w:rsidRPr="00BC00D2">
        <w:rPr>
          <w:color w:val="000000" w:themeColor="text1"/>
          <w:szCs w:val="24"/>
          <w:lang w:val="ru-RU"/>
        </w:rPr>
        <w:t xml:space="preserve"> услуги, способы</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их получения Заявителем, порядок их представления</w:t>
      </w:r>
    </w:p>
    <w:p w:rsidR="00BC00D2" w:rsidRPr="00BC00D2" w:rsidRDefault="00BC00D2" w:rsidP="00BC00D2">
      <w:pPr>
        <w:pStyle w:val="ConsPlusTitle"/>
        <w:jc w:val="center"/>
        <w:rPr>
          <w:color w:val="000000"/>
          <w:szCs w:val="24"/>
          <w:lang w:val="ru-RU"/>
        </w:rPr>
      </w:pP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14. Для получения </w:t>
      </w:r>
      <w:r w:rsidRPr="00BC00D2">
        <w:rPr>
          <w:rFonts w:ascii="Arial" w:hAnsi="Arial" w:cs="Arial"/>
          <w:szCs w:val="24"/>
          <w:lang w:val="ru-RU"/>
        </w:rPr>
        <w:t>муниципальной</w:t>
      </w:r>
      <w:r w:rsidRPr="00BC00D2">
        <w:rPr>
          <w:rFonts w:ascii="Arial" w:hAnsi="Arial" w:cs="Arial"/>
          <w:color w:val="000000" w:themeColor="text1"/>
          <w:szCs w:val="24"/>
          <w:lang w:val="ru-RU"/>
        </w:rPr>
        <w:t xml:space="preserve"> услуги Заявитель подает в Управление представление (</w:t>
      </w:r>
      <w:hyperlink w:history="1">
        <w:r w:rsidRPr="00BC00D2">
          <w:rPr>
            <w:rFonts w:ascii="Arial" w:hAnsi="Arial" w:cs="Arial"/>
            <w:color w:val="000000" w:themeColor="text1"/>
            <w:szCs w:val="24"/>
            <w:lang w:val="ru-RU"/>
          </w:rPr>
          <w:t xml:space="preserve">приложение </w:t>
        </w:r>
        <w:r w:rsidRPr="00BC00D2">
          <w:rPr>
            <w:rFonts w:ascii="Arial" w:hAnsi="Arial" w:cs="Arial"/>
            <w:color w:val="000000" w:themeColor="text1"/>
            <w:szCs w:val="24"/>
          </w:rPr>
          <w:t>N</w:t>
        </w:r>
        <w:r w:rsidRPr="00BC00D2">
          <w:rPr>
            <w:rFonts w:ascii="Arial" w:hAnsi="Arial" w:cs="Arial"/>
            <w:color w:val="000000" w:themeColor="text1"/>
            <w:szCs w:val="24"/>
            <w:lang w:val="ru-RU"/>
          </w:rPr>
          <w:t xml:space="preserve"> 1</w:t>
        </w:r>
      </w:hyperlink>
      <w:r w:rsidRPr="00BC00D2">
        <w:rPr>
          <w:rFonts w:ascii="Arial" w:hAnsi="Arial" w:cs="Arial"/>
          <w:color w:val="000000" w:themeColor="text1"/>
          <w:szCs w:val="24"/>
          <w:lang w:val="ru-RU"/>
        </w:rPr>
        <w:t xml:space="preserve"> к Административному регламенту), заверенное печатью (при наличии) и подписью руководителя региональной спортивной федерации, с приложением следующих документов:</w:t>
      </w:r>
    </w:p>
    <w:p w:rsidR="00BC00D2" w:rsidRPr="00BC00D2" w:rsidRDefault="00BC00D2" w:rsidP="00BC00D2">
      <w:pPr>
        <w:pStyle w:val="ConsPlusNormal"/>
        <w:ind w:firstLine="539"/>
        <w:jc w:val="both"/>
        <w:rPr>
          <w:rFonts w:ascii="Arial" w:hAnsi="Arial" w:cs="Arial"/>
          <w:color w:val="000000"/>
          <w:szCs w:val="24"/>
          <w:lang w:val="ru-RU"/>
        </w:rPr>
      </w:pPr>
      <w:r w:rsidRPr="00BC00D2">
        <w:rPr>
          <w:rFonts w:ascii="Arial" w:hAnsi="Arial" w:cs="Arial"/>
          <w:color w:val="000000" w:themeColor="text1"/>
          <w:szCs w:val="24"/>
          <w:lang w:val="ru-RU"/>
        </w:rPr>
        <w:t xml:space="preserve"> 1) заверенная печатью (при наличии) и подписью руководителя региональной спортивной федерации копия карточки учета (</w:t>
      </w:r>
      <w:hyperlink w:history="1">
        <w:r w:rsidRPr="00BC00D2">
          <w:rPr>
            <w:rFonts w:ascii="Arial" w:hAnsi="Arial" w:cs="Arial"/>
            <w:color w:val="000000" w:themeColor="text1"/>
            <w:szCs w:val="24"/>
            <w:lang w:val="ru-RU"/>
          </w:rPr>
          <w:t xml:space="preserve">приложение </w:t>
        </w:r>
        <w:r w:rsidRPr="00BC00D2">
          <w:rPr>
            <w:rFonts w:ascii="Arial" w:hAnsi="Arial" w:cs="Arial"/>
            <w:color w:val="000000" w:themeColor="text1"/>
            <w:szCs w:val="24"/>
          </w:rPr>
          <w:t>N</w:t>
        </w:r>
        <w:r w:rsidRPr="00BC00D2">
          <w:rPr>
            <w:rFonts w:ascii="Arial" w:hAnsi="Arial" w:cs="Arial"/>
            <w:color w:val="000000" w:themeColor="text1"/>
            <w:szCs w:val="24"/>
            <w:lang w:val="ru-RU"/>
          </w:rPr>
          <w:t xml:space="preserve"> 2</w:t>
        </w:r>
      </w:hyperlink>
      <w:r w:rsidRPr="00BC00D2">
        <w:rPr>
          <w:rFonts w:ascii="Arial" w:hAnsi="Arial" w:cs="Arial"/>
          <w:color w:val="000000" w:themeColor="text1"/>
          <w:szCs w:val="24"/>
          <w:lang w:val="ru-RU"/>
        </w:rPr>
        <w:t xml:space="preserve"> к Административному регламенту);</w:t>
      </w:r>
    </w:p>
    <w:p w:rsidR="00BC00D2" w:rsidRPr="00BC00D2" w:rsidRDefault="00BC00D2" w:rsidP="00BC00D2">
      <w:pPr>
        <w:pStyle w:val="ConsPlusNormal"/>
        <w:ind w:firstLine="539"/>
        <w:jc w:val="both"/>
        <w:rPr>
          <w:rFonts w:ascii="Arial" w:hAnsi="Arial" w:cs="Arial"/>
          <w:color w:val="000000" w:themeColor="text1"/>
          <w:szCs w:val="24"/>
          <w:lang w:val="ru-RU"/>
        </w:rPr>
      </w:pPr>
      <w:r w:rsidRPr="00BC00D2">
        <w:rPr>
          <w:rFonts w:ascii="Arial" w:hAnsi="Arial" w:cs="Arial"/>
          <w:color w:val="000000" w:themeColor="text1"/>
          <w:szCs w:val="24"/>
          <w:lang w:val="ru-RU"/>
        </w:rPr>
        <w:t>2)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BC00D2" w:rsidRPr="00BC00D2" w:rsidRDefault="00BC00D2" w:rsidP="00BC00D2">
      <w:pPr>
        <w:pStyle w:val="ConsPlusNormal"/>
        <w:ind w:firstLine="539"/>
        <w:jc w:val="both"/>
        <w:rPr>
          <w:rFonts w:ascii="Arial" w:hAnsi="Arial" w:cs="Arial"/>
          <w:szCs w:val="24"/>
          <w:lang w:val="ru-RU"/>
        </w:rPr>
      </w:pPr>
      <w:r w:rsidRPr="00BC00D2">
        <w:rPr>
          <w:rFonts w:ascii="Arial" w:eastAsia="PT Astra Serif" w:hAnsi="Arial" w:cs="Arial"/>
          <w:color w:val="000000" w:themeColor="text1"/>
          <w:szCs w:val="24"/>
          <w:lang w:val="ru-RU"/>
        </w:rPr>
        <w:t xml:space="preserve">3) копия паспорта иностранного гражданина либо иного документа, установленного Федеральным законом от 25 июля 2002 года </w:t>
      </w:r>
      <w:r w:rsidRPr="00BC00D2">
        <w:rPr>
          <w:rFonts w:ascii="Arial" w:eastAsia="PT Astra Serif" w:hAnsi="Arial" w:cs="Arial"/>
          <w:color w:val="000000" w:themeColor="text1"/>
          <w:szCs w:val="24"/>
        </w:rPr>
        <w:t>N</w:t>
      </w:r>
      <w:r w:rsidRPr="00BC00D2">
        <w:rPr>
          <w:rFonts w:ascii="Arial" w:eastAsia="PT Astra Serif" w:hAnsi="Arial" w:cs="Arial"/>
          <w:color w:val="000000" w:themeColor="text1"/>
          <w:szCs w:val="24"/>
          <w:lang w:val="ru-RU"/>
        </w:rPr>
        <w:t xml:space="preserve"> 115-ФЗ "О правовом положении граждан в Российской Федерации" (далее - Федеральный закон </w:t>
      </w:r>
      <w:r w:rsidRPr="00BC00D2">
        <w:rPr>
          <w:rFonts w:ascii="Arial" w:eastAsia="PT Astra Serif" w:hAnsi="Arial" w:cs="Arial"/>
          <w:color w:val="000000" w:themeColor="text1"/>
          <w:szCs w:val="24"/>
        </w:rPr>
        <w:t>N</w:t>
      </w:r>
      <w:r w:rsidRPr="00BC00D2">
        <w:rPr>
          <w:rFonts w:ascii="Arial" w:eastAsia="PT Astra Serif" w:hAnsi="Arial" w:cs="Arial"/>
          <w:color w:val="000000" w:themeColor="text1"/>
          <w:szCs w:val="24"/>
          <w:lang w:val="ru-RU"/>
        </w:rPr>
        <w:t xml:space="preserve">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гражданин;</w:t>
      </w:r>
    </w:p>
    <w:p w:rsidR="00BC00D2" w:rsidRPr="00BC00D2" w:rsidRDefault="00BC00D2" w:rsidP="00BC00D2">
      <w:pPr>
        <w:pStyle w:val="ConsPlusNormal"/>
        <w:ind w:firstLine="539"/>
        <w:jc w:val="both"/>
        <w:rPr>
          <w:rFonts w:ascii="Arial" w:hAnsi="Arial" w:cs="Arial"/>
          <w:szCs w:val="24"/>
          <w:lang w:val="ru-RU"/>
        </w:rPr>
      </w:pPr>
      <w:r w:rsidRPr="00BC00D2">
        <w:rPr>
          <w:rFonts w:ascii="Arial" w:eastAsia="PT Astra Serif" w:hAnsi="Arial" w:cs="Arial"/>
          <w:color w:val="000000" w:themeColor="text1"/>
          <w:szCs w:val="24"/>
          <w:lang w:val="ru-RU"/>
        </w:rPr>
        <w:t xml:space="preserve">4)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w:t>
      </w:r>
      <w:r w:rsidRPr="00BC00D2">
        <w:rPr>
          <w:rFonts w:ascii="Arial" w:eastAsia="PT Astra Serif" w:hAnsi="Arial" w:cs="Arial"/>
          <w:color w:val="000000" w:themeColor="text1"/>
          <w:szCs w:val="24"/>
        </w:rPr>
        <w:t>N</w:t>
      </w:r>
      <w:r w:rsidRPr="00BC00D2">
        <w:rPr>
          <w:rFonts w:ascii="Arial" w:eastAsia="PT Astra Serif" w:hAnsi="Arial" w:cs="Arial"/>
          <w:color w:val="000000" w:themeColor="text1"/>
          <w:szCs w:val="24"/>
          <w:lang w:val="ru-RU"/>
        </w:rPr>
        <w:t xml:space="preserve">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BC00D2" w:rsidRPr="00BC00D2" w:rsidRDefault="00BC00D2" w:rsidP="00BC00D2">
      <w:pPr>
        <w:pStyle w:val="ConsPlusNormal"/>
        <w:ind w:firstLine="539"/>
        <w:jc w:val="both"/>
        <w:rPr>
          <w:rFonts w:ascii="Arial" w:eastAsia="PT Astra Serif" w:hAnsi="Arial" w:cs="Arial"/>
          <w:color w:val="000000" w:themeColor="text1"/>
          <w:szCs w:val="24"/>
          <w:lang w:val="ru-RU"/>
        </w:rPr>
      </w:pPr>
      <w:r w:rsidRPr="00BC00D2">
        <w:rPr>
          <w:rFonts w:ascii="Arial" w:eastAsia="PT Astra Serif" w:hAnsi="Arial" w:cs="Arial"/>
          <w:color w:val="000000" w:themeColor="text1"/>
          <w:szCs w:val="24"/>
          <w:lang w:val="ru-RU"/>
        </w:rPr>
        <w:t xml:space="preserve">5) копия военного билета - для военнослужащих, проходящих военную службу по призыву (в случае отсутствия паспорта гражданина Российской Федерации); </w:t>
      </w:r>
    </w:p>
    <w:p w:rsidR="00BC00D2" w:rsidRPr="00BC00D2" w:rsidRDefault="00BC00D2" w:rsidP="00BC00D2">
      <w:pPr>
        <w:pStyle w:val="ConsPlusNormal"/>
        <w:ind w:firstLine="539"/>
        <w:jc w:val="both"/>
        <w:rPr>
          <w:rFonts w:ascii="Arial" w:eastAsia="PT Astra Serif" w:hAnsi="Arial" w:cs="Arial"/>
          <w:color w:val="000000"/>
          <w:szCs w:val="24"/>
          <w:lang w:val="ru-RU"/>
        </w:rPr>
      </w:pPr>
      <w:r w:rsidRPr="00BC00D2">
        <w:rPr>
          <w:rFonts w:ascii="Arial" w:eastAsia="PT Astra Serif" w:hAnsi="Arial" w:cs="Arial"/>
          <w:color w:val="000000" w:themeColor="text1"/>
          <w:szCs w:val="24"/>
          <w:lang w:val="ru-RU"/>
        </w:rPr>
        <w:t>6) копии удостоверения "мастер спорта России международного класса", "гроссмейстер России" или "мастер спорта России" (в случае, если квалификационная категория присваивается кандидатам, имеющим спортивное звание по соответствующему виду спорта);</w:t>
      </w:r>
    </w:p>
    <w:p w:rsidR="00BC00D2" w:rsidRPr="00BC00D2" w:rsidRDefault="00BC00D2" w:rsidP="00BC00D2">
      <w:pPr>
        <w:pStyle w:val="ConsPlusNormal"/>
        <w:ind w:firstLine="539"/>
        <w:jc w:val="both"/>
        <w:rPr>
          <w:rFonts w:ascii="Arial" w:eastAsia="PT Astra Serif" w:hAnsi="Arial" w:cs="Arial"/>
          <w:color w:val="000000"/>
          <w:szCs w:val="24"/>
          <w:lang w:val="ru-RU"/>
        </w:rPr>
      </w:pPr>
      <w:r w:rsidRPr="00BC00D2">
        <w:rPr>
          <w:rFonts w:ascii="Arial" w:eastAsia="PT Astra Serif" w:hAnsi="Arial" w:cs="Arial"/>
          <w:color w:val="000000" w:themeColor="text1"/>
          <w:szCs w:val="24"/>
          <w:lang w:val="ru-RU"/>
        </w:rPr>
        <w:t xml:space="preserve">7) 2 фотографии размером 3 </w:t>
      </w:r>
      <w:r w:rsidRPr="00BC00D2">
        <w:rPr>
          <w:rFonts w:ascii="Arial" w:eastAsia="PT Astra Serif" w:hAnsi="Arial" w:cs="Arial"/>
          <w:color w:val="000000" w:themeColor="text1"/>
          <w:szCs w:val="24"/>
        </w:rPr>
        <w:t>x</w:t>
      </w:r>
      <w:r w:rsidRPr="00BC00D2">
        <w:rPr>
          <w:rFonts w:ascii="Arial" w:eastAsia="PT Astra Serif" w:hAnsi="Arial" w:cs="Arial"/>
          <w:color w:val="000000" w:themeColor="text1"/>
          <w:szCs w:val="24"/>
          <w:lang w:val="ru-RU"/>
        </w:rPr>
        <w:t xml:space="preserve"> 4 см.</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Все требуемые для присвоения квалификационной категории спортивного судьи копии документов, предусмотренные настоящим пунктом, должны полностью воспроизводить информацию подлинного документа.</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Основанием для возврата документов Заявителю является их представление с нарушением требований настоящего пункта.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lastRenderedPageBreak/>
        <w:t>В этом случае в течение 10 рабочих дней со дня поступления таких документов управление возвращает их Заявителю с указанием причин возврата.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Заявитель в течение 20 рабочих дней со дня получения представления и документов, не соответствующих требованиям настоящего пункта, устраняет несоответствия и повторно направляет их для рассмотрения в Управление.</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Документы, предусмотренные настоящим пунктом, могут быть поданы Заявителем в письменной форме при личном посещении Управления, посредством почтовой связи, через законного представителя, действующего в силу полномочий, основанных на доверенности, либо в форме электронного документа в соответствии с требованиями </w:t>
      </w:r>
      <w:hyperlink r:id="rId11" w:tooltip="https://login.consultant.ru/link/?req=doc&amp;base=LAW&amp;n=389741&amp;date=28.07.2021&amp;dst=1&amp;fld=134" w:history="1">
        <w:r w:rsidRPr="00BC00D2">
          <w:rPr>
            <w:rFonts w:ascii="Arial" w:hAnsi="Arial" w:cs="Arial"/>
            <w:color w:val="000000" w:themeColor="text1"/>
            <w:szCs w:val="24"/>
            <w:lang w:val="ru-RU"/>
          </w:rPr>
          <w:t>статей 21.1</w:t>
        </w:r>
      </w:hyperlink>
      <w:r w:rsidRPr="00BC00D2">
        <w:rPr>
          <w:rFonts w:ascii="Arial" w:hAnsi="Arial" w:cs="Arial"/>
          <w:color w:val="000000" w:themeColor="text1"/>
          <w:szCs w:val="24"/>
          <w:lang w:val="ru-RU"/>
        </w:rPr>
        <w:t xml:space="preserve"> и </w:t>
      </w:r>
      <w:hyperlink r:id="rId12" w:tooltip="https://login.consultant.ru/link/?req=doc&amp;base=LAW&amp;n=389741&amp;date=28.07.2021&amp;dst=4&amp;fld=134" w:history="1">
        <w:r w:rsidRPr="00BC00D2">
          <w:rPr>
            <w:rFonts w:ascii="Arial" w:hAnsi="Arial" w:cs="Arial"/>
            <w:color w:val="000000" w:themeColor="text1"/>
            <w:szCs w:val="24"/>
            <w:lang w:val="ru-RU"/>
          </w:rPr>
          <w:t>21.2</w:t>
        </w:r>
      </w:hyperlink>
      <w:r w:rsidRPr="00BC00D2">
        <w:rPr>
          <w:rFonts w:ascii="Arial" w:hAnsi="Arial" w:cs="Arial"/>
          <w:color w:val="000000" w:themeColor="text1"/>
          <w:szCs w:val="24"/>
          <w:lang w:val="ru-RU"/>
        </w:rPr>
        <w:t xml:space="preserve"> Федерального закона от 27 июля 2010 года </w:t>
      </w:r>
      <w:r w:rsidRPr="00BC00D2">
        <w:rPr>
          <w:rFonts w:ascii="Arial" w:hAnsi="Arial" w:cs="Arial"/>
          <w:color w:val="000000" w:themeColor="text1"/>
          <w:szCs w:val="24"/>
        </w:rPr>
        <w:t>N</w:t>
      </w:r>
      <w:r w:rsidRPr="00BC00D2">
        <w:rPr>
          <w:rFonts w:ascii="Arial" w:hAnsi="Arial" w:cs="Arial"/>
          <w:color w:val="000000" w:themeColor="text1"/>
          <w:szCs w:val="24"/>
          <w:lang w:val="ru-RU"/>
        </w:rPr>
        <w:t xml:space="preserve">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Перечень документов, необходимых для получения </w:t>
      </w:r>
      <w:r w:rsidRPr="00BC00D2">
        <w:rPr>
          <w:rFonts w:ascii="Arial" w:hAnsi="Arial" w:cs="Arial"/>
          <w:szCs w:val="24"/>
          <w:lang w:val="ru-RU"/>
        </w:rPr>
        <w:t>муниципальной</w:t>
      </w:r>
      <w:r w:rsidRPr="00BC00D2">
        <w:rPr>
          <w:rFonts w:ascii="Arial" w:hAnsi="Arial" w:cs="Arial"/>
          <w:color w:val="000000" w:themeColor="text1"/>
          <w:szCs w:val="24"/>
          <w:lang w:val="ru-RU"/>
        </w:rPr>
        <w:t xml:space="preserve">  услуги, можно получить у должностного лица Управления, ответственного за оказание муниципальной услуги, на бумажном и электронном носителях, а также в информационно-телекоммуникационной сети "Интернет": на официальном сайте Управления, на Едином портале, Портале Тульской области.</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Исчерпывающий перечень документов, </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необходимых в соответствии с нормативными правовыми актами </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для предоставления </w:t>
      </w:r>
      <w:r w:rsidRPr="00BC00D2">
        <w:rPr>
          <w:szCs w:val="24"/>
          <w:lang w:val="ru-RU"/>
        </w:rPr>
        <w:t>муниципальной</w:t>
      </w:r>
      <w:r w:rsidRPr="00BC00D2">
        <w:rPr>
          <w:color w:val="000000" w:themeColor="text1"/>
          <w:szCs w:val="24"/>
          <w:lang w:val="ru-RU"/>
        </w:rPr>
        <w:t xml:space="preserve"> услуги,</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 которые находятся в распоряжении государственных органов, </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органов местного самоуправления Тульской области и иных органов,</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 участвующих в предоставлении муниципальных услуг, </w:t>
      </w: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и которые заявитель вправе представить,</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а также способы их получения заявителями</w:t>
      </w:r>
    </w:p>
    <w:p w:rsidR="00BC00D2" w:rsidRPr="00BC00D2" w:rsidRDefault="00BC00D2" w:rsidP="00BC00D2">
      <w:pPr>
        <w:pStyle w:val="ConsPlusTitle"/>
        <w:jc w:val="center"/>
        <w:rPr>
          <w:color w:val="000000"/>
          <w:szCs w:val="24"/>
          <w:lang w:val="ru-RU"/>
        </w:rPr>
      </w:pP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услуги, отсутствуют.</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В течение 5 рабочих дней со дня подачи Заявителем заявления и документов, предусмотренных пунктами 15, 31 настоящего Административного регламента, специалистом Управления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сведения: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1)</w:t>
      </w:r>
      <w:r w:rsidRPr="00BC00D2">
        <w:rPr>
          <w:rFonts w:ascii="Arial" w:hAnsi="Arial" w:cs="Arial"/>
          <w:color w:val="000000" w:themeColor="text1"/>
          <w:szCs w:val="24"/>
          <w:lang w:val="ru-RU"/>
        </w:rPr>
        <w:tab/>
        <w:t>сведения из Единого государственного реестра юридических лиц;</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2)</w:t>
      </w:r>
      <w:r w:rsidRPr="00BC00D2">
        <w:rPr>
          <w:rFonts w:ascii="Arial" w:hAnsi="Arial" w:cs="Arial"/>
          <w:color w:val="000000" w:themeColor="text1"/>
          <w:szCs w:val="24"/>
          <w:lang w:val="ru-RU"/>
        </w:rPr>
        <w:tab/>
        <w:t>проверка у кандидата действительности паспорта гражданина Российской Федерации;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3)</w:t>
      </w:r>
      <w:r w:rsidRPr="00BC00D2">
        <w:rPr>
          <w:rFonts w:ascii="Arial" w:hAnsi="Arial" w:cs="Arial"/>
          <w:color w:val="000000" w:themeColor="text1"/>
          <w:szCs w:val="24"/>
          <w:lang w:val="ru-RU"/>
        </w:rPr>
        <w:tab/>
        <w:t>сведения о регистрации по месту жительства и месту пребывания кандидата.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16. Управление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BC00D2">
        <w:rPr>
          <w:rFonts w:ascii="Arial" w:hAnsi="Arial" w:cs="Arial"/>
          <w:color w:val="000000" w:themeColor="text1"/>
          <w:szCs w:val="24"/>
          <w:lang w:val="ru-RU"/>
        </w:rPr>
        <w:lastRenderedPageBreak/>
        <w:t xml:space="preserve">органам или органам местного самоуправления организаций, участвующих в предоставлении предусмотренных </w:t>
      </w:r>
      <w:hyperlink r:id="rId13" w:tooltip="https://login.consultant.ru/link/?req=doc&amp;base=LAW&amp;n=389741&amp;date=28.07.2021&amp;dst=100010&amp;fld=134" w:history="1">
        <w:r w:rsidRPr="00BC00D2">
          <w:rPr>
            <w:rFonts w:ascii="Arial" w:hAnsi="Arial" w:cs="Arial"/>
            <w:color w:val="000000" w:themeColor="text1"/>
            <w:szCs w:val="24"/>
            <w:lang w:val="ru-RU"/>
          </w:rPr>
          <w:t>частью 1 статьи 1</w:t>
        </w:r>
      </w:hyperlink>
      <w:r w:rsidRPr="00BC00D2">
        <w:rPr>
          <w:rFonts w:ascii="Arial" w:hAnsi="Arial" w:cs="Arial"/>
          <w:color w:val="000000" w:themeColor="text1"/>
          <w:szCs w:val="24"/>
          <w:lang w:val="ru-RU"/>
        </w:rP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указанных в </w:t>
      </w:r>
      <w:hyperlink r:id="rId14" w:tooltip="https://login.consultant.ru/link/?req=doc&amp;base=LAW&amp;n=389741&amp;date=28.07.2021&amp;dst=43&amp;fld=134" w:history="1">
        <w:r w:rsidRPr="00BC00D2">
          <w:rPr>
            <w:rFonts w:ascii="Arial" w:hAnsi="Arial" w:cs="Arial"/>
            <w:color w:val="000000" w:themeColor="text1"/>
            <w:szCs w:val="24"/>
            <w:lang w:val="ru-RU"/>
          </w:rPr>
          <w:t>части 6 статьи 7</w:t>
        </w:r>
      </w:hyperlink>
      <w:r w:rsidRPr="00BC00D2">
        <w:rPr>
          <w:rFonts w:ascii="Arial" w:hAnsi="Arial" w:cs="Arial"/>
          <w:color w:val="000000" w:themeColor="text1"/>
          <w:szCs w:val="24"/>
          <w:lang w:val="ru-RU"/>
        </w:rPr>
        <w:t xml:space="preserve"> Федерального закона "Об организации предоставления государственных и муниципальных услуг". Заявитель вправе представить указанные документы и информацию в Управление по собственной инициативе;</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tooltip="https://login.consultant.ru/link/?req=doc&amp;base=LAW&amp;n=389741&amp;date=28.07.2021&amp;dst=100056&amp;fld=134" w:history="1">
        <w:r w:rsidRPr="00BC00D2">
          <w:rPr>
            <w:rFonts w:ascii="Arial" w:hAnsi="Arial" w:cs="Arial"/>
            <w:color w:val="000000" w:themeColor="text1"/>
            <w:szCs w:val="24"/>
            <w:lang w:val="ru-RU"/>
          </w:rPr>
          <w:t>части 1 статьи 9</w:t>
        </w:r>
      </w:hyperlink>
      <w:r w:rsidRPr="00BC00D2">
        <w:rPr>
          <w:rFonts w:ascii="Arial" w:hAnsi="Arial" w:cs="Arial"/>
          <w:color w:val="000000" w:themeColor="text1"/>
          <w:szCs w:val="24"/>
          <w:lang w:val="ru-RU"/>
        </w:rPr>
        <w:t xml:space="preserve"> Федерального закона "Об организации предоставления государственных и муниципальных услуг";</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услуги;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4)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 xml:space="preserve"> Исчерпывающий перечень оснований</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для отказа в приеме документов, необходимых</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для предоставления муниципальной услуги</w:t>
      </w:r>
    </w:p>
    <w:p w:rsidR="00BC00D2" w:rsidRPr="00BC00D2" w:rsidRDefault="00BC00D2" w:rsidP="00BC00D2">
      <w:pPr>
        <w:pStyle w:val="ConsPlusTitle"/>
        <w:jc w:val="center"/>
        <w:rPr>
          <w:color w:val="000000"/>
          <w:szCs w:val="24"/>
          <w:lang w:val="ru-RU"/>
        </w:rPr>
      </w:pPr>
    </w:p>
    <w:p w:rsidR="00BC00D2" w:rsidRPr="00BC00D2" w:rsidRDefault="00627F7F" w:rsidP="00BC00D2">
      <w:pPr>
        <w:pStyle w:val="ConsPlusNormal"/>
        <w:ind w:firstLine="540"/>
        <w:jc w:val="both"/>
        <w:rPr>
          <w:rFonts w:ascii="Arial" w:hAnsi="Arial" w:cs="Arial"/>
          <w:color w:val="000000"/>
          <w:szCs w:val="24"/>
          <w:lang w:val="ru-RU"/>
        </w:rPr>
      </w:pPr>
      <w:hyperlink r:id="rId16" w:tooltip="https://login.consultant.ru/link/?req=doc&amp;base=RLAW067&amp;n=101211&amp;date=28.07.2021&amp;dst=100068&amp;fld=134" w:history="1">
        <w:r w:rsidR="00BC00D2" w:rsidRPr="00BC00D2">
          <w:rPr>
            <w:rFonts w:ascii="Arial" w:hAnsi="Arial" w:cs="Arial"/>
            <w:color w:val="000000" w:themeColor="text1"/>
            <w:szCs w:val="24"/>
            <w:lang w:val="ru-RU"/>
          </w:rPr>
          <w:t>17</w:t>
        </w:r>
      </w:hyperlink>
      <w:r w:rsidR="00BC00D2" w:rsidRPr="00BC00D2">
        <w:rPr>
          <w:rFonts w:ascii="Arial" w:hAnsi="Arial" w:cs="Arial"/>
          <w:color w:val="000000" w:themeColor="text1"/>
          <w:szCs w:val="24"/>
          <w:lang w:val="ru-RU"/>
        </w:rPr>
        <w:t>. Основания для отказа в приеме документов, необходимых для предоставления муниципальной услуги, отсутствуют.</w:t>
      </w:r>
    </w:p>
    <w:p w:rsidR="00BC00D2" w:rsidRPr="00BC00D2" w:rsidRDefault="00BC00D2" w:rsidP="00BC00D2">
      <w:pPr>
        <w:pStyle w:val="ConsPlusTitle"/>
        <w:jc w:val="center"/>
        <w:outlineLvl w:val="2"/>
        <w:rPr>
          <w:color w:val="000000" w:themeColor="text1"/>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Исчерпывающий перечень оснований для приостановления</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lastRenderedPageBreak/>
        <w:t>и (или) отказа в предоставлении муниципальной услуги</w:t>
      </w:r>
    </w:p>
    <w:p w:rsidR="00BC00D2" w:rsidRPr="00BC00D2" w:rsidRDefault="00BC00D2" w:rsidP="00BC00D2">
      <w:pPr>
        <w:pStyle w:val="ConsPlusTitle"/>
        <w:jc w:val="center"/>
        <w:rPr>
          <w:color w:val="000000"/>
          <w:szCs w:val="24"/>
          <w:lang w:val="ru-RU"/>
        </w:rPr>
      </w:pPr>
    </w:p>
    <w:p w:rsidR="00BC00D2" w:rsidRPr="00BC00D2" w:rsidRDefault="00627F7F" w:rsidP="00BC00D2">
      <w:pPr>
        <w:pStyle w:val="ConsPlusNormal"/>
        <w:ind w:firstLine="540"/>
        <w:jc w:val="both"/>
        <w:rPr>
          <w:rFonts w:ascii="Arial" w:hAnsi="Arial" w:cs="Arial"/>
          <w:color w:val="000000" w:themeColor="text1"/>
          <w:szCs w:val="24"/>
          <w:lang w:val="ru-RU"/>
        </w:rPr>
      </w:pPr>
      <w:hyperlink r:id="rId17" w:tooltip="https://login.consultant.ru/link/?req=doc&amp;base=RLAW067&amp;n=101211&amp;date=28.07.2021&amp;dst=100068&amp;fld=134" w:history="1">
        <w:r w:rsidR="00BC00D2" w:rsidRPr="00BC00D2">
          <w:rPr>
            <w:rFonts w:ascii="Arial" w:hAnsi="Arial" w:cs="Arial"/>
            <w:color w:val="000000" w:themeColor="text1"/>
            <w:szCs w:val="24"/>
            <w:lang w:val="ru-RU"/>
          </w:rPr>
          <w:t>18</w:t>
        </w:r>
      </w:hyperlink>
      <w:r w:rsidR="00BC00D2" w:rsidRPr="00BC00D2">
        <w:rPr>
          <w:rFonts w:ascii="Arial" w:hAnsi="Arial" w:cs="Arial"/>
          <w:color w:val="000000" w:themeColor="text1"/>
          <w:szCs w:val="24"/>
          <w:lang w:val="ru-RU"/>
        </w:rPr>
        <w:t>. Основания для приостановления предоставления муниципальной услуги отсутствуют.</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szCs w:val="24"/>
          <w:lang w:val="ru-RU"/>
        </w:rPr>
        <w:t>19.</w:t>
      </w:r>
      <w:r w:rsidRPr="00BC00D2">
        <w:rPr>
          <w:rFonts w:ascii="Arial" w:hAnsi="Arial" w:cs="Arial"/>
          <w:color w:val="000000" w:themeColor="text1"/>
          <w:szCs w:val="24"/>
          <w:lang w:val="ru-RU"/>
        </w:rPr>
        <w:t xml:space="preserve"> Основанием для отказа в присвоении квалификационной категории является невыполнение квалификационных требований спортивного судьи.</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Перечень услуг, которые являются</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необходимыми и обязательными для предоставления</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муниципальной услуги, в том числе сведения о документе</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(документах), выдаваемом (выдаваемых) организациями,</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участвующими в предоставлении муниципальной услуги</w:t>
      </w:r>
    </w:p>
    <w:p w:rsidR="00BC00D2" w:rsidRPr="00BC00D2" w:rsidRDefault="00BC00D2" w:rsidP="00BC00D2">
      <w:pPr>
        <w:pStyle w:val="ConsPlusTitle"/>
        <w:jc w:val="center"/>
        <w:rPr>
          <w:color w:val="000000"/>
          <w:szCs w:val="24"/>
          <w:lang w:val="ru-RU"/>
        </w:rPr>
      </w:pPr>
    </w:p>
    <w:p w:rsidR="00BC00D2" w:rsidRPr="00BC00D2" w:rsidRDefault="00627F7F" w:rsidP="00BC00D2">
      <w:pPr>
        <w:pStyle w:val="ConsPlusNormal"/>
        <w:ind w:firstLine="540"/>
        <w:jc w:val="both"/>
        <w:rPr>
          <w:rFonts w:ascii="Arial" w:hAnsi="Arial" w:cs="Arial"/>
          <w:color w:val="000000"/>
          <w:szCs w:val="24"/>
          <w:lang w:val="ru-RU"/>
        </w:rPr>
      </w:pPr>
      <w:hyperlink r:id="rId18" w:tooltip="https://login.consultant.ru/link/?req=doc&amp;base=RLAW067&amp;n=101211&amp;date=28.07.2021&amp;dst=100068&amp;fld=134" w:history="1">
        <w:r w:rsidR="00BC00D2" w:rsidRPr="00BC00D2">
          <w:rPr>
            <w:rFonts w:ascii="Arial" w:hAnsi="Arial" w:cs="Arial"/>
            <w:color w:val="000000" w:themeColor="text1"/>
            <w:szCs w:val="24"/>
            <w:lang w:val="ru-RU"/>
          </w:rPr>
          <w:t>20</w:t>
        </w:r>
      </w:hyperlink>
      <w:r w:rsidR="00BC00D2" w:rsidRPr="00BC00D2">
        <w:rPr>
          <w:rFonts w:ascii="Arial" w:hAnsi="Arial" w:cs="Arial"/>
          <w:color w:val="000000" w:themeColor="text1"/>
          <w:szCs w:val="24"/>
          <w:lang w:val="ru-RU"/>
        </w:rPr>
        <w:t>. Услуги, которые являются необходимыми и обязательными для предоставления муниципальной услуги, отсутствуют.</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Порядок, размер и основания</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взимания государственной пошлины или иной платы,</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взимаемой за предоставление муниципальной услуги</w:t>
      </w:r>
    </w:p>
    <w:p w:rsidR="00BC00D2" w:rsidRPr="00BC00D2" w:rsidRDefault="00BC00D2" w:rsidP="00BC00D2">
      <w:pPr>
        <w:pStyle w:val="ConsPlusTitle"/>
        <w:jc w:val="center"/>
        <w:rPr>
          <w:color w:val="000000"/>
          <w:szCs w:val="24"/>
          <w:lang w:val="ru-RU"/>
        </w:rPr>
      </w:pPr>
    </w:p>
    <w:p w:rsidR="00BC00D2" w:rsidRPr="00BC00D2" w:rsidRDefault="00627F7F" w:rsidP="00BC00D2">
      <w:pPr>
        <w:pStyle w:val="ConsPlusNormal"/>
        <w:ind w:firstLine="540"/>
        <w:jc w:val="both"/>
        <w:rPr>
          <w:rFonts w:ascii="Arial" w:hAnsi="Arial" w:cs="Arial"/>
          <w:color w:val="000000"/>
          <w:szCs w:val="24"/>
          <w:lang w:val="ru-RU"/>
        </w:rPr>
      </w:pPr>
      <w:hyperlink r:id="rId19" w:tooltip="https://login.consultant.ru/link/?req=doc&amp;base=RLAW067&amp;n=101211&amp;date=28.07.2021&amp;dst=100068&amp;fld=134" w:history="1">
        <w:r w:rsidR="00BC00D2" w:rsidRPr="00BC00D2">
          <w:rPr>
            <w:rFonts w:ascii="Arial" w:hAnsi="Arial" w:cs="Arial"/>
            <w:color w:val="000000" w:themeColor="text1"/>
            <w:szCs w:val="24"/>
            <w:lang w:val="ru-RU"/>
          </w:rPr>
          <w:t>21</w:t>
        </w:r>
      </w:hyperlink>
      <w:r w:rsidR="00BC00D2" w:rsidRPr="00BC00D2">
        <w:rPr>
          <w:rFonts w:ascii="Arial" w:hAnsi="Arial" w:cs="Arial"/>
          <w:color w:val="000000" w:themeColor="text1"/>
          <w:szCs w:val="24"/>
          <w:lang w:val="ru-RU"/>
        </w:rPr>
        <w:t>. Муниципальная услуга предоставляется бесплатно.</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 xml:space="preserve"> Максимальный срок ожидания</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в очереди при подаче запроса о предоставлении</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 xml:space="preserve"> муниципальной услуги и при получении результата</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предоставления муниципальной услуги</w:t>
      </w:r>
    </w:p>
    <w:p w:rsidR="00BC00D2" w:rsidRPr="00BC00D2" w:rsidRDefault="00BC00D2" w:rsidP="00BC00D2">
      <w:pPr>
        <w:pStyle w:val="ConsPlusTitle"/>
        <w:jc w:val="center"/>
        <w:rPr>
          <w:color w:val="000000"/>
          <w:szCs w:val="24"/>
          <w:lang w:val="ru-RU"/>
        </w:rPr>
      </w:pPr>
    </w:p>
    <w:p w:rsidR="00BC00D2" w:rsidRPr="00BC00D2" w:rsidRDefault="00627F7F" w:rsidP="00BC00D2">
      <w:pPr>
        <w:pStyle w:val="ConsPlusNormal"/>
        <w:ind w:firstLine="540"/>
        <w:jc w:val="both"/>
        <w:rPr>
          <w:rFonts w:ascii="Arial" w:hAnsi="Arial" w:cs="Arial"/>
          <w:color w:val="000000" w:themeColor="text1"/>
          <w:szCs w:val="24"/>
          <w:lang w:val="ru-RU"/>
        </w:rPr>
      </w:pPr>
      <w:hyperlink r:id="rId20" w:tooltip="https://login.consultant.ru/link/?req=doc&amp;base=RLAW067&amp;n=101211&amp;date=28.07.2021&amp;dst=100068&amp;fld=134" w:history="1">
        <w:r w:rsidR="00BC00D2" w:rsidRPr="00BC00D2">
          <w:rPr>
            <w:rFonts w:ascii="Arial" w:hAnsi="Arial" w:cs="Arial"/>
            <w:color w:val="000000" w:themeColor="text1"/>
            <w:szCs w:val="24"/>
            <w:lang w:val="ru-RU"/>
          </w:rPr>
          <w:t>22</w:t>
        </w:r>
      </w:hyperlink>
      <w:r w:rsidR="00BC00D2" w:rsidRPr="00BC00D2">
        <w:rPr>
          <w:rFonts w:ascii="Arial" w:hAnsi="Arial" w:cs="Arial"/>
          <w:color w:val="000000" w:themeColor="text1"/>
          <w:szCs w:val="24"/>
          <w:lang w:val="ru-RU"/>
        </w:rPr>
        <w:t>. Максимальный срок ожидания в очереди при подаче запроса о предоставлении муниципальной услуги составляет 15 минут.</w:t>
      </w:r>
    </w:p>
    <w:p w:rsidR="00BC00D2" w:rsidRPr="00BC00D2" w:rsidRDefault="00BC00D2" w:rsidP="00BC00D2">
      <w:pPr>
        <w:pStyle w:val="ConsPlusNormal"/>
        <w:ind w:firstLine="1134"/>
        <w:jc w:val="both"/>
        <w:rPr>
          <w:rFonts w:ascii="Arial" w:hAnsi="Arial" w:cs="Arial"/>
          <w:color w:val="000000"/>
          <w:szCs w:val="24"/>
          <w:lang w:val="ru-RU"/>
        </w:rPr>
      </w:pPr>
      <w:r w:rsidRPr="00BC00D2">
        <w:rPr>
          <w:rFonts w:ascii="Arial" w:hAnsi="Arial" w:cs="Arial"/>
          <w:color w:val="000000" w:themeColor="text1"/>
          <w:szCs w:val="24"/>
          <w:lang w:val="ru-RU"/>
        </w:rPr>
        <w:t>Максимальный срок ожидания в очереди при получении результата предоставления муниципальной услуги составляет 15 минут.</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 xml:space="preserve"> Срок и порядок регистрации запроса</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заявителя о предоставлении муниципальной услуги, в том числе</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 xml:space="preserve"> в электронной форме</w:t>
      </w:r>
    </w:p>
    <w:p w:rsidR="00BC00D2" w:rsidRPr="00BC00D2" w:rsidRDefault="00BC00D2" w:rsidP="00BC00D2">
      <w:pPr>
        <w:pStyle w:val="ConsPlusTitle"/>
        <w:jc w:val="center"/>
        <w:rPr>
          <w:color w:val="000000"/>
          <w:szCs w:val="24"/>
          <w:lang w:val="ru-RU"/>
        </w:rPr>
      </w:pPr>
    </w:p>
    <w:p w:rsidR="00BC00D2" w:rsidRPr="00BC00D2" w:rsidRDefault="00627F7F" w:rsidP="00BC00D2">
      <w:pPr>
        <w:pStyle w:val="ConsPlusNormal"/>
        <w:ind w:firstLine="540"/>
        <w:jc w:val="both"/>
        <w:rPr>
          <w:rFonts w:ascii="Arial" w:hAnsi="Arial" w:cs="Arial"/>
          <w:color w:val="000000" w:themeColor="text1"/>
          <w:szCs w:val="24"/>
          <w:lang w:val="ru-RU"/>
        </w:rPr>
      </w:pPr>
      <w:hyperlink r:id="rId21" w:tooltip="https://login.consultant.ru/link/?req=doc&amp;base=RLAW067&amp;n=101211&amp;date=28.07.2021&amp;dst=100068&amp;fld=134" w:history="1">
        <w:r w:rsidR="00BC00D2" w:rsidRPr="00BC00D2">
          <w:rPr>
            <w:rFonts w:ascii="Arial" w:hAnsi="Arial" w:cs="Arial"/>
            <w:color w:val="000000" w:themeColor="text1"/>
            <w:szCs w:val="24"/>
            <w:lang w:val="ru-RU"/>
          </w:rPr>
          <w:t>23</w:t>
        </w:r>
      </w:hyperlink>
      <w:r w:rsidR="00BC00D2" w:rsidRPr="00BC00D2">
        <w:rPr>
          <w:rFonts w:ascii="Arial" w:hAnsi="Arial" w:cs="Arial"/>
          <w:color w:val="000000" w:themeColor="text1"/>
          <w:szCs w:val="24"/>
          <w:lang w:val="ru-RU"/>
        </w:rPr>
        <w:t>. Запрос заявителя при личном обращении в Управление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Максимальный срок регистрации запроса заявителя о предоставлении муниципальной услуги составляет не более 15 минут.</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Управление.</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Требования к помещениям, в которых предоставляется муниципальная услуга, </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к залу ожидания, местам для заполнения запросов о предоставлении</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 муниципальной услуги, информационным стендам с образцами их заполнения</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 и перечнем документов, необходимых для предоставления каждой </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lastRenderedPageBreak/>
        <w:t xml:space="preserve">муниципальной услуги, размещению и оформлению визуальной, текстовой и мультимедийной информации о порядке предоставления такой услуги, </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в том числе к обеспечению доступности для инвалидов указанных объектов </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в соответствии с законодательством Российской Федерации </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о социальной защите инвалидов</w:t>
      </w:r>
    </w:p>
    <w:p w:rsidR="00BC00D2" w:rsidRPr="00BC00D2" w:rsidRDefault="00BC00D2" w:rsidP="00BC00D2">
      <w:pPr>
        <w:pStyle w:val="ConsPlusTitle"/>
        <w:jc w:val="center"/>
        <w:outlineLvl w:val="2"/>
        <w:rPr>
          <w:color w:val="000000"/>
          <w:szCs w:val="24"/>
          <w:lang w:val="ru-RU"/>
        </w:rPr>
      </w:pPr>
    </w:p>
    <w:p w:rsidR="00BC00D2" w:rsidRPr="00BC00D2" w:rsidRDefault="00627F7F" w:rsidP="00BC00D2">
      <w:pPr>
        <w:pStyle w:val="ConsPlusNormal"/>
        <w:ind w:firstLine="540"/>
        <w:jc w:val="both"/>
        <w:rPr>
          <w:rFonts w:ascii="Arial" w:hAnsi="Arial" w:cs="Arial"/>
          <w:color w:val="000000" w:themeColor="text1"/>
          <w:szCs w:val="24"/>
          <w:lang w:val="ru-RU"/>
        </w:rPr>
      </w:pPr>
      <w:hyperlink r:id="rId22" w:tooltip="https://login.consultant.ru/link/?req=doc&amp;base=RLAW067&amp;n=101211&amp;date=28.07.2021&amp;dst=100068&amp;fld=134" w:history="1">
        <w:r w:rsidR="00BC00D2" w:rsidRPr="00BC00D2">
          <w:rPr>
            <w:rFonts w:ascii="Arial" w:hAnsi="Arial" w:cs="Arial"/>
            <w:color w:val="000000" w:themeColor="text1"/>
            <w:szCs w:val="24"/>
            <w:lang w:val="ru-RU"/>
          </w:rPr>
          <w:t>24</w:t>
        </w:r>
      </w:hyperlink>
      <w:r w:rsidR="00BC00D2" w:rsidRPr="00BC00D2">
        <w:rPr>
          <w:rFonts w:ascii="Arial" w:hAnsi="Arial" w:cs="Arial"/>
          <w:color w:val="000000" w:themeColor="text1"/>
          <w:szCs w:val="24"/>
          <w:lang w:val="ru-RU"/>
        </w:rPr>
        <w:t>. Здание, в котором оказывается муниципальная услуга, должно быть оборудовано информационной табличкой (вывеской), содержащей информацию об Управлении, а также иметь вход, обеспечивающий свободный доступ посетителей.</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Вход и выход из помещения оборудуются соответствующими указателями.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На территории, прилегающей к зданию, в котором расположено Управление, должны быть оборудованы места для парковки автотранспортных средств. Доступ к парковочным местам является бесплатным.</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Фасад здания, в котором размещаются помещения Управления, оборудован осветительными приборами.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i/>
          <w:color w:val="000000" w:themeColor="text1"/>
          <w:szCs w:val="24"/>
          <w:lang w:val="ru-RU"/>
        </w:rPr>
        <w:t>-</w:t>
      </w:r>
      <w:r w:rsidRPr="00BC00D2">
        <w:rPr>
          <w:rFonts w:ascii="Arial" w:hAnsi="Arial" w:cs="Arial"/>
          <w:color w:val="000000" w:themeColor="text1"/>
          <w:szCs w:val="24"/>
          <w:lang w:val="ru-RU"/>
        </w:rPr>
        <w:t>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Управлением осуществляется инструктирование сотрудников, участвующих в предоставлении муниципальной услуги, по вопросам, связанным с обеспечением </w:t>
      </w:r>
      <w:r w:rsidRPr="00BC00D2">
        <w:rPr>
          <w:rFonts w:ascii="Arial" w:hAnsi="Arial" w:cs="Arial"/>
          <w:color w:val="000000" w:themeColor="text1"/>
          <w:szCs w:val="24"/>
          <w:lang w:val="ru-RU"/>
        </w:rPr>
        <w:lastRenderedPageBreak/>
        <w:t>доступности для инвалидов объектов инфраструктуры и муниципальной услуги в соответствии с законодательством Российской Федерации и Тульской области.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 случае если существующие объекты инфраструктуры невозможно полностью приспособить с учетом потребностей инвалидов, Управление принимает меры для обеспечения доступа инвалидов к месту предоставления муниципальной услуги.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Управления.</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Помещение включает в себя: сектор ожидания, сектор информирования, сектор для приема посетителей (рабочие места специалистов Управления, участвующих в предоставлении муниципальной услуги).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Под сектор ожидания отводится просторное помещение, площадь которого должна определяться в зависимости от количества заявителей, обращающихся в Управление.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На информационных стендах размещается следующая информация:</w:t>
      </w:r>
    </w:p>
    <w:p w:rsidR="00BC00D2" w:rsidRPr="00BC00D2" w:rsidRDefault="00BC00D2" w:rsidP="00BC00D2">
      <w:pPr>
        <w:pStyle w:val="ConsPlusNormal"/>
        <w:pBdr>
          <w:bottom w:val="none" w:sz="4" w:space="31" w:color="000000"/>
        </w:pBdr>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BC00D2" w:rsidRPr="00BC00D2" w:rsidRDefault="00BC00D2" w:rsidP="00BC00D2">
      <w:pPr>
        <w:pStyle w:val="ConsPlusNormal"/>
        <w:pBdr>
          <w:bottom w:val="none" w:sz="4" w:space="31" w:color="000000"/>
        </w:pBdr>
        <w:ind w:firstLine="540"/>
        <w:jc w:val="both"/>
        <w:rPr>
          <w:rFonts w:ascii="Arial" w:hAnsi="Arial" w:cs="Arial"/>
          <w:color w:val="000000"/>
          <w:szCs w:val="24"/>
          <w:lang w:val="ru-RU"/>
        </w:rPr>
      </w:pPr>
      <w:r w:rsidRPr="00BC00D2">
        <w:rPr>
          <w:rFonts w:ascii="Arial" w:hAnsi="Arial" w:cs="Arial"/>
          <w:color w:val="000000" w:themeColor="text1"/>
          <w:szCs w:val="24"/>
          <w:lang w:val="ru-RU"/>
        </w:rPr>
        <w:t>круг заявителей;</w:t>
      </w:r>
    </w:p>
    <w:p w:rsidR="00BC00D2" w:rsidRPr="00BC00D2" w:rsidRDefault="00BC00D2" w:rsidP="00BC00D2">
      <w:pPr>
        <w:pStyle w:val="ConsPlusNormal"/>
        <w:pBdr>
          <w:bottom w:val="none" w:sz="4" w:space="31" w:color="000000"/>
        </w:pBdr>
        <w:ind w:firstLine="540"/>
        <w:jc w:val="both"/>
        <w:rPr>
          <w:rFonts w:ascii="Arial" w:hAnsi="Arial" w:cs="Arial"/>
          <w:color w:val="000000"/>
          <w:szCs w:val="24"/>
          <w:lang w:val="ru-RU"/>
        </w:rPr>
      </w:pPr>
      <w:r w:rsidRPr="00BC00D2">
        <w:rPr>
          <w:rFonts w:ascii="Arial" w:hAnsi="Arial" w:cs="Arial"/>
          <w:color w:val="000000" w:themeColor="text1"/>
          <w:szCs w:val="24"/>
          <w:lang w:val="ru-RU"/>
        </w:rPr>
        <w:t>график работы Управления;</w:t>
      </w:r>
    </w:p>
    <w:p w:rsidR="00BC00D2" w:rsidRPr="00BC00D2" w:rsidRDefault="00BC00D2" w:rsidP="00BC00D2">
      <w:pPr>
        <w:pStyle w:val="ConsPlusNormal"/>
        <w:pBdr>
          <w:bottom w:val="none" w:sz="4" w:space="31" w:color="000000"/>
        </w:pBdr>
        <w:ind w:firstLine="540"/>
        <w:jc w:val="both"/>
        <w:rPr>
          <w:rFonts w:ascii="Arial" w:hAnsi="Arial" w:cs="Arial"/>
          <w:color w:val="000000"/>
          <w:szCs w:val="24"/>
          <w:lang w:val="ru-RU"/>
        </w:rPr>
      </w:pPr>
      <w:r w:rsidRPr="00BC00D2">
        <w:rPr>
          <w:rFonts w:ascii="Arial" w:hAnsi="Arial" w:cs="Arial"/>
          <w:color w:val="000000" w:themeColor="text1"/>
          <w:szCs w:val="24"/>
          <w:lang w:val="ru-RU"/>
        </w:rPr>
        <w:t>почтовый адрес и адрес сайта Управления;</w:t>
      </w:r>
    </w:p>
    <w:p w:rsidR="00BC00D2" w:rsidRPr="00BC00D2" w:rsidRDefault="00BC00D2" w:rsidP="00BC00D2">
      <w:pPr>
        <w:pStyle w:val="ConsPlusNormal"/>
        <w:pBdr>
          <w:bottom w:val="none" w:sz="4" w:space="31" w:color="000000"/>
        </w:pBdr>
        <w:ind w:firstLine="540"/>
        <w:jc w:val="both"/>
        <w:rPr>
          <w:rFonts w:ascii="Arial" w:hAnsi="Arial" w:cs="Arial"/>
          <w:color w:val="000000"/>
          <w:szCs w:val="24"/>
          <w:lang w:val="ru-RU"/>
        </w:rPr>
      </w:pPr>
      <w:r w:rsidRPr="00BC00D2">
        <w:rPr>
          <w:rFonts w:ascii="Arial" w:hAnsi="Arial" w:cs="Arial"/>
          <w:color w:val="000000" w:themeColor="text1"/>
          <w:szCs w:val="24"/>
          <w:lang w:val="ru-RU"/>
        </w:rPr>
        <w:t>перечень документов, необходимых для предоставления муниципальной услуги;</w:t>
      </w:r>
    </w:p>
    <w:p w:rsidR="00BC00D2" w:rsidRPr="00BC00D2" w:rsidRDefault="00BC00D2" w:rsidP="00BC00D2">
      <w:pPr>
        <w:pStyle w:val="ConsPlusNormal"/>
        <w:pBdr>
          <w:bottom w:val="none" w:sz="4" w:space="31" w:color="000000"/>
        </w:pBdr>
        <w:ind w:firstLine="540"/>
        <w:jc w:val="both"/>
        <w:rPr>
          <w:rFonts w:ascii="Arial" w:hAnsi="Arial" w:cs="Arial"/>
          <w:color w:val="000000"/>
          <w:szCs w:val="24"/>
          <w:lang w:val="ru-RU"/>
        </w:rPr>
      </w:pPr>
      <w:r w:rsidRPr="00BC00D2">
        <w:rPr>
          <w:rFonts w:ascii="Arial" w:hAnsi="Arial" w:cs="Arial"/>
          <w:color w:val="000000" w:themeColor="text1"/>
          <w:szCs w:val="24"/>
          <w:lang w:val="ru-RU"/>
        </w:rPr>
        <w:t>перечень оснований для отказа в предоставлении муниципальной услуги.</w:t>
      </w:r>
    </w:p>
    <w:p w:rsidR="00BC00D2" w:rsidRPr="00BC00D2" w:rsidRDefault="00BC00D2" w:rsidP="00BC00D2">
      <w:pPr>
        <w:pStyle w:val="ConsPlusNormal"/>
        <w:pBdr>
          <w:bottom w:val="none" w:sz="4" w:space="31" w:color="000000"/>
        </w:pBdr>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Управления, осуществляющего представление муниципальной услуги.</w:t>
      </w:r>
    </w:p>
    <w:p w:rsidR="00BC00D2" w:rsidRPr="00BC00D2" w:rsidRDefault="00BC00D2" w:rsidP="00BC00D2">
      <w:pPr>
        <w:pStyle w:val="ConsPlusNormal"/>
        <w:pBdr>
          <w:bottom w:val="none" w:sz="4" w:space="31" w:color="000000"/>
        </w:pBdr>
        <w:ind w:firstLine="540"/>
        <w:jc w:val="both"/>
        <w:rPr>
          <w:rFonts w:ascii="Arial" w:hAnsi="Arial" w:cs="Arial"/>
          <w:color w:val="000000" w:themeColor="text1"/>
          <w:szCs w:val="24"/>
          <w:lang w:val="ru-RU"/>
        </w:rPr>
      </w:pPr>
    </w:p>
    <w:p w:rsidR="00BC00D2" w:rsidRPr="00BC00D2" w:rsidRDefault="00BC00D2" w:rsidP="00BC00D2">
      <w:pPr>
        <w:pStyle w:val="ConsPlusNormal"/>
        <w:pBdr>
          <w:bottom w:val="none" w:sz="4" w:space="31" w:color="000000"/>
        </w:pBdr>
        <w:ind w:firstLine="539"/>
        <w:contextualSpacing/>
        <w:jc w:val="center"/>
        <w:rPr>
          <w:rFonts w:ascii="Arial" w:hAnsi="Arial" w:cs="Arial"/>
          <w:b/>
          <w:color w:val="000000" w:themeColor="text1"/>
          <w:szCs w:val="24"/>
          <w:lang w:val="ru-RU"/>
        </w:rPr>
      </w:pPr>
      <w:r w:rsidRPr="00BC00D2">
        <w:rPr>
          <w:rFonts w:ascii="Arial" w:hAnsi="Arial" w:cs="Arial"/>
          <w:color w:val="000000" w:themeColor="text1"/>
          <w:szCs w:val="24"/>
          <w:lang w:val="ru-RU"/>
        </w:rPr>
        <w:t xml:space="preserve"> </w:t>
      </w:r>
      <w:r w:rsidRPr="00BC00D2">
        <w:rPr>
          <w:rFonts w:ascii="Arial" w:hAnsi="Arial" w:cs="Arial"/>
          <w:b/>
          <w:color w:val="000000" w:themeColor="text1"/>
          <w:szCs w:val="24"/>
          <w:lang w:val="ru-RU"/>
        </w:rPr>
        <w:t>Показатели доступности и качества муниципальной услуги,</w:t>
      </w:r>
    </w:p>
    <w:p w:rsidR="00BC00D2" w:rsidRPr="00BC00D2" w:rsidRDefault="00BC00D2" w:rsidP="00BC00D2">
      <w:pPr>
        <w:pStyle w:val="ConsPlusNormal"/>
        <w:pBdr>
          <w:bottom w:val="none" w:sz="4" w:space="31" w:color="000000"/>
        </w:pBdr>
        <w:ind w:firstLine="539"/>
        <w:contextualSpacing/>
        <w:jc w:val="center"/>
        <w:rPr>
          <w:rFonts w:ascii="Arial" w:hAnsi="Arial" w:cs="Arial"/>
          <w:b/>
          <w:color w:val="000000" w:themeColor="text1"/>
          <w:szCs w:val="24"/>
          <w:lang w:val="ru-RU"/>
        </w:rPr>
      </w:pPr>
      <w:r w:rsidRPr="00BC00D2">
        <w:rPr>
          <w:rFonts w:ascii="Arial" w:hAnsi="Arial" w:cs="Arial"/>
          <w:b/>
          <w:color w:val="000000" w:themeColor="text1"/>
          <w:szCs w:val="24"/>
          <w:lang w:val="ru-RU"/>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00D2" w:rsidRPr="00BC00D2" w:rsidRDefault="00627F7F" w:rsidP="00BC00D2">
      <w:pPr>
        <w:widowControl w:val="0"/>
        <w:spacing w:after="0" w:line="240" w:lineRule="auto"/>
        <w:ind w:firstLine="709"/>
        <w:jc w:val="both"/>
        <w:rPr>
          <w:rFonts w:ascii="Arial" w:eastAsia="PT Astra Serif" w:hAnsi="Arial" w:cs="Arial"/>
          <w:sz w:val="24"/>
          <w:szCs w:val="24"/>
        </w:rPr>
      </w:pPr>
      <w:hyperlink r:id="rId23" w:tooltip="https://login.consultant.ru/link/?req=doc&amp;base=RLAW067&amp;n=101211&amp;date=28.07.2021&amp;dst=100068&amp;fld=134" w:history="1">
        <w:r w:rsidR="00BC00D2" w:rsidRPr="00BC00D2">
          <w:rPr>
            <w:rFonts w:ascii="Arial" w:hAnsi="Arial" w:cs="Arial"/>
            <w:color w:val="000000" w:themeColor="text1"/>
            <w:sz w:val="24"/>
            <w:szCs w:val="24"/>
          </w:rPr>
          <w:t>25</w:t>
        </w:r>
      </w:hyperlink>
      <w:r w:rsidR="00BC00D2" w:rsidRPr="00BC00D2">
        <w:rPr>
          <w:rFonts w:ascii="Arial" w:hAnsi="Arial" w:cs="Arial"/>
          <w:color w:val="000000" w:themeColor="text1"/>
          <w:sz w:val="24"/>
          <w:szCs w:val="24"/>
        </w:rPr>
        <w:t xml:space="preserve">. </w:t>
      </w:r>
      <w:r w:rsidR="00BC00D2" w:rsidRPr="00BC00D2">
        <w:rPr>
          <w:rFonts w:ascii="Arial" w:eastAsia="PT Astra Serif" w:hAnsi="Arial" w:cs="Arial"/>
          <w:color w:val="000000" w:themeColor="text1"/>
          <w:sz w:val="24"/>
          <w:szCs w:val="24"/>
        </w:rPr>
        <w:t xml:space="preserve"> </w:t>
      </w:r>
      <w:r w:rsidR="00BC00D2" w:rsidRPr="00BC00D2">
        <w:rPr>
          <w:rFonts w:ascii="Arial" w:eastAsia="PT Astra Serif" w:hAnsi="Arial" w:cs="Arial"/>
          <w:sz w:val="24"/>
          <w:szCs w:val="24"/>
        </w:rPr>
        <w:t>Основными показателями доступности предоставления муниципальной услуги являются:</w:t>
      </w:r>
    </w:p>
    <w:p w:rsidR="00BC00D2" w:rsidRPr="00BC00D2" w:rsidRDefault="00BC00D2" w:rsidP="00BC00D2">
      <w:pPr>
        <w:widowControl w:val="0"/>
        <w:spacing w:after="0" w:line="240" w:lineRule="auto"/>
        <w:ind w:firstLine="709"/>
        <w:jc w:val="both"/>
        <w:rPr>
          <w:rFonts w:ascii="Arial" w:eastAsia="PT Astra Serif" w:hAnsi="Arial" w:cs="Arial"/>
          <w:sz w:val="24"/>
          <w:szCs w:val="24"/>
        </w:rPr>
      </w:pPr>
      <w:r w:rsidRPr="00BC00D2">
        <w:rPr>
          <w:rFonts w:ascii="Arial" w:eastAsia="PT Astra Serif" w:hAnsi="Arial" w:cs="Arial"/>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w:t>
      </w:r>
      <w:r w:rsidRPr="00BC00D2">
        <w:rPr>
          <w:rFonts w:ascii="Arial" w:eastAsia="PT Astra Serif" w:hAnsi="Arial" w:cs="Arial"/>
          <w:sz w:val="24"/>
          <w:szCs w:val="24"/>
        </w:rPr>
        <w:lastRenderedPageBreak/>
        <w:t>пользования (в том числе в сети «Интернет»), средствах массовой информации;</w:t>
      </w:r>
    </w:p>
    <w:p w:rsidR="00BC00D2" w:rsidRPr="00BC00D2" w:rsidRDefault="00BC00D2" w:rsidP="00BC00D2">
      <w:pPr>
        <w:widowControl w:val="0"/>
        <w:spacing w:after="0" w:line="240" w:lineRule="auto"/>
        <w:ind w:firstLine="709"/>
        <w:jc w:val="both"/>
        <w:rPr>
          <w:rFonts w:ascii="Arial" w:eastAsia="PT Astra Serif" w:hAnsi="Arial" w:cs="Arial"/>
          <w:sz w:val="24"/>
          <w:szCs w:val="24"/>
        </w:rPr>
      </w:pPr>
      <w:r w:rsidRPr="00BC00D2">
        <w:rPr>
          <w:rFonts w:ascii="Arial" w:eastAsia="PT Astra Serif" w:hAnsi="Arial" w:cs="Arial"/>
          <w:sz w:val="24"/>
          <w:szCs w:val="24"/>
        </w:rPr>
        <w:t>возможность получения заявителем уведомлений о предоставлении муниципальной услуги с помощью Единого портала;</w:t>
      </w:r>
    </w:p>
    <w:p w:rsidR="00BC00D2" w:rsidRPr="00BC00D2" w:rsidRDefault="00BC00D2" w:rsidP="00BC00D2">
      <w:pPr>
        <w:widowControl w:val="0"/>
        <w:spacing w:after="0" w:line="240" w:lineRule="auto"/>
        <w:ind w:firstLine="709"/>
        <w:jc w:val="both"/>
        <w:rPr>
          <w:rFonts w:ascii="Arial" w:eastAsia="PT Astra Serif" w:hAnsi="Arial" w:cs="Arial"/>
          <w:sz w:val="24"/>
          <w:szCs w:val="24"/>
        </w:rPr>
      </w:pPr>
      <w:r w:rsidRPr="00BC00D2">
        <w:rPr>
          <w:rFonts w:ascii="Arial" w:eastAsia="PT Astra Serif"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00D2" w:rsidRPr="00BC00D2" w:rsidRDefault="00BC00D2" w:rsidP="00BC00D2">
      <w:pPr>
        <w:widowControl w:val="0"/>
        <w:spacing w:after="0" w:line="240" w:lineRule="auto"/>
        <w:ind w:firstLine="709"/>
        <w:jc w:val="both"/>
        <w:rPr>
          <w:rFonts w:ascii="Arial" w:eastAsia="PT Astra Serif" w:hAnsi="Arial" w:cs="Arial"/>
          <w:sz w:val="24"/>
          <w:szCs w:val="24"/>
        </w:rPr>
      </w:pPr>
      <w:r w:rsidRPr="00BC00D2">
        <w:rPr>
          <w:rFonts w:ascii="Arial" w:eastAsia="PT Astra Serif" w:hAnsi="Arial" w:cs="Arial"/>
          <w:sz w:val="24"/>
          <w:szCs w:val="24"/>
        </w:rPr>
        <w:t>26. Основными показателями качества предоставления муниципальной услуги являются:</w:t>
      </w:r>
    </w:p>
    <w:p w:rsidR="00BC00D2" w:rsidRPr="00BC00D2" w:rsidRDefault="00BC00D2" w:rsidP="00BC00D2">
      <w:pPr>
        <w:widowControl w:val="0"/>
        <w:spacing w:after="0" w:line="240" w:lineRule="auto"/>
        <w:ind w:firstLine="709"/>
        <w:jc w:val="both"/>
        <w:rPr>
          <w:rFonts w:ascii="Arial" w:eastAsia="PT Astra Serif" w:hAnsi="Arial" w:cs="Arial"/>
          <w:sz w:val="24"/>
          <w:szCs w:val="24"/>
        </w:rPr>
      </w:pPr>
      <w:r w:rsidRPr="00BC00D2">
        <w:rPr>
          <w:rFonts w:ascii="Arial" w:eastAsia="PT Astra Serif"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C00D2" w:rsidRPr="00BC00D2" w:rsidRDefault="00BC00D2" w:rsidP="00BC00D2">
      <w:pPr>
        <w:widowControl w:val="0"/>
        <w:spacing w:after="0" w:line="240" w:lineRule="auto"/>
        <w:ind w:firstLine="709"/>
        <w:jc w:val="both"/>
        <w:rPr>
          <w:rFonts w:ascii="Arial" w:eastAsia="PT Astra Serif" w:hAnsi="Arial" w:cs="Arial"/>
          <w:sz w:val="24"/>
          <w:szCs w:val="24"/>
        </w:rPr>
      </w:pPr>
      <w:r w:rsidRPr="00BC00D2">
        <w:rPr>
          <w:rFonts w:ascii="Arial" w:eastAsia="PT Astra Serif"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C00D2" w:rsidRPr="00BC00D2" w:rsidRDefault="00BC00D2" w:rsidP="00BC00D2">
      <w:pPr>
        <w:widowControl w:val="0"/>
        <w:spacing w:after="0" w:line="240" w:lineRule="auto"/>
        <w:ind w:firstLine="709"/>
        <w:jc w:val="both"/>
        <w:rPr>
          <w:rFonts w:ascii="Arial" w:eastAsia="PT Astra Serif" w:hAnsi="Arial" w:cs="Arial"/>
          <w:sz w:val="24"/>
          <w:szCs w:val="24"/>
        </w:rPr>
      </w:pPr>
      <w:r w:rsidRPr="00BC00D2">
        <w:rPr>
          <w:rFonts w:ascii="Arial" w:eastAsia="PT Astra Serif"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C00D2" w:rsidRPr="00BC00D2" w:rsidRDefault="00BC00D2" w:rsidP="00BC00D2">
      <w:pPr>
        <w:widowControl w:val="0"/>
        <w:spacing w:after="0" w:line="240" w:lineRule="auto"/>
        <w:ind w:firstLine="709"/>
        <w:jc w:val="both"/>
        <w:rPr>
          <w:rFonts w:ascii="Arial" w:eastAsia="PT Astra Serif" w:hAnsi="Arial" w:cs="Arial"/>
          <w:sz w:val="24"/>
          <w:szCs w:val="24"/>
        </w:rPr>
      </w:pPr>
      <w:r w:rsidRPr="00BC00D2">
        <w:rPr>
          <w:rFonts w:ascii="Arial" w:eastAsia="PT Astra Serif" w:hAnsi="Arial" w:cs="Arial"/>
          <w:sz w:val="24"/>
          <w:szCs w:val="24"/>
        </w:rPr>
        <w:t>отсутствие нарушений установленных сроков в процессе предоставления муниципальной услуги;</w:t>
      </w:r>
    </w:p>
    <w:p w:rsidR="00BC00D2" w:rsidRPr="00BC00D2" w:rsidRDefault="00BC00D2" w:rsidP="00BC00D2">
      <w:pPr>
        <w:widowControl w:val="0"/>
        <w:spacing w:after="0" w:line="240" w:lineRule="auto"/>
        <w:ind w:firstLine="709"/>
        <w:jc w:val="both"/>
        <w:rPr>
          <w:rFonts w:ascii="Arial" w:eastAsia="PT Astra Serif" w:hAnsi="Arial" w:cs="Arial"/>
          <w:sz w:val="24"/>
          <w:szCs w:val="24"/>
        </w:rPr>
      </w:pPr>
      <w:r w:rsidRPr="00BC00D2">
        <w:rPr>
          <w:rFonts w:ascii="Arial" w:eastAsia="PT Astra Serif" w:hAnsi="Arial" w:cs="Arial"/>
          <w:sz w:val="24"/>
          <w:szCs w:val="24"/>
        </w:rPr>
        <w:t xml:space="preserve">отсутствие заявлений об оспаривании решений, действий (бездействия) </w:t>
      </w:r>
      <w:r w:rsidRPr="00BC00D2">
        <w:rPr>
          <w:rFonts w:ascii="Arial" w:eastAsia="PT Astra Serif" w:hAnsi="Arial" w:cs="Arial"/>
          <w:iCs/>
          <w:sz w:val="24"/>
          <w:szCs w:val="24"/>
        </w:rPr>
        <w:t>Управления</w:t>
      </w:r>
      <w:r w:rsidRPr="00BC00D2">
        <w:rPr>
          <w:rFonts w:ascii="Arial" w:eastAsia="PT Astra Serif" w:hAnsi="Arial" w:cs="Arial"/>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C00D2" w:rsidRPr="00BC00D2" w:rsidRDefault="00627F7F" w:rsidP="00BC00D2">
      <w:pPr>
        <w:pStyle w:val="ConsPlusNormal"/>
        <w:ind w:firstLine="540"/>
        <w:jc w:val="both"/>
        <w:rPr>
          <w:rFonts w:ascii="Arial" w:hAnsi="Arial" w:cs="Arial"/>
          <w:color w:val="000000"/>
          <w:szCs w:val="24"/>
          <w:lang w:val="ru-RU"/>
        </w:rPr>
      </w:pPr>
      <w:hyperlink r:id="rId24" w:tooltip="https://login.consultant.ru/link/?req=doc&amp;base=RLAW067&amp;n=101211&amp;date=28.07.2021&amp;dst=100068&amp;fld=134" w:history="1">
        <w:r w:rsidR="00BC00D2" w:rsidRPr="00BC00D2">
          <w:rPr>
            <w:rFonts w:ascii="Arial" w:hAnsi="Arial" w:cs="Arial"/>
            <w:color w:val="000000" w:themeColor="text1"/>
            <w:szCs w:val="24"/>
            <w:lang w:val="ru-RU"/>
          </w:rPr>
          <w:t>27</w:t>
        </w:r>
      </w:hyperlink>
      <w:r w:rsidR="00BC00D2" w:rsidRPr="00BC00D2">
        <w:rPr>
          <w:rFonts w:ascii="Arial" w:hAnsi="Arial" w:cs="Arial"/>
          <w:color w:val="000000" w:themeColor="text1"/>
          <w:szCs w:val="24"/>
          <w:lang w:val="ru-RU"/>
        </w:rPr>
        <w:t>. Информацию о ходе предоставления муниципальной услуги можно получить при личном или письменном обращении в Управление либо с использованием Единого портала путем направления уведомления в личный кабинет Заявителя.</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Единый портал.</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Возможность оценки Заявителем доступности и качества муниципальной услуги осуществляется на Едином портале.</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Иные требования, в том числе</w:t>
      </w: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учитывающие особенности предоставления муниципальной услуги в многофункциональных центрах предоставления государственных</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и муниципальных услуг и особенности предоставления</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муниципальной услуги в электронной форме</w:t>
      </w:r>
    </w:p>
    <w:p w:rsidR="00BC00D2" w:rsidRPr="00BC00D2" w:rsidRDefault="00BC00D2" w:rsidP="00BC00D2">
      <w:pPr>
        <w:pStyle w:val="ConsPlusTitle"/>
        <w:jc w:val="center"/>
        <w:rPr>
          <w:color w:val="000000"/>
          <w:szCs w:val="24"/>
          <w:lang w:val="ru-RU"/>
        </w:rPr>
      </w:pPr>
    </w:p>
    <w:p w:rsidR="00BC00D2" w:rsidRPr="00BC00D2" w:rsidRDefault="00627F7F" w:rsidP="00BC00D2">
      <w:pPr>
        <w:pStyle w:val="ConsPlusNormal"/>
        <w:ind w:firstLine="540"/>
        <w:jc w:val="both"/>
        <w:rPr>
          <w:rFonts w:ascii="Arial" w:hAnsi="Arial" w:cs="Arial"/>
          <w:color w:val="000000" w:themeColor="text1"/>
          <w:szCs w:val="24"/>
          <w:lang w:val="ru-RU"/>
        </w:rPr>
      </w:pPr>
      <w:hyperlink r:id="rId25" w:tooltip="https://login.consultant.ru/link/?req=doc&amp;base=RLAW067&amp;n=101211&amp;date=28.07.2021&amp;dst=100068&amp;fld=134" w:history="1">
        <w:r w:rsidR="00BC00D2" w:rsidRPr="00BC00D2">
          <w:rPr>
            <w:rFonts w:ascii="Arial" w:hAnsi="Arial" w:cs="Arial"/>
            <w:color w:val="000000" w:themeColor="text1"/>
            <w:szCs w:val="24"/>
            <w:lang w:val="ru-RU"/>
          </w:rPr>
          <w:t>28</w:t>
        </w:r>
      </w:hyperlink>
      <w:r w:rsidR="00BC00D2" w:rsidRPr="00BC00D2">
        <w:rPr>
          <w:rFonts w:ascii="Arial" w:hAnsi="Arial" w:cs="Arial"/>
          <w:color w:val="000000" w:themeColor="text1"/>
          <w:szCs w:val="24"/>
          <w:lang w:val="ru-RU"/>
        </w:rPr>
        <w:t>. Заявителям обеспечивается возможность получения информации о предоставляемой муниципальной услуге в информационно-телекоммуникационной сети «Интернет» на официальном сайте Управления</w:t>
      </w:r>
      <w:r w:rsidR="00BC00D2" w:rsidRPr="00BC00D2">
        <w:rPr>
          <w:rFonts w:ascii="Arial" w:hAnsi="Arial" w:cs="Arial"/>
          <w:i/>
          <w:color w:val="000000" w:themeColor="text1"/>
          <w:szCs w:val="24"/>
          <w:lang w:val="ru-RU"/>
        </w:rPr>
        <w:t>,</w:t>
      </w:r>
      <w:r w:rsidR="00BC00D2" w:rsidRPr="00BC00D2">
        <w:rPr>
          <w:rFonts w:ascii="Arial" w:hAnsi="Arial" w:cs="Arial"/>
          <w:color w:val="000000" w:themeColor="text1"/>
          <w:szCs w:val="24"/>
          <w:lang w:val="ru-RU"/>
        </w:rPr>
        <w:t xml:space="preserve"> на Едином портале, Портале Тульской области.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Заявителям обеспечивается возможность получения в информационно-телекоммуникационной сети «Интернет» на официальном сайте Управления, на Едином портале, Портале Тульской области формы представления, необходимого для получения муниципальной услуги в электронном виде.</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Финансирование расходов по предоставлению муниципальной осуществляется за счет средств бюджета муниципального образования город Ефремов.</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При подаче документов в электронном виде через Единый портал Управление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lastRenderedPageBreak/>
        <w:t>Организация предоставления муниципальной услуги в многофункциональном центре осуществляется в соответствии с Федеральным законом «Об организации предоставления государственных и муниципальных услуг».</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документов, указанных в </w:t>
      </w:r>
      <w:hyperlink w:history="1">
        <w:r w:rsidRPr="00BC00D2">
          <w:rPr>
            <w:rFonts w:ascii="Arial" w:hAnsi="Arial" w:cs="Arial"/>
            <w:color w:val="000000" w:themeColor="text1"/>
            <w:szCs w:val="24"/>
            <w:lang w:val="ru-RU"/>
          </w:rPr>
          <w:t>пунктах 15</w:t>
        </w:r>
      </w:hyperlink>
      <w:r w:rsidRPr="00BC00D2">
        <w:rPr>
          <w:rFonts w:ascii="Arial" w:hAnsi="Arial" w:cs="Arial"/>
          <w:color w:val="000000" w:themeColor="text1"/>
          <w:szCs w:val="24"/>
          <w:lang w:val="ru-RU"/>
        </w:rPr>
        <w:t xml:space="preserve">, 31 Административного регламента.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w:t>
      </w:r>
      <w:hyperlink r:id="rId26" w:tooltip="https://login.consultant.ru/link/?req=doc&amp;base=LAW&amp;n=387126&amp;date=28.07.2021" w:history="1">
        <w:r w:rsidRPr="00BC00D2">
          <w:rPr>
            <w:rFonts w:ascii="Arial" w:hAnsi="Arial" w:cs="Arial"/>
            <w:color w:val="000000" w:themeColor="text1"/>
            <w:szCs w:val="24"/>
            <w:lang w:val="ru-RU"/>
          </w:rPr>
          <w:t>закона</w:t>
        </w:r>
      </w:hyperlink>
      <w:r w:rsidRPr="00BC00D2">
        <w:rPr>
          <w:rFonts w:ascii="Arial" w:hAnsi="Arial" w:cs="Arial"/>
          <w:color w:val="000000" w:themeColor="text1"/>
          <w:szCs w:val="24"/>
          <w:lang w:val="ru-RU"/>
        </w:rPr>
        <w:t xml:space="preserve"> "Об электронной подписи".</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1"/>
        <w:rPr>
          <w:color w:val="000000"/>
          <w:szCs w:val="24"/>
          <w:lang w:val="ru-RU"/>
        </w:rPr>
      </w:pPr>
      <w:r w:rsidRPr="00BC00D2">
        <w:rPr>
          <w:color w:val="000000" w:themeColor="text1"/>
          <w:szCs w:val="24"/>
        </w:rPr>
        <w:t>III</w:t>
      </w:r>
      <w:r w:rsidRPr="00BC00D2">
        <w:rPr>
          <w:color w:val="000000" w:themeColor="text1"/>
          <w:szCs w:val="24"/>
          <w:lang w:val="ru-RU"/>
        </w:rPr>
        <w:t>. Состав, последовательность и сроки</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выполнения административных процедур (действий),</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требования к порядку их выполнения, в том</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числе особенности выполнения административных</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процедур (действий) в электронной форме</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 Перечень административных процедур</w:t>
      </w:r>
    </w:p>
    <w:p w:rsidR="00BC00D2" w:rsidRPr="00BC00D2" w:rsidRDefault="00BC00D2" w:rsidP="00BC00D2">
      <w:pPr>
        <w:pStyle w:val="ConsPlusTitle"/>
        <w:jc w:val="center"/>
        <w:outlineLvl w:val="2"/>
        <w:rPr>
          <w:color w:val="000000"/>
          <w:szCs w:val="24"/>
          <w:lang w:val="ru-RU"/>
        </w:rPr>
      </w:pPr>
    </w:p>
    <w:p w:rsidR="00BC00D2" w:rsidRPr="00BC00D2" w:rsidRDefault="00627F7F" w:rsidP="00BC00D2">
      <w:pPr>
        <w:pStyle w:val="ConsPlusNormal"/>
        <w:ind w:firstLine="540"/>
        <w:jc w:val="both"/>
        <w:rPr>
          <w:rFonts w:ascii="Arial" w:hAnsi="Arial" w:cs="Arial"/>
          <w:color w:val="000000" w:themeColor="text1"/>
          <w:szCs w:val="24"/>
          <w:lang w:val="ru-RU"/>
        </w:rPr>
      </w:pPr>
      <w:hyperlink r:id="rId27" w:tooltip="https://login.consultant.ru/link/?req=doc&amp;base=RLAW067&amp;n=101211&amp;date=28.07.2021&amp;dst=100068&amp;fld=134" w:history="1">
        <w:r w:rsidR="00BC00D2" w:rsidRPr="00BC00D2">
          <w:rPr>
            <w:rFonts w:ascii="Arial" w:hAnsi="Arial" w:cs="Arial"/>
            <w:color w:val="000000" w:themeColor="text1"/>
            <w:szCs w:val="24"/>
            <w:lang w:val="ru-RU"/>
          </w:rPr>
          <w:t>29</w:t>
        </w:r>
      </w:hyperlink>
      <w:r w:rsidR="00BC00D2" w:rsidRPr="00BC00D2">
        <w:rPr>
          <w:rFonts w:ascii="Arial" w:hAnsi="Arial" w:cs="Arial"/>
          <w:color w:val="000000" w:themeColor="text1"/>
          <w:szCs w:val="24"/>
          <w:lang w:val="ru-RU"/>
        </w:rPr>
        <w:t>. Выполнение муниципальной услуги включает в себя последовательность следующих административных процедур:</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прием и регистрация представления и документов на предоставление муниципальной услуги;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информирование Заявителя о принятом в отношении него решении и выдача документов по результатам предоставления муниципальной услуги.</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 xml:space="preserve"> Порядок осуществления в электронной форме,</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в том числе с использованием Единого портала</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государственных и муниципальных услуг (функций),</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отдельных административных процедур</w:t>
      </w:r>
    </w:p>
    <w:p w:rsidR="00BC00D2" w:rsidRPr="00BC00D2" w:rsidRDefault="00BC00D2" w:rsidP="00BC00D2">
      <w:pPr>
        <w:pStyle w:val="ConsPlusTitle"/>
        <w:jc w:val="center"/>
        <w:rPr>
          <w:color w:val="000000"/>
          <w:szCs w:val="24"/>
          <w:lang w:val="ru-RU"/>
        </w:rPr>
      </w:pPr>
    </w:p>
    <w:p w:rsidR="00BC00D2" w:rsidRPr="00BC00D2" w:rsidRDefault="00627F7F" w:rsidP="00BC00D2">
      <w:pPr>
        <w:pStyle w:val="ConsPlusNormal"/>
        <w:ind w:firstLine="540"/>
        <w:jc w:val="both"/>
        <w:rPr>
          <w:rFonts w:ascii="Arial" w:hAnsi="Arial" w:cs="Arial"/>
          <w:color w:val="000000"/>
          <w:szCs w:val="24"/>
          <w:lang w:val="ru-RU"/>
        </w:rPr>
      </w:pPr>
      <w:hyperlink r:id="rId28" w:tooltip="https://login.consultant.ru/link/?req=doc&amp;base=RLAW067&amp;n=101211&amp;date=28.07.2021&amp;dst=100068&amp;fld=134" w:history="1">
        <w:r w:rsidR="00BC00D2" w:rsidRPr="00BC00D2">
          <w:rPr>
            <w:rFonts w:ascii="Arial" w:hAnsi="Arial" w:cs="Arial"/>
            <w:color w:val="000000" w:themeColor="text1"/>
            <w:szCs w:val="24"/>
            <w:lang w:val="ru-RU"/>
          </w:rPr>
          <w:t>30</w:t>
        </w:r>
      </w:hyperlink>
      <w:r w:rsidR="00BC00D2" w:rsidRPr="00BC00D2">
        <w:rPr>
          <w:rFonts w:ascii="Arial" w:hAnsi="Arial" w:cs="Arial"/>
          <w:color w:val="000000" w:themeColor="text1"/>
          <w:szCs w:val="24"/>
          <w:lang w:val="ru-RU"/>
        </w:rPr>
        <w:t>. Информирование о порядке предоставления муниципальной услуги осуществляется посредством размещения информации на Едином портале, Портале Тульской области.</w:t>
      </w:r>
    </w:p>
    <w:p w:rsidR="00BC00D2" w:rsidRPr="00BC00D2" w:rsidRDefault="00627F7F" w:rsidP="00BC00D2">
      <w:pPr>
        <w:pStyle w:val="ConsPlusNormal"/>
        <w:ind w:firstLine="540"/>
        <w:jc w:val="both"/>
        <w:rPr>
          <w:rFonts w:ascii="Arial" w:hAnsi="Arial" w:cs="Arial"/>
          <w:color w:val="000000" w:themeColor="text1"/>
          <w:szCs w:val="24"/>
          <w:lang w:val="ru-RU"/>
        </w:rPr>
      </w:pPr>
      <w:hyperlink r:id="rId29" w:tooltip="https://login.consultant.ru/link/?req=doc&amp;base=RLAW067&amp;n=101211&amp;date=28.07.2021&amp;dst=100068&amp;fld=134" w:history="1">
        <w:r w:rsidR="00BC00D2" w:rsidRPr="00BC00D2">
          <w:rPr>
            <w:rFonts w:ascii="Arial" w:hAnsi="Arial" w:cs="Arial"/>
            <w:color w:val="000000" w:themeColor="text1"/>
            <w:szCs w:val="24"/>
            <w:lang w:val="ru-RU"/>
          </w:rPr>
          <w:t>31</w:t>
        </w:r>
      </w:hyperlink>
      <w:r w:rsidR="00BC00D2" w:rsidRPr="00BC00D2">
        <w:rPr>
          <w:rFonts w:ascii="Arial" w:hAnsi="Arial" w:cs="Arial"/>
          <w:color w:val="000000" w:themeColor="text1"/>
          <w:szCs w:val="24"/>
          <w:lang w:val="ru-RU"/>
        </w:rPr>
        <w:t>. Для получения муниципальной услуги при подаче документов в электронном виде через Единый портал Заявитель подает представление (приложение № 1 к Административному регламенту), заверенное печатью (при наличии) и подписью руководителя региональной спортивной федерации или подразделения федерального органа, с приложением следующих документов:</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1) документ, подтверждающий полномочия представителя Заявителя;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2)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Основанием для возврата документов Заявителю является их предоставление с нарушением требований настоящего пункта.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lastRenderedPageBreak/>
        <w:t>В течение 10 рабочих дней со дня поступления документов, предусмотренных настоящим пунктом Административного регламента, Управление направляет Заявителю отказ с указанием оснований для отказа.</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Заявитель в течение 20 рабочих дней со дня получения представления и документов, не соответствующих требованиям настоящего пункта, устраняет несоответствия и повторно направляет их для рассмотрения в Управление.</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32. Срок предоставления муниципальной услуги при подаче документов в электронном виде через Единый портал не должен превышать 10 рабочих дней со дня подачи представления с документами, указанными в пункте 31 Административного регламента.</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При подаче заявления о предоставлении муниципальной услуги в форме электронного документа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33. Предоставление муниципальной услуги в соответствии с настоящим Административным регламентом обеспечивается: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-при посещении Управления;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-в электронной форме посредством Единого портала государственных и муниципальных услуг;</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-иным способом, позволяющим передать документы в электронном виде.</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Сведения о муниципальной услуге размещаются на Едином портале в порядке, утвержденном </w:t>
      </w:r>
      <w:hyperlink r:id="rId30" w:tooltip="https://login.consultant.ru/link/?req=doc&amp;base=LAW&amp;n=389100&amp;date=28.07.2021" w:history="1">
        <w:r w:rsidRPr="00BC00D2">
          <w:rPr>
            <w:rFonts w:ascii="Arial" w:hAnsi="Arial" w:cs="Arial"/>
            <w:color w:val="000000" w:themeColor="text1"/>
            <w:szCs w:val="24"/>
            <w:lang w:val="ru-RU"/>
          </w:rPr>
          <w:t>Постановлением</w:t>
        </w:r>
      </w:hyperlink>
      <w:r w:rsidRPr="00BC00D2">
        <w:rPr>
          <w:rFonts w:ascii="Arial" w:hAnsi="Arial" w:cs="Arial"/>
          <w:color w:val="000000" w:themeColor="text1"/>
          <w:szCs w:val="24"/>
          <w:lang w:val="ru-RU"/>
        </w:rPr>
        <w:t xml:space="preserve"> Правительства Российской Федерации от 24 октября 2011 года </w:t>
      </w:r>
      <w:r w:rsidRPr="00BC00D2">
        <w:rPr>
          <w:rFonts w:ascii="Arial" w:hAnsi="Arial" w:cs="Arial"/>
          <w:color w:val="000000" w:themeColor="text1"/>
          <w:szCs w:val="24"/>
        </w:rPr>
        <w:t>N</w:t>
      </w:r>
      <w:r w:rsidRPr="00BC00D2">
        <w:rPr>
          <w:rFonts w:ascii="Arial" w:hAnsi="Arial" w:cs="Arial"/>
          <w:color w:val="000000" w:themeColor="text1"/>
          <w:szCs w:val="24"/>
          <w:lang w:val="ru-RU"/>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C00D2" w:rsidRPr="00BC00D2" w:rsidRDefault="00BC00D2" w:rsidP="00BC00D2">
      <w:pPr>
        <w:pStyle w:val="ConsPlusNormal"/>
        <w:ind w:firstLine="540"/>
        <w:jc w:val="both"/>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Прием и регистрация представления</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документов на предоставление муниципальной услуги</w:t>
      </w:r>
    </w:p>
    <w:p w:rsidR="00BC00D2" w:rsidRPr="00BC00D2" w:rsidRDefault="00BC00D2" w:rsidP="00BC00D2">
      <w:pPr>
        <w:pStyle w:val="ConsPlusTitle"/>
        <w:jc w:val="center"/>
        <w:rPr>
          <w:color w:val="000000"/>
          <w:szCs w:val="24"/>
          <w:lang w:val="ru-RU"/>
        </w:rPr>
      </w:pPr>
    </w:p>
    <w:p w:rsidR="00BC00D2" w:rsidRPr="00BC00D2" w:rsidRDefault="00627F7F" w:rsidP="00BC00D2">
      <w:pPr>
        <w:pStyle w:val="ConsPlusNormal"/>
        <w:ind w:firstLine="540"/>
        <w:jc w:val="both"/>
        <w:rPr>
          <w:rFonts w:ascii="Arial" w:hAnsi="Arial" w:cs="Arial"/>
          <w:color w:val="000000" w:themeColor="text1"/>
          <w:szCs w:val="24"/>
          <w:lang w:val="ru-RU"/>
        </w:rPr>
      </w:pPr>
      <w:hyperlink r:id="rId31" w:tooltip="https://login.consultant.ru/link/?req=doc&amp;base=RLAW067&amp;n=101211&amp;date=28.07.2021&amp;dst=100071&amp;fld=134" w:history="1">
        <w:r w:rsidR="00BC00D2" w:rsidRPr="00BC00D2">
          <w:rPr>
            <w:rFonts w:ascii="Arial" w:hAnsi="Arial" w:cs="Arial"/>
            <w:color w:val="000000" w:themeColor="text1"/>
            <w:szCs w:val="24"/>
            <w:lang w:val="ru-RU"/>
          </w:rPr>
          <w:t>34</w:t>
        </w:r>
      </w:hyperlink>
      <w:r w:rsidR="00BC00D2" w:rsidRPr="00BC00D2">
        <w:rPr>
          <w:rFonts w:ascii="Arial" w:hAnsi="Arial" w:cs="Arial"/>
          <w:color w:val="000000" w:themeColor="text1"/>
          <w:szCs w:val="24"/>
          <w:lang w:val="ru-RU"/>
        </w:rPr>
        <w:t>. Основанием для начала административной процедуры является поступление от заявителя в Управление представления и документов, указанных в пунктах 15, 31 Административного регламента.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Специалист, ответственный за прием документов:</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а)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-тексты документов написаны разборчиво, наименования юридических лиц - без сокращения, с указанием их мест нахождения;</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-фамилия, имя, отчество, местожительство заявителя написаны полностью;</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 документах нет подчисток, приписок, зачеркнутых слов и иных неоговоренных исправлений;</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-документы не исполнены карандашом;</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-документы не имеют серьезных повреждений, наличие которых не позволяет однозначно истолковать их содержание;</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-не истек срок действия представленного документа;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б) заявление Заявителя при обращении в Управление подлежит обязательной регистрации в ведомственной регистрационной системе.</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lastRenderedPageBreak/>
        <w:t xml:space="preserve"> Специалист Управления по требованию заявителя выдает расписку в получении документов, в которой содержатся дата поступления документов, отражается их перечень.</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Максимальный срок выполнения данного административного действия не должен превышать 15 минут.</w:t>
      </w:r>
    </w:p>
    <w:p w:rsidR="00BC00D2" w:rsidRPr="00BC00D2" w:rsidRDefault="00627F7F" w:rsidP="00BC00D2">
      <w:pPr>
        <w:pStyle w:val="ConsPlusNormal"/>
        <w:ind w:firstLine="540"/>
        <w:jc w:val="both"/>
        <w:rPr>
          <w:rFonts w:ascii="Arial" w:hAnsi="Arial" w:cs="Arial"/>
          <w:color w:val="000000" w:themeColor="text1"/>
          <w:szCs w:val="24"/>
          <w:lang w:val="ru-RU"/>
        </w:rPr>
      </w:pPr>
      <w:hyperlink r:id="rId32" w:tooltip="https://login.consultant.ru/link/?req=doc&amp;base=RLAW067&amp;n=101211&amp;date=28.07.2021&amp;dst=100071&amp;fld=134" w:history="1">
        <w:r w:rsidR="00BC00D2" w:rsidRPr="00BC00D2">
          <w:rPr>
            <w:rFonts w:ascii="Arial" w:hAnsi="Arial" w:cs="Arial"/>
            <w:color w:val="000000" w:themeColor="text1"/>
            <w:szCs w:val="24"/>
            <w:lang w:val="ru-RU"/>
          </w:rPr>
          <w:t>35</w:t>
        </w:r>
      </w:hyperlink>
      <w:r w:rsidR="00BC00D2" w:rsidRPr="00BC00D2">
        <w:rPr>
          <w:rFonts w:ascii="Arial" w:hAnsi="Arial" w:cs="Arial"/>
          <w:color w:val="000000" w:themeColor="text1"/>
          <w:szCs w:val="24"/>
          <w:lang w:val="ru-RU"/>
        </w:rPr>
        <w:t>. При подаче представления и документов, предусмотренных Административным регламентом,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представления и документов либо о возврате представления и документов не позднее рабочего дня, следующего за днем подачи указанных заявления и документов.</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Максимальный срок выполнения данного административного действия не должен превышать 5 минут</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szCs w:val="24"/>
          <w:lang w:val="ru-RU"/>
        </w:rPr>
        <w:t xml:space="preserve"> </w:t>
      </w:r>
      <w:hyperlink r:id="rId33" w:tooltip="https://login.consultant.ru/link/?req=doc&amp;base=RLAW067&amp;n=101211&amp;date=28.07.2021&amp;dst=100071&amp;fld=134" w:history="1">
        <w:r w:rsidRPr="00BC00D2">
          <w:rPr>
            <w:rFonts w:ascii="Arial" w:hAnsi="Arial" w:cs="Arial"/>
            <w:color w:val="000000" w:themeColor="text1"/>
            <w:szCs w:val="24"/>
            <w:lang w:val="ru-RU"/>
          </w:rPr>
          <w:t>36</w:t>
        </w:r>
      </w:hyperlink>
      <w:r w:rsidRPr="00BC00D2">
        <w:rPr>
          <w:rFonts w:ascii="Arial" w:hAnsi="Arial" w:cs="Arial"/>
          <w:color w:val="000000" w:themeColor="text1"/>
          <w:szCs w:val="24"/>
          <w:lang w:val="ru-RU"/>
        </w:rPr>
        <w:t>. Максимальный срок выполнения административной процедуры один рабочий день.</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По результатам административной процедуры специалист Управления, ответственный за прием документов, передает представление с поступившими документами для рассмотрения специалисту Управления ответственному за предоставление муниципальной услуги.</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Рассмотрение документов для установления права </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на муниципальную услугу и принятие решения о предоставлении </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либо об отказе в предоставлении муниципальной услуги</w:t>
      </w:r>
    </w:p>
    <w:p w:rsidR="00BC00D2" w:rsidRPr="00BC00D2" w:rsidRDefault="00BC00D2" w:rsidP="00BC00D2">
      <w:pPr>
        <w:pStyle w:val="ConsPlusTitle"/>
        <w:jc w:val="center"/>
        <w:outlineLvl w:val="2"/>
        <w:rPr>
          <w:color w:val="000000"/>
          <w:szCs w:val="24"/>
          <w:lang w:val="ru-RU"/>
        </w:rPr>
      </w:pPr>
    </w:p>
    <w:p w:rsidR="00BC00D2" w:rsidRPr="00BC00D2" w:rsidRDefault="00627F7F" w:rsidP="00BC00D2">
      <w:pPr>
        <w:pStyle w:val="ConsPlusNormal"/>
        <w:ind w:firstLine="540"/>
        <w:jc w:val="both"/>
        <w:rPr>
          <w:rFonts w:ascii="Arial" w:hAnsi="Arial" w:cs="Arial"/>
          <w:color w:val="000000" w:themeColor="text1"/>
          <w:szCs w:val="24"/>
          <w:lang w:val="ru-RU"/>
        </w:rPr>
      </w:pPr>
      <w:hyperlink r:id="rId34" w:tooltip="https://login.consultant.ru/link/?req=doc&amp;base=RLAW067&amp;n=101211&amp;date=28.07.2021&amp;dst=100071&amp;fld=134" w:history="1">
        <w:r w:rsidR="00BC00D2" w:rsidRPr="00BC00D2">
          <w:rPr>
            <w:rFonts w:ascii="Arial" w:hAnsi="Arial" w:cs="Arial"/>
            <w:color w:val="000000" w:themeColor="text1"/>
            <w:szCs w:val="24"/>
            <w:lang w:val="ru-RU"/>
          </w:rPr>
          <w:t>37</w:t>
        </w:r>
      </w:hyperlink>
      <w:r w:rsidR="00BC00D2" w:rsidRPr="00BC00D2">
        <w:rPr>
          <w:rFonts w:ascii="Arial" w:hAnsi="Arial" w:cs="Arial"/>
          <w:color w:val="000000" w:themeColor="text1"/>
          <w:szCs w:val="24"/>
          <w:lang w:val="ru-RU"/>
        </w:rPr>
        <w:t>. 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представления с приложенными к нему документами.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Специалист Управления, ответственный за предоставление муниципальной услуги, осуществляет проверку представленных заявителем документов, удостоверяясь, что:</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-заявитель относится к кругу лиц, указанных в </w:t>
      </w:r>
      <w:hyperlink w:history="1">
        <w:r w:rsidRPr="00BC00D2">
          <w:rPr>
            <w:rFonts w:ascii="Arial" w:hAnsi="Arial" w:cs="Arial"/>
            <w:color w:val="000000" w:themeColor="text1"/>
            <w:szCs w:val="24"/>
            <w:lang w:val="ru-RU"/>
          </w:rPr>
          <w:t>пункте 2</w:t>
        </w:r>
      </w:hyperlink>
      <w:r w:rsidRPr="00BC00D2">
        <w:rPr>
          <w:rFonts w:ascii="Arial" w:hAnsi="Arial" w:cs="Arial"/>
          <w:color w:val="000000" w:themeColor="text1"/>
          <w:szCs w:val="24"/>
          <w:lang w:val="ru-RU"/>
        </w:rPr>
        <w:t xml:space="preserve"> Административного регламента.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-лицо, указанное в представлении, выполнило нормы, требования и условия их выполнения для присвоения квалификационной категории спортивного судьи «Спортивный судья второй категории» или «Спортивный судья третьей категории» в соответствии с </w:t>
      </w:r>
      <w:hyperlink r:id="rId35" w:tooltip="https://login.consultant.ru/link/?req=doc&amp;base=LAW&amp;n=383436&amp;date=28.07.2021" w:history="1">
        <w:r w:rsidRPr="00BC00D2">
          <w:rPr>
            <w:rFonts w:ascii="Arial" w:hAnsi="Arial" w:cs="Arial"/>
            <w:color w:val="000000" w:themeColor="text1"/>
            <w:szCs w:val="24"/>
            <w:lang w:val="ru-RU"/>
          </w:rPr>
          <w:t>Приказом</w:t>
        </w:r>
      </w:hyperlink>
      <w:r w:rsidRPr="00BC00D2">
        <w:rPr>
          <w:rFonts w:ascii="Arial" w:hAnsi="Arial" w:cs="Arial"/>
          <w:color w:val="000000" w:themeColor="text1"/>
          <w:szCs w:val="24"/>
          <w:lang w:val="ru-RU"/>
        </w:rPr>
        <w:t xml:space="preserve"> Минспорта России от 28 февраля 2017 года </w:t>
      </w:r>
      <w:r w:rsidRPr="00BC00D2">
        <w:rPr>
          <w:rFonts w:ascii="Arial" w:hAnsi="Arial" w:cs="Arial"/>
          <w:color w:val="000000" w:themeColor="text1"/>
          <w:szCs w:val="24"/>
        </w:rPr>
        <w:t>N</w:t>
      </w:r>
      <w:r w:rsidRPr="00BC00D2">
        <w:rPr>
          <w:rFonts w:ascii="Arial" w:hAnsi="Arial" w:cs="Arial"/>
          <w:color w:val="000000" w:themeColor="text1"/>
          <w:szCs w:val="24"/>
          <w:lang w:val="ru-RU"/>
        </w:rPr>
        <w:t xml:space="preserve"> 134 "Об утверждении Положения о спортивных судьях".</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Максимальный срок выполнения данного административного действия не должен превышать 30 минут.</w:t>
      </w:r>
    </w:p>
    <w:p w:rsidR="00BC00D2" w:rsidRPr="00BC00D2" w:rsidRDefault="00627F7F" w:rsidP="00BC00D2">
      <w:pPr>
        <w:pStyle w:val="ConsPlusNormal"/>
        <w:ind w:firstLine="540"/>
        <w:jc w:val="both"/>
        <w:rPr>
          <w:rFonts w:ascii="Arial" w:hAnsi="Arial" w:cs="Arial"/>
          <w:color w:val="000000" w:themeColor="text1"/>
          <w:szCs w:val="24"/>
          <w:lang w:val="ru-RU"/>
        </w:rPr>
      </w:pPr>
      <w:hyperlink r:id="rId36" w:tooltip="https://login.consultant.ru/link/?req=doc&amp;base=RLAW067&amp;n=101211&amp;date=28.07.2021&amp;dst=100071&amp;fld=134" w:history="1">
        <w:r w:rsidR="00BC00D2" w:rsidRPr="00BC00D2">
          <w:rPr>
            <w:rFonts w:ascii="Arial" w:hAnsi="Arial" w:cs="Arial"/>
            <w:color w:val="000000" w:themeColor="text1"/>
            <w:szCs w:val="24"/>
            <w:lang w:val="ru-RU"/>
          </w:rPr>
          <w:t>38</w:t>
        </w:r>
      </w:hyperlink>
      <w:r w:rsidR="00BC00D2" w:rsidRPr="00BC00D2">
        <w:rPr>
          <w:rFonts w:ascii="Arial" w:hAnsi="Arial" w:cs="Arial"/>
          <w:color w:val="000000" w:themeColor="text1"/>
          <w:szCs w:val="24"/>
          <w:lang w:val="ru-RU"/>
        </w:rPr>
        <w:t>. Специалист, ответственный за предоставление муниципальной услуги, проводит проверку документов на предмет комплектности и соответствия их установленным законодательством и Административным регламентом требованиям.</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Максимальный срок выполнения данного административного действия не должен превышать 7 календарных дней.</w:t>
      </w:r>
    </w:p>
    <w:bookmarkStart w:id="1" w:name="Par434"/>
    <w:bookmarkEnd w:id="1"/>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szCs w:val="24"/>
        </w:rPr>
        <w:fldChar w:fldCharType="begin"/>
      </w:r>
      <w:r w:rsidRPr="00BC00D2">
        <w:rPr>
          <w:rFonts w:ascii="Arial" w:hAnsi="Arial" w:cs="Arial"/>
          <w:szCs w:val="24"/>
        </w:rPr>
        <w:instrText>HYPERLINK</w:instrText>
      </w:r>
      <w:r w:rsidRPr="00BC00D2">
        <w:rPr>
          <w:rFonts w:ascii="Arial" w:hAnsi="Arial" w:cs="Arial"/>
          <w:szCs w:val="24"/>
          <w:lang w:val="ru-RU"/>
        </w:rPr>
        <w:instrText xml:space="preserve"> "</w:instrText>
      </w:r>
      <w:r w:rsidRPr="00BC00D2">
        <w:rPr>
          <w:rFonts w:ascii="Arial" w:hAnsi="Arial" w:cs="Arial"/>
          <w:szCs w:val="24"/>
        </w:rPr>
        <w:instrText>https</w:instrText>
      </w:r>
      <w:r w:rsidRPr="00BC00D2">
        <w:rPr>
          <w:rFonts w:ascii="Arial" w:hAnsi="Arial" w:cs="Arial"/>
          <w:szCs w:val="24"/>
          <w:lang w:val="ru-RU"/>
        </w:rPr>
        <w:instrText>://</w:instrText>
      </w:r>
      <w:r w:rsidRPr="00BC00D2">
        <w:rPr>
          <w:rFonts w:ascii="Arial" w:hAnsi="Arial" w:cs="Arial"/>
          <w:szCs w:val="24"/>
        </w:rPr>
        <w:instrText>login</w:instrText>
      </w:r>
      <w:r w:rsidRPr="00BC00D2">
        <w:rPr>
          <w:rFonts w:ascii="Arial" w:hAnsi="Arial" w:cs="Arial"/>
          <w:szCs w:val="24"/>
          <w:lang w:val="ru-RU"/>
        </w:rPr>
        <w:instrText>.</w:instrText>
      </w:r>
      <w:r w:rsidRPr="00BC00D2">
        <w:rPr>
          <w:rFonts w:ascii="Arial" w:hAnsi="Arial" w:cs="Arial"/>
          <w:szCs w:val="24"/>
        </w:rPr>
        <w:instrText>consultant</w:instrText>
      </w:r>
      <w:r w:rsidRPr="00BC00D2">
        <w:rPr>
          <w:rFonts w:ascii="Arial" w:hAnsi="Arial" w:cs="Arial"/>
          <w:szCs w:val="24"/>
          <w:lang w:val="ru-RU"/>
        </w:rPr>
        <w:instrText>.</w:instrText>
      </w:r>
      <w:r w:rsidRPr="00BC00D2">
        <w:rPr>
          <w:rFonts w:ascii="Arial" w:hAnsi="Arial" w:cs="Arial"/>
          <w:szCs w:val="24"/>
        </w:rPr>
        <w:instrText>ru</w:instrText>
      </w:r>
      <w:r w:rsidRPr="00BC00D2">
        <w:rPr>
          <w:rFonts w:ascii="Arial" w:hAnsi="Arial" w:cs="Arial"/>
          <w:szCs w:val="24"/>
          <w:lang w:val="ru-RU"/>
        </w:rPr>
        <w:instrText>/</w:instrText>
      </w:r>
      <w:r w:rsidRPr="00BC00D2">
        <w:rPr>
          <w:rFonts w:ascii="Arial" w:hAnsi="Arial" w:cs="Arial"/>
          <w:szCs w:val="24"/>
        </w:rPr>
        <w:instrText>link</w:instrText>
      </w:r>
      <w:r w:rsidRPr="00BC00D2">
        <w:rPr>
          <w:rFonts w:ascii="Arial" w:hAnsi="Arial" w:cs="Arial"/>
          <w:szCs w:val="24"/>
          <w:lang w:val="ru-RU"/>
        </w:rPr>
        <w:instrText>/?</w:instrText>
      </w:r>
      <w:r w:rsidRPr="00BC00D2">
        <w:rPr>
          <w:rFonts w:ascii="Arial" w:hAnsi="Arial" w:cs="Arial"/>
          <w:szCs w:val="24"/>
        </w:rPr>
        <w:instrText>req</w:instrText>
      </w:r>
      <w:r w:rsidRPr="00BC00D2">
        <w:rPr>
          <w:rFonts w:ascii="Arial" w:hAnsi="Arial" w:cs="Arial"/>
          <w:szCs w:val="24"/>
          <w:lang w:val="ru-RU"/>
        </w:rPr>
        <w:instrText>=</w:instrText>
      </w:r>
      <w:r w:rsidRPr="00BC00D2">
        <w:rPr>
          <w:rFonts w:ascii="Arial" w:hAnsi="Arial" w:cs="Arial"/>
          <w:szCs w:val="24"/>
        </w:rPr>
        <w:instrText>doc</w:instrText>
      </w:r>
      <w:r w:rsidRPr="00BC00D2">
        <w:rPr>
          <w:rFonts w:ascii="Arial" w:hAnsi="Arial" w:cs="Arial"/>
          <w:szCs w:val="24"/>
          <w:lang w:val="ru-RU"/>
        </w:rPr>
        <w:instrText>&amp;</w:instrText>
      </w:r>
      <w:r w:rsidRPr="00BC00D2">
        <w:rPr>
          <w:rFonts w:ascii="Arial" w:hAnsi="Arial" w:cs="Arial"/>
          <w:szCs w:val="24"/>
        </w:rPr>
        <w:instrText>base</w:instrText>
      </w:r>
      <w:r w:rsidRPr="00BC00D2">
        <w:rPr>
          <w:rFonts w:ascii="Arial" w:hAnsi="Arial" w:cs="Arial"/>
          <w:szCs w:val="24"/>
          <w:lang w:val="ru-RU"/>
        </w:rPr>
        <w:instrText>=</w:instrText>
      </w:r>
      <w:r w:rsidRPr="00BC00D2">
        <w:rPr>
          <w:rFonts w:ascii="Arial" w:hAnsi="Arial" w:cs="Arial"/>
          <w:szCs w:val="24"/>
        </w:rPr>
        <w:instrText>RLAW</w:instrText>
      </w:r>
      <w:r w:rsidRPr="00BC00D2">
        <w:rPr>
          <w:rFonts w:ascii="Arial" w:hAnsi="Arial" w:cs="Arial"/>
          <w:szCs w:val="24"/>
          <w:lang w:val="ru-RU"/>
        </w:rPr>
        <w:instrText>067&amp;</w:instrText>
      </w:r>
      <w:r w:rsidRPr="00BC00D2">
        <w:rPr>
          <w:rFonts w:ascii="Arial" w:hAnsi="Arial" w:cs="Arial"/>
          <w:szCs w:val="24"/>
        </w:rPr>
        <w:instrText>n</w:instrText>
      </w:r>
      <w:r w:rsidRPr="00BC00D2">
        <w:rPr>
          <w:rFonts w:ascii="Arial" w:hAnsi="Arial" w:cs="Arial"/>
          <w:szCs w:val="24"/>
          <w:lang w:val="ru-RU"/>
        </w:rPr>
        <w:instrText>=101211&amp;</w:instrText>
      </w:r>
      <w:r w:rsidRPr="00BC00D2">
        <w:rPr>
          <w:rFonts w:ascii="Arial" w:hAnsi="Arial" w:cs="Arial"/>
          <w:szCs w:val="24"/>
        </w:rPr>
        <w:instrText>date</w:instrText>
      </w:r>
      <w:r w:rsidRPr="00BC00D2">
        <w:rPr>
          <w:rFonts w:ascii="Arial" w:hAnsi="Arial" w:cs="Arial"/>
          <w:szCs w:val="24"/>
          <w:lang w:val="ru-RU"/>
        </w:rPr>
        <w:instrText>=28.07.2021&amp;</w:instrText>
      </w:r>
      <w:r w:rsidRPr="00BC00D2">
        <w:rPr>
          <w:rFonts w:ascii="Arial" w:hAnsi="Arial" w:cs="Arial"/>
          <w:szCs w:val="24"/>
        </w:rPr>
        <w:instrText>dst</w:instrText>
      </w:r>
      <w:r w:rsidRPr="00BC00D2">
        <w:rPr>
          <w:rFonts w:ascii="Arial" w:hAnsi="Arial" w:cs="Arial"/>
          <w:szCs w:val="24"/>
          <w:lang w:val="ru-RU"/>
        </w:rPr>
        <w:instrText>=100071&amp;</w:instrText>
      </w:r>
      <w:r w:rsidRPr="00BC00D2">
        <w:rPr>
          <w:rFonts w:ascii="Arial" w:hAnsi="Arial" w:cs="Arial"/>
          <w:szCs w:val="24"/>
        </w:rPr>
        <w:instrText>fld</w:instrText>
      </w:r>
      <w:r w:rsidRPr="00BC00D2">
        <w:rPr>
          <w:rFonts w:ascii="Arial" w:hAnsi="Arial" w:cs="Arial"/>
          <w:szCs w:val="24"/>
          <w:lang w:val="ru-RU"/>
        </w:rPr>
        <w:instrText>=134" \</w:instrText>
      </w:r>
      <w:r w:rsidRPr="00BC00D2">
        <w:rPr>
          <w:rFonts w:ascii="Arial" w:hAnsi="Arial" w:cs="Arial"/>
          <w:szCs w:val="24"/>
        </w:rPr>
        <w:instrText>o</w:instrText>
      </w:r>
      <w:r w:rsidRPr="00BC00D2">
        <w:rPr>
          <w:rFonts w:ascii="Arial" w:hAnsi="Arial" w:cs="Arial"/>
          <w:szCs w:val="24"/>
          <w:lang w:val="ru-RU"/>
        </w:rPr>
        <w:instrText xml:space="preserve"> "</w:instrText>
      </w:r>
      <w:r w:rsidRPr="00BC00D2">
        <w:rPr>
          <w:rFonts w:ascii="Arial" w:hAnsi="Arial" w:cs="Arial"/>
          <w:szCs w:val="24"/>
        </w:rPr>
        <w:instrText>https</w:instrText>
      </w:r>
      <w:r w:rsidRPr="00BC00D2">
        <w:rPr>
          <w:rFonts w:ascii="Arial" w:hAnsi="Arial" w:cs="Arial"/>
          <w:szCs w:val="24"/>
          <w:lang w:val="ru-RU"/>
        </w:rPr>
        <w:instrText>://</w:instrText>
      </w:r>
      <w:r w:rsidRPr="00BC00D2">
        <w:rPr>
          <w:rFonts w:ascii="Arial" w:hAnsi="Arial" w:cs="Arial"/>
          <w:szCs w:val="24"/>
        </w:rPr>
        <w:instrText>login</w:instrText>
      </w:r>
      <w:r w:rsidRPr="00BC00D2">
        <w:rPr>
          <w:rFonts w:ascii="Arial" w:hAnsi="Arial" w:cs="Arial"/>
          <w:szCs w:val="24"/>
          <w:lang w:val="ru-RU"/>
        </w:rPr>
        <w:instrText>.</w:instrText>
      </w:r>
      <w:r w:rsidRPr="00BC00D2">
        <w:rPr>
          <w:rFonts w:ascii="Arial" w:hAnsi="Arial" w:cs="Arial"/>
          <w:szCs w:val="24"/>
        </w:rPr>
        <w:instrText>consultant</w:instrText>
      </w:r>
      <w:r w:rsidRPr="00BC00D2">
        <w:rPr>
          <w:rFonts w:ascii="Arial" w:hAnsi="Arial" w:cs="Arial"/>
          <w:szCs w:val="24"/>
          <w:lang w:val="ru-RU"/>
        </w:rPr>
        <w:instrText>.</w:instrText>
      </w:r>
      <w:r w:rsidRPr="00BC00D2">
        <w:rPr>
          <w:rFonts w:ascii="Arial" w:hAnsi="Arial" w:cs="Arial"/>
          <w:szCs w:val="24"/>
        </w:rPr>
        <w:instrText>ru</w:instrText>
      </w:r>
      <w:r w:rsidRPr="00BC00D2">
        <w:rPr>
          <w:rFonts w:ascii="Arial" w:hAnsi="Arial" w:cs="Arial"/>
          <w:szCs w:val="24"/>
          <w:lang w:val="ru-RU"/>
        </w:rPr>
        <w:instrText>/</w:instrText>
      </w:r>
      <w:r w:rsidRPr="00BC00D2">
        <w:rPr>
          <w:rFonts w:ascii="Arial" w:hAnsi="Arial" w:cs="Arial"/>
          <w:szCs w:val="24"/>
        </w:rPr>
        <w:instrText>link</w:instrText>
      </w:r>
      <w:r w:rsidRPr="00BC00D2">
        <w:rPr>
          <w:rFonts w:ascii="Arial" w:hAnsi="Arial" w:cs="Arial"/>
          <w:szCs w:val="24"/>
          <w:lang w:val="ru-RU"/>
        </w:rPr>
        <w:instrText>/?</w:instrText>
      </w:r>
      <w:r w:rsidRPr="00BC00D2">
        <w:rPr>
          <w:rFonts w:ascii="Arial" w:hAnsi="Arial" w:cs="Arial"/>
          <w:szCs w:val="24"/>
        </w:rPr>
        <w:instrText>req</w:instrText>
      </w:r>
      <w:r w:rsidRPr="00BC00D2">
        <w:rPr>
          <w:rFonts w:ascii="Arial" w:hAnsi="Arial" w:cs="Arial"/>
          <w:szCs w:val="24"/>
          <w:lang w:val="ru-RU"/>
        </w:rPr>
        <w:instrText>=</w:instrText>
      </w:r>
      <w:r w:rsidRPr="00BC00D2">
        <w:rPr>
          <w:rFonts w:ascii="Arial" w:hAnsi="Arial" w:cs="Arial"/>
          <w:szCs w:val="24"/>
        </w:rPr>
        <w:instrText>doc</w:instrText>
      </w:r>
      <w:r w:rsidRPr="00BC00D2">
        <w:rPr>
          <w:rFonts w:ascii="Arial" w:hAnsi="Arial" w:cs="Arial"/>
          <w:szCs w:val="24"/>
          <w:lang w:val="ru-RU"/>
        </w:rPr>
        <w:instrText>&amp;</w:instrText>
      </w:r>
      <w:r w:rsidRPr="00BC00D2">
        <w:rPr>
          <w:rFonts w:ascii="Arial" w:hAnsi="Arial" w:cs="Arial"/>
          <w:szCs w:val="24"/>
        </w:rPr>
        <w:instrText>base</w:instrText>
      </w:r>
      <w:r w:rsidRPr="00BC00D2">
        <w:rPr>
          <w:rFonts w:ascii="Arial" w:hAnsi="Arial" w:cs="Arial"/>
          <w:szCs w:val="24"/>
          <w:lang w:val="ru-RU"/>
        </w:rPr>
        <w:instrText>=</w:instrText>
      </w:r>
      <w:r w:rsidRPr="00BC00D2">
        <w:rPr>
          <w:rFonts w:ascii="Arial" w:hAnsi="Arial" w:cs="Arial"/>
          <w:szCs w:val="24"/>
        </w:rPr>
        <w:instrText>RLAW</w:instrText>
      </w:r>
      <w:r w:rsidRPr="00BC00D2">
        <w:rPr>
          <w:rFonts w:ascii="Arial" w:hAnsi="Arial" w:cs="Arial"/>
          <w:szCs w:val="24"/>
          <w:lang w:val="ru-RU"/>
        </w:rPr>
        <w:instrText>067&amp;</w:instrText>
      </w:r>
      <w:r w:rsidRPr="00BC00D2">
        <w:rPr>
          <w:rFonts w:ascii="Arial" w:hAnsi="Arial" w:cs="Arial"/>
          <w:szCs w:val="24"/>
        </w:rPr>
        <w:instrText>n</w:instrText>
      </w:r>
      <w:r w:rsidRPr="00BC00D2">
        <w:rPr>
          <w:rFonts w:ascii="Arial" w:hAnsi="Arial" w:cs="Arial"/>
          <w:szCs w:val="24"/>
          <w:lang w:val="ru-RU"/>
        </w:rPr>
        <w:instrText>=101211&amp;</w:instrText>
      </w:r>
      <w:r w:rsidRPr="00BC00D2">
        <w:rPr>
          <w:rFonts w:ascii="Arial" w:hAnsi="Arial" w:cs="Arial"/>
          <w:szCs w:val="24"/>
        </w:rPr>
        <w:instrText>date</w:instrText>
      </w:r>
      <w:r w:rsidRPr="00BC00D2">
        <w:rPr>
          <w:rFonts w:ascii="Arial" w:hAnsi="Arial" w:cs="Arial"/>
          <w:szCs w:val="24"/>
          <w:lang w:val="ru-RU"/>
        </w:rPr>
        <w:instrText>=28.07.2021&amp;</w:instrText>
      </w:r>
      <w:r w:rsidRPr="00BC00D2">
        <w:rPr>
          <w:rFonts w:ascii="Arial" w:hAnsi="Arial" w:cs="Arial"/>
          <w:szCs w:val="24"/>
        </w:rPr>
        <w:instrText>dst</w:instrText>
      </w:r>
      <w:r w:rsidRPr="00BC00D2">
        <w:rPr>
          <w:rFonts w:ascii="Arial" w:hAnsi="Arial" w:cs="Arial"/>
          <w:szCs w:val="24"/>
          <w:lang w:val="ru-RU"/>
        </w:rPr>
        <w:instrText>=100071&amp;</w:instrText>
      </w:r>
      <w:r w:rsidRPr="00BC00D2">
        <w:rPr>
          <w:rFonts w:ascii="Arial" w:hAnsi="Arial" w:cs="Arial"/>
          <w:szCs w:val="24"/>
        </w:rPr>
        <w:instrText>fld</w:instrText>
      </w:r>
      <w:r w:rsidRPr="00BC00D2">
        <w:rPr>
          <w:rFonts w:ascii="Arial" w:hAnsi="Arial" w:cs="Arial"/>
          <w:szCs w:val="24"/>
          <w:lang w:val="ru-RU"/>
        </w:rPr>
        <w:instrText>=134"</w:instrText>
      </w:r>
      <w:r w:rsidRPr="00BC00D2">
        <w:rPr>
          <w:rFonts w:ascii="Arial" w:hAnsi="Arial" w:cs="Arial"/>
          <w:szCs w:val="24"/>
        </w:rPr>
        <w:fldChar w:fldCharType="separate"/>
      </w:r>
      <w:r w:rsidRPr="00BC00D2">
        <w:rPr>
          <w:rFonts w:ascii="Arial" w:hAnsi="Arial" w:cs="Arial"/>
          <w:color w:val="000000" w:themeColor="text1"/>
          <w:szCs w:val="24"/>
          <w:lang w:val="ru-RU"/>
        </w:rPr>
        <w:t>39</w:t>
      </w:r>
      <w:r w:rsidRPr="00BC00D2">
        <w:rPr>
          <w:rFonts w:ascii="Arial" w:hAnsi="Arial" w:cs="Arial"/>
          <w:szCs w:val="24"/>
        </w:rPr>
        <w:fldChar w:fldCharType="end"/>
      </w:r>
      <w:r w:rsidRPr="00BC00D2">
        <w:rPr>
          <w:rFonts w:ascii="Arial" w:hAnsi="Arial" w:cs="Arial"/>
          <w:color w:val="000000" w:themeColor="text1"/>
          <w:szCs w:val="24"/>
          <w:lang w:val="ru-RU"/>
        </w:rPr>
        <w:t>. По результатам административной процедуры специалист, ответственный за предоставление муниципальной услуги, определяет наличие или отсутствие у заявителя права на муниципальную услугу и готовит проект решения о предоставлении либо об отказе в предоставлении муниципальной услуги.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Проект решения вместе с документами специалист, ответственный за предоставление муниципальной услуги, передает руководителю Управления на подписание.</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lastRenderedPageBreak/>
        <w:t>Максимальный срок выполнения данных административных действий не должен превышать 1 календарного дня.</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r w:rsidRPr="00BC00D2">
        <w:rPr>
          <w:rFonts w:ascii="Arial" w:eastAsia="PT Astra Serif" w:hAnsi="Arial" w:cs="Arial"/>
          <w:color w:val="000000" w:themeColor="text1"/>
          <w:szCs w:val="24"/>
          <w:lang w:val="ru-RU"/>
        </w:rPr>
        <w:t xml:space="preserve">Результатом административной процедуры является принятие решения о присвоении квалификационной категории спортивным судьям либо об отказе в присвоении квалификационной категории спортивным судьям. </w:t>
      </w:r>
      <w:r w:rsidRPr="00BC00D2">
        <w:rPr>
          <w:rFonts w:ascii="Arial" w:hAnsi="Arial" w:cs="Arial"/>
          <w:color w:val="000000" w:themeColor="text1"/>
          <w:szCs w:val="24"/>
          <w:lang w:val="ru-RU"/>
        </w:rPr>
        <w:t>Решение оформляется в виде документа, подписанного руководителем Управления.</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r w:rsidRPr="00BC00D2">
        <w:rPr>
          <w:rFonts w:ascii="Arial" w:hAnsi="Arial" w:cs="Arial"/>
          <w:szCs w:val="24"/>
          <w:lang w:val="ru-RU"/>
        </w:rPr>
        <w:t>40</w:t>
      </w:r>
      <w:r w:rsidRPr="00BC00D2">
        <w:rPr>
          <w:rFonts w:ascii="Arial" w:hAnsi="Arial" w:cs="Arial"/>
          <w:color w:val="000000" w:themeColor="text1"/>
          <w:szCs w:val="24"/>
          <w:lang w:val="ru-RU"/>
        </w:rPr>
        <w:t>. Максимальный срок выполнения административной процедуры - 25 календарных дней.</w:t>
      </w:r>
    </w:p>
    <w:p w:rsidR="00BC00D2" w:rsidRPr="00BC00D2" w:rsidRDefault="00BC00D2" w:rsidP="00BC00D2">
      <w:pPr>
        <w:pStyle w:val="ConsPlusNormal"/>
        <w:pBdr>
          <w:right w:val="none" w:sz="4" w:space="1" w:color="000000"/>
        </w:pBdr>
        <w:ind w:firstLine="540"/>
        <w:jc w:val="both"/>
        <w:rPr>
          <w:rFonts w:ascii="Arial" w:hAnsi="Arial" w:cs="Arial"/>
          <w:color w:val="000000"/>
          <w:szCs w:val="24"/>
          <w:lang w:val="ru-RU"/>
        </w:rPr>
      </w:pPr>
      <w:r w:rsidRPr="00BC00D2">
        <w:rPr>
          <w:rFonts w:ascii="Arial" w:hAnsi="Arial" w:cs="Arial"/>
          <w:color w:val="000000" w:themeColor="text1"/>
          <w:szCs w:val="24"/>
          <w:lang w:val="ru-RU"/>
        </w:rPr>
        <w:t>Максимальный срок выполнения административной процедуры при подаче представления и документов, предусмотренных пунктом 31 настоящего Административного регламента, в форме электронных документов с использованием Единого портала - 7 календарных дней.</w:t>
      </w:r>
    </w:p>
    <w:p w:rsidR="00BC00D2" w:rsidRPr="00BC00D2" w:rsidRDefault="00BC00D2" w:rsidP="00BC00D2">
      <w:pPr>
        <w:pStyle w:val="ConsPlusNormal"/>
        <w:pBdr>
          <w:right w:val="none" w:sz="4" w:space="1" w:color="000000"/>
        </w:pBdr>
        <w:jc w:val="both"/>
        <w:rPr>
          <w:rFonts w:ascii="Arial" w:hAnsi="Arial" w:cs="Arial"/>
          <w:color w:val="000000"/>
          <w:szCs w:val="24"/>
          <w:lang w:val="ru-RU"/>
        </w:rPr>
      </w:pPr>
    </w:p>
    <w:p w:rsidR="00BC00D2" w:rsidRPr="00BC00D2" w:rsidRDefault="00BC00D2" w:rsidP="00BC00D2">
      <w:pPr>
        <w:pStyle w:val="ConsPlusTitle"/>
        <w:pBdr>
          <w:right w:val="none" w:sz="4" w:space="1" w:color="000000"/>
        </w:pBdr>
        <w:jc w:val="center"/>
        <w:outlineLvl w:val="2"/>
        <w:rPr>
          <w:color w:val="000000"/>
          <w:szCs w:val="24"/>
          <w:lang w:val="ru-RU"/>
        </w:rPr>
      </w:pPr>
      <w:r w:rsidRPr="00BC00D2">
        <w:rPr>
          <w:color w:val="000000" w:themeColor="text1"/>
          <w:szCs w:val="24"/>
          <w:lang w:val="ru-RU"/>
        </w:rPr>
        <w:t>Информирование Заявителя о принятом в отношении</w:t>
      </w:r>
    </w:p>
    <w:p w:rsidR="00BC00D2" w:rsidRPr="00BC00D2" w:rsidRDefault="00BC00D2" w:rsidP="00BC00D2">
      <w:pPr>
        <w:pStyle w:val="ConsPlusTitle"/>
        <w:pBdr>
          <w:right w:val="none" w:sz="4" w:space="1" w:color="000000"/>
        </w:pBdr>
        <w:jc w:val="center"/>
        <w:rPr>
          <w:color w:val="000000"/>
          <w:szCs w:val="24"/>
          <w:lang w:val="ru-RU"/>
        </w:rPr>
      </w:pPr>
      <w:r w:rsidRPr="00BC00D2">
        <w:rPr>
          <w:color w:val="000000" w:themeColor="text1"/>
          <w:szCs w:val="24"/>
          <w:lang w:val="ru-RU"/>
        </w:rPr>
        <w:t>него решении и выдача документов по результатам</w:t>
      </w:r>
    </w:p>
    <w:p w:rsidR="00BC00D2" w:rsidRPr="00BC00D2" w:rsidRDefault="00BC00D2" w:rsidP="00BC00D2">
      <w:pPr>
        <w:pStyle w:val="ConsPlusTitle"/>
        <w:pBdr>
          <w:right w:val="none" w:sz="4" w:space="1" w:color="000000"/>
        </w:pBdr>
        <w:jc w:val="center"/>
        <w:rPr>
          <w:color w:val="000000" w:themeColor="text1"/>
          <w:szCs w:val="24"/>
          <w:lang w:val="ru-RU"/>
        </w:rPr>
      </w:pPr>
      <w:r w:rsidRPr="00BC00D2">
        <w:rPr>
          <w:color w:val="000000" w:themeColor="text1"/>
          <w:szCs w:val="24"/>
          <w:lang w:val="ru-RU"/>
        </w:rPr>
        <w:t>предоставления муниципальной услуги</w:t>
      </w:r>
    </w:p>
    <w:p w:rsidR="00BC00D2" w:rsidRPr="00BC00D2" w:rsidRDefault="00BC00D2" w:rsidP="00BC00D2">
      <w:pPr>
        <w:pStyle w:val="ConsPlusTitle"/>
        <w:pBdr>
          <w:right w:val="none" w:sz="4" w:space="1" w:color="000000"/>
        </w:pBdr>
        <w:jc w:val="center"/>
        <w:rPr>
          <w:color w:val="000000"/>
          <w:szCs w:val="24"/>
          <w:lang w:val="ru-RU"/>
        </w:rPr>
      </w:pPr>
    </w:p>
    <w:p w:rsidR="00BC00D2" w:rsidRPr="00BC00D2" w:rsidRDefault="00627F7F" w:rsidP="00BC00D2">
      <w:pPr>
        <w:pStyle w:val="ConsPlusNormal"/>
        <w:pBdr>
          <w:right w:val="none" w:sz="4" w:space="1" w:color="000000"/>
        </w:pBdr>
        <w:ind w:firstLine="540"/>
        <w:jc w:val="both"/>
        <w:rPr>
          <w:rFonts w:ascii="Arial" w:hAnsi="Arial" w:cs="Arial"/>
          <w:color w:val="000000" w:themeColor="text1"/>
          <w:szCs w:val="24"/>
          <w:lang w:val="ru-RU"/>
        </w:rPr>
      </w:pPr>
      <w:hyperlink r:id="rId37" w:tooltip="https://login.consultant.ru/link/?req=doc&amp;base=RLAW067&amp;n=101211&amp;date=28.07.2021&amp;dst=100071&amp;fld=134" w:history="1">
        <w:r w:rsidR="00BC00D2" w:rsidRPr="00BC00D2">
          <w:rPr>
            <w:rFonts w:ascii="Arial" w:hAnsi="Arial" w:cs="Arial"/>
            <w:color w:val="000000" w:themeColor="text1"/>
            <w:szCs w:val="24"/>
            <w:lang w:val="ru-RU"/>
          </w:rPr>
          <w:t>41</w:t>
        </w:r>
      </w:hyperlink>
      <w:r w:rsidR="00BC00D2" w:rsidRPr="00BC00D2">
        <w:rPr>
          <w:rFonts w:ascii="Arial" w:hAnsi="Arial" w:cs="Arial"/>
          <w:color w:val="000000" w:themeColor="text1"/>
          <w:szCs w:val="24"/>
          <w:lang w:val="ru-RU"/>
        </w:rPr>
        <w:t>.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Специалист, ответственный за предоставление муниципальной услуги, в течение одного рабочего дня со дня поступления решения о результатах рассмотрения документов заявителя направляет заявителю уведомление о принятом решении по электронной почте или посредством телефонной или факсимильной связи по адресам и телефонам, указанным в сопроводительном письме заявителя, одновременно заявителю сообщается о дате и времени явки к специалисту, ответственному за предоставление муниципальной услуги за получением результатов оказания муниципальной услуги либо направляет уведомление о результатах предоставления муниципальной  услуги в личный кабинет Заявителя на Едином портале.</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Управления, в Личный кабинет на Единый портал, также Заявитель может получить результат предоставления услуги в любом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либо в Управление.</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Управление при предоставлении муниципальной услуги осуществляет взаимодействие с многофункциональным центром предоставления государственных и муниципальных услуг в соответствии с условиями заключенного соглашения о взаимодействии.</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 случае принятия решения о предоставлении муниципальной услуги, специалист, ответственный за предоставление муниципальной услуги, выдает Заявителю заверенную копию решения о присвоении квалификационной категории спортивного судьи, либо решение в виде документа, подписанного усиленной квалифицированной электронной подписью уполномоченного должностного лица Управления, при выдаче результата предоставления муниципальной услуги в многофункциональном центре предоставления государственных и муниципальных услуг, в электронном виде на Едином портале.</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lastRenderedPageBreak/>
        <w:t>Спортивная судейская книжка (запись в судейскую книжку) и значок спортивного судьи соответствующей квалификационной категории выдаются непосредственно в Управлении.</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В случае, если результатом предоставления муниципальной услуги является отказ в присвоении квалификационной категории спортивного судьи, Заявителю выдается заверенная копия решения об отказе в присвоении квалификационной категории спортивного судьи  либо решение об отказе в виде документа, подписанного усиленной квалифицированной электронной подписью уполномоченного должностного лица Управления, при выдаче результата предоставления муниципальной услуги в многофункциональном центре предоставления государственных и муниципальных услуг, в электронном виде на Едином портале.</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Результатом исполнения административной процедуры является информирование заявителя о принятом в отношении него решении и выдача соответствующих документов.</w:t>
      </w:r>
    </w:p>
    <w:p w:rsidR="00BC00D2" w:rsidRPr="00BC00D2" w:rsidRDefault="00627F7F" w:rsidP="00BC00D2">
      <w:pPr>
        <w:pStyle w:val="ConsPlusNormal"/>
        <w:pBdr>
          <w:right w:val="none" w:sz="4" w:space="1" w:color="000000"/>
        </w:pBdr>
        <w:ind w:firstLine="540"/>
        <w:jc w:val="both"/>
        <w:rPr>
          <w:rFonts w:ascii="Arial" w:hAnsi="Arial" w:cs="Arial"/>
          <w:color w:val="000000"/>
          <w:szCs w:val="24"/>
          <w:lang w:val="ru-RU"/>
        </w:rPr>
      </w:pPr>
      <w:hyperlink r:id="rId38" w:tooltip="https://login.consultant.ru/link/?req=doc&amp;base=RLAW067&amp;n=101211&amp;date=28.07.2021&amp;dst=100071&amp;fld=134" w:history="1">
        <w:r w:rsidR="00BC00D2" w:rsidRPr="00BC00D2">
          <w:rPr>
            <w:rFonts w:ascii="Arial" w:hAnsi="Arial" w:cs="Arial"/>
            <w:color w:val="000000" w:themeColor="text1"/>
            <w:szCs w:val="24"/>
            <w:lang w:val="ru-RU"/>
          </w:rPr>
          <w:t>42</w:t>
        </w:r>
      </w:hyperlink>
      <w:r w:rsidR="00BC00D2" w:rsidRPr="00BC00D2">
        <w:rPr>
          <w:rFonts w:ascii="Arial" w:hAnsi="Arial" w:cs="Arial"/>
          <w:color w:val="000000" w:themeColor="text1"/>
          <w:szCs w:val="24"/>
          <w:lang w:val="ru-RU"/>
        </w:rPr>
        <w:t>. Максимальный срок административной процедуры не должен превышать трех рабочих дней со дня принятия соответствующего решения.</w:t>
      </w:r>
    </w:p>
    <w:p w:rsidR="00BC00D2" w:rsidRPr="00BC00D2" w:rsidRDefault="00BC00D2" w:rsidP="00BC00D2">
      <w:pPr>
        <w:pStyle w:val="ConsPlusNormal"/>
        <w:pBdr>
          <w:right w:val="none" w:sz="4" w:space="1" w:color="000000"/>
        </w:pBdr>
        <w:jc w:val="both"/>
        <w:rPr>
          <w:rFonts w:ascii="Arial" w:hAnsi="Arial" w:cs="Arial"/>
          <w:color w:val="000000"/>
          <w:szCs w:val="24"/>
          <w:lang w:val="ru-RU"/>
        </w:rPr>
      </w:pPr>
    </w:p>
    <w:p w:rsidR="00BC00D2" w:rsidRPr="00BC00D2" w:rsidRDefault="00BC00D2" w:rsidP="00BC00D2">
      <w:pPr>
        <w:pStyle w:val="ConsPlusTitle"/>
        <w:pBdr>
          <w:right w:val="none" w:sz="4" w:space="1" w:color="000000"/>
        </w:pBdr>
        <w:jc w:val="center"/>
        <w:outlineLvl w:val="2"/>
        <w:rPr>
          <w:color w:val="000000"/>
          <w:szCs w:val="24"/>
          <w:lang w:val="ru-RU"/>
        </w:rPr>
      </w:pPr>
      <w:r w:rsidRPr="00BC00D2">
        <w:rPr>
          <w:color w:val="000000" w:themeColor="text1"/>
          <w:szCs w:val="24"/>
          <w:lang w:val="ru-RU"/>
        </w:rPr>
        <w:t xml:space="preserve"> Порядок исправления допущенных опечаток и ошибок</w:t>
      </w:r>
    </w:p>
    <w:p w:rsidR="00BC00D2" w:rsidRPr="00BC00D2" w:rsidRDefault="00BC00D2" w:rsidP="00BC00D2">
      <w:pPr>
        <w:pStyle w:val="ConsPlusTitle"/>
        <w:pBdr>
          <w:right w:val="none" w:sz="4" w:space="1" w:color="000000"/>
        </w:pBdr>
        <w:jc w:val="center"/>
        <w:rPr>
          <w:color w:val="000000" w:themeColor="text1"/>
          <w:szCs w:val="24"/>
          <w:lang w:val="ru-RU"/>
        </w:rPr>
      </w:pPr>
      <w:r w:rsidRPr="00BC00D2">
        <w:rPr>
          <w:color w:val="000000" w:themeColor="text1"/>
          <w:szCs w:val="24"/>
          <w:lang w:val="ru-RU"/>
        </w:rPr>
        <w:t>в выданных, в результате предоставления муниципальной услуги документах</w:t>
      </w:r>
    </w:p>
    <w:p w:rsidR="00BC00D2" w:rsidRPr="00BC00D2" w:rsidRDefault="00BC00D2" w:rsidP="00BC00D2">
      <w:pPr>
        <w:pStyle w:val="ConsPlusTitle"/>
        <w:pBdr>
          <w:right w:val="none" w:sz="4" w:space="1" w:color="000000"/>
        </w:pBdr>
        <w:jc w:val="center"/>
        <w:rPr>
          <w:color w:val="000000"/>
          <w:szCs w:val="24"/>
          <w:lang w:val="ru-RU"/>
        </w:rPr>
      </w:pPr>
    </w:p>
    <w:p w:rsidR="00BC00D2" w:rsidRPr="00BC00D2" w:rsidRDefault="00BC00D2" w:rsidP="00BC00D2">
      <w:pPr>
        <w:pStyle w:val="ConsPlusNormal"/>
        <w:pBdr>
          <w:right w:val="none" w:sz="4" w:space="1" w:color="000000"/>
        </w:pBdr>
        <w:ind w:firstLine="540"/>
        <w:jc w:val="both"/>
        <w:rPr>
          <w:rFonts w:ascii="Arial" w:hAnsi="Arial" w:cs="Arial"/>
          <w:color w:val="000000"/>
          <w:szCs w:val="24"/>
          <w:lang w:val="ru-RU"/>
        </w:rPr>
      </w:pPr>
      <w:r w:rsidRPr="00BC00D2">
        <w:rPr>
          <w:rFonts w:ascii="Arial" w:hAnsi="Arial" w:cs="Arial"/>
          <w:color w:val="000000" w:themeColor="text1"/>
          <w:szCs w:val="24"/>
          <w:lang w:val="ru-RU"/>
        </w:rPr>
        <w:t>43.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Управление заявления об исправлении опечатки и (или) ошибки (описки, опечатки, грамматической или арифметической ошибки) в сведениях, указанных в решении Управления о присвоении квалификационной категории спортивного судьи  и(или) судейской книжке, решении Управления об отказе в присвоении квалификационной категории спортивного судьи, допущенной Управлением при выдаче результата административной процедуры (далее - техническая ошибка).</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bookmarkStart w:id="2" w:name="Par465"/>
      <w:bookmarkEnd w:id="2"/>
      <w:r w:rsidRPr="00BC00D2">
        <w:rPr>
          <w:rFonts w:ascii="Arial" w:hAnsi="Arial" w:cs="Arial"/>
          <w:color w:val="000000" w:themeColor="text1"/>
          <w:szCs w:val="24"/>
          <w:lang w:val="ru-RU"/>
        </w:rPr>
        <w:t>44. При обращении об исправлении технических ошибок Заявитель (его уполномоченный представитель) представляет:</w:t>
      </w:r>
    </w:p>
    <w:p w:rsidR="00BC00D2" w:rsidRPr="00BC00D2" w:rsidRDefault="00BC00D2" w:rsidP="00BC00D2">
      <w:pPr>
        <w:pStyle w:val="ConsPlusNormal"/>
        <w:pBdr>
          <w:right w:val="none" w:sz="4" w:space="1" w:color="000000"/>
        </w:pBdr>
        <w:ind w:firstLine="540"/>
        <w:jc w:val="both"/>
        <w:rPr>
          <w:rFonts w:ascii="Arial" w:hAnsi="Arial" w:cs="Arial"/>
          <w:color w:val="000000"/>
          <w:szCs w:val="24"/>
          <w:lang w:val="ru-RU"/>
        </w:rPr>
      </w:pPr>
      <w:r w:rsidRPr="00BC00D2">
        <w:rPr>
          <w:rFonts w:ascii="Arial" w:hAnsi="Arial" w:cs="Arial"/>
          <w:color w:val="000000" w:themeColor="text1"/>
          <w:szCs w:val="24"/>
          <w:lang w:val="ru-RU"/>
        </w:rPr>
        <w:t>-заявление об исправлении технической ошибки;</w:t>
      </w:r>
    </w:p>
    <w:p w:rsidR="00BC00D2" w:rsidRPr="00BC00D2" w:rsidRDefault="00BC00D2" w:rsidP="00BC00D2">
      <w:pPr>
        <w:pStyle w:val="ConsPlusNormal"/>
        <w:pBdr>
          <w:right w:val="none" w:sz="4" w:space="1" w:color="000000"/>
        </w:pBdr>
        <w:ind w:firstLine="540"/>
        <w:jc w:val="both"/>
        <w:rPr>
          <w:rFonts w:ascii="Arial" w:hAnsi="Arial" w:cs="Arial"/>
          <w:color w:val="000000"/>
          <w:szCs w:val="24"/>
          <w:lang w:val="ru-RU"/>
        </w:rPr>
      </w:pPr>
      <w:r w:rsidRPr="00BC00D2">
        <w:rPr>
          <w:rFonts w:ascii="Arial" w:hAnsi="Arial" w:cs="Arial"/>
          <w:color w:val="000000" w:themeColor="text1"/>
          <w:szCs w:val="24"/>
          <w:lang w:val="ru-RU"/>
        </w:rPr>
        <w:t>-документы, свидетельствующие о наличии технической ошибки и содержащие правильные данные;</w:t>
      </w:r>
    </w:p>
    <w:p w:rsidR="00BC00D2" w:rsidRPr="00BC00D2" w:rsidRDefault="00BC00D2" w:rsidP="00BC00D2">
      <w:pPr>
        <w:pStyle w:val="ConsPlusNormal"/>
        <w:pBdr>
          <w:right w:val="none" w:sz="4" w:space="1" w:color="000000"/>
        </w:pBdr>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-выданный Управлением документ, указанный в </w:t>
      </w:r>
      <w:hyperlink w:history="1">
        <w:r w:rsidRPr="00BC00D2">
          <w:rPr>
            <w:rFonts w:ascii="Arial" w:hAnsi="Arial" w:cs="Arial"/>
            <w:color w:val="000000" w:themeColor="text1"/>
            <w:szCs w:val="24"/>
            <w:lang w:val="ru-RU"/>
          </w:rPr>
          <w:t>пункте 39</w:t>
        </w:r>
      </w:hyperlink>
      <w:r w:rsidRPr="00BC00D2">
        <w:rPr>
          <w:rFonts w:ascii="Arial" w:hAnsi="Arial" w:cs="Arial"/>
          <w:color w:val="000000" w:themeColor="text1"/>
          <w:szCs w:val="24"/>
          <w:lang w:val="ru-RU"/>
        </w:rPr>
        <w:t xml:space="preserve"> настоящего Административного регламента, в котором содержится техническая ошибка.</w:t>
      </w:r>
    </w:p>
    <w:p w:rsidR="00BC00D2" w:rsidRPr="00BC00D2" w:rsidRDefault="00BC00D2" w:rsidP="00BC00D2">
      <w:pPr>
        <w:pStyle w:val="ConsPlusNormal"/>
        <w:pBdr>
          <w:right w:val="none" w:sz="4" w:space="1" w:color="000000"/>
        </w:pBdr>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Заявление об исправлении технической ошибки подается Заявителем (его уполномоченным представителем) одним из способов, предусмотренных </w:t>
      </w:r>
      <w:hyperlink w:history="1">
        <w:r w:rsidRPr="00BC00D2">
          <w:rPr>
            <w:rFonts w:ascii="Arial" w:hAnsi="Arial" w:cs="Arial"/>
            <w:color w:val="000000" w:themeColor="text1"/>
            <w:szCs w:val="24"/>
            <w:lang w:val="ru-RU"/>
          </w:rPr>
          <w:t>пунктом 14</w:t>
        </w:r>
      </w:hyperlink>
      <w:r w:rsidRPr="00BC00D2">
        <w:rPr>
          <w:rFonts w:ascii="Arial" w:hAnsi="Arial" w:cs="Arial"/>
          <w:color w:val="000000" w:themeColor="text1"/>
          <w:szCs w:val="24"/>
          <w:lang w:val="ru-RU"/>
        </w:rPr>
        <w:t xml:space="preserve"> настоящего Административного регламента.</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 xml:space="preserve">45. Заявление об исправлении технической ошибки и документы, предусмотренные </w:t>
      </w:r>
      <w:hyperlink w:history="1">
        <w:r w:rsidRPr="00BC00D2">
          <w:rPr>
            <w:rFonts w:ascii="Arial" w:hAnsi="Arial" w:cs="Arial"/>
            <w:color w:val="000000" w:themeColor="text1"/>
            <w:szCs w:val="24"/>
            <w:lang w:val="ru-RU"/>
          </w:rPr>
          <w:t>пунктом 44</w:t>
        </w:r>
      </w:hyperlink>
      <w:r w:rsidRPr="00BC00D2">
        <w:rPr>
          <w:rFonts w:ascii="Arial" w:hAnsi="Arial" w:cs="Arial"/>
          <w:color w:val="000000" w:themeColor="text1"/>
          <w:szCs w:val="24"/>
          <w:lang w:val="ru-RU"/>
        </w:rPr>
        <w:t xml:space="preserve"> настоящего Административного регламента, регистрируются в Управлении в день их поступления.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46. Решение об исправлении технической ошибки принимается руководителем Управления.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47. Срок выдачи документов, указанных в </w:t>
      </w:r>
      <w:hyperlink w:history="1">
        <w:r w:rsidRPr="00BC00D2">
          <w:rPr>
            <w:rFonts w:ascii="Arial" w:hAnsi="Arial" w:cs="Arial"/>
            <w:color w:val="000000" w:themeColor="text1"/>
            <w:szCs w:val="24"/>
            <w:lang w:val="ru-RU"/>
          </w:rPr>
          <w:t>пункте 39</w:t>
        </w:r>
      </w:hyperlink>
      <w:r w:rsidRPr="00BC00D2">
        <w:rPr>
          <w:rFonts w:ascii="Arial" w:hAnsi="Arial" w:cs="Arial"/>
          <w:color w:val="000000" w:themeColor="text1"/>
          <w:szCs w:val="24"/>
          <w:lang w:val="ru-RU"/>
        </w:rPr>
        <w:t xml:space="preserve"> настоящего Административного регламента, с исправленными техническими ошибками не может превышать 16 рабочих дней с момента регистрации заявления об исправлении технической ошибки.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48. При подаче заявления об исправлении технической ошибки и документов, предусмотренных </w:t>
      </w:r>
      <w:hyperlink w:history="1">
        <w:r w:rsidRPr="00BC00D2">
          <w:rPr>
            <w:rFonts w:ascii="Arial" w:hAnsi="Arial" w:cs="Arial"/>
            <w:color w:val="000000" w:themeColor="text1"/>
            <w:szCs w:val="24"/>
            <w:lang w:val="ru-RU"/>
          </w:rPr>
          <w:t>пунктом 44</w:t>
        </w:r>
      </w:hyperlink>
      <w:r w:rsidRPr="00BC00D2">
        <w:rPr>
          <w:rFonts w:ascii="Arial" w:hAnsi="Arial" w:cs="Arial"/>
          <w:color w:val="000000" w:themeColor="text1"/>
          <w:szCs w:val="24"/>
          <w:lang w:val="ru-RU"/>
        </w:rPr>
        <w:t xml:space="preserve"> настоящего Административного регламента, в ходе личного приема, посредством почтового отправления Заявитель по своему выбору вправе получить документ, указанный в </w:t>
      </w:r>
      <w:hyperlink w:history="1">
        <w:r w:rsidRPr="00BC00D2">
          <w:rPr>
            <w:rFonts w:ascii="Arial" w:hAnsi="Arial" w:cs="Arial"/>
            <w:color w:val="000000" w:themeColor="text1"/>
            <w:szCs w:val="24"/>
            <w:lang w:val="ru-RU"/>
          </w:rPr>
          <w:t>пункте 39</w:t>
        </w:r>
      </w:hyperlink>
      <w:r w:rsidRPr="00BC00D2">
        <w:rPr>
          <w:rFonts w:ascii="Arial" w:hAnsi="Arial" w:cs="Arial"/>
          <w:color w:val="000000" w:themeColor="text1"/>
          <w:szCs w:val="24"/>
          <w:lang w:val="ru-RU"/>
        </w:rPr>
        <w:t xml:space="preserve"> настоящего Административного регламента, с </w:t>
      </w:r>
      <w:r w:rsidRPr="00BC00D2">
        <w:rPr>
          <w:rFonts w:ascii="Arial" w:hAnsi="Arial" w:cs="Arial"/>
          <w:color w:val="000000" w:themeColor="text1"/>
          <w:szCs w:val="24"/>
          <w:lang w:val="ru-RU"/>
        </w:rPr>
        <w:lastRenderedPageBreak/>
        <w:t>исправленными техническими ошибками на бумажном носителе или в форме электронного документа, подписанного руководителем Управления.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49. При подаче заявления об исправлении технической ошибки и документов, предусмотренных </w:t>
      </w:r>
      <w:hyperlink w:history="1">
        <w:r w:rsidRPr="00BC00D2">
          <w:rPr>
            <w:rFonts w:ascii="Arial" w:hAnsi="Arial" w:cs="Arial"/>
            <w:color w:val="000000" w:themeColor="text1"/>
            <w:szCs w:val="24"/>
            <w:lang w:val="ru-RU"/>
          </w:rPr>
          <w:t>пунктом 44</w:t>
        </w:r>
      </w:hyperlink>
      <w:r w:rsidRPr="00BC00D2">
        <w:rPr>
          <w:rFonts w:ascii="Arial" w:hAnsi="Arial" w:cs="Arial"/>
          <w:color w:val="000000" w:themeColor="text1"/>
          <w:szCs w:val="24"/>
          <w:lang w:val="ru-RU"/>
        </w:rPr>
        <w:t xml:space="preserve"> настоящего Административного регламента, посредством Единого портала Заявитель получает документ, указанный в </w:t>
      </w:r>
      <w:hyperlink w:history="1">
        <w:r w:rsidRPr="00BC00D2">
          <w:rPr>
            <w:rFonts w:ascii="Arial" w:hAnsi="Arial" w:cs="Arial"/>
            <w:color w:val="000000" w:themeColor="text1"/>
            <w:szCs w:val="24"/>
            <w:lang w:val="ru-RU"/>
          </w:rPr>
          <w:t>пункте 39</w:t>
        </w:r>
      </w:hyperlink>
      <w:r w:rsidRPr="00BC00D2">
        <w:rPr>
          <w:rFonts w:ascii="Arial" w:hAnsi="Arial" w:cs="Arial"/>
          <w:color w:val="000000" w:themeColor="text1"/>
          <w:szCs w:val="24"/>
          <w:lang w:val="ru-RU"/>
        </w:rPr>
        <w:t xml:space="preserve"> настоящего Административного регламента, с исправленными техническими ошибками в форме электронного документа, подписанного руководителем Управления .</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50. Документ, указанный в </w:t>
      </w:r>
      <w:hyperlink w:history="1">
        <w:r w:rsidRPr="00BC00D2">
          <w:rPr>
            <w:rFonts w:ascii="Arial" w:hAnsi="Arial" w:cs="Arial"/>
            <w:color w:val="000000" w:themeColor="text1"/>
            <w:szCs w:val="24"/>
            <w:lang w:val="ru-RU"/>
          </w:rPr>
          <w:t>пункте 39</w:t>
        </w:r>
      </w:hyperlink>
      <w:r w:rsidRPr="00BC00D2">
        <w:rPr>
          <w:rFonts w:ascii="Arial" w:hAnsi="Arial" w:cs="Arial"/>
          <w:color w:val="000000" w:themeColor="text1"/>
          <w:szCs w:val="24"/>
          <w:lang w:val="ru-RU"/>
        </w:rPr>
        <w:t xml:space="preserve"> настоящего Административного регламента,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1"/>
        <w:rPr>
          <w:color w:val="000000"/>
          <w:szCs w:val="24"/>
          <w:lang w:val="ru-RU"/>
        </w:rPr>
      </w:pPr>
      <w:r w:rsidRPr="00BC00D2">
        <w:rPr>
          <w:color w:val="000000" w:themeColor="text1"/>
          <w:szCs w:val="24"/>
        </w:rPr>
        <w:t>IV</w:t>
      </w:r>
      <w:r w:rsidRPr="00BC00D2">
        <w:rPr>
          <w:color w:val="000000" w:themeColor="text1"/>
          <w:szCs w:val="24"/>
          <w:lang w:val="ru-RU"/>
        </w:rPr>
        <w:t>. Формы контроля за предоставлением муниципальной услуги</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 Порядок осуществления текущего контроля за соблюдением</w:t>
      </w: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 и исполнением ответственными должностными лицами </w:t>
      </w: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положений Административного регламента и иных нормативных правовых актов,</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устанавливающих требования к предоставлению муниципальной услуги,</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 xml:space="preserve"> а также принятием ими решений</w:t>
      </w:r>
    </w:p>
    <w:p w:rsidR="00BC00D2" w:rsidRPr="00BC00D2" w:rsidRDefault="00BC00D2" w:rsidP="00BC00D2">
      <w:pPr>
        <w:pStyle w:val="ConsPlusTitle"/>
        <w:jc w:val="center"/>
        <w:rPr>
          <w:color w:val="000000"/>
          <w:szCs w:val="24"/>
          <w:lang w:val="ru-RU"/>
        </w:rPr>
      </w:pP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51.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Управления, осуществляют руководитель Управления и начальник сектора по физической культуре и спорту Управления.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 Порядок и периодичность осуществления плановых и внеплановых</w:t>
      </w: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 xml:space="preserve"> проверок, полноты и качества предоставления муниципальной услуги,</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в том числе порядок и формы контроля за полнотой и качеством предоставления муниципальной услуги</w:t>
      </w:r>
    </w:p>
    <w:p w:rsidR="00BC00D2" w:rsidRPr="00BC00D2" w:rsidRDefault="00BC00D2" w:rsidP="00BC00D2">
      <w:pPr>
        <w:pStyle w:val="ConsPlusTitle"/>
        <w:jc w:val="center"/>
        <w:rPr>
          <w:color w:val="000000"/>
          <w:szCs w:val="24"/>
          <w:lang w:val="ru-RU"/>
        </w:rPr>
      </w:pPr>
    </w:p>
    <w:p w:rsidR="00BC00D2" w:rsidRPr="00BC00D2" w:rsidRDefault="00627F7F" w:rsidP="00BC00D2">
      <w:pPr>
        <w:pStyle w:val="ConsPlusNormal"/>
        <w:ind w:firstLine="540"/>
        <w:jc w:val="both"/>
        <w:rPr>
          <w:rFonts w:ascii="Arial" w:hAnsi="Arial" w:cs="Arial"/>
          <w:color w:val="000000" w:themeColor="text1"/>
          <w:szCs w:val="24"/>
          <w:lang w:val="ru-RU"/>
        </w:rPr>
      </w:pPr>
      <w:hyperlink r:id="rId39" w:tooltip="https://login.consultant.ru/link/?req=doc&amp;base=RLAW067&amp;n=101211&amp;date=28.07.2021&amp;dst=100093&amp;fld=134" w:history="1">
        <w:r w:rsidR="00BC00D2" w:rsidRPr="00BC00D2">
          <w:rPr>
            <w:rFonts w:ascii="Arial" w:hAnsi="Arial" w:cs="Arial"/>
            <w:color w:val="000000" w:themeColor="text1"/>
            <w:szCs w:val="24"/>
            <w:lang w:val="ru-RU"/>
          </w:rPr>
          <w:t>52</w:t>
        </w:r>
      </w:hyperlink>
      <w:r w:rsidR="00BC00D2" w:rsidRPr="00BC00D2">
        <w:rPr>
          <w:rFonts w:ascii="Arial" w:hAnsi="Arial" w:cs="Arial"/>
          <w:color w:val="000000" w:themeColor="text1"/>
          <w:szCs w:val="24"/>
          <w:lang w:val="ru-RU"/>
        </w:rPr>
        <w:t>. Контроль полноты и качества предоставления муниципальной услуги осуществляется путем проведения руководителем и должностными лицами Управления,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учетной документации получателей муниципальной услуги.</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Периодичность осуществления контроля за предоставлением муниципальной услуги устанавливается руководителем Управления. При этом контроль должен осуществляться не реже 1 раза в календарный год.</w:t>
      </w:r>
    </w:p>
    <w:p w:rsidR="00BC00D2" w:rsidRPr="00BC00D2" w:rsidRDefault="00627F7F" w:rsidP="00BC00D2">
      <w:pPr>
        <w:pStyle w:val="ConsPlusNormal"/>
        <w:ind w:firstLine="540"/>
        <w:jc w:val="both"/>
        <w:rPr>
          <w:rFonts w:ascii="Arial" w:hAnsi="Arial" w:cs="Arial"/>
          <w:color w:val="000000" w:themeColor="text1"/>
          <w:szCs w:val="24"/>
          <w:lang w:val="ru-RU"/>
        </w:rPr>
      </w:pPr>
      <w:hyperlink r:id="rId40" w:tooltip="https://login.consultant.ru/link/?req=doc&amp;base=RLAW067&amp;n=101211&amp;date=28.07.2021&amp;dst=100093&amp;fld=134" w:history="1">
        <w:r w:rsidR="00BC00D2" w:rsidRPr="00BC00D2">
          <w:rPr>
            <w:rFonts w:ascii="Arial" w:hAnsi="Arial" w:cs="Arial"/>
            <w:color w:val="000000" w:themeColor="text1"/>
            <w:szCs w:val="24"/>
            <w:lang w:val="ru-RU"/>
          </w:rPr>
          <w:t>53</w:t>
        </w:r>
      </w:hyperlink>
      <w:r w:rsidR="00BC00D2" w:rsidRPr="00BC00D2">
        <w:rPr>
          <w:rFonts w:ascii="Arial" w:hAnsi="Arial" w:cs="Arial"/>
          <w:color w:val="000000" w:themeColor="text1"/>
          <w:szCs w:val="24"/>
          <w:lang w:val="ru-RU"/>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w:t>
      </w:r>
      <w:r w:rsidR="00BC00D2" w:rsidRPr="00BC00D2">
        <w:rPr>
          <w:rFonts w:ascii="Arial" w:hAnsi="Arial" w:cs="Arial"/>
          <w:color w:val="000000" w:themeColor="text1"/>
          <w:szCs w:val="24"/>
          <w:lang w:val="ru-RU"/>
        </w:rPr>
        <w:lastRenderedPageBreak/>
        <w:t>ответов на обращения получателей муниципальной услуги, содержащих жалобы на решения, действия (бездействие) специалистов Управления.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Проверки полноты и качества предоставления муниципальной услуги осуществляются на основании индивидуальных правовых актов (приказов) руководителя Управления.</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государственной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Ответственность должностных лиц Управления за решения и</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действия (бездействие), принимаемые (осуществляемые) ими</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в ходе предоставления муниципальной услуги</w:t>
      </w:r>
    </w:p>
    <w:p w:rsidR="00BC00D2" w:rsidRPr="00BC00D2" w:rsidRDefault="00BC00D2" w:rsidP="00BC00D2">
      <w:pPr>
        <w:pStyle w:val="ConsPlusTitle"/>
        <w:jc w:val="center"/>
        <w:rPr>
          <w:color w:val="000000"/>
          <w:szCs w:val="24"/>
          <w:lang w:val="ru-RU"/>
        </w:rPr>
      </w:pPr>
    </w:p>
    <w:p w:rsidR="00BC00D2" w:rsidRPr="00BC00D2" w:rsidRDefault="00627F7F" w:rsidP="00BC00D2">
      <w:pPr>
        <w:pStyle w:val="Bodytext40"/>
        <w:shd w:val="clear" w:color="auto" w:fill="auto"/>
        <w:tabs>
          <w:tab w:val="left" w:pos="995"/>
        </w:tabs>
        <w:spacing w:before="0" w:after="0" w:line="240" w:lineRule="auto"/>
        <w:ind w:firstLine="567"/>
        <w:contextualSpacing/>
        <w:jc w:val="both"/>
        <w:rPr>
          <w:rFonts w:ascii="Arial" w:hAnsi="Arial" w:cs="Arial"/>
          <w:b w:val="0"/>
          <w:sz w:val="24"/>
          <w:szCs w:val="24"/>
        </w:rPr>
      </w:pPr>
      <w:hyperlink r:id="rId41" w:tooltip="https://login.consultant.ru/link/?req=doc&amp;base=RLAW067&amp;n=101211&amp;date=28.07.2021&amp;dst=100093&amp;fld=134" w:history="1">
        <w:r w:rsidR="00BC00D2" w:rsidRPr="00BC00D2">
          <w:rPr>
            <w:rFonts w:ascii="Arial" w:hAnsi="Arial" w:cs="Arial"/>
            <w:b w:val="0"/>
            <w:color w:val="000000" w:themeColor="text1"/>
            <w:sz w:val="24"/>
            <w:szCs w:val="24"/>
          </w:rPr>
          <w:t>54</w:t>
        </w:r>
      </w:hyperlink>
      <w:r w:rsidR="00BC00D2" w:rsidRPr="00BC00D2">
        <w:rPr>
          <w:rFonts w:ascii="Arial" w:hAnsi="Arial" w:cs="Arial"/>
          <w:b w:val="0"/>
          <w:color w:val="000000" w:themeColor="text1"/>
          <w:sz w:val="24"/>
          <w:szCs w:val="24"/>
        </w:rPr>
        <w:t>.</w:t>
      </w:r>
      <w:r w:rsidR="00BC00D2" w:rsidRPr="00BC00D2">
        <w:rPr>
          <w:rFonts w:ascii="Arial" w:hAnsi="Arial" w:cs="Arial"/>
          <w:b w:val="0"/>
          <w:i/>
          <w:sz w:val="24"/>
          <w:szCs w:val="24"/>
        </w:rPr>
        <w:t xml:space="preserve"> </w:t>
      </w:r>
      <w:r w:rsidR="00BC00D2" w:rsidRPr="00BC00D2">
        <w:rPr>
          <w:rFonts w:ascii="Arial" w:hAnsi="Arial" w:cs="Arial"/>
          <w:b w:val="0"/>
          <w:sz w:val="24"/>
          <w:szCs w:val="24"/>
        </w:rPr>
        <w:t xml:space="preserve">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муниципальном услуги, </w:t>
      </w:r>
      <w:r w:rsidR="00BC00D2" w:rsidRPr="00BC00D2">
        <w:rPr>
          <w:rFonts w:ascii="Arial" w:eastAsia="PT Astra Serif" w:hAnsi="Arial" w:cs="Arial"/>
          <w:b w:val="0"/>
          <w:color w:val="000000" w:themeColor="text1"/>
          <w:sz w:val="24"/>
          <w:szCs w:val="24"/>
        </w:rPr>
        <w:t>муниципальные гражданские служащие</w:t>
      </w:r>
      <w:r w:rsidR="00BC00D2" w:rsidRPr="00BC00D2">
        <w:rPr>
          <w:rFonts w:ascii="Arial" w:hAnsi="Arial" w:cs="Arial"/>
          <w:b w:val="0"/>
          <w:sz w:val="24"/>
          <w:szCs w:val="24"/>
        </w:rPr>
        <w:t>, ответственные за предоставление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C00D2" w:rsidRPr="00BC00D2" w:rsidRDefault="00BC00D2" w:rsidP="00BC00D2">
      <w:pPr>
        <w:pStyle w:val="ConsPlusNormal"/>
        <w:ind w:firstLine="540"/>
        <w:jc w:val="both"/>
        <w:rPr>
          <w:rFonts w:ascii="Arial" w:eastAsia="PT Astra Serif" w:hAnsi="Arial" w:cs="Arial"/>
          <w:color w:val="000000"/>
          <w:szCs w:val="24"/>
          <w:lang w:val="ru-RU"/>
        </w:rPr>
      </w:pPr>
      <w:r w:rsidRPr="00BC00D2">
        <w:rPr>
          <w:rFonts w:ascii="Arial" w:eastAsia="PT Astra Serif" w:hAnsi="Arial" w:cs="Arial"/>
          <w:color w:val="000000" w:themeColor="text1"/>
          <w:szCs w:val="24"/>
          <w:lang w:val="ru-RU"/>
        </w:rPr>
        <w:t>Иные должностные лица Управления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Положения, характеризующие требования</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к порядку и формам контроля за предоставлением</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муниципальной услуги, в том числе со стороны</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граждан, их объединений и организаций</w:t>
      </w:r>
    </w:p>
    <w:p w:rsidR="00BC00D2" w:rsidRPr="00BC00D2" w:rsidRDefault="00627F7F" w:rsidP="00BC00D2">
      <w:pPr>
        <w:pStyle w:val="ConsPlusNormal"/>
        <w:ind w:firstLine="540"/>
        <w:jc w:val="both"/>
        <w:rPr>
          <w:rFonts w:ascii="Arial" w:hAnsi="Arial" w:cs="Arial"/>
          <w:color w:val="000000"/>
          <w:szCs w:val="24"/>
          <w:lang w:val="ru-RU"/>
        </w:rPr>
      </w:pPr>
      <w:hyperlink r:id="rId42" w:tooltip="https://login.consultant.ru/link/?req=doc&amp;base=RLAW067&amp;n=101211&amp;date=28.07.2021&amp;dst=100093&amp;fld=134" w:history="1">
        <w:r w:rsidR="00BC00D2" w:rsidRPr="00BC00D2">
          <w:rPr>
            <w:rFonts w:ascii="Arial" w:hAnsi="Arial" w:cs="Arial"/>
            <w:color w:val="000000" w:themeColor="text1"/>
            <w:szCs w:val="24"/>
            <w:lang w:val="ru-RU"/>
          </w:rPr>
          <w:t>55</w:t>
        </w:r>
      </w:hyperlink>
      <w:r w:rsidR="00BC00D2" w:rsidRPr="00BC00D2">
        <w:rPr>
          <w:rFonts w:ascii="Arial" w:hAnsi="Arial" w:cs="Arial"/>
          <w:color w:val="000000" w:themeColor="text1"/>
          <w:szCs w:val="24"/>
          <w:lang w:val="ru-RU"/>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Управления при предоставлении </w:t>
      </w:r>
      <w:r w:rsidR="00BC00D2" w:rsidRPr="00BC00D2">
        <w:rPr>
          <w:rFonts w:ascii="Arial" w:hAnsi="Arial" w:cs="Arial"/>
          <w:szCs w:val="24"/>
          <w:lang w:val="ru-RU"/>
        </w:rPr>
        <w:t>муниципальной</w:t>
      </w:r>
      <w:r w:rsidR="00BC00D2" w:rsidRPr="00BC00D2">
        <w:rPr>
          <w:rFonts w:ascii="Arial" w:hAnsi="Arial" w:cs="Arial"/>
          <w:color w:val="000000" w:themeColor="text1"/>
          <w:szCs w:val="24"/>
          <w:lang w:val="ru-RU"/>
        </w:rPr>
        <w:t xml:space="preserve"> услуги.</w:t>
      </w:r>
    </w:p>
    <w:p w:rsidR="00BC00D2" w:rsidRPr="00BC00D2" w:rsidRDefault="00BC00D2" w:rsidP="00BC00D2">
      <w:pPr>
        <w:pStyle w:val="ConsPlusTitle"/>
        <w:jc w:val="center"/>
        <w:outlineLvl w:val="1"/>
        <w:rPr>
          <w:color w:val="000000" w:themeColor="text1"/>
          <w:szCs w:val="24"/>
          <w:lang w:val="ru-RU"/>
        </w:rPr>
      </w:pPr>
    </w:p>
    <w:p w:rsidR="00BC00D2" w:rsidRPr="00BC00D2" w:rsidRDefault="00BC00D2" w:rsidP="00BC00D2">
      <w:pPr>
        <w:pStyle w:val="ConsPlusTitle"/>
        <w:jc w:val="center"/>
        <w:outlineLvl w:val="1"/>
        <w:rPr>
          <w:color w:val="000000"/>
          <w:szCs w:val="24"/>
          <w:lang w:val="ru-RU"/>
        </w:rPr>
      </w:pPr>
      <w:r w:rsidRPr="00BC00D2">
        <w:rPr>
          <w:color w:val="000000" w:themeColor="text1"/>
          <w:szCs w:val="24"/>
        </w:rPr>
        <w:t>V</w:t>
      </w:r>
      <w:r w:rsidRPr="00BC00D2">
        <w:rPr>
          <w:color w:val="000000" w:themeColor="text1"/>
          <w:szCs w:val="24"/>
          <w:lang w:val="ru-RU"/>
        </w:rPr>
        <w:t>. Досудебный (внесудебный) порядок обжалования решений</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и действий (бездействия) органа, предоставляющего</w:t>
      </w:r>
    </w:p>
    <w:p w:rsidR="00BC00D2" w:rsidRPr="00BC00D2" w:rsidRDefault="00BC00D2" w:rsidP="00BC00D2">
      <w:pPr>
        <w:pStyle w:val="ConsPlusTitle"/>
        <w:jc w:val="center"/>
        <w:rPr>
          <w:color w:val="000000"/>
          <w:szCs w:val="24"/>
          <w:lang w:val="ru-RU"/>
        </w:rPr>
      </w:pPr>
      <w:r w:rsidRPr="00BC00D2">
        <w:rPr>
          <w:szCs w:val="24"/>
          <w:lang w:val="ru-RU"/>
        </w:rPr>
        <w:t>муниципальную</w:t>
      </w:r>
      <w:r w:rsidRPr="00BC00D2">
        <w:rPr>
          <w:color w:val="000000" w:themeColor="text1"/>
          <w:szCs w:val="24"/>
          <w:lang w:val="ru-RU"/>
        </w:rPr>
        <w:t xml:space="preserve"> услугу, многофункционального центра, а также</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их должностных лиц, муниципальных служащих, работников</w:t>
      </w:r>
    </w:p>
    <w:p w:rsidR="00BC00D2" w:rsidRPr="00BC00D2" w:rsidRDefault="00BC00D2" w:rsidP="00BC00D2">
      <w:pPr>
        <w:pStyle w:val="ConsPlusNormal"/>
        <w:jc w:val="center"/>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 xml:space="preserve"> Информация для заинтересованных лиц об их праве</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на досудебное (внесудебное) обжалование действий</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(бездействия) и (или) решений, принятых (осуществленных)</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 xml:space="preserve">в ходе предоставления </w:t>
      </w:r>
      <w:r w:rsidRPr="00BC00D2">
        <w:rPr>
          <w:b w:val="0"/>
          <w:szCs w:val="24"/>
          <w:lang w:val="ru-RU"/>
        </w:rPr>
        <w:t>муниципальной</w:t>
      </w:r>
      <w:r w:rsidRPr="00BC00D2">
        <w:rPr>
          <w:color w:val="000000" w:themeColor="text1"/>
          <w:szCs w:val="24"/>
          <w:lang w:val="ru-RU"/>
        </w:rPr>
        <w:t xml:space="preserve"> услуги</w:t>
      </w:r>
    </w:p>
    <w:p w:rsidR="00BC00D2" w:rsidRPr="00BC00D2" w:rsidRDefault="00BC00D2" w:rsidP="00BC00D2">
      <w:pPr>
        <w:pStyle w:val="ConsPlusTitle"/>
        <w:jc w:val="center"/>
        <w:rPr>
          <w:color w:val="000000"/>
          <w:szCs w:val="24"/>
          <w:lang w:val="ru-RU"/>
        </w:rPr>
      </w:pP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 xml:space="preserve">56. При предоставлении </w:t>
      </w:r>
      <w:r w:rsidRPr="00BC00D2">
        <w:rPr>
          <w:rFonts w:ascii="Arial" w:hAnsi="Arial" w:cs="Arial"/>
          <w:szCs w:val="24"/>
          <w:lang w:val="ru-RU"/>
        </w:rPr>
        <w:t>муниципальной</w:t>
      </w:r>
      <w:r w:rsidRPr="00BC00D2">
        <w:rPr>
          <w:rFonts w:ascii="Arial" w:hAnsi="Arial" w:cs="Arial"/>
          <w:color w:val="000000" w:themeColor="text1"/>
          <w:szCs w:val="24"/>
          <w:lang w:val="ru-RU"/>
        </w:rPr>
        <w:t xml:space="preserve"> услуги Заявитель и иные заинтересованные лица имеют право подать жалобу на действие (бездействие) и (или) решение Управления и (или) должностных лиц Управления, осуществляемое или принятое в ходе предоставления </w:t>
      </w:r>
      <w:r w:rsidRPr="00BC00D2">
        <w:rPr>
          <w:rFonts w:ascii="Arial" w:hAnsi="Arial" w:cs="Arial"/>
          <w:szCs w:val="24"/>
          <w:lang w:val="ru-RU"/>
        </w:rPr>
        <w:t>муниципальной</w:t>
      </w:r>
      <w:r w:rsidRPr="00BC00D2">
        <w:rPr>
          <w:rFonts w:ascii="Arial" w:hAnsi="Arial" w:cs="Arial"/>
          <w:color w:val="000000" w:themeColor="text1"/>
          <w:szCs w:val="24"/>
          <w:lang w:val="ru-RU"/>
        </w:rPr>
        <w:t xml:space="preserve"> услуги (далее - жалоба).</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themeColor="text1"/>
          <w:szCs w:val="24"/>
          <w:lang w:val="ru-RU"/>
        </w:rPr>
      </w:pPr>
      <w:r w:rsidRPr="00BC00D2">
        <w:rPr>
          <w:color w:val="000000" w:themeColor="text1"/>
          <w:szCs w:val="24"/>
          <w:lang w:val="ru-RU"/>
        </w:rPr>
        <w:t xml:space="preserve"> Органы власти, организации и уполномоченные </w:t>
      </w: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lastRenderedPageBreak/>
        <w:t>на рассмотрение жалобы лица, которым может</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быть направлена жалоба Заявителя в досудебном (внесудебном) порядке</w:t>
      </w:r>
    </w:p>
    <w:p w:rsidR="00BC00D2" w:rsidRPr="00BC00D2" w:rsidRDefault="00BC00D2" w:rsidP="00BC00D2">
      <w:pPr>
        <w:pStyle w:val="ConsPlusTitle"/>
        <w:jc w:val="center"/>
        <w:rPr>
          <w:color w:val="000000"/>
          <w:szCs w:val="24"/>
          <w:lang w:val="ru-RU"/>
        </w:rPr>
      </w:pP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57.Органом власти, в который может быть направлена жалоба, является администрация муниципального образования город Ефремов.</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58. Жалоба на решение и действие (бездействие) руководителя Управления подается главе администрации муниципального образования город Ефремов</w:t>
      </w: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59. Жалоба на решения и действия (бездействие) Управления, должностного лица Управления, муниципальных служащих, руководителя Управления может быть подана Заявителем через многофункциональный центр предоставления государственных и муниципальных услуг.</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 xml:space="preserve"> Способы информирования Заявителей о порядке подачи</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и рассмотрения жалобы, в том числе с использованием Единого</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портала, Портала Тульской области</w:t>
      </w:r>
    </w:p>
    <w:p w:rsidR="00BC00D2" w:rsidRPr="00BC00D2" w:rsidRDefault="00BC00D2" w:rsidP="00BC00D2">
      <w:pPr>
        <w:pStyle w:val="ConsPlusTitle"/>
        <w:jc w:val="center"/>
        <w:rPr>
          <w:color w:val="000000"/>
          <w:szCs w:val="24"/>
          <w:lang w:val="ru-RU"/>
        </w:rPr>
      </w:pPr>
    </w:p>
    <w:p w:rsidR="00BC00D2" w:rsidRPr="00BC00D2" w:rsidRDefault="00BC00D2" w:rsidP="00BC00D2">
      <w:pPr>
        <w:pStyle w:val="ConsPlusNormal"/>
        <w:ind w:firstLine="540"/>
        <w:jc w:val="both"/>
        <w:rPr>
          <w:rFonts w:ascii="Arial" w:hAnsi="Arial" w:cs="Arial"/>
          <w:color w:val="000000"/>
          <w:szCs w:val="24"/>
          <w:lang w:val="ru-RU"/>
        </w:rPr>
      </w:pPr>
      <w:r w:rsidRPr="00BC00D2">
        <w:rPr>
          <w:rFonts w:ascii="Arial" w:hAnsi="Arial" w:cs="Arial"/>
          <w:color w:val="000000" w:themeColor="text1"/>
          <w:szCs w:val="24"/>
          <w:lang w:val="ru-RU"/>
        </w:rPr>
        <w:t>60. Информация о порядке подачи и рассмотрения жалобы размещается на сайте Управления в информационно-телекоммуникационной сети "Интернет", Едином портале, а также предоставляется непосредственно должностными лицами Управления по телефонам для справок, а также электронным сообщением по адресу, указанному Заявителем.</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Title"/>
        <w:jc w:val="center"/>
        <w:outlineLvl w:val="2"/>
        <w:rPr>
          <w:color w:val="000000"/>
          <w:szCs w:val="24"/>
          <w:lang w:val="ru-RU"/>
        </w:rPr>
      </w:pPr>
      <w:r w:rsidRPr="00BC00D2">
        <w:rPr>
          <w:color w:val="000000" w:themeColor="text1"/>
          <w:szCs w:val="24"/>
          <w:lang w:val="ru-RU"/>
        </w:rPr>
        <w:t xml:space="preserve"> Перечень нормативных правовых актов, регулирующих порядок</w:t>
      </w:r>
    </w:p>
    <w:p w:rsidR="00BC00D2" w:rsidRPr="00BC00D2" w:rsidRDefault="00BC00D2" w:rsidP="00BC00D2">
      <w:pPr>
        <w:pStyle w:val="ConsPlusTitle"/>
        <w:jc w:val="center"/>
        <w:rPr>
          <w:color w:val="000000"/>
          <w:szCs w:val="24"/>
          <w:lang w:val="ru-RU"/>
        </w:rPr>
      </w:pPr>
      <w:r w:rsidRPr="00BC00D2">
        <w:rPr>
          <w:color w:val="000000" w:themeColor="text1"/>
          <w:szCs w:val="24"/>
          <w:lang w:val="ru-RU"/>
        </w:rPr>
        <w:t>досудебного (внесудебного) обжалования решений и действий</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(бездействия) органа, предоставляющего муниципальную услугу,</w:t>
      </w:r>
    </w:p>
    <w:p w:rsidR="00BC00D2" w:rsidRPr="00BC00D2" w:rsidRDefault="00BC00D2" w:rsidP="00BC00D2">
      <w:pPr>
        <w:pStyle w:val="ConsPlusTitle"/>
        <w:jc w:val="center"/>
        <w:rPr>
          <w:color w:val="000000" w:themeColor="text1"/>
          <w:szCs w:val="24"/>
          <w:lang w:val="ru-RU"/>
        </w:rPr>
      </w:pPr>
      <w:r w:rsidRPr="00BC00D2">
        <w:rPr>
          <w:color w:val="000000" w:themeColor="text1"/>
          <w:szCs w:val="24"/>
          <w:lang w:val="ru-RU"/>
        </w:rPr>
        <w:t xml:space="preserve"> а также его должностных лиц</w:t>
      </w:r>
    </w:p>
    <w:p w:rsidR="00BC00D2" w:rsidRPr="00BC00D2" w:rsidRDefault="00BC00D2" w:rsidP="00BC00D2">
      <w:pPr>
        <w:pStyle w:val="ConsPlusTitle"/>
        <w:jc w:val="center"/>
        <w:rPr>
          <w:color w:val="000000"/>
          <w:szCs w:val="24"/>
          <w:lang w:val="ru-RU"/>
        </w:rPr>
      </w:pPr>
    </w:p>
    <w:p w:rsidR="00BC00D2" w:rsidRPr="00BC00D2" w:rsidRDefault="00BC00D2" w:rsidP="00BC00D2">
      <w:pPr>
        <w:pStyle w:val="ConsPlusNormal"/>
        <w:ind w:firstLine="540"/>
        <w:jc w:val="both"/>
        <w:rPr>
          <w:rFonts w:ascii="Arial" w:eastAsia="PT Astra Serif" w:hAnsi="Arial" w:cs="Arial"/>
          <w:color w:val="000000" w:themeColor="text1"/>
          <w:szCs w:val="24"/>
          <w:lang w:val="ru-RU"/>
        </w:rPr>
      </w:pPr>
      <w:r w:rsidRPr="00BC00D2">
        <w:rPr>
          <w:rFonts w:ascii="Arial" w:hAnsi="Arial" w:cs="Arial"/>
          <w:color w:val="000000" w:themeColor="text1"/>
          <w:szCs w:val="24"/>
          <w:lang w:val="ru-RU"/>
        </w:rPr>
        <w:t xml:space="preserve">61.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rsidRPr="00BC00D2">
        <w:rPr>
          <w:rFonts w:ascii="Arial" w:eastAsia="PT Astra Serif" w:hAnsi="Arial" w:cs="Arial"/>
          <w:color w:val="000000" w:themeColor="text1"/>
          <w:szCs w:val="24"/>
          <w:lang w:val="ru-RU"/>
        </w:rPr>
        <w:t>следующими нормативными правовыми актами:</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eastAsia="PT Astra Serif" w:hAnsi="Arial" w:cs="Arial"/>
          <w:color w:val="000000" w:themeColor="text1"/>
          <w:szCs w:val="24"/>
          <w:lang w:val="ru-RU"/>
        </w:rPr>
        <w:t>-</w:t>
      </w:r>
      <w:r w:rsidRPr="00BC00D2">
        <w:rPr>
          <w:rFonts w:ascii="Arial" w:hAnsi="Arial" w:cs="Arial"/>
          <w:color w:val="000000" w:themeColor="text1"/>
          <w:szCs w:val="24"/>
          <w:lang w:val="ru-RU"/>
        </w:rPr>
        <w:t xml:space="preserve"> Федеральным </w:t>
      </w:r>
      <w:hyperlink r:id="rId43" w:tooltip="https://login.consultant.ru/link/?req=doc&amp;base=LAW&amp;n=389741&amp;date=28.07.2021" w:history="1">
        <w:r w:rsidRPr="00BC00D2">
          <w:rPr>
            <w:rFonts w:ascii="Arial" w:hAnsi="Arial" w:cs="Arial"/>
            <w:color w:val="000000" w:themeColor="text1"/>
            <w:szCs w:val="24"/>
            <w:lang w:val="ru-RU"/>
          </w:rPr>
          <w:t>законом</w:t>
        </w:r>
      </w:hyperlink>
      <w:r w:rsidRPr="00BC00D2">
        <w:rPr>
          <w:rFonts w:ascii="Arial" w:hAnsi="Arial" w:cs="Arial"/>
          <w:color w:val="000000" w:themeColor="text1"/>
          <w:szCs w:val="24"/>
          <w:lang w:val="ru-RU"/>
        </w:rPr>
        <w:t xml:space="preserve"> от 27 июля 2010 года </w:t>
      </w:r>
      <w:r w:rsidRPr="00BC00D2">
        <w:rPr>
          <w:rFonts w:ascii="Arial" w:hAnsi="Arial" w:cs="Arial"/>
          <w:color w:val="000000" w:themeColor="text1"/>
          <w:szCs w:val="24"/>
        </w:rPr>
        <w:t>N</w:t>
      </w:r>
      <w:r w:rsidRPr="00BC00D2">
        <w:rPr>
          <w:rFonts w:ascii="Arial" w:hAnsi="Arial" w:cs="Arial"/>
          <w:color w:val="000000" w:themeColor="text1"/>
          <w:szCs w:val="24"/>
          <w:lang w:val="ru-RU"/>
        </w:rPr>
        <w:t xml:space="preserve"> 210-ФЗ "Об организации предоставления государственных и муниципальных услуг"</w:t>
      </w:r>
      <w:r w:rsidRPr="00BC00D2">
        <w:rPr>
          <w:rFonts w:ascii="Arial" w:eastAsia="PT Astra Serif" w:hAnsi="Arial" w:cs="Arial"/>
          <w:color w:val="000000" w:themeColor="text1"/>
          <w:szCs w:val="24"/>
          <w:lang w:val="ru-RU"/>
        </w:rPr>
        <w:t xml:space="preserve"> ;</w:t>
      </w:r>
    </w:p>
    <w:p w:rsidR="00BC00D2" w:rsidRPr="00BC00D2" w:rsidRDefault="00BC00D2" w:rsidP="00BC00D2">
      <w:pPr>
        <w:pStyle w:val="ConsPlusNormal"/>
        <w:ind w:firstLine="540"/>
        <w:jc w:val="both"/>
        <w:rPr>
          <w:rFonts w:ascii="Arial" w:eastAsia="PT Astra Serif" w:hAnsi="Arial" w:cs="Arial"/>
          <w:color w:val="000000"/>
          <w:szCs w:val="24"/>
          <w:lang w:val="ru-RU"/>
        </w:rPr>
      </w:pPr>
      <w:r w:rsidRPr="00BC00D2">
        <w:rPr>
          <w:rFonts w:ascii="Arial" w:hAnsi="Arial" w:cs="Arial"/>
          <w:szCs w:val="24"/>
          <w:lang w:val="ru-RU"/>
        </w:rPr>
        <w:t xml:space="preserve">- </w:t>
      </w:r>
      <w:hyperlink r:id="rId44" w:tooltip="https://login.consultant.ru/link/?req=doc&amp;base=RLAW067&amp;n=94307&amp;date=28.07.2021" w:history="1">
        <w:r w:rsidRPr="00BC00D2">
          <w:rPr>
            <w:rFonts w:ascii="Arial" w:eastAsia="PT Astra Serif" w:hAnsi="Arial" w:cs="Arial"/>
            <w:color w:val="000000" w:themeColor="text1"/>
            <w:szCs w:val="24"/>
            <w:lang w:val="ru-RU"/>
          </w:rPr>
          <w:t>Постановлением</w:t>
        </w:r>
      </w:hyperlink>
      <w:r w:rsidRPr="00BC00D2">
        <w:rPr>
          <w:rFonts w:ascii="Arial" w:eastAsia="PT Astra Serif" w:hAnsi="Arial" w:cs="Arial"/>
          <w:color w:val="000000" w:themeColor="text1"/>
          <w:szCs w:val="24"/>
          <w:lang w:val="ru-RU"/>
        </w:rPr>
        <w:t xml:space="preserve"> правительства Тульской области от 31.10.2012 </w:t>
      </w:r>
      <w:r w:rsidRPr="00BC00D2">
        <w:rPr>
          <w:rFonts w:ascii="Arial" w:eastAsia="PT Astra Serif" w:hAnsi="Arial" w:cs="Arial"/>
          <w:color w:val="000000" w:themeColor="text1"/>
          <w:szCs w:val="24"/>
        </w:rPr>
        <w:t>N</w:t>
      </w:r>
      <w:r w:rsidRPr="00BC00D2">
        <w:rPr>
          <w:rFonts w:ascii="Arial" w:eastAsia="PT Astra Serif" w:hAnsi="Arial" w:cs="Arial"/>
          <w:color w:val="000000" w:themeColor="text1"/>
          <w:szCs w:val="24"/>
          <w:lang w:val="ru-RU"/>
        </w:rPr>
        <w:t xml:space="preserve">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BC00D2" w:rsidRPr="00BC00D2" w:rsidRDefault="00BC00D2" w:rsidP="00BC00D2">
      <w:pPr>
        <w:pStyle w:val="ConsPlusNormal"/>
        <w:ind w:firstLine="540"/>
        <w:jc w:val="both"/>
        <w:rPr>
          <w:rFonts w:ascii="Arial" w:hAnsi="Arial" w:cs="Arial"/>
          <w:color w:val="000000" w:themeColor="text1"/>
          <w:szCs w:val="24"/>
          <w:lang w:val="ru-RU"/>
        </w:rPr>
      </w:pPr>
      <w:r w:rsidRPr="00BC00D2">
        <w:rPr>
          <w:rFonts w:ascii="Arial" w:hAnsi="Arial" w:cs="Arial"/>
          <w:color w:val="000000" w:themeColor="text1"/>
          <w:szCs w:val="24"/>
          <w:lang w:val="ru-RU"/>
        </w:rPr>
        <w:t>Информация, предусмотренная в настоящем разделе, подлежит обязательному размещению на Едином портале, на Портале Тульской области.</w:t>
      </w: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themeColor="text1"/>
          <w:szCs w:val="24"/>
          <w:lang w:val="ru-RU"/>
        </w:rPr>
      </w:pPr>
    </w:p>
    <w:p w:rsidR="00BC00D2" w:rsidRPr="00BC00D2" w:rsidRDefault="00BC00D2" w:rsidP="00BC00D2">
      <w:pPr>
        <w:pStyle w:val="ConsPlusNormal"/>
        <w:jc w:val="right"/>
        <w:outlineLvl w:val="1"/>
        <w:rPr>
          <w:rFonts w:ascii="Arial" w:hAnsi="Arial" w:cs="Arial"/>
          <w:color w:val="000000"/>
          <w:szCs w:val="24"/>
          <w:lang w:val="ru-RU"/>
        </w:rPr>
      </w:pPr>
      <w:r w:rsidRPr="00BC00D2">
        <w:rPr>
          <w:rFonts w:ascii="Arial" w:hAnsi="Arial" w:cs="Arial"/>
          <w:color w:val="000000" w:themeColor="text1"/>
          <w:szCs w:val="24"/>
          <w:lang w:val="ru-RU"/>
        </w:rPr>
        <w:t xml:space="preserve">Приложение </w:t>
      </w:r>
      <w:r w:rsidRPr="00BC00D2">
        <w:rPr>
          <w:rFonts w:ascii="Arial" w:hAnsi="Arial" w:cs="Arial"/>
          <w:color w:val="000000" w:themeColor="text1"/>
          <w:szCs w:val="24"/>
        </w:rPr>
        <w:t>N</w:t>
      </w:r>
      <w:r w:rsidRPr="00BC00D2">
        <w:rPr>
          <w:rFonts w:ascii="Arial" w:hAnsi="Arial" w:cs="Arial"/>
          <w:color w:val="000000" w:themeColor="text1"/>
          <w:szCs w:val="24"/>
          <w:lang w:val="ru-RU"/>
        </w:rPr>
        <w:t xml:space="preserve"> 1</w:t>
      </w:r>
    </w:p>
    <w:p w:rsidR="00BC00D2" w:rsidRPr="00BC00D2" w:rsidRDefault="00BC00D2" w:rsidP="00BC00D2">
      <w:pPr>
        <w:pStyle w:val="ConsPlusNormal"/>
        <w:jc w:val="right"/>
        <w:rPr>
          <w:rFonts w:ascii="Arial" w:hAnsi="Arial" w:cs="Arial"/>
          <w:color w:val="000000"/>
          <w:szCs w:val="24"/>
          <w:lang w:val="ru-RU"/>
        </w:rPr>
      </w:pPr>
      <w:r w:rsidRPr="00BC00D2">
        <w:rPr>
          <w:rFonts w:ascii="Arial" w:hAnsi="Arial" w:cs="Arial"/>
          <w:color w:val="000000" w:themeColor="text1"/>
          <w:szCs w:val="24"/>
          <w:lang w:val="ru-RU"/>
        </w:rPr>
        <w:t>к административному регламенту</w:t>
      </w:r>
    </w:p>
    <w:p w:rsidR="00BC00D2" w:rsidRPr="00BC00D2" w:rsidRDefault="00BC00D2" w:rsidP="00BC00D2">
      <w:pPr>
        <w:pStyle w:val="ConsPlusNormal"/>
        <w:jc w:val="right"/>
        <w:rPr>
          <w:rFonts w:ascii="Arial" w:hAnsi="Arial" w:cs="Arial"/>
          <w:color w:val="000000"/>
          <w:szCs w:val="24"/>
          <w:lang w:val="ru-RU"/>
        </w:rPr>
      </w:pPr>
      <w:r w:rsidRPr="00BC00D2">
        <w:rPr>
          <w:rFonts w:ascii="Arial" w:hAnsi="Arial" w:cs="Arial"/>
          <w:color w:val="000000" w:themeColor="text1"/>
          <w:szCs w:val="24"/>
          <w:lang w:val="ru-RU"/>
        </w:rPr>
        <w:t>по предоставлению муниципальной услуги</w:t>
      </w:r>
    </w:p>
    <w:p w:rsidR="00BC00D2" w:rsidRPr="00BC00D2" w:rsidRDefault="00BC00D2" w:rsidP="00BC00D2">
      <w:pPr>
        <w:pStyle w:val="ConsPlusNormal"/>
        <w:jc w:val="right"/>
        <w:rPr>
          <w:rFonts w:ascii="Arial" w:hAnsi="Arial" w:cs="Arial"/>
          <w:color w:val="000000" w:themeColor="text1"/>
          <w:szCs w:val="24"/>
          <w:lang w:val="ru-RU"/>
        </w:rPr>
      </w:pPr>
      <w:r w:rsidRPr="00BC00D2">
        <w:rPr>
          <w:rFonts w:ascii="Arial" w:hAnsi="Arial" w:cs="Arial"/>
          <w:color w:val="000000" w:themeColor="text1"/>
          <w:szCs w:val="24"/>
          <w:lang w:val="ru-RU"/>
        </w:rPr>
        <w:t>"Присвоение квалификационных</w:t>
      </w:r>
    </w:p>
    <w:p w:rsidR="00BC00D2" w:rsidRPr="00BC00D2" w:rsidRDefault="00BC00D2" w:rsidP="00BC00D2">
      <w:pPr>
        <w:pStyle w:val="ConsPlusNormal"/>
        <w:jc w:val="right"/>
        <w:rPr>
          <w:rFonts w:ascii="Arial" w:hAnsi="Arial" w:cs="Arial"/>
          <w:color w:val="000000" w:themeColor="text1"/>
          <w:szCs w:val="24"/>
          <w:lang w:val="ru-RU"/>
        </w:rPr>
      </w:pPr>
      <w:r w:rsidRPr="00BC00D2">
        <w:rPr>
          <w:rFonts w:ascii="Arial" w:hAnsi="Arial" w:cs="Arial"/>
          <w:color w:val="000000" w:themeColor="text1"/>
          <w:szCs w:val="24"/>
          <w:lang w:val="ru-RU"/>
        </w:rPr>
        <w:t xml:space="preserve"> категорий спортивных судей »</w:t>
      </w:r>
    </w:p>
    <w:p w:rsidR="00BC00D2" w:rsidRPr="00BC00D2" w:rsidRDefault="00BC00D2" w:rsidP="00BC00D2">
      <w:pPr>
        <w:pStyle w:val="ConsPlusNormal"/>
        <w:jc w:val="center"/>
        <w:rPr>
          <w:rFonts w:ascii="Arial" w:hAnsi="Arial" w:cs="Arial"/>
          <w:color w:val="000000" w:themeColor="text1"/>
          <w:szCs w:val="24"/>
          <w:lang w:val="ru-RU"/>
        </w:rPr>
      </w:pPr>
      <w:bookmarkStart w:id="3" w:name="Par571"/>
      <w:bookmarkEnd w:id="3"/>
    </w:p>
    <w:p w:rsidR="00BC00D2" w:rsidRPr="00BC00D2" w:rsidRDefault="00BC00D2" w:rsidP="00BC00D2">
      <w:pPr>
        <w:pStyle w:val="ConsPlusNormal"/>
        <w:jc w:val="center"/>
        <w:rPr>
          <w:rFonts w:ascii="Arial" w:hAnsi="Arial" w:cs="Arial"/>
          <w:b/>
          <w:color w:val="000000"/>
          <w:szCs w:val="24"/>
          <w:lang w:val="ru-RU"/>
        </w:rPr>
      </w:pPr>
      <w:r w:rsidRPr="00BC00D2">
        <w:rPr>
          <w:rFonts w:ascii="Arial" w:hAnsi="Arial" w:cs="Arial"/>
          <w:b/>
          <w:color w:val="000000" w:themeColor="text1"/>
          <w:szCs w:val="24"/>
          <w:lang w:val="ru-RU"/>
        </w:rPr>
        <w:t>Представление к присвоению</w:t>
      </w:r>
    </w:p>
    <w:p w:rsidR="00BC00D2" w:rsidRPr="00BC00D2" w:rsidRDefault="00BC00D2" w:rsidP="00BC00D2">
      <w:pPr>
        <w:pStyle w:val="ConsPlusNormal"/>
        <w:jc w:val="center"/>
        <w:rPr>
          <w:rFonts w:ascii="Arial" w:hAnsi="Arial" w:cs="Arial"/>
          <w:b/>
          <w:color w:val="000000"/>
          <w:szCs w:val="24"/>
          <w:lang w:val="ru-RU"/>
        </w:rPr>
      </w:pPr>
      <w:r w:rsidRPr="00BC00D2">
        <w:rPr>
          <w:rFonts w:ascii="Arial" w:hAnsi="Arial" w:cs="Arial"/>
          <w:b/>
          <w:color w:val="000000" w:themeColor="text1"/>
          <w:szCs w:val="24"/>
          <w:lang w:val="ru-RU"/>
        </w:rPr>
        <w:t>квалификационных категорий спортивных судей</w:t>
      </w:r>
    </w:p>
    <w:p w:rsidR="00BC00D2" w:rsidRPr="00BC00D2" w:rsidRDefault="00BC00D2" w:rsidP="00BC00D2">
      <w:pPr>
        <w:pStyle w:val="ConsPlusNormal"/>
        <w:jc w:val="both"/>
        <w:rPr>
          <w:rFonts w:ascii="Arial" w:hAnsi="Arial" w:cs="Arial"/>
          <w:color w:val="000000"/>
          <w:szCs w:val="24"/>
          <w:lang w:val="ru-RU"/>
        </w:rPr>
      </w:pP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ПРЕДСТАВЛЕНИЕ       │ спортивная судейская  │Фото 3 на 4 см │   ОСНОВНЫЕ ПОКАЗАТЕЛИ (нормативы)    │   Дата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категория       │               │                                      │поступления│</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lastRenderedPageBreak/>
        <w:t>│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Вид спорта     │                              │               │    Дата    │Наименование│    Ранг    │Спортивная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               │ проведения │соревнований│соревнования│ судейская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               │соревнования│(дисциплина,│            │должность и│</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               ├────────────┤    вес)    │            │  оценка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               │   Число,   │            │            │ судейства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               │ месяц, год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Фамилия      │                  │    Имя    │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Отчество      │                  │   Дата    │число│месяц│год│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 рождения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           │     │     │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│Субъект Российской │                  │  Город,   │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Федерации     │                  │ поселок,  │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│село (место│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│жительства)│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Принадлежность   │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к спортивной    │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организации    │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Образование    │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Место работы    │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│(учебы), должность │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Домашний адрес   │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Предыдущая     │   Дата   │   Выполнение условий присвоения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lastRenderedPageBreak/>
        <w:t>│    спортивная     │присвоения│  спортивной судейской категории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│судейская категория│          │(проведение/прохождение семинаров,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  сдача квалификационных зачетов,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  сдача нормативов по физической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            подготовке)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│1.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Стаж деятельности │с _____ г.│2.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спортивного судьи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│3.                                 │            │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│Организация                                                                    │Решение федерации (союза, ассоциации)│</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xml:space="preserve">│представляющая к присвоению                                                    │по виду спорта: протокол </w:t>
      </w:r>
      <w:r w:rsidRPr="00BC00D2">
        <w:rPr>
          <w:rFonts w:ascii="Arial" w:hAnsi="Arial" w:cs="Arial"/>
          <w:color w:val="000000" w:themeColor="text1"/>
          <w:sz w:val="24"/>
          <w:szCs w:val="24"/>
        </w:rPr>
        <w:t>N</w:t>
      </w:r>
      <w:r w:rsidRPr="00BC00D2">
        <w:rPr>
          <w:rFonts w:ascii="Arial" w:hAnsi="Arial" w:cs="Arial"/>
          <w:color w:val="000000" w:themeColor="text1"/>
          <w:sz w:val="24"/>
          <w:szCs w:val="24"/>
          <w:lang w:val="ru-RU"/>
        </w:rPr>
        <w:t xml:space="preserve"> _____ от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│_______________________________________________________________________________│"_______" _______________ 20 г.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│__________________________________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│Руководитель федерации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│М.П.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│подпись                Ф.И.О.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│Должность _____________________________________________________________________│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│____ Подпись __________________________ (                )                     │М.П.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│Ф.И.О.                                                                         │Ответственный исполнитель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│Дата _________________________________________                                 │(                          )         │</w:t>
      </w:r>
    </w:p>
    <w:p w:rsidR="00BC00D2" w:rsidRPr="00BC00D2" w:rsidRDefault="00BC00D2" w:rsidP="00BC00D2">
      <w:pPr>
        <w:pStyle w:val="ConsPlusNonformat"/>
        <w:jc w:val="both"/>
        <w:rPr>
          <w:rFonts w:ascii="Arial" w:hAnsi="Arial" w:cs="Arial"/>
          <w:color w:val="000000"/>
          <w:sz w:val="24"/>
          <w:szCs w:val="24"/>
          <w:lang w:val="ru-RU"/>
        </w:rPr>
      </w:pPr>
      <w:r w:rsidRPr="00BC00D2">
        <w:rPr>
          <w:rFonts w:ascii="Arial" w:hAnsi="Arial" w:cs="Arial"/>
          <w:color w:val="000000" w:themeColor="text1"/>
          <w:sz w:val="24"/>
          <w:szCs w:val="24"/>
          <w:lang w:val="ru-RU"/>
        </w:rPr>
        <w:t>│                                                                               │подпись                Ф.И.О.        │</w:t>
      </w:r>
    </w:p>
    <w:p w:rsidR="00BC00D2" w:rsidRPr="00BC00D2" w:rsidRDefault="00BC00D2" w:rsidP="00BC00D2">
      <w:pPr>
        <w:pStyle w:val="ConsPlusNormal"/>
        <w:jc w:val="right"/>
        <w:outlineLvl w:val="1"/>
        <w:rPr>
          <w:rFonts w:ascii="Arial" w:hAnsi="Arial" w:cs="Arial"/>
          <w:color w:val="000000"/>
          <w:szCs w:val="24"/>
          <w:lang w:val="ru-RU"/>
        </w:rPr>
      </w:pPr>
      <w:r w:rsidRPr="00BC00D2">
        <w:rPr>
          <w:rFonts w:ascii="Arial" w:hAnsi="Arial" w:cs="Arial"/>
          <w:color w:val="000000" w:themeColor="text1"/>
          <w:szCs w:val="24"/>
          <w:lang w:val="ru-RU"/>
        </w:rPr>
        <w:t>└───────────────────────────────────────────────────────────────────────────────┴──────────────────────────────────</w:t>
      </w:r>
      <w:r w:rsidRPr="00BC00D2">
        <w:rPr>
          <w:rFonts w:ascii="Arial" w:hAnsi="Arial" w:cs="Arial"/>
          <w:color w:val="000000"/>
          <w:szCs w:val="24"/>
          <w:lang w:val="ru-RU"/>
        </w:rPr>
        <w:t xml:space="preserve"> </w:t>
      </w:r>
    </w:p>
    <w:p w:rsidR="00BC00D2" w:rsidRPr="00BC00D2" w:rsidRDefault="00BC00D2" w:rsidP="00BC00D2">
      <w:pPr>
        <w:spacing w:after="0" w:line="240" w:lineRule="auto"/>
        <w:rPr>
          <w:rFonts w:ascii="Arial" w:eastAsia="Times New Roman" w:hAnsi="Arial" w:cs="Arial"/>
          <w:color w:val="000000"/>
          <w:sz w:val="24"/>
          <w:szCs w:val="24"/>
          <w:lang w:eastAsia="zh-CN"/>
        </w:rPr>
        <w:sectPr w:rsidR="00BC00D2" w:rsidRPr="00BC00D2" w:rsidSect="00F32489">
          <w:headerReference w:type="default" r:id="rId45"/>
          <w:pgSz w:w="11906" w:h="16838"/>
          <w:pgMar w:top="1418" w:right="566" w:bottom="1418" w:left="1133" w:header="709" w:footer="709" w:gutter="0"/>
          <w:pgNumType w:start="1"/>
          <w:cols w:space="720"/>
        </w:sectPr>
      </w:pPr>
    </w:p>
    <w:p w:rsidR="00BC00D2" w:rsidRPr="00BC00D2" w:rsidRDefault="00BC00D2" w:rsidP="00BC00D2">
      <w:pPr>
        <w:pStyle w:val="ConsPlusNormal"/>
        <w:jc w:val="right"/>
        <w:outlineLvl w:val="1"/>
        <w:rPr>
          <w:rFonts w:ascii="Arial" w:hAnsi="Arial" w:cs="Arial"/>
          <w:color w:val="000000"/>
          <w:szCs w:val="24"/>
          <w:lang w:val="ru-RU"/>
        </w:rPr>
      </w:pPr>
      <w:r w:rsidRPr="00BC00D2">
        <w:rPr>
          <w:rFonts w:ascii="Arial" w:hAnsi="Arial" w:cs="Arial"/>
          <w:color w:val="000000" w:themeColor="text1"/>
          <w:szCs w:val="24"/>
          <w:lang w:val="ru-RU"/>
        </w:rPr>
        <w:lastRenderedPageBreak/>
        <w:t xml:space="preserve">Приложение </w:t>
      </w:r>
      <w:r w:rsidRPr="00BC00D2">
        <w:rPr>
          <w:rFonts w:ascii="Arial" w:hAnsi="Arial" w:cs="Arial"/>
          <w:color w:val="000000" w:themeColor="text1"/>
          <w:szCs w:val="24"/>
        </w:rPr>
        <w:t>N</w:t>
      </w:r>
      <w:r w:rsidRPr="00BC00D2">
        <w:rPr>
          <w:rFonts w:ascii="Arial" w:hAnsi="Arial" w:cs="Arial"/>
          <w:color w:val="000000" w:themeColor="text1"/>
          <w:szCs w:val="24"/>
          <w:lang w:val="ru-RU"/>
        </w:rPr>
        <w:t xml:space="preserve"> 2</w:t>
      </w:r>
    </w:p>
    <w:p w:rsidR="00BC00D2" w:rsidRPr="00BC00D2" w:rsidRDefault="00BC00D2" w:rsidP="00BC00D2">
      <w:pPr>
        <w:pStyle w:val="ConsPlusNormal"/>
        <w:jc w:val="right"/>
        <w:rPr>
          <w:rFonts w:ascii="Arial" w:hAnsi="Arial" w:cs="Arial"/>
          <w:color w:val="000000"/>
          <w:szCs w:val="24"/>
          <w:lang w:val="ru-RU"/>
        </w:rPr>
      </w:pPr>
      <w:r w:rsidRPr="00BC00D2">
        <w:rPr>
          <w:rFonts w:ascii="Arial" w:hAnsi="Arial" w:cs="Arial"/>
          <w:color w:val="000000" w:themeColor="text1"/>
          <w:szCs w:val="24"/>
          <w:lang w:val="ru-RU"/>
        </w:rPr>
        <w:t>к административному регламенту</w:t>
      </w:r>
    </w:p>
    <w:p w:rsidR="00BC00D2" w:rsidRPr="00BC00D2" w:rsidRDefault="00BC00D2" w:rsidP="00BC00D2">
      <w:pPr>
        <w:pStyle w:val="ConsPlusNormal"/>
        <w:jc w:val="right"/>
        <w:rPr>
          <w:rFonts w:ascii="Arial" w:hAnsi="Arial" w:cs="Arial"/>
          <w:color w:val="000000"/>
          <w:szCs w:val="24"/>
          <w:lang w:val="ru-RU"/>
        </w:rPr>
      </w:pPr>
      <w:r w:rsidRPr="00BC00D2">
        <w:rPr>
          <w:rFonts w:ascii="Arial" w:hAnsi="Arial" w:cs="Arial"/>
          <w:color w:val="000000" w:themeColor="text1"/>
          <w:szCs w:val="24"/>
          <w:lang w:val="ru-RU"/>
        </w:rPr>
        <w:t>по предоставлению муниципальной услуги</w:t>
      </w:r>
    </w:p>
    <w:p w:rsidR="00BC00D2" w:rsidRPr="00BC00D2" w:rsidRDefault="00BC00D2" w:rsidP="00BC00D2">
      <w:pPr>
        <w:pStyle w:val="ConsPlusNormal"/>
        <w:jc w:val="right"/>
        <w:rPr>
          <w:rFonts w:ascii="Arial" w:hAnsi="Arial" w:cs="Arial"/>
          <w:color w:val="000000" w:themeColor="text1"/>
          <w:szCs w:val="24"/>
          <w:lang w:val="ru-RU"/>
        </w:rPr>
      </w:pPr>
      <w:r w:rsidRPr="00BC00D2">
        <w:rPr>
          <w:rFonts w:ascii="Arial" w:hAnsi="Arial" w:cs="Arial"/>
          <w:color w:val="000000" w:themeColor="text1"/>
          <w:szCs w:val="24"/>
          <w:lang w:val="ru-RU"/>
        </w:rPr>
        <w:t>"Присвоение квалификационных</w:t>
      </w:r>
    </w:p>
    <w:p w:rsidR="00BC00D2" w:rsidRPr="00BC00D2" w:rsidRDefault="00BC00D2" w:rsidP="00BC00D2">
      <w:pPr>
        <w:pStyle w:val="ConsPlusNormal"/>
        <w:jc w:val="right"/>
        <w:rPr>
          <w:rFonts w:ascii="Arial" w:hAnsi="Arial" w:cs="Arial"/>
          <w:color w:val="000000"/>
          <w:szCs w:val="24"/>
          <w:lang w:val="ru-RU"/>
        </w:rPr>
      </w:pPr>
      <w:r w:rsidRPr="00BC00D2">
        <w:rPr>
          <w:rFonts w:ascii="Arial" w:hAnsi="Arial" w:cs="Arial"/>
          <w:color w:val="000000" w:themeColor="text1"/>
          <w:szCs w:val="24"/>
          <w:lang w:val="ru-RU"/>
        </w:rPr>
        <w:t xml:space="preserve"> категорий спортивных судей»</w:t>
      </w:r>
    </w:p>
    <w:p w:rsidR="00BC00D2" w:rsidRPr="00BC00D2" w:rsidRDefault="00BC00D2" w:rsidP="00BC00D2">
      <w:pPr>
        <w:pStyle w:val="ConsPlusNormal"/>
        <w:jc w:val="right"/>
        <w:rPr>
          <w:rFonts w:ascii="Arial" w:hAnsi="Arial" w:cs="Arial"/>
          <w:color w:val="000000"/>
          <w:szCs w:val="24"/>
          <w:lang w:val="ru-RU"/>
        </w:rPr>
      </w:pPr>
    </w:p>
    <w:tbl>
      <w:tblPr>
        <w:tblW w:w="1480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1990"/>
        <w:gridCol w:w="1191"/>
        <w:gridCol w:w="1155"/>
        <w:gridCol w:w="1485"/>
        <w:gridCol w:w="1980"/>
        <w:gridCol w:w="737"/>
        <w:gridCol w:w="825"/>
        <w:gridCol w:w="990"/>
        <w:gridCol w:w="660"/>
        <w:gridCol w:w="3791"/>
      </w:tblGrid>
      <w:tr w:rsidR="00BC00D2" w:rsidRPr="00BC00D2" w:rsidTr="006762AE">
        <w:tc>
          <w:tcPr>
            <w:tcW w:w="5821" w:type="dxa"/>
            <w:gridSpan w:val="4"/>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lang w:val="ru-RU"/>
              </w:rPr>
            </w:pPr>
          </w:p>
          <w:p w:rsidR="00BC00D2" w:rsidRPr="00BC00D2" w:rsidRDefault="00BC00D2" w:rsidP="006762AE">
            <w:pPr>
              <w:pStyle w:val="ConsPlusNormal"/>
              <w:jc w:val="center"/>
              <w:rPr>
                <w:rFonts w:ascii="Arial" w:hAnsi="Arial" w:cs="Arial"/>
                <w:b/>
                <w:color w:val="000000"/>
                <w:szCs w:val="24"/>
                <w:lang w:val="ru-RU"/>
              </w:rPr>
            </w:pPr>
            <w:bookmarkStart w:id="4" w:name="Par651"/>
            <w:bookmarkEnd w:id="4"/>
            <w:r w:rsidRPr="00BC00D2">
              <w:rPr>
                <w:rFonts w:ascii="Arial" w:hAnsi="Arial" w:cs="Arial"/>
                <w:b/>
                <w:color w:val="000000" w:themeColor="text1"/>
                <w:szCs w:val="24"/>
                <w:lang w:val="ru-RU"/>
              </w:rPr>
              <w:t>КАРТОЧКА УЧЕТА СПОРТИВНОЙ СУДЕЙСКОЙ ДЕЯТЕЛЬНОСТИ</w:t>
            </w:r>
          </w:p>
        </w:tc>
        <w:tc>
          <w:tcPr>
            <w:tcW w:w="2717" w:type="dxa"/>
            <w:gridSpan w:val="2"/>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Наименование вида спорта</w:t>
            </w:r>
          </w:p>
        </w:tc>
        <w:tc>
          <w:tcPr>
            <w:tcW w:w="6266" w:type="dxa"/>
            <w:gridSpan w:val="4"/>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r>
      <w:tr w:rsidR="00BC00D2" w:rsidRPr="00BC00D2" w:rsidTr="006762AE">
        <w:trPr>
          <w:trHeight w:val="593"/>
        </w:trPr>
        <w:tc>
          <w:tcPr>
            <w:tcW w:w="5821" w:type="dxa"/>
            <w:gridSpan w:val="4"/>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c>
          <w:tcPr>
            <w:tcW w:w="2717" w:type="dxa"/>
            <w:gridSpan w:val="2"/>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Номер-код вида спорта</w:t>
            </w:r>
          </w:p>
        </w:tc>
        <w:tc>
          <w:tcPr>
            <w:tcW w:w="6266" w:type="dxa"/>
            <w:gridSpan w:val="4"/>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r>
      <w:tr w:rsidR="00BC00D2" w:rsidRPr="00BC00D2" w:rsidTr="006762AE">
        <w:tc>
          <w:tcPr>
            <w:tcW w:w="199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Фамилия</w:t>
            </w:r>
          </w:p>
        </w:tc>
        <w:tc>
          <w:tcPr>
            <w:tcW w:w="119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15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Имя</w:t>
            </w:r>
          </w:p>
        </w:tc>
        <w:tc>
          <w:tcPr>
            <w:tcW w:w="148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98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Отчество</w:t>
            </w:r>
          </w:p>
        </w:tc>
        <w:tc>
          <w:tcPr>
            <w:tcW w:w="737"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2475" w:type="dxa"/>
            <w:gridSpan w:val="3"/>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r w:rsidRPr="00BC00D2">
              <w:rPr>
                <w:rFonts w:ascii="Arial" w:hAnsi="Arial" w:cs="Arial"/>
                <w:color w:val="000000" w:themeColor="text1"/>
                <w:szCs w:val="24"/>
              </w:rPr>
              <w:t>Дата рождения</w:t>
            </w:r>
          </w:p>
        </w:tc>
        <w:tc>
          <w:tcPr>
            <w:tcW w:w="379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r w:rsidRPr="00BC00D2">
              <w:rPr>
                <w:rFonts w:ascii="Arial" w:hAnsi="Arial" w:cs="Arial"/>
                <w:color w:val="000000" w:themeColor="text1"/>
                <w:szCs w:val="24"/>
                <w:lang w:val="ru-RU"/>
              </w:rPr>
              <w:t xml:space="preserve">Место для фото (3 </w:t>
            </w:r>
            <w:r w:rsidRPr="00BC00D2">
              <w:rPr>
                <w:rFonts w:ascii="Arial" w:hAnsi="Arial" w:cs="Arial"/>
                <w:color w:val="000000" w:themeColor="text1"/>
                <w:szCs w:val="24"/>
              </w:rPr>
              <w:t>x</w:t>
            </w:r>
            <w:r w:rsidRPr="00BC00D2">
              <w:rPr>
                <w:rFonts w:ascii="Arial" w:hAnsi="Arial" w:cs="Arial"/>
                <w:color w:val="000000" w:themeColor="text1"/>
                <w:szCs w:val="24"/>
                <w:lang w:val="ru-RU"/>
              </w:rPr>
              <w:t xml:space="preserve"> 4 см)</w:t>
            </w:r>
          </w:p>
        </w:tc>
      </w:tr>
      <w:tr w:rsidR="00BC00D2" w:rsidRPr="00BC00D2" w:rsidTr="006762AE">
        <w:trPr>
          <w:trHeight w:val="329"/>
        </w:trPr>
        <w:tc>
          <w:tcPr>
            <w:tcW w:w="199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lang w:val="ru-RU"/>
              </w:rPr>
            </w:pPr>
          </w:p>
        </w:tc>
        <w:tc>
          <w:tcPr>
            <w:tcW w:w="119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lang w:val="ru-RU"/>
              </w:rPr>
            </w:pPr>
          </w:p>
        </w:tc>
        <w:tc>
          <w:tcPr>
            <w:tcW w:w="115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lang w:val="ru-RU"/>
              </w:rPr>
            </w:pPr>
          </w:p>
        </w:tc>
        <w:tc>
          <w:tcPr>
            <w:tcW w:w="148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lang w:val="ru-RU"/>
              </w:rPr>
            </w:pPr>
          </w:p>
        </w:tc>
        <w:tc>
          <w:tcPr>
            <w:tcW w:w="198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lang w:val="ru-RU"/>
              </w:rPr>
            </w:pPr>
          </w:p>
        </w:tc>
        <w:tc>
          <w:tcPr>
            <w:tcW w:w="737"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lang w:val="ru-RU"/>
              </w:rPr>
            </w:pPr>
          </w:p>
        </w:tc>
        <w:tc>
          <w:tcPr>
            <w:tcW w:w="82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color w:val="000000"/>
                <w:szCs w:val="24"/>
              </w:rPr>
            </w:pPr>
            <w:r w:rsidRPr="00BC00D2">
              <w:rPr>
                <w:rFonts w:ascii="Arial" w:hAnsi="Arial" w:cs="Arial"/>
                <w:color w:val="000000" w:themeColor="text1"/>
                <w:szCs w:val="24"/>
              </w:rPr>
              <w:t>день</w:t>
            </w:r>
          </w:p>
        </w:tc>
        <w:tc>
          <w:tcPr>
            <w:tcW w:w="99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color w:val="000000"/>
                <w:szCs w:val="24"/>
              </w:rPr>
            </w:pPr>
            <w:r w:rsidRPr="00BC00D2">
              <w:rPr>
                <w:rFonts w:ascii="Arial" w:hAnsi="Arial" w:cs="Arial"/>
                <w:color w:val="000000" w:themeColor="text1"/>
                <w:szCs w:val="24"/>
              </w:rPr>
              <w:t>месяц</w:t>
            </w:r>
          </w:p>
        </w:tc>
        <w:tc>
          <w:tcPr>
            <w:tcW w:w="66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color w:val="000000"/>
                <w:szCs w:val="24"/>
              </w:rPr>
            </w:pPr>
            <w:r w:rsidRPr="00BC00D2">
              <w:rPr>
                <w:rFonts w:ascii="Arial" w:hAnsi="Arial" w:cs="Arial"/>
                <w:color w:val="000000" w:themeColor="text1"/>
                <w:szCs w:val="24"/>
              </w:rPr>
              <w:t>год</w:t>
            </w:r>
          </w:p>
        </w:tc>
        <w:tc>
          <w:tcPr>
            <w:tcW w:w="379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r>
      <w:tr w:rsidR="00BC00D2" w:rsidRPr="00BC00D2" w:rsidTr="006762AE">
        <w:trPr>
          <w:trHeight w:val="249"/>
        </w:trPr>
        <w:tc>
          <w:tcPr>
            <w:tcW w:w="199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r w:rsidRPr="00BC00D2">
              <w:rPr>
                <w:rFonts w:ascii="Arial" w:hAnsi="Arial" w:cs="Arial"/>
                <w:color w:val="000000" w:themeColor="text1"/>
                <w:szCs w:val="24"/>
              </w:rPr>
              <w:t>Субъект РФ</w:t>
            </w:r>
          </w:p>
        </w:tc>
        <w:tc>
          <w:tcPr>
            <w:tcW w:w="119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15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r w:rsidRPr="00BC00D2">
              <w:rPr>
                <w:rFonts w:ascii="Arial" w:hAnsi="Arial" w:cs="Arial"/>
                <w:color w:val="000000" w:themeColor="text1"/>
                <w:szCs w:val="24"/>
              </w:rPr>
              <w:t>Город</w:t>
            </w:r>
          </w:p>
        </w:tc>
        <w:tc>
          <w:tcPr>
            <w:tcW w:w="148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98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r w:rsidRPr="00BC00D2">
              <w:rPr>
                <w:rFonts w:ascii="Arial" w:hAnsi="Arial" w:cs="Arial"/>
                <w:color w:val="000000" w:themeColor="text1"/>
                <w:szCs w:val="24"/>
              </w:rPr>
              <w:t>Спортивная организация</w:t>
            </w:r>
          </w:p>
        </w:tc>
        <w:tc>
          <w:tcPr>
            <w:tcW w:w="737"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99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66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379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r>
      <w:tr w:rsidR="00BC00D2" w:rsidRPr="00BC00D2" w:rsidTr="006762AE">
        <w:trPr>
          <w:trHeight w:val="327"/>
        </w:trPr>
        <w:tc>
          <w:tcPr>
            <w:tcW w:w="199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c>
          <w:tcPr>
            <w:tcW w:w="119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c>
          <w:tcPr>
            <w:tcW w:w="115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c>
          <w:tcPr>
            <w:tcW w:w="148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c>
          <w:tcPr>
            <w:tcW w:w="198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c>
          <w:tcPr>
            <w:tcW w:w="737"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c>
          <w:tcPr>
            <w:tcW w:w="2475" w:type="dxa"/>
            <w:gridSpan w:val="3"/>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color w:val="000000"/>
                <w:szCs w:val="24"/>
              </w:rPr>
            </w:pPr>
            <w:r w:rsidRPr="00BC00D2">
              <w:rPr>
                <w:rFonts w:ascii="Arial" w:hAnsi="Arial" w:cs="Arial"/>
                <w:color w:val="000000" w:themeColor="text1"/>
                <w:szCs w:val="24"/>
              </w:rPr>
              <w:t>Судейский стаж</w:t>
            </w:r>
          </w:p>
        </w:tc>
        <w:tc>
          <w:tcPr>
            <w:tcW w:w="379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r>
      <w:tr w:rsidR="00BC00D2" w:rsidRPr="00BC00D2" w:rsidTr="006762AE">
        <w:tc>
          <w:tcPr>
            <w:tcW w:w="199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r w:rsidRPr="00BC00D2">
              <w:rPr>
                <w:rFonts w:ascii="Arial" w:hAnsi="Arial" w:cs="Arial"/>
                <w:color w:val="000000" w:themeColor="text1"/>
                <w:szCs w:val="24"/>
              </w:rPr>
              <w:t>Образование</w:t>
            </w:r>
          </w:p>
        </w:tc>
        <w:tc>
          <w:tcPr>
            <w:tcW w:w="6548" w:type="dxa"/>
            <w:gridSpan w:val="5"/>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2475" w:type="dxa"/>
            <w:gridSpan w:val="3"/>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с года</w:t>
            </w:r>
          </w:p>
        </w:tc>
        <w:tc>
          <w:tcPr>
            <w:tcW w:w="379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szCs w:val="24"/>
              </w:rPr>
            </w:pPr>
          </w:p>
        </w:tc>
      </w:tr>
      <w:tr w:rsidR="00BC00D2" w:rsidRPr="00BC00D2" w:rsidTr="006762AE">
        <w:trPr>
          <w:trHeight w:val="441"/>
        </w:trPr>
        <w:tc>
          <w:tcPr>
            <w:tcW w:w="199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Место работы (учебы)</w:t>
            </w:r>
          </w:p>
        </w:tc>
        <w:tc>
          <w:tcPr>
            <w:tcW w:w="12814" w:type="dxa"/>
            <w:gridSpan w:val="9"/>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r>
      <w:tr w:rsidR="00BC00D2" w:rsidRPr="00BC00D2" w:rsidTr="006762AE">
        <w:tc>
          <w:tcPr>
            <w:tcW w:w="199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Контактные телефоны</w:t>
            </w:r>
          </w:p>
        </w:tc>
        <w:tc>
          <w:tcPr>
            <w:tcW w:w="2346" w:type="dxa"/>
            <w:gridSpan w:val="2"/>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48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r w:rsidRPr="00BC00D2">
              <w:rPr>
                <w:rFonts w:ascii="Arial" w:hAnsi="Arial" w:cs="Arial"/>
                <w:color w:val="000000" w:themeColor="text1"/>
                <w:szCs w:val="24"/>
              </w:rPr>
              <w:t>Адрес</w:t>
            </w:r>
          </w:p>
        </w:tc>
        <w:tc>
          <w:tcPr>
            <w:tcW w:w="8983" w:type="dxa"/>
            <w:gridSpan w:val="6"/>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r>
    </w:tbl>
    <w:p w:rsidR="00BC00D2" w:rsidRPr="00BC00D2" w:rsidRDefault="00BC00D2" w:rsidP="00BC00D2">
      <w:pPr>
        <w:pStyle w:val="ConsPlusNormal"/>
        <w:jc w:val="both"/>
        <w:rPr>
          <w:rFonts w:ascii="Arial" w:hAnsi="Arial" w:cs="Arial"/>
          <w:color w:val="000000"/>
          <w:szCs w:val="24"/>
        </w:rPr>
      </w:pPr>
    </w:p>
    <w:tbl>
      <w:tblPr>
        <w:tblW w:w="1480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1712"/>
        <w:gridCol w:w="1155"/>
        <w:gridCol w:w="1155"/>
        <w:gridCol w:w="4290"/>
        <w:gridCol w:w="1815"/>
        <w:gridCol w:w="4677"/>
      </w:tblGrid>
      <w:tr w:rsidR="00BC00D2" w:rsidRPr="00BC00D2" w:rsidTr="006762AE">
        <w:trPr>
          <w:trHeight w:val="757"/>
        </w:trPr>
        <w:tc>
          <w:tcPr>
            <w:tcW w:w="1712"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color w:val="000000"/>
                <w:szCs w:val="24"/>
              </w:rPr>
            </w:pPr>
            <w:r w:rsidRPr="00BC00D2">
              <w:rPr>
                <w:rFonts w:ascii="Arial" w:hAnsi="Arial" w:cs="Arial"/>
                <w:color w:val="000000" w:themeColor="text1"/>
                <w:szCs w:val="24"/>
              </w:rPr>
              <w:t>Судейская категория</w:t>
            </w:r>
          </w:p>
        </w:tc>
        <w:tc>
          <w:tcPr>
            <w:tcW w:w="115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Приказ N</w:t>
            </w:r>
          </w:p>
        </w:tc>
        <w:tc>
          <w:tcPr>
            <w:tcW w:w="115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Дата</w:t>
            </w:r>
          </w:p>
        </w:tc>
        <w:tc>
          <w:tcPr>
            <w:tcW w:w="429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Кем издан приказ</w:t>
            </w:r>
          </w:p>
        </w:tc>
        <w:tc>
          <w:tcPr>
            <w:tcW w:w="181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Дата внесения записи</w:t>
            </w:r>
          </w:p>
        </w:tc>
        <w:tc>
          <w:tcPr>
            <w:tcW w:w="4677"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lang w:val="ru-RU"/>
              </w:rPr>
            </w:pPr>
            <w:r w:rsidRPr="00BC00D2">
              <w:rPr>
                <w:rFonts w:ascii="Arial" w:hAnsi="Arial" w:cs="Arial"/>
                <w:color w:val="000000" w:themeColor="text1"/>
                <w:szCs w:val="24"/>
                <w:lang w:val="ru-RU"/>
              </w:rPr>
              <w:t>Фамилия, инициалы, подпись ответственного лица</w:t>
            </w:r>
          </w:p>
        </w:tc>
      </w:tr>
      <w:tr w:rsidR="00BC00D2" w:rsidRPr="00BC00D2" w:rsidTr="006762AE">
        <w:tc>
          <w:tcPr>
            <w:tcW w:w="1712"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15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15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429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81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4677"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r>
      <w:tr w:rsidR="00BC00D2" w:rsidRPr="00BC00D2" w:rsidTr="006762AE">
        <w:tc>
          <w:tcPr>
            <w:tcW w:w="1712"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15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15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429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81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4677"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r>
    </w:tbl>
    <w:p w:rsidR="00BC00D2" w:rsidRPr="00BC00D2" w:rsidRDefault="00BC00D2" w:rsidP="00BC00D2">
      <w:pPr>
        <w:pStyle w:val="ConsPlusNormal"/>
        <w:jc w:val="both"/>
        <w:rPr>
          <w:rFonts w:ascii="Arial" w:hAnsi="Arial" w:cs="Arial"/>
          <w:color w:val="000000"/>
          <w:szCs w:val="24"/>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1479"/>
        <w:gridCol w:w="825"/>
        <w:gridCol w:w="964"/>
        <w:gridCol w:w="1871"/>
        <w:gridCol w:w="1531"/>
        <w:gridCol w:w="1020"/>
        <w:gridCol w:w="825"/>
        <w:gridCol w:w="1020"/>
        <w:gridCol w:w="825"/>
        <w:gridCol w:w="907"/>
        <w:gridCol w:w="825"/>
        <w:gridCol w:w="2571"/>
      </w:tblGrid>
      <w:tr w:rsidR="00BC00D2" w:rsidRPr="00BC00D2" w:rsidTr="006762AE">
        <w:tc>
          <w:tcPr>
            <w:tcW w:w="1479"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lang w:val="ru-RU"/>
              </w:rPr>
            </w:pPr>
            <w:r w:rsidRPr="00BC00D2">
              <w:rPr>
                <w:rFonts w:ascii="Arial" w:hAnsi="Arial" w:cs="Arial"/>
                <w:color w:val="000000" w:themeColor="text1"/>
                <w:szCs w:val="24"/>
                <w:lang w:val="ru-RU"/>
              </w:rPr>
              <w:lastRenderedPageBreak/>
              <w:t>Дата внесения записи и подпись ответ. лица</w:t>
            </w:r>
          </w:p>
        </w:tc>
        <w:tc>
          <w:tcPr>
            <w:tcW w:w="6211" w:type="dxa"/>
            <w:gridSpan w:val="5"/>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Практика судейства соревнований</w:t>
            </w:r>
          </w:p>
        </w:tc>
        <w:tc>
          <w:tcPr>
            <w:tcW w:w="3577" w:type="dxa"/>
            <w:gridSpan w:val="4"/>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lang w:val="ru-RU"/>
              </w:rPr>
            </w:pPr>
            <w:r w:rsidRPr="00BC00D2">
              <w:rPr>
                <w:rFonts w:ascii="Arial" w:hAnsi="Arial" w:cs="Arial"/>
                <w:color w:val="000000" w:themeColor="text1"/>
                <w:szCs w:val="24"/>
                <w:lang w:val="ru-RU"/>
              </w:rPr>
              <w:t>Участие в семинарах в качестве</w:t>
            </w:r>
          </w:p>
        </w:tc>
        <w:tc>
          <w:tcPr>
            <w:tcW w:w="3396" w:type="dxa"/>
            <w:gridSpan w:val="2"/>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Сдача квалификационного зачета</w:t>
            </w:r>
          </w:p>
        </w:tc>
      </w:tr>
      <w:tr w:rsidR="00BC00D2" w:rsidRPr="00BC00D2" w:rsidTr="006762AE">
        <w:tc>
          <w:tcPr>
            <w:tcW w:w="1479"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c>
          <w:tcPr>
            <w:tcW w:w="6211" w:type="dxa"/>
            <w:gridSpan w:val="5"/>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c>
          <w:tcPr>
            <w:tcW w:w="1845" w:type="dxa"/>
            <w:gridSpan w:val="2"/>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организатора</w:t>
            </w:r>
          </w:p>
        </w:tc>
        <w:tc>
          <w:tcPr>
            <w:tcW w:w="1732" w:type="dxa"/>
            <w:gridSpan w:val="2"/>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участника</w:t>
            </w:r>
          </w:p>
        </w:tc>
        <w:tc>
          <w:tcPr>
            <w:tcW w:w="3396" w:type="dxa"/>
            <w:gridSpan w:val="2"/>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szCs w:val="24"/>
              </w:rPr>
            </w:pPr>
          </w:p>
        </w:tc>
      </w:tr>
      <w:tr w:rsidR="00BC00D2" w:rsidRPr="00BC00D2" w:rsidTr="006762AE">
        <w:tc>
          <w:tcPr>
            <w:tcW w:w="1479"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both"/>
              <w:rPr>
                <w:rFonts w:ascii="Arial" w:hAnsi="Arial" w:cs="Arial"/>
                <w:szCs w:val="24"/>
              </w:rPr>
            </w:pPr>
          </w:p>
        </w:tc>
        <w:tc>
          <w:tcPr>
            <w:tcW w:w="82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Дата</w:t>
            </w:r>
          </w:p>
        </w:tc>
        <w:tc>
          <w:tcPr>
            <w:tcW w:w="964"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Место проведения</w:t>
            </w:r>
          </w:p>
        </w:tc>
        <w:tc>
          <w:tcPr>
            <w:tcW w:w="1871"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Наименование соревнования</w:t>
            </w:r>
          </w:p>
        </w:tc>
        <w:tc>
          <w:tcPr>
            <w:tcW w:w="1531"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Спортивная судейская должность</w:t>
            </w:r>
          </w:p>
        </w:tc>
        <w:tc>
          <w:tcPr>
            <w:tcW w:w="102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Оценка</w:t>
            </w:r>
          </w:p>
        </w:tc>
        <w:tc>
          <w:tcPr>
            <w:tcW w:w="82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Дата</w:t>
            </w:r>
          </w:p>
        </w:tc>
        <w:tc>
          <w:tcPr>
            <w:tcW w:w="1020"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Место проведения</w:t>
            </w:r>
          </w:p>
        </w:tc>
        <w:tc>
          <w:tcPr>
            <w:tcW w:w="82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Дата</w:t>
            </w:r>
          </w:p>
        </w:tc>
        <w:tc>
          <w:tcPr>
            <w:tcW w:w="907"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Место проведения</w:t>
            </w:r>
          </w:p>
        </w:tc>
        <w:tc>
          <w:tcPr>
            <w:tcW w:w="825"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Дата</w:t>
            </w:r>
          </w:p>
        </w:tc>
        <w:tc>
          <w:tcPr>
            <w:tcW w:w="2571"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jc w:val="center"/>
              <w:rPr>
                <w:rFonts w:ascii="Arial" w:hAnsi="Arial" w:cs="Arial"/>
                <w:color w:val="000000"/>
                <w:szCs w:val="24"/>
              </w:rPr>
            </w:pPr>
            <w:r w:rsidRPr="00BC00D2">
              <w:rPr>
                <w:rFonts w:ascii="Arial" w:hAnsi="Arial" w:cs="Arial"/>
                <w:color w:val="000000" w:themeColor="text1"/>
                <w:szCs w:val="24"/>
              </w:rPr>
              <w:t>N Протокола</w:t>
            </w:r>
          </w:p>
        </w:tc>
      </w:tr>
      <w:tr w:rsidR="00BC00D2" w:rsidRPr="00BC00D2" w:rsidTr="006762AE">
        <w:tc>
          <w:tcPr>
            <w:tcW w:w="1479"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964"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87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907"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257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r>
      <w:tr w:rsidR="00BC00D2" w:rsidRPr="00BC00D2" w:rsidTr="006762AE">
        <w:tc>
          <w:tcPr>
            <w:tcW w:w="1479"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964"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87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53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02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02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907"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257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r>
      <w:tr w:rsidR="00BC00D2" w:rsidRPr="00BC00D2" w:rsidTr="006762AE">
        <w:tc>
          <w:tcPr>
            <w:tcW w:w="1479"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964"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87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907"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257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r>
      <w:tr w:rsidR="00BC00D2" w:rsidRPr="00BC00D2" w:rsidTr="006762AE">
        <w:tc>
          <w:tcPr>
            <w:tcW w:w="1479"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964"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87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53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02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02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907"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257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r>
      <w:tr w:rsidR="00BC00D2" w:rsidRPr="00BC00D2" w:rsidTr="006762AE">
        <w:tc>
          <w:tcPr>
            <w:tcW w:w="1479"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964"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87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907"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257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r>
      <w:tr w:rsidR="00BC00D2" w:rsidRPr="00BC00D2" w:rsidTr="006762AE">
        <w:tc>
          <w:tcPr>
            <w:tcW w:w="1479"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964"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87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53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02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102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907"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c>
          <w:tcPr>
            <w:tcW w:w="257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rPr>
            </w:pPr>
          </w:p>
        </w:tc>
      </w:tr>
      <w:tr w:rsidR="00BC00D2" w:rsidRPr="00BC00D2" w:rsidTr="006762AE">
        <w:tc>
          <w:tcPr>
            <w:tcW w:w="1479"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964"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87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907"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257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r>
      <w:tr w:rsidR="00BC00D2" w:rsidRPr="00BC00D2" w:rsidTr="006762AE">
        <w:tc>
          <w:tcPr>
            <w:tcW w:w="1479"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964"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187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153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102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102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907"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257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r>
      <w:tr w:rsidR="00BC00D2" w:rsidRPr="00BC00D2" w:rsidTr="006762AE">
        <w:tc>
          <w:tcPr>
            <w:tcW w:w="1479"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964"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87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907"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2571" w:type="dxa"/>
            <w:vMerge w:val="restart"/>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r>
      <w:tr w:rsidR="00BC00D2" w:rsidRPr="00BC00D2" w:rsidTr="006762AE">
        <w:tc>
          <w:tcPr>
            <w:tcW w:w="1479" w:type="dxa"/>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color w:val="000000"/>
                <w:szCs w:val="24"/>
                <w:lang w:val="ru-RU"/>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964"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187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153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102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1020"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907"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825"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c>
          <w:tcPr>
            <w:tcW w:w="2571" w:type="dxa"/>
            <w:vMerge/>
            <w:tcBorders>
              <w:top w:val="single" w:sz="4" w:space="0" w:color="000000"/>
              <w:left w:val="single" w:sz="4" w:space="0" w:color="000000"/>
              <w:bottom w:val="single" w:sz="4" w:space="0" w:color="000000"/>
              <w:right w:val="single" w:sz="4" w:space="0" w:color="000000"/>
            </w:tcBorders>
          </w:tcPr>
          <w:p w:rsidR="00BC00D2" w:rsidRPr="00BC00D2" w:rsidRDefault="00BC00D2" w:rsidP="006762AE">
            <w:pPr>
              <w:pStyle w:val="ConsPlusNormal"/>
              <w:rPr>
                <w:rFonts w:ascii="Arial" w:hAnsi="Arial" w:cs="Arial"/>
                <w:szCs w:val="24"/>
                <w:lang w:val="ru-RU"/>
              </w:rPr>
            </w:pPr>
          </w:p>
        </w:tc>
      </w:tr>
    </w:tbl>
    <w:p w:rsidR="00BC00D2" w:rsidRPr="00BC00D2" w:rsidRDefault="00BC00D2" w:rsidP="00BC00D2">
      <w:pPr>
        <w:pStyle w:val="Bodytext30"/>
        <w:shd w:val="clear" w:color="auto" w:fill="auto"/>
        <w:spacing w:after="177" w:line="240" w:lineRule="auto"/>
        <w:ind w:hanging="238"/>
        <w:contextualSpacing/>
        <w:jc w:val="right"/>
        <w:rPr>
          <w:rFonts w:ascii="Arial" w:hAnsi="Arial" w:cs="Arial"/>
          <w:sz w:val="24"/>
          <w:szCs w:val="24"/>
        </w:rPr>
      </w:pPr>
    </w:p>
    <w:p w:rsidR="00BC00D2" w:rsidRPr="00BC00D2" w:rsidRDefault="00BC00D2" w:rsidP="00BC00D2">
      <w:pPr>
        <w:pStyle w:val="Bodytext30"/>
        <w:shd w:val="clear" w:color="auto" w:fill="auto"/>
        <w:spacing w:after="177" w:line="240" w:lineRule="auto"/>
        <w:ind w:hanging="238"/>
        <w:contextualSpacing/>
        <w:jc w:val="right"/>
        <w:rPr>
          <w:rFonts w:ascii="Arial" w:hAnsi="Arial" w:cs="Arial"/>
          <w:sz w:val="24"/>
          <w:szCs w:val="24"/>
        </w:rPr>
      </w:pPr>
    </w:p>
    <w:p w:rsidR="00BC00D2" w:rsidRPr="00BC00D2" w:rsidRDefault="00BC00D2" w:rsidP="00BC00D2">
      <w:pPr>
        <w:pStyle w:val="Bodytext30"/>
        <w:shd w:val="clear" w:color="auto" w:fill="auto"/>
        <w:spacing w:after="177" w:line="240" w:lineRule="auto"/>
        <w:ind w:hanging="238"/>
        <w:contextualSpacing/>
        <w:jc w:val="right"/>
        <w:rPr>
          <w:rFonts w:ascii="Arial" w:hAnsi="Arial" w:cs="Arial"/>
          <w:sz w:val="24"/>
          <w:szCs w:val="24"/>
        </w:rPr>
      </w:pPr>
    </w:p>
    <w:p w:rsidR="009B4B86" w:rsidRPr="00BC00D2" w:rsidRDefault="009B4B86">
      <w:pPr>
        <w:rPr>
          <w:rFonts w:ascii="Arial" w:hAnsi="Arial" w:cs="Arial"/>
          <w:sz w:val="24"/>
          <w:szCs w:val="24"/>
        </w:rPr>
      </w:pPr>
    </w:p>
    <w:sectPr w:rsidR="009B4B86" w:rsidRPr="00BC00D2" w:rsidSect="006A18B1">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7F7F">
      <w:pPr>
        <w:spacing w:after="0" w:line="240" w:lineRule="auto"/>
      </w:pPr>
      <w:r>
        <w:separator/>
      </w:r>
    </w:p>
  </w:endnote>
  <w:endnote w:type="continuationSeparator" w:id="0">
    <w:p w:rsidR="00000000" w:rsidRDefault="0062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T Sans">
    <w:altName w:val="Malgun Gothic"/>
    <w:charset w:val="00"/>
    <w:family w:val="auto"/>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7F7F">
      <w:pPr>
        <w:spacing w:after="0" w:line="240" w:lineRule="auto"/>
      </w:pPr>
      <w:r>
        <w:separator/>
      </w:r>
    </w:p>
  </w:footnote>
  <w:footnote w:type="continuationSeparator" w:id="0">
    <w:p w:rsidR="00000000" w:rsidRDefault="00627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5A" w:rsidRDefault="00627F7F">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180"/>
    <w:multiLevelType w:val="hybridMultilevel"/>
    <w:tmpl w:val="61E8955A"/>
    <w:lvl w:ilvl="0" w:tplc="B1E29B68">
      <w:start w:val="2"/>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 w15:restartNumberingAfterBreak="0">
    <w:nsid w:val="015A00C6"/>
    <w:multiLevelType w:val="multilevel"/>
    <w:tmpl w:val="E7A4FC7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07C3C"/>
    <w:multiLevelType w:val="multilevel"/>
    <w:tmpl w:val="13E8EC6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11872"/>
    <w:multiLevelType w:val="multilevel"/>
    <w:tmpl w:val="8BB2A03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A611C"/>
    <w:multiLevelType w:val="multilevel"/>
    <w:tmpl w:val="B8B8E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357C9D"/>
    <w:multiLevelType w:val="multilevel"/>
    <w:tmpl w:val="F7DA20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9A4197"/>
    <w:multiLevelType w:val="multilevel"/>
    <w:tmpl w:val="10528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E0366"/>
    <w:multiLevelType w:val="hybridMultilevel"/>
    <w:tmpl w:val="29421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755507"/>
    <w:multiLevelType w:val="multilevel"/>
    <w:tmpl w:val="68D2DE1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135E67"/>
    <w:multiLevelType w:val="multilevel"/>
    <w:tmpl w:val="87DA53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6F41FC"/>
    <w:multiLevelType w:val="hybridMultilevel"/>
    <w:tmpl w:val="4BDA55D0"/>
    <w:lvl w:ilvl="0" w:tplc="6FEC19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BD7DAC"/>
    <w:multiLevelType w:val="multilevel"/>
    <w:tmpl w:val="276E32A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A9338D"/>
    <w:multiLevelType w:val="multilevel"/>
    <w:tmpl w:val="82044194"/>
    <w:lvl w:ilvl="0">
      <w:start w:val="5"/>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C237F"/>
    <w:multiLevelType w:val="multilevel"/>
    <w:tmpl w:val="B5C2894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C0337"/>
    <w:multiLevelType w:val="multilevel"/>
    <w:tmpl w:val="9B20C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FE6C49"/>
    <w:multiLevelType w:val="multilevel"/>
    <w:tmpl w:val="B8B8E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B41C9A"/>
    <w:multiLevelType w:val="hybridMultilevel"/>
    <w:tmpl w:val="CC8E0E2C"/>
    <w:lvl w:ilvl="0" w:tplc="6548D9B0">
      <w:start w:val="2"/>
      <w:numFmt w:val="decimal"/>
      <w:lvlText w:val="%1."/>
      <w:lvlJc w:val="left"/>
      <w:pPr>
        <w:ind w:left="1280" w:hanging="360"/>
      </w:pPr>
      <w:rPr>
        <w:rFonts w:hint="default"/>
        <w:b/>
        <w:color w:val="000000"/>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7" w15:restartNumberingAfterBreak="0">
    <w:nsid w:val="48ED740B"/>
    <w:multiLevelType w:val="multilevel"/>
    <w:tmpl w:val="33324DC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847C50"/>
    <w:multiLevelType w:val="multilevel"/>
    <w:tmpl w:val="FD7AF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8E1E53"/>
    <w:multiLevelType w:val="hybridMultilevel"/>
    <w:tmpl w:val="828E118C"/>
    <w:lvl w:ilvl="0" w:tplc="E05CB4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9027952"/>
    <w:multiLevelType w:val="multilevel"/>
    <w:tmpl w:val="1422BF06"/>
    <w:lvl w:ilvl="0">
      <w:start w:val="3"/>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3211FA"/>
    <w:multiLevelType w:val="multilevel"/>
    <w:tmpl w:val="123618E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5B17D4"/>
    <w:multiLevelType w:val="multilevel"/>
    <w:tmpl w:val="B858A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576EE2"/>
    <w:multiLevelType w:val="multilevel"/>
    <w:tmpl w:val="A704F2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334B21"/>
    <w:multiLevelType w:val="multilevel"/>
    <w:tmpl w:val="D5CC7DE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432C07"/>
    <w:multiLevelType w:val="multilevel"/>
    <w:tmpl w:val="FD7AF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FC63E9"/>
    <w:multiLevelType w:val="multilevel"/>
    <w:tmpl w:val="6C48A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012621"/>
    <w:multiLevelType w:val="multilevel"/>
    <w:tmpl w:val="B4FCB2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25"/>
  </w:num>
  <w:num w:numId="4">
    <w:abstractNumId w:val="9"/>
  </w:num>
  <w:num w:numId="5">
    <w:abstractNumId w:val="26"/>
  </w:num>
  <w:num w:numId="6">
    <w:abstractNumId w:val="22"/>
  </w:num>
  <w:num w:numId="7">
    <w:abstractNumId w:val="23"/>
  </w:num>
  <w:num w:numId="8">
    <w:abstractNumId w:val="17"/>
  </w:num>
  <w:num w:numId="9">
    <w:abstractNumId w:val="24"/>
  </w:num>
  <w:num w:numId="10">
    <w:abstractNumId w:val="11"/>
  </w:num>
  <w:num w:numId="11">
    <w:abstractNumId w:val="20"/>
  </w:num>
  <w:num w:numId="12">
    <w:abstractNumId w:val="5"/>
  </w:num>
  <w:num w:numId="13">
    <w:abstractNumId w:val="1"/>
  </w:num>
  <w:num w:numId="14">
    <w:abstractNumId w:val="3"/>
  </w:num>
  <w:num w:numId="15">
    <w:abstractNumId w:val="13"/>
  </w:num>
  <w:num w:numId="16">
    <w:abstractNumId w:val="21"/>
  </w:num>
  <w:num w:numId="17">
    <w:abstractNumId w:val="6"/>
  </w:num>
  <w:num w:numId="18">
    <w:abstractNumId w:val="27"/>
  </w:num>
  <w:num w:numId="19">
    <w:abstractNumId w:val="8"/>
  </w:num>
  <w:num w:numId="20">
    <w:abstractNumId w:val="2"/>
  </w:num>
  <w:num w:numId="21">
    <w:abstractNumId w:val="14"/>
  </w:num>
  <w:num w:numId="22">
    <w:abstractNumId w:val="12"/>
  </w:num>
  <w:num w:numId="23">
    <w:abstractNumId w:val="19"/>
  </w:num>
  <w:num w:numId="24">
    <w:abstractNumId w:val="16"/>
  </w:num>
  <w:num w:numId="25">
    <w:abstractNumId w:val="0"/>
  </w:num>
  <w:num w:numId="26">
    <w:abstractNumId w:val="10"/>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D2"/>
    <w:rsid w:val="000E2C75"/>
    <w:rsid w:val="000F5EEE"/>
    <w:rsid w:val="003313A3"/>
    <w:rsid w:val="004E4EBC"/>
    <w:rsid w:val="00515244"/>
    <w:rsid w:val="00627F7F"/>
    <w:rsid w:val="00645CB9"/>
    <w:rsid w:val="007C3661"/>
    <w:rsid w:val="00803C01"/>
    <w:rsid w:val="00885F9F"/>
    <w:rsid w:val="00986089"/>
    <w:rsid w:val="009B4B86"/>
    <w:rsid w:val="00A40B9E"/>
    <w:rsid w:val="00AA55EC"/>
    <w:rsid w:val="00BC00D2"/>
    <w:rsid w:val="00BD4E29"/>
    <w:rsid w:val="00BD64AB"/>
    <w:rsid w:val="00CB22D3"/>
    <w:rsid w:val="00D0360D"/>
    <w:rsid w:val="00D64DFA"/>
    <w:rsid w:val="00D9609A"/>
    <w:rsid w:val="00E3369B"/>
    <w:rsid w:val="00E45D0E"/>
    <w:rsid w:val="00E75702"/>
    <w:rsid w:val="00FD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8A11EA3-7D76-457C-8BA3-E7E565F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0D2"/>
    <w:rPr>
      <w:rFonts w:eastAsiaTheme="minorEastAsia"/>
      <w:lang w:eastAsia="ru-RU"/>
    </w:rPr>
  </w:style>
  <w:style w:type="paragraph" w:styleId="1">
    <w:name w:val="heading 1"/>
    <w:basedOn w:val="a"/>
    <w:next w:val="a"/>
    <w:link w:val="10"/>
    <w:uiPriority w:val="9"/>
    <w:qFormat/>
    <w:rsid w:val="00BC0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0D2"/>
    <w:rPr>
      <w:rFonts w:asciiTheme="majorHAnsi" w:eastAsiaTheme="majorEastAsia" w:hAnsiTheme="majorHAnsi" w:cstheme="majorBidi"/>
      <w:b/>
      <w:bCs/>
      <w:color w:val="365F91" w:themeColor="accent1" w:themeShade="BF"/>
      <w:sz w:val="28"/>
      <w:szCs w:val="28"/>
      <w:lang w:eastAsia="ru-RU"/>
    </w:rPr>
  </w:style>
  <w:style w:type="character" w:customStyle="1" w:styleId="Bodytext4">
    <w:name w:val="Body text (4)_"/>
    <w:basedOn w:val="a0"/>
    <w:link w:val="Bodytext40"/>
    <w:rsid w:val="00BC00D2"/>
    <w:rPr>
      <w:rFonts w:ascii="Times New Roman" w:eastAsia="Times New Roman" w:hAnsi="Times New Roman" w:cs="Times New Roman"/>
      <w:b/>
      <w:bCs/>
      <w:sz w:val="19"/>
      <w:szCs w:val="19"/>
      <w:shd w:val="clear" w:color="auto" w:fill="FFFFFF"/>
    </w:rPr>
  </w:style>
  <w:style w:type="character" w:customStyle="1" w:styleId="Bodytext4NotBold">
    <w:name w:val="Body text (4) + Not Bold"/>
    <w:basedOn w:val="Bodytext4"/>
    <w:rsid w:val="00BC00D2"/>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Bodytext2">
    <w:name w:val="Body text (2)_"/>
    <w:basedOn w:val="a0"/>
    <w:link w:val="Bodytext20"/>
    <w:rsid w:val="00BC00D2"/>
    <w:rPr>
      <w:rFonts w:ascii="Times New Roman" w:eastAsia="Times New Roman" w:hAnsi="Times New Roman" w:cs="Times New Roman"/>
      <w:sz w:val="19"/>
      <w:szCs w:val="19"/>
      <w:shd w:val="clear" w:color="auto" w:fill="FFFFFF"/>
    </w:rPr>
  </w:style>
  <w:style w:type="paragraph" w:customStyle="1" w:styleId="Bodytext40">
    <w:name w:val="Body text (4)"/>
    <w:basedOn w:val="a"/>
    <w:link w:val="Bodytext4"/>
    <w:rsid w:val="00BC00D2"/>
    <w:pPr>
      <w:widowControl w:val="0"/>
      <w:shd w:val="clear" w:color="auto" w:fill="FFFFFF"/>
      <w:spacing w:before="60" w:after="60" w:line="0" w:lineRule="atLeast"/>
      <w:jc w:val="center"/>
    </w:pPr>
    <w:rPr>
      <w:rFonts w:ascii="Times New Roman" w:eastAsia="Times New Roman" w:hAnsi="Times New Roman" w:cs="Times New Roman"/>
      <w:b/>
      <w:bCs/>
      <w:sz w:val="19"/>
      <w:szCs w:val="19"/>
      <w:lang w:eastAsia="en-US"/>
    </w:rPr>
  </w:style>
  <w:style w:type="paragraph" w:customStyle="1" w:styleId="Bodytext20">
    <w:name w:val="Body text (2)"/>
    <w:basedOn w:val="a"/>
    <w:link w:val="Bodytext2"/>
    <w:rsid w:val="00BC00D2"/>
    <w:pPr>
      <w:widowControl w:val="0"/>
      <w:shd w:val="clear" w:color="auto" w:fill="FFFFFF"/>
      <w:spacing w:before="180" w:after="0" w:line="216" w:lineRule="exact"/>
      <w:jc w:val="both"/>
    </w:pPr>
    <w:rPr>
      <w:rFonts w:ascii="Times New Roman" w:eastAsia="Times New Roman" w:hAnsi="Times New Roman" w:cs="Times New Roman"/>
      <w:sz w:val="19"/>
      <w:szCs w:val="19"/>
      <w:lang w:eastAsia="en-US"/>
    </w:rPr>
  </w:style>
  <w:style w:type="paragraph" w:styleId="a3">
    <w:name w:val="List Paragraph"/>
    <w:basedOn w:val="a"/>
    <w:uiPriority w:val="34"/>
    <w:qFormat/>
    <w:rsid w:val="00BC00D2"/>
    <w:pPr>
      <w:ind w:left="720"/>
      <w:contextualSpacing/>
    </w:pPr>
  </w:style>
  <w:style w:type="character" w:customStyle="1" w:styleId="Bodytext7">
    <w:name w:val="Body text (7)_"/>
    <w:basedOn w:val="a0"/>
    <w:link w:val="Bodytext70"/>
    <w:rsid w:val="00BC00D2"/>
    <w:rPr>
      <w:rFonts w:ascii="Times New Roman" w:eastAsia="Times New Roman" w:hAnsi="Times New Roman" w:cs="Times New Roman"/>
      <w:i/>
      <w:iCs/>
      <w:sz w:val="19"/>
      <w:szCs w:val="19"/>
      <w:shd w:val="clear" w:color="auto" w:fill="FFFFFF"/>
    </w:rPr>
  </w:style>
  <w:style w:type="character" w:customStyle="1" w:styleId="Bodytext2Italic">
    <w:name w:val="Body text (2) + Italic"/>
    <w:basedOn w:val="Bodytext2"/>
    <w:rsid w:val="00BC00D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Bodytext70">
    <w:name w:val="Body text (7)"/>
    <w:basedOn w:val="a"/>
    <w:link w:val="Bodytext7"/>
    <w:rsid w:val="00BC00D2"/>
    <w:pPr>
      <w:widowControl w:val="0"/>
      <w:shd w:val="clear" w:color="auto" w:fill="FFFFFF"/>
      <w:spacing w:before="240" w:after="0" w:line="223" w:lineRule="exact"/>
      <w:ind w:firstLine="560"/>
      <w:jc w:val="both"/>
    </w:pPr>
    <w:rPr>
      <w:rFonts w:ascii="Times New Roman" w:eastAsia="Times New Roman" w:hAnsi="Times New Roman" w:cs="Times New Roman"/>
      <w:i/>
      <w:iCs/>
      <w:sz w:val="19"/>
      <w:szCs w:val="19"/>
      <w:lang w:eastAsia="en-US"/>
    </w:rPr>
  </w:style>
  <w:style w:type="character" w:customStyle="1" w:styleId="Bodytext3">
    <w:name w:val="Body text (3)_"/>
    <w:basedOn w:val="a0"/>
    <w:link w:val="Bodytext30"/>
    <w:rsid w:val="00BC00D2"/>
    <w:rPr>
      <w:rFonts w:ascii="Times New Roman" w:eastAsia="Times New Roman" w:hAnsi="Times New Roman" w:cs="Times New Roman"/>
      <w:sz w:val="20"/>
      <w:szCs w:val="20"/>
      <w:shd w:val="clear" w:color="auto" w:fill="FFFFFF"/>
    </w:rPr>
  </w:style>
  <w:style w:type="character" w:customStyle="1" w:styleId="Bodytext4NotItalic">
    <w:name w:val="Body text (4) + Not Italic"/>
    <w:basedOn w:val="Bodytext4"/>
    <w:rsid w:val="00BC00D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Bodytext30">
    <w:name w:val="Body text (3)"/>
    <w:basedOn w:val="a"/>
    <w:link w:val="Bodytext3"/>
    <w:rsid w:val="00BC00D2"/>
    <w:pPr>
      <w:widowControl w:val="0"/>
      <w:shd w:val="clear" w:color="auto" w:fill="FFFFFF"/>
      <w:spacing w:before="660" w:after="240" w:line="0" w:lineRule="atLeast"/>
      <w:ind w:hanging="240"/>
    </w:pPr>
    <w:rPr>
      <w:rFonts w:ascii="Times New Roman" w:eastAsia="Times New Roman" w:hAnsi="Times New Roman" w:cs="Times New Roman"/>
      <w:sz w:val="20"/>
      <w:szCs w:val="20"/>
      <w:lang w:eastAsia="en-US"/>
    </w:rPr>
  </w:style>
  <w:style w:type="character" w:customStyle="1" w:styleId="Heading12">
    <w:name w:val="Heading #1 (2)_"/>
    <w:basedOn w:val="a0"/>
    <w:link w:val="Heading120"/>
    <w:rsid w:val="00BC00D2"/>
    <w:rPr>
      <w:rFonts w:ascii="Times New Roman" w:eastAsia="Times New Roman" w:hAnsi="Times New Roman" w:cs="Times New Roman"/>
      <w:sz w:val="20"/>
      <w:szCs w:val="20"/>
      <w:shd w:val="clear" w:color="auto" w:fill="FFFFFF"/>
    </w:rPr>
  </w:style>
  <w:style w:type="paragraph" w:customStyle="1" w:styleId="Heading120">
    <w:name w:val="Heading #1 (2)"/>
    <w:basedOn w:val="a"/>
    <w:link w:val="Heading12"/>
    <w:rsid w:val="00BC00D2"/>
    <w:pPr>
      <w:widowControl w:val="0"/>
      <w:shd w:val="clear" w:color="auto" w:fill="FFFFFF"/>
      <w:spacing w:after="0" w:line="223" w:lineRule="exact"/>
      <w:outlineLvl w:val="0"/>
    </w:pPr>
    <w:rPr>
      <w:rFonts w:ascii="Times New Roman" w:eastAsia="Times New Roman" w:hAnsi="Times New Roman" w:cs="Times New Roman"/>
      <w:sz w:val="20"/>
      <w:szCs w:val="20"/>
      <w:lang w:eastAsia="en-US"/>
    </w:rPr>
  </w:style>
  <w:style w:type="character" w:customStyle="1" w:styleId="Bodytext6">
    <w:name w:val="Body text (6)_"/>
    <w:basedOn w:val="a0"/>
    <w:link w:val="Bodytext60"/>
    <w:rsid w:val="00BC00D2"/>
    <w:rPr>
      <w:rFonts w:ascii="SimSun" w:eastAsia="SimSun" w:hAnsi="SimSun" w:cs="SimSun"/>
      <w:sz w:val="40"/>
      <w:szCs w:val="40"/>
      <w:shd w:val="clear" w:color="auto" w:fill="FFFFFF"/>
    </w:rPr>
  </w:style>
  <w:style w:type="paragraph" w:customStyle="1" w:styleId="Bodytext60">
    <w:name w:val="Body text (6)"/>
    <w:basedOn w:val="a"/>
    <w:link w:val="Bodytext6"/>
    <w:rsid w:val="00BC00D2"/>
    <w:pPr>
      <w:widowControl w:val="0"/>
      <w:shd w:val="clear" w:color="auto" w:fill="FFFFFF"/>
      <w:spacing w:after="120" w:line="0" w:lineRule="atLeast"/>
    </w:pPr>
    <w:rPr>
      <w:rFonts w:ascii="SimSun" w:eastAsia="SimSun" w:hAnsi="SimSun" w:cs="SimSun"/>
      <w:sz w:val="40"/>
      <w:szCs w:val="40"/>
      <w:lang w:eastAsia="en-US"/>
    </w:rPr>
  </w:style>
  <w:style w:type="character" w:customStyle="1" w:styleId="Bodytext8">
    <w:name w:val="Body text (8)_"/>
    <w:basedOn w:val="a0"/>
    <w:link w:val="Bodytext80"/>
    <w:rsid w:val="00BC00D2"/>
    <w:rPr>
      <w:rFonts w:ascii="Impact" w:eastAsia="Impact" w:hAnsi="Impact" w:cs="Impact"/>
      <w:i/>
      <w:iCs/>
      <w:sz w:val="36"/>
      <w:szCs w:val="36"/>
      <w:shd w:val="clear" w:color="auto" w:fill="FFFFFF"/>
    </w:rPr>
  </w:style>
  <w:style w:type="paragraph" w:customStyle="1" w:styleId="Bodytext80">
    <w:name w:val="Body text (8)"/>
    <w:basedOn w:val="a"/>
    <w:link w:val="Bodytext8"/>
    <w:rsid w:val="00BC00D2"/>
    <w:pPr>
      <w:widowControl w:val="0"/>
      <w:shd w:val="clear" w:color="auto" w:fill="FFFFFF"/>
      <w:spacing w:after="60" w:line="0" w:lineRule="atLeast"/>
    </w:pPr>
    <w:rPr>
      <w:rFonts w:ascii="Impact" w:eastAsia="Impact" w:hAnsi="Impact" w:cs="Impact"/>
      <w:i/>
      <w:iCs/>
      <w:sz w:val="36"/>
      <w:szCs w:val="36"/>
      <w:lang w:eastAsia="en-US"/>
    </w:rPr>
  </w:style>
  <w:style w:type="character" w:customStyle="1" w:styleId="Bodytext2Exact">
    <w:name w:val="Body text (2) Exact"/>
    <w:basedOn w:val="a0"/>
    <w:rsid w:val="00BC00D2"/>
    <w:rPr>
      <w:rFonts w:ascii="Times New Roman" w:eastAsia="Times New Roman" w:hAnsi="Times New Roman" w:cs="Times New Roman"/>
      <w:b w:val="0"/>
      <w:bCs w:val="0"/>
      <w:i w:val="0"/>
      <w:iCs w:val="0"/>
      <w:smallCaps w:val="0"/>
      <w:strike w:val="0"/>
      <w:sz w:val="20"/>
      <w:szCs w:val="20"/>
      <w:u w:val="none"/>
    </w:rPr>
  </w:style>
  <w:style w:type="character" w:customStyle="1" w:styleId="Bodytext4105pt">
    <w:name w:val="Body text (4) + 10.5 pt"/>
    <w:basedOn w:val="Bodytext4"/>
    <w:rsid w:val="00BC00D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styleId="a4">
    <w:name w:val="Table Grid"/>
    <w:basedOn w:val="a1"/>
    <w:uiPriority w:val="59"/>
    <w:rsid w:val="00BC00D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C00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 w:type="paragraph" w:customStyle="1" w:styleId="ConsPlusTitle">
    <w:name w:val="ConsPlusTitle"/>
    <w:rsid w:val="00BC00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character" w:styleId="a5">
    <w:name w:val="Hyperlink"/>
    <w:basedOn w:val="a0"/>
    <w:uiPriority w:val="99"/>
    <w:unhideWhenUsed/>
    <w:rsid w:val="00BC00D2"/>
    <w:rPr>
      <w:color w:val="0000FF" w:themeColor="hyperlink"/>
      <w:u w:val="single"/>
    </w:rPr>
  </w:style>
  <w:style w:type="paragraph" w:styleId="2">
    <w:name w:val="Quote"/>
    <w:basedOn w:val="a"/>
    <w:next w:val="a"/>
    <w:link w:val="20"/>
    <w:uiPriority w:val="29"/>
    <w:qFormat/>
    <w:rsid w:val="00BC00D2"/>
    <w:pPr>
      <w:ind w:left="720" w:right="720"/>
    </w:pPr>
    <w:rPr>
      <w:rFonts w:ascii="PT Sans" w:eastAsia="PT Sans" w:hAnsi="PT Sans" w:cs="PT Sans"/>
      <w:i/>
      <w:lang w:eastAsia="en-US"/>
    </w:rPr>
  </w:style>
  <w:style w:type="character" w:customStyle="1" w:styleId="20">
    <w:name w:val="Цитата 2 Знак"/>
    <w:basedOn w:val="a0"/>
    <w:link w:val="2"/>
    <w:uiPriority w:val="29"/>
    <w:rsid w:val="00BC00D2"/>
    <w:rPr>
      <w:rFonts w:ascii="PT Sans" w:eastAsia="PT Sans" w:hAnsi="PT Sans" w:cs="PT Sans"/>
      <w:i/>
    </w:rPr>
  </w:style>
  <w:style w:type="paragraph" w:customStyle="1" w:styleId="11">
    <w:name w:val="Заголовок 11"/>
    <w:basedOn w:val="a"/>
    <w:next w:val="a"/>
    <w:link w:val="Heading1Char"/>
    <w:uiPriority w:val="9"/>
    <w:qFormat/>
    <w:rsid w:val="00BC00D2"/>
    <w:pPr>
      <w:keepNext/>
      <w:keepLines/>
      <w:spacing w:before="480"/>
      <w:outlineLvl w:val="0"/>
    </w:pPr>
    <w:rPr>
      <w:rFonts w:ascii="Arial" w:eastAsia="Arial" w:hAnsi="Arial" w:cs="Arial"/>
      <w:sz w:val="40"/>
      <w:szCs w:val="40"/>
      <w:lang w:eastAsia="en-US"/>
    </w:rPr>
  </w:style>
  <w:style w:type="character" w:customStyle="1" w:styleId="Heading1Char">
    <w:name w:val="Heading 1 Char"/>
    <w:link w:val="11"/>
    <w:uiPriority w:val="9"/>
    <w:rsid w:val="00BC00D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BC00D2"/>
    <w:pPr>
      <w:keepNext/>
      <w:keepLines/>
      <w:spacing w:before="360"/>
      <w:outlineLvl w:val="1"/>
    </w:pPr>
    <w:rPr>
      <w:rFonts w:ascii="Arial" w:eastAsia="Arial" w:hAnsi="Arial" w:cs="Arial"/>
      <w:sz w:val="34"/>
      <w:lang w:eastAsia="en-US"/>
    </w:rPr>
  </w:style>
  <w:style w:type="character" w:customStyle="1" w:styleId="Heading2Char">
    <w:name w:val="Heading 2 Char"/>
    <w:link w:val="21"/>
    <w:uiPriority w:val="9"/>
    <w:rsid w:val="00BC00D2"/>
    <w:rPr>
      <w:rFonts w:ascii="Arial" w:eastAsia="Arial" w:hAnsi="Arial" w:cs="Arial"/>
      <w:sz w:val="34"/>
    </w:rPr>
  </w:style>
  <w:style w:type="paragraph" w:customStyle="1" w:styleId="31">
    <w:name w:val="Заголовок 31"/>
    <w:basedOn w:val="a"/>
    <w:next w:val="a"/>
    <w:link w:val="Heading3Char"/>
    <w:uiPriority w:val="9"/>
    <w:unhideWhenUsed/>
    <w:qFormat/>
    <w:rsid w:val="00BC00D2"/>
    <w:pPr>
      <w:keepNext/>
      <w:keepLines/>
      <w:spacing w:before="320"/>
      <w:outlineLvl w:val="2"/>
    </w:pPr>
    <w:rPr>
      <w:rFonts w:ascii="Arial" w:eastAsia="Arial" w:hAnsi="Arial" w:cs="Arial"/>
      <w:sz w:val="30"/>
      <w:szCs w:val="30"/>
      <w:lang w:eastAsia="en-US"/>
    </w:rPr>
  </w:style>
  <w:style w:type="character" w:customStyle="1" w:styleId="Heading3Char">
    <w:name w:val="Heading 3 Char"/>
    <w:link w:val="31"/>
    <w:uiPriority w:val="9"/>
    <w:rsid w:val="00BC00D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BC00D2"/>
    <w:pPr>
      <w:keepNext/>
      <w:keepLines/>
      <w:spacing w:before="320"/>
      <w:outlineLvl w:val="3"/>
    </w:pPr>
    <w:rPr>
      <w:rFonts w:ascii="Arial" w:eastAsia="Arial" w:hAnsi="Arial" w:cs="Arial"/>
      <w:b/>
      <w:bCs/>
      <w:sz w:val="26"/>
      <w:szCs w:val="26"/>
      <w:lang w:eastAsia="en-US"/>
    </w:rPr>
  </w:style>
  <w:style w:type="character" w:customStyle="1" w:styleId="Heading4Char">
    <w:name w:val="Heading 4 Char"/>
    <w:link w:val="41"/>
    <w:uiPriority w:val="9"/>
    <w:rsid w:val="00BC00D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BC00D2"/>
    <w:pPr>
      <w:keepNext/>
      <w:keepLines/>
      <w:spacing w:before="320"/>
      <w:outlineLvl w:val="4"/>
    </w:pPr>
    <w:rPr>
      <w:rFonts w:ascii="Arial" w:eastAsia="Arial" w:hAnsi="Arial" w:cs="Arial"/>
      <w:b/>
      <w:bCs/>
      <w:sz w:val="24"/>
      <w:szCs w:val="24"/>
      <w:lang w:eastAsia="en-US"/>
    </w:rPr>
  </w:style>
  <w:style w:type="character" w:customStyle="1" w:styleId="Heading5Char">
    <w:name w:val="Heading 5 Char"/>
    <w:link w:val="51"/>
    <w:uiPriority w:val="9"/>
    <w:rsid w:val="00BC00D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BC00D2"/>
    <w:pPr>
      <w:keepNext/>
      <w:keepLines/>
      <w:spacing w:before="320"/>
      <w:outlineLvl w:val="5"/>
    </w:pPr>
    <w:rPr>
      <w:rFonts w:ascii="Arial" w:eastAsia="Arial" w:hAnsi="Arial" w:cs="Arial"/>
      <w:b/>
      <w:bCs/>
      <w:lang w:eastAsia="en-US"/>
    </w:rPr>
  </w:style>
  <w:style w:type="character" w:customStyle="1" w:styleId="Heading6Char">
    <w:name w:val="Heading 6 Char"/>
    <w:link w:val="61"/>
    <w:uiPriority w:val="9"/>
    <w:rsid w:val="00BC00D2"/>
    <w:rPr>
      <w:rFonts w:ascii="Arial" w:eastAsia="Arial" w:hAnsi="Arial" w:cs="Arial"/>
      <w:b/>
      <w:bCs/>
    </w:rPr>
  </w:style>
  <w:style w:type="paragraph" w:customStyle="1" w:styleId="71">
    <w:name w:val="Заголовок 71"/>
    <w:basedOn w:val="a"/>
    <w:next w:val="a"/>
    <w:link w:val="Heading7Char"/>
    <w:uiPriority w:val="9"/>
    <w:unhideWhenUsed/>
    <w:qFormat/>
    <w:rsid w:val="00BC00D2"/>
    <w:pPr>
      <w:keepNext/>
      <w:keepLines/>
      <w:spacing w:before="320"/>
      <w:outlineLvl w:val="6"/>
    </w:pPr>
    <w:rPr>
      <w:rFonts w:ascii="Arial" w:eastAsia="Arial" w:hAnsi="Arial" w:cs="Arial"/>
      <w:b/>
      <w:bCs/>
      <w:i/>
      <w:iCs/>
      <w:lang w:eastAsia="en-US"/>
    </w:rPr>
  </w:style>
  <w:style w:type="character" w:customStyle="1" w:styleId="Heading7Char">
    <w:name w:val="Heading 7 Char"/>
    <w:link w:val="71"/>
    <w:uiPriority w:val="9"/>
    <w:rsid w:val="00BC00D2"/>
    <w:rPr>
      <w:rFonts w:ascii="Arial" w:eastAsia="Arial" w:hAnsi="Arial" w:cs="Arial"/>
      <w:b/>
      <w:bCs/>
      <w:i/>
      <w:iCs/>
    </w:rPr>
  </w:style>
  <w:style w:type="paragraph" w:customStyle="1" w:styleId="81">
    <w:name w:val="Заголовок 81"/>
    <w:basedOn w:val="a"/>
    <w:next w:val="a"/>
    <w:link w:val="Heading8Char"/>
    <w:uiPriority w:val="9"/>
    <w:unhideWhenUsed/>
    <w:qFormat/>
    <w:rsid w:val="00BC00D2"/>
    <w:pPr>
      <w:keepNext/>
      <w:keepLines/>
      <w:spacing w:before="320"/>
      <w:outlineLvl w:val="7"/>
    </w:pPr>
    <w:rPr>
      <w:rFonts w:ascii="Arial" w:eastAsia="Arial" w:hAnsi="Arial" w:cs="Arial"/>
      <w:i/>
      <w:iCs/>
      <w:lang w:eastAsia="en-US"/>
    </w:rPr>
  </w:style>
  <w:style w:type="character" w:customStyle="1" w:styleId="Heading8Char">
    <w:name w:val="Heading 8 Char"/>
    <w:link w:val="81"/>
    <w:uiPriority w:val="9"/>
    <w:rsid w:val="00BC00D2"/>
    <w:rPr>
      <w:rFonts w:ascii="Arial" w:eastAsia="Arial" w:hAnsi="Arial" w:cs="Arial"/>
      <w:i/>
      <w:iCs/>
    </w:rPr>
  </w:style>
  <w:style w:type="paragraph" w:customStyle="1" w:styleId="91">
    <w:name w:val="Заголовок 91"/>
    <w:basedOn w:val="a"/>
    <w:next w:val="a"/>
    <w:link w:val="Heading9Char"/>
    <w:uiPriority w:val="9"/>
    <w:unhideWhenUsed/>
    <w:qFormat/>
    <w:rsid w:val="00BC00D2"/>
    <w:pPr>
      <w:keepNext/>
      <w:keepLines/>
      <w:spacing w:before="320"/>
      <w:outlineLvl w:val="8"/>
    </w:pPr>
    <w:rPr>
      <w:rFonts w:ascii="Arial" w:eastAsia="Arial" w:hAnsi="Arial" w:cs="Arial"/>
      <w:i/>
      <w:iCs/>
      <w:sz w:val="21"/>
      <w:szCs w:val="21"/>
      <w:lang w:eastAsia="en-US"/>
    </w:rPr>
  </w:style>
  <w:style w:type="character" w:customStyle="1" w:styleId="Heading9Char">
    <w:name w:val="Heading 9 Char"/>
    <w:link w:val="91"/>
    <w:uiPriority w:val="9"/>
    <w:rsid w:val="00BC00D2"/>
    <w:rPr>
      <w:rFonts w:ascii="Arial" w:eastAsia="Arial" w:hAnsi="Arial" w:cs="Arial"/>
      <w:i/>
      <w:iCs/>
      <w:sz w:val="21"/>
      <w:szCs w:val="21"/>
    </w:rPr>
  </w:style>
  <w:style w:type="paragraph" w:styleId="a6">
    <w:name w:val="Title"/>
    <w:basedOn w:val="a"/>
    <w:next w:val="a"/>
    <w:link w:val="a7"/>
    <w:uiPriority w:val="10"/>
    <w:qFormat/>
    <w:rsid w:val="00BC00D2"/>
    <w:pPr>
      <w:spacing w:before="300"/>
      <w:contextualSpacing/>
    </w:pPr>
    <w:rPr>
      <w:rFonts w:ascii="PT Sans" w:eastAsia="PT Sans" w:hAnsi="PT Sans" w:cs="PT Sans"/>
      <w:sz w:val="48"/>
      <w:szCs w:val="48"/>
      <w:lang w:eastAsia="en-US"/>
    </w:rPr>
  </w:style>
  <w:style w:type="character" w:customStyle="1" w:styleId="a7">
    <w:name w:val="Заголовок Знак"/>
    <w:basedOn w:val="a0"/>
    <w:link w:val="a6"/>
    <w:uiPriority w:val="10"/>
    <w:rsid w:val="00BC00D2"/>
    <w:rPr>
      <w:rFonts w:ascii="PT Sans" w:eastAsia="PT Sans" w:hAnsi="PT Sans" w:cs="PT Sans"/>
      <w:sz w:val="48"/>
      <w:szCs w:val="48"/>
    </w:rPr>
  </w:style>
  <w:style w:type="paragraph" w:styleId="a8">
    <w:name w:val="Subtitle"/>
    <w:basedOn w:val="a"/>
    <w:next w:val="a"/>
    <w:link w:val="a9"/>
    <w:uiPriority w:val="11"/>
    <w:qFormat/>
    <w:rsid w:val="00BC00D2"/>
    <w:pPr>
      <w:spacing w:before="200"/>
    </w:pPr>
    <w:rPr>
      <w:rFonts w:ascii="PT Sans" w:eastAsia="PT Sans" w:hAnsi="PT Sans" w:cs="PT Sans"/>
      <w:sz w:val="24"/>
      <w:szCs w:val="24"/>
      <w:lang w:eastAsia="en-US"/>
    </w:rPr>
  </w:style>
  <w:style w:type="character" w:customStyle="1" w:styleId="a9">
    <w:name w:val="Подзаголовок Знак"/>
    <w:basedOn w:val="a0"/>
    <w:link w:val="a8"/>
    <w:uiPriority w:val="11"/>
    <w:rsid w:val="00BC00D2"/>
    <w:rPr>
      <w:rFonts w:ascii="PT Sans" w:eastAsia="PT Sans" w:hAnsi="PT Sans" w:cs="PT Sans"/>
      <w:sz w:val="24"/>
      <w:szCs w:val="24"/>
    </w:rPr>
  </w:style>
  <w:style w:type="paragraph" w:styleId="aa">
    <w:name w:val="Intense Quote"/>
    <w:basedOn w:val="a"/>
    <w:next w:val="a"/>
    <w:link w:val="ab"/>
    <w:uiPriority w:val="30"/>
    <w:qFormat/>
    <w:rsid w:val="00BC00D2"/>
    <w:pPr>
      <w:pBdr>
        <w:top w:val="single" w:sz="4" w:space="5" w:color="FFFFFF"/>
        <w:left w:val="single" w:sz="4" w:space="10" w:color="FFFFFF"/>
        <w:bottom w:val="single" w:sz="4" w:space="5" w:color="FFFFFF"/>
        <w:right w:val="single" w:sz="4" w:space="10" w:color="FFFFFF"/>
      </w:pBdr>
      <w:shd w:val="clear" w:color="F2F2F2" w:fill="F2F2F2"/>
      <w:ind w:left="720" w:right="720"/>
    </w:pPr>
    <w:rPr>
      <w:rFonts w:ascii="PT Sans" w:eastAsia="PT Sans" w:hAnsi="PT Sans" w:cs="PT Sans"/>
      <w:i/>
      <w:lang w:eastAsia="en-US"/>
    </w:rPr>
  </w:style>
  <w:style w:type="character" w:customStyle="1" w:styleId="ab">
    <w:name w:val="Выделенная цитата Знак"/>
    <w:basedOn w:val="a0"/>
    <w:link w:val="aa"/>
    <w:uiPriority w:val="30"/>
    <w:rsid w:val="00BC00D2"/>
    <w:rPr>
      <w:rFonts w:ascii="PT Sans" w:eastAsia="PT Sans" w:hAnsi="PT Sans" w:cs="PT Sans"/>
      <w:i/>
      <w:shd w:val="clear" w:color="F2F2F2" w:fill="F2F2F2"/>
    </w:rPr>
  </w:style>
  <w:style w:type="paragraph" w:customStyle="1" w:styleId="12">
    <w:name w:val="Верхний колонтитул1"/>
    <w:basedOn w:val="a"/>
    <w:link w:val="HeaderChar"/>
    <w:uiPriority w:val="99"/>
    <w:unhideWhenUsed/>
    <w:rsid w:val="00BC00D2"/>
    <w:pPr>
      <w:tabs>
        <w:tab w:val="center" w:pos="7143"/>
        <w:tab w:val="right" w:pos="14287"/>
      </w:tabs>
      <w:spacing w:after="0" w:line="240" w:lineRule="auto"/>
    </w:pPr>
    <w:rPr>
      <w:rFonts w:ascii="PT Sans" w:eastAsia="PT Sans" w:hAnsi="PT Sans" w:cs="PT Sans"/>
      <w:lang w:eastAsia="en-US"/>
    </w:rPr>
  </w:style>
  <w:style w:type="character" w:customStyle="1" w:styleId="HeaderChar">
    <w:name w:val="Header Char"/>
    <w:link w:val="12"/>
    <w:uiPriority w:val="99"/>
    <w:rsid w:val="00BC00D2"/>
    <w:rPr>
      <w:rFonts w:ascii="PT Sans" w:eastAsia="PT Sans" w:hAnsi="PT Sans" w:cs="PT Sans"/>
    </w:rPr>
  </w:style>
  <w:style w:type="paragraph" w:customStyle="1" w:styleId="13">
    <w:name w:val="Нижний колонтитул1"/>
    <w:basedOn w:val="a"/>
    <w:link w:val="CaptionChar"/>
    <w:uiPriority w:val="99"/>
    <w:unhideWhenUsed/>
    <w:rsid w:val="00BC00D2"/>
    <w:pPr>
      <w:tabs>
        <w:tab w:val="center" w:pos="7143"/>
        <w:tab w:val="right" w:pos="14287"/>
      </w:tabs>
      <w:spacing w:after="0" w:line="240" w:lineRule="auto"/>
    </w:pPr>
    <w:rPr>
      <w:rFonts w:ascii="PT Sans" w:eastAsia="PT Sans" w:hAnsi="PT Sans" w:cs="PT Sans"/>
      <w:lang w:eastAsia="en-US"/>
    </w:rPr>
  </w:style>
  <w:style w:type="character" w:customStyle="1" w:styleId="FooterChar">
    <w:name w:val="Footer Char"/>
    <w:uiPriority w:val="99"/>
    <w:rsid w:val="00BC00D2"/>
  </w:style>
  <w:style w:type="paragraph" w:customStyle="1" w:styleId="14">
    <w:name w:val="Название объекта1"/>
    <w:basedOn w:val="a"/>
    <w:next w:val="a"/>
    <w:uiPriority w:val="35"/>
    <w:semiHidden/>
    <w:unhideWhenUsed/>
    <w:qFormat/>
    <w:rsid w:val="00BC00D2"/>
    <w:rPr>
      <w:rFonts w:ascii="PT Sans" w:eastAsia="PT Sans" w:hAnsi="PT Sans" w:cs="PT Sans"/>
      <w:b/>
      <w:bCs/>
      <w:color w:val="4F81BD" w:themeColor="accent1"/>
      <w:sz w:val="18"/>
      <w:szCs w:val="18"/>
      <w:lang w:eastAsia="en-US"/>
    </w:rPr>
  </w:style>
  <w:style w:type="character" w:customStyle="1" w:styleId="CaptionChar">
    <w:name w:val="Caption Char"/>
    <w:link w:val="13"/>
    <w:uiPriority w:val="99"/>
    <w:rsid w:val="00BC00D2"/>
    <w:rPr>
      <w:rFonts w:ascii="PT Sans" w:eastAsia="PT Sans" w:hAnsi="PT Sans" w:cs="PT Sans"/>
    </w:rPr>
  </w:style>
  <w:style w:type="table" w:customStyle="1" w:styleId="TableGridLight">
    <w:name w:val="Table Grid Light"/>
    <w:basedOn w:val="a1"/>
    <w:uiPriority w:val="59"/>
    <w:rsid w:val="00BC00D2"/>
    <w:pPr>
      <w:spacing w:after="0" w:line="240" w:lineRule="auto"/>
    </w:pPr>
    <w:rPr>
      <w:rFonts w:ascii="PT Sans" w:eastAsia="PT Sans" w:hAnsi="PT Sans" w:cs="PT San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BC00D2"/>
    <w:pPr>
      <w:spacing w:after="0" w:line="240" w:lineRule="auto"/>
    </w:pPr>
    <w:rPr>
      <w:rFonts w:ascii="PT Sans" w:eastAsia="PT Sans" w:hAnsi="PT Sans" w:cs="PT San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BC00D2"/>
    <w:pPr>
      <w:spacing w:after="0" w:line="240" w:lineRule="auto"/>
    </w:pPr>
    <w:rPr>
      <w:rFonts w:ascii="PT Sans" w:eastAsia="PT Sans" w:hAnsi="PT Sans" w:cs="PT San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C00D2"/>
    <w:pPr>
      <w:spacing w:after="0" w:line="240" w:lineRule="auto"/>
    </w:pPr>
    <w:rPr>
      <w:rFonts w:ascii="PT Sans" w:eastAsia="PT Sans" w:hAnsi="PT Sans" w:cs="PT San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0">
    <w:name w:val="Таблица простая 41"/>
    <w:basedOn w:val="a1"/>
    <w:uiPriority w:val="99"/>
    <w:rsid w:val="00BC00D2"/>
    <w:pPr>
      <w:spacing w:after="0" w:line="240" w:lineRule="auto"/>
    </w:pPr>
    <w:rPr>
      <w:rFonts w:ascii="PT Sans" w:eastAsia="PT Sans" w:hAnsi="PT Sans" w:cs="PT San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0">
    <w:name w:val="Таблица простая 51"/>
    <w:basedOn w:val="a1"/>
    <w:uiPriority w:val="99"/>
    <w:rsid w:val="00BC00D2"/>
    <w:pPr>
      <w:spacing w:after="0" w:line="240" w:lineRule="auto"/>
    </w:pPr>
    <w:rPr>
      <w:rFonts w:ascii="PT Sans" w:eastAsia="PT Sans" w:hAnsi="PT Sans" w:cs="PT San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BC00D2"/>
    <w:pPr>
      <w:spacing w:after="0" w:line="240" w:lineRule="auto"/>
    </w:pPr>
    <w:rPr>
      <w:rFonts w:ascii="PT Sans" w:eastAsia="PT Sans" w:hAnsi="PT Sans" w:cs="PT San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BC00D2"/>
    <w:pPr>
      <w:spacing w:after="0" w:line="240" w:lineRule="auto"/>
    </w:pPr>
    <w:rPr>
      <w:rFonts w:ascii="PT Sans" w:eastAsia="PT Sans" w:hAnsi="PT Sans" w:cs="PT San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BC00D2"/>
    <w:pPr>
      <w:spacing w:after="0" w:line="240" w:lineRule="auto"/>
    </w:pPr>
    <w:rPr>
      <w:rFonts w:ascii="PT Sans" w:eastAsia="PT Sans" w:hAnsi="PT Sans" w:cs="PT San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BC00D2"/>
    <w:pPr>
      <w:spacing w:after="0" w:line="240" w:lineRule="auto"/>
    </w:pPr>
    <w:rPr>
      <w:rFonts w:ascii="PT Sans" w:eastAsia="PT Sans" w:hAnsi="PT Sans" w:cs="PT San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BC00D2"/>
    <w:pPr>
      <w:spacing w:after="0" w:line="240" w:lineRule="auto"/>
    </w:pPr>
    <w:rPr>
      <w:rFonts w:ascii="PT Sans" w:eastAsia="PT Sans" w:hAnsi="PT Sans" w:cs="PT San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BC00D2"/>
    <w:pPr>
      <w:spacing w:after="0" w:line="240" w:lineRule="auto"/>
    </w:pPr>
    <w:rPr>
      <w:rFonts w:ascii="PT Sans" w:eastAsia="PT Sans" w:hAnsi="PT Sans" w:cs="PT San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BC00D2"/>
    <w:pPr>
      <w:spacing w:after="0" w:line="240" w:lineRule="auto"/>
    </w:pPr>
    <w:rPr>
      <w:rFonts w:ascii="PT Sans" w:eastAsia="PT Sans" w:hAnsi="PT Sans" w:cs="PT San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C00D2"/>
    <w:pPr>
      <w:spacing w:after="0" w:line="240" w:lineRule="auto"/>
    </w:pPr>
    <w:rPr>
      <w:rFonts w:ascii="PT Sans" w:eastAsia="PT Sans" w:hAnsi="PT Sans" w:cs="PT San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BC00D2"/>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BC00D2"/>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BC00D2"/>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BC00D2"/>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BC00D2"/>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BC00D2"/>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BC00D2"/>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BC00D2"/>
    <w:pPr>
      <w:spacing w:after="0" w:line="240" w:lineRule="auto"/>
    </w:pPr>
    <w:rPr>
      <w:rFonts w:ascii="PT Sans" w:eastAsia="PT Sans" w:hAnsi="PT Sans" w:cs="PT San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BC00D2"/>
    <w:pPr>
      <w:spacing w:after="0" w:line="240" w:lineRule="auto"/>
    </w:pPr>
    <w:rPr>
      <w:rFonts w:ascii="PT Sans" w:eastAsia="PT Sans" w:hAnsi="PT Sans" w:cs="PT San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BC00D2"/>
    <w:pPr>
      <w:spacing w:after="0" w:line="240" w:lineRule="auto"/>
    </w:pPr>
    <w:rPr>
      <w:rFonts w:ascii="PT Sans" w:eastAsia="PT Sans" w:hAnsi="PT Sans" w:cs="PT San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BC00D2"/>
    <w:pPr>
      <w:spacing w:after="0" w:line="240" w:lineRule="auto"/>
    </w:pPr>
    <w:rPr>
      <w:rFonts w:ascii="PT Sans" w:eastAsia="PT Sans" w:hAnsi="PT Sans" w:cs="PT San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BC00D2"/>
    <w:pPr>
      <w:spacing w:after="0" w:line="240" w:lineRule="auto"/>
    </w:pPr>
    <w:rPr>
      <w:rFonts w:ascii="PT Sans" w:eastAsia="PT Sans" w:hAnsi="PT Sans" w:cs="PT San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BC00D2"/>
    <w:pPr>
      <w:spacing w:after="0" w:line="240" w:lineRule="auto"/>
    </w:pPr>
    <w:rPr>
      <w:rFonts w:ascii="PT Sans" w:eastAsia="PT Sans" w:hAnsi="PT Sans" w:cs="PT San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BC00D2"/>
    <w:pPr>
      <w:spacing w:after="0" w:line="240" w:lineRule="auto"/>
    </w:pPr>
    <w:rPr>
      <w:rFonts w:ascii="PT Sans" w:eastAsia="PT Sans" w:hAnsi="PT Sans" w:cs="PT San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BC00D2"/>
    <w:pPr>
      <w:spacing w:after="0" w:line="240" w:lineRule="auto"/>
    </w:pPr>
    <w:rPr>
      <w:rFonts w:ascii="PT Sans" w:eastAsia="PT Sans" w:hAnsi="PT Sans" w:cs="PT San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C00D2"/>
    <w:pPr>
      <w:spacing w:after="0" w:line="240" w:lineRule="auto"/>
    </w:pPr>
    <w:rPr>
      <w:rFonts w:ascii="PT Sans" w:eastAsia="PT Sans" w:hAnsi="PT Sans" w:cs="PT San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C00D2"/>
    <w:pPr>
      <w:spacing w:after="0" w:line="240" w:lineRule="auto"/>
    </w:pPr>
    <w:rPr>
      <w:rFonts w:ascii="PT Sans" w:eastAsia="PT Sans" w:hAnsi="PT Sans" w:cs="PT San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C00D2"/>
    <w:pPr>
      <w:spacing w:after="0" w:line="240" w:lineRule="auto"/>
    </w:pPr>
    <w:rPr>
      <w:rFonts w:ascii="PT Sans" w:eastAsia="PT Sans" w:hAnsi="PT Sans" w:cs="PT San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C00D2"/>
    <w:pPr>
      <w:spacing w:after="0" w:line="240" w:lineRule="auto"/>
    </w:pPr>
    <w:rPr>
      <w:rFonts w:ascii="PT Sans" w:eastAsia="PT Sans" w:hAnsi="PT Sans" w:cs="PT San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C00D2"/>
    <w:pPr>
      <w:spacing w:after="0" w:line="240" w:lineRule="auto"/>
    </w:pPr>
    <w:rPr>
      <w:rFonts w:ascii="PT Sans" w:eastAsia="PT Sans" w:hAnsi="PT Sans" w:cs="PT San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C00D2"/>
    <w:pPr>
      <w:spacing w:after="0" w:line="240" w:lineRule="auto"/>
    </w:pPr>
    <w:rPr>
      <w:rFonts w:ascii="PT Sans" w:eastAsia="PT Sans" w:hAnsi="PT Sans" w:cs="PT San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BC00D2"/>
    <w:pPr>
      <w:spacing w:after="0" w:line="240" w:lineRule="auto"/>
    </w:pPr>
    <w:rPr>
      <w:rFonts w:ascii="PT Sans" w:eastAsia="PT Sans" w:hAnsi="PT Sans" w:cs="PT Sans"/>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C00D2"/>
    <w:pPr>
      <w:spacing w:after="0" w:line="240" w:lineRule="auto"/>
    </w:pPr>
    <w:rPr>
      <w:rFonts w:ascii="PT Sans" w:eastAsia="PT Sans" w:hAnsi="PT Sans" w:cs="PT San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BC00D2"/>
    <w:pPr>
      <w:spacing w:after="40" w:line="240" w:lineRule="auto"/>
    </w:pPr>
    <w:rPr>
      <w:rFonts w:ascii="PT Sans" w:eastAsia="PT Sans" w:hAnsi="PT Sans" w:cs="PT Sans"/>
      <w:sz w:val="18"/>
      <w:lang w:eastAsia="en-US"/>
    </w:rPr>
  </w:style>
  <w:style w:type="character" w:customStyle="1" w:styleId="ad">
    <w:name w:val="Текст сноски Знак"/>
    <w:basedOn w:val="a0"/>
    <w:link w:val="ac"/>
    <w:uiPriority w:val="99"/>
    <w:semiHidden/>
    <w:rsid w:val="00BC00D2"/>
    <w:rPr>
      <w:rFonts w:ascii="PT Sans" w:eastAsia="PT Sans" w:hAnsi="PT Sans" w:cs="PT Sans"/>
      <w:sz w:val="18"/>
    </w:rPr>
  </w:style>
  <w:style w:type="character" w:styleId="ae">
    <w:name w:val="footnote reference"/>
    <w:uiPriority w:val="99"/>
    <w:unhideWhenUsed/>
    <w:rsid w:val="00BC00D2"/>
    <w:rPr>
      <w:vertAlign w:val="superscript"/>
    </w:rPr>
  </w:style>
  <w:style w:type="paragraph" w:styleId="af">
    <w:name w:val="endnote text"/>
    <w:basedOn w:val="a"/>
    <w:link w:val="af0"/>
    <w:uiPriority w:val="99"/>
    <w:semiHidden/>
    <w:unhideWhenUsed/>
    <w:rsid w:val="00BC00D2"/>
    <w:pPr>
      <w:spacing w:after="0" w:line="240" w:lineRule="auto"/>
    </w:pPr>
    <w:rPr>
      <w:rFonts w:ascii="PT Sans" w:eastAsia="PT Sans" w:hAnsi="PT Sans" w:cs="PT Sans"/>
      <w:sz w:val="20"/>
      <w:lang w:eastAsia="en-US"/>
    </w:rPr>
  </w:style>
  <w:style w:type="character" w:customStyle="1" w:styleId="af0">
    <w:name w:val="Текст концевой сноски Знак"/>
    <w:basedOn w:val="a0"/>
    <w:link w:val="af"/>
    <w:uiPriority w:val="99"/>
    <w:semiHidden/>
    <w:rsid w:val="00BC00D2"/>
    <w:rPr>
      <w:rFonts w:ascii="PT Sans" w:eastAsia="PT Sans" w:hAnsi="PT Sans" w:cs="PT Sans"/>
      <w:sz w:val="20"/>
    </w:rPr>
  </w:style>
  <w:style w:type="character" w:styleId="af1">
    <w:name w:val="endnote reference"/>
    <w:uiPriority w:val="99"/>
    <w:semiHidden/>
    <w:unhideWhenUsed/>
    <w:rsid w:val="00BC00D2"/>
    <w:rPr>
      <w:vertAlign w:val="superscript"/>
    </w:rPr>
  </w:style>
  <w:style w:type="paragraph" w:styleId="15">
    <w:name w:val="toc 1"/>
    <w:basedOn w:val="a"/>
    <w:next w:val="a"/>
    <w:uiPriority w:val="39"/>
    <w:unhideWhenUsed/>
    <w:rsid w:val="00BC00D2"/>
    <w:pPr>
      <w:spacing w:after="57"/>
    </w:pPr>
    <w:rPr>
      <w:rFonts w:ascii="PT Sans" w:eastAsia="PT Sans" w:hAnsi="PT Sans" w:cs="PT Sans"/>
      <w:lang w:eastAsia="en-US"/>
    </w:rPr>
  </w:style>
  <w:style w:type="paragraph" w:styleId="22">
    <w:name w:val="toc 2"/>
    <w:basedOn w:val="a"/>
    <w:next w:val="a"/>
    <w:uiPriority w:val="39"/>
    <w:unhideWhenUsed/>
    <w:rsid w:val="00BC00D2"/>
    <w:pPr>
      <w:spacing w:after="57"/>
      <w:ind w:left="283"/>
    </w:pPr>
    <w:rPr>
      <w:rFonts w:ascii="PT Sans" w:eastAsia="PT Sans" w:hAnsi="PT Sans" w:cs="PT Sans"/>
      <w:lang w:eastAsia="en-US"/>
    </w:rPr>
  </w:style>
  <w:style w:type="paragraph" w:styleId="3">
    <w:name w:val="toc 3"/>
    <w:basedOn w:val="a"/>
    <w:next w:val="a"/>
    <w:uiPriority w:val="39"/>
    <w:unhideWhenUsed/>
    <w:rsid w:val="00BC00D2"/>
    <w:pPr>
      <w:spacing w:after="57"/>
      <w:ind w:left="567"/>
    </w:pPr>
    <w:rPr>
      <w:rFonts w:ascii="PT Sans" w:eastAsia="PT Sans" w:hAnsi="PT Sans" w:cs="PT Sans"/>
      <w:lang w:eastAsia="en-US"/>
    </w:rPr>
  </w:style>
  <w:style w:type="paragraph" w:styleId="4">
    <w:name w:val="toc 4"/>
    <w:basedOn w:val="a"/>
    <w:next w:val="a"/>
    <w:uiPriority w:val="39"/>
    <w:unhideWhenUsed/>
    <w:rsid w:val="00BC00D2"/>
    <w:pPr>
      <w:spacing w:after="57"/>
      <w:ind w:left="850"/>
    </w:pPr>
    <w:rPr>
      <w:rFonts w:ascii="PT Sans" w:eastAsia="PT Sans" w:hAnsi="PT Sans" w:cs="PT Sans"/>
      <w:lang w:eastAsia="en-US"/>
    </w:rPr>
  </w:style>
  <w:style w:type="paragraph" w:styleId="5">
    <w:name w:val="toc 5"/>
    <w:basedOn w:val="a"/>
    <w:next w:val="a"/>
    <w:uiPriority w:val="39"/>
    <w:unhideWhenUsed/>
    <w:rsid w:val="00BC00D2"/>
    <w:pPr>
      <w:spacing w:after="57"/>
      <w:ind w:left="1134"/>
    </w:pPr>
    <w:rPr>
      <w:rFonts w:ascii="PT Sans" w:eastAsia="PT Sans" w:hAnsi="PT Sans" w:cs="PT Sans"/>
      <w:lang w:eastAsia="en-US"/>
    </w:rPr>
  </w:style>
  <w:style w:type="paragraph" w:styleId="6">
    <w:name w:val="toc 6"/>
    <w:basedOn w:val="a"/>
    <w:next w:val="a"/>
    <w:uiPriority w:val="39"/>
    <w:unhideWhenUsed/>
    <w:rsid w:val="00BC00D2"/>
    <w:pPr>
      <w:spacing w:after="57"/>
      <w:ind w:left="1417"/>
    </w:pPr>
    <w:rPr>
      <w:rFonts w:ascii="PT Sans" w:eastAsia="PT Sans" w:hAnsi="PT Sans" w:cs="PT Sans"/>
      <w:lang w:eastAsia="en-US"/>
    </w:rPr>
  </w:style>
  <w:style w:type="paragraph" w:styleId="7">
    <w:name w:val="toc 7"/>
    <w:basedOn w:val="a"/>
    <w:next w:val="a"/>
    <w:uiPriority w:val="39"/>
    <w:unhideWhenUsed/>
    <w:rsid w:val="00BC00D2"/>
    <w:pPr>
      <w:spacing w:after="57"/>
      <w:ind w:left="1701"/>
    </w:pPr>
    <w:rPr>
      <w:rFonts w:ascii="PT Sans" w:eastAsia="PT Sans" w:hAnsi="PT Sans" w:cs="PT Sans"/>
      <w:lang w:eastAsia="en-US"/>
    </w:rPr>
  </w:style>
  <w:style w:type="paragraph" w:styleId="8">
    <w:name w:val="toc 8"/>
    <w:basedOn w:val="a"/>
    <w:next w:val="a"/>
    <w:uiPriority w:val="39"/>
    <w:unhideWhenUsed/>
    <w:rsid w:val="00BC00D2"/>
    <w:pPr>
      <w:spacing w:after="57"/>
      <w:ind w:left="1984"/>
    </w:pPr>
    <w:rPr>
      <w:rFonts w:ascii="PT Sans" w:eastAsia="PT Sans" w:hAnsi="PT Sans" w:cs="PT Sans"/>
      <w:lang w:eastAsia="en-US"/>
    </w:rPr>
  </w:style>
  <w:style w:type="paragraph" w:styleId="9">
    <w:name w:val="toc 9"/>
    <w:basedOn w:val="a"/>
    <w:next w:val="a"/>
    <w:uiPriority w:val="39"/>
    <w:unhideWhenUsed/>
    <w:rsid w:val="00BC00D2"/>
    <w:pPr>
      <w:spacing w:after="57"/>
      <w:ind w:left="2268"/>
    </w:pPr>
    <w:rPr>
      <w:rFonts w:ascii="PT Sans" w:eastAsia="PT Sans" w:hAnsi="PT Sans" w:cs="PT Sans"/>
      <w:lang w:eastAsia="en-US"/>
    </w:rPr>
  </w:style>
  <w:style w:type="paragraph" w:styleId="af2">
    <w:name w:val="TOC Heading"/>
    <w:uiPriority w:val="39"/>
    <w:unhideWhenUsed/>
    <w:rsid w:val="00BC00D2"/>
    <w:rPr>
      <w:rFonts w:ascii="PT Sans" w:eastAsia="PT Sans" w:hAnsi="PT Sans" w:cs="PT Sans"/>
    </w:rPr>
  </w:style>
  <w:style w:type="paragraph" w:styleId="af3">
    <w:name w:val="table of figures"/>
    <w:basedOn w:val="a"/>
    <w:next w:val="a"/>
    <w:uiPriority w:val="99"/>
    <w:unhideWhenUsed/>
    <w:rsid w:val="00BC00D2"/>
    <w:pPr>
      <w:spacing w:after="0"/>
    </w:pPr>
    <w:rPr>
      <w:rFonts w:ascii="PT Sans" w:eastAsia="PT Sans" w:hAnsi="PT Sans" w:cs="PT Sans"/>
      <w:lang w:eastAsia="en-US"/>
    </w:rPr>
  </w:style>
  <w:style w:type="paragraph" w:styleId="af4">
    <w:name w:val="No Spacing"/>
    <w:basedOn w:val="a"/>
    <w:uiPriority w:val="1"/>
    <w:qFormat/>
    <w:rsid w:val="00BC00D2"/>
    <w:pPr>
      <w:spacing w:after="0" w:line="240" w:lineRule="auto"/>
    </w:pPr>
    <w:rPr>
      <w:rFonts w:ascii="PT Sans" w:eastAsia="PT Sans" w:hAnsi="PT Sans" w:cs="PT Sans"/>
      <w:lang w:eastAsia="en-US"/>
    </w:rPr>
  </w:style>
  <w:style w:type="paragraph" w:customStyle="1" w:styleId="ConsPlusNonformat">
    <w:name w:val="ConsPlusNonformat"/>
    <w:rsid w:val="00BC00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Courier New"/>
      <w:sz w:val="20"/>
      <w:szCs w:val="20"/>
      <w:lang w:val="en-US" w:eastAsia="zh-CN"/>
    </w:rPr>
  </w:style>
  <w:style w:type="paragraph" w:styleId="af5">
    <w:name w:val="header"/>
    <w:basedOn w:val="a"/>
    <w:link w:val="af6"/>
    <w:uiPriority w:val="99"/>
    <w:unhideWhenUsed/>
    <w:rsid w:val="00BC00D2"/>
    <w:pPr>
      <w:tabs>
        <w:tab w:val="center" w:pos="4677"/>
        <w:tab w:val="right" w:pos="9355"/>
      </w:tabs>
      <w:spacing w:after="0" w:line="240" w:lineRule="auto"/>
    </w:pPr>
    <w:rPr>
      <w:rFonts w:ascii="PT Sans" w:eastAsia="PT Sans" w:hAnsi="PT Sans" w:cs="PT Sans"/>
      <w:lang w:eastAsia="en-US"/>
    </w:rPr>
  </w:style>
  <w:style w:type="character" w:customStyle="1" w:styleId="af6">
    <w:name w:val="Верхний колонтитул Знак"/>
    <w:basedOn w:val="a0"/>
    <w:link w:val="af5"/>
    <w:uiPriority w:val="99"/>
    <w:rsid w:val="00BC00D2"/>
    <w:rPr>
      <w:rFonts w:ascii="PT Sans" w:eastAsia="PT Sans" w:hAnsi="PT Sans" w:cs="PT Sans"/>
    </w:rPr>
  </w:style>
  <w:style w:type="paragraph" w:styleId="af7">
    <w:name w:val="footer"/>
    <w:basedOn w:val="a"/>
    <w:link w:val="af8"/>
    <w:uiPriority w:val="99"/>
    <w:semiHidden/>
    <w:unhideWhenUsed/>
    <w:rsid w:val="00BC00D2"/>
    <w:pPr>
      <w:tabs>
        <w:tab w:val="center" w:pos="4677"/>
        <w:tab w:val="right" w:pos="9355"/>
      </w:tabs>
      <w:spacing w:after="0" w:line="240" w:lineRule="auto"/>
    </w:pPr>
    <w:rPr>
      <w:rFonts w:ascii="PT Sans" w:eastAsia="PT Sans" w:hAnsi="PT Sans" w:cs="PT Sans"/>
      <w:lang w:eastAsia="en-US"/>
    </w:rPr>
  </w:style>
  <w:style w:type="character" w:customStyle="1" w:styleId="af8">
    <w:name w:val="Нижний колонтитул Знак"/>
    <w:basedOn w:val="a0"/>
    <w:link w:val="af7"/>
    <w:uiPriority w:val="99"/>
    <w:semiHidden/>
    <w:rsid w:val="00BC00D2"/>
    <w:rPr>
      <w:rFonts w:ascii="PT Sans" w:eastAsia="PT Sans" w:hAnsi="PT Sans" w:cs="PT Sans"/>
    </w:rPr>
  </w:style>
  <w:style w:type="paragraph" w:styleId="af9">
    <w:name w:val="Balloon Text"/>
    <w:basedOn w:val="a"/>
    <w:link w:val="afa"/>
    <w:uiPriority w:val="99"/>
    <w:semiHidden/>
    <w:unhideWhenUsed/>
    <w:rsid w:val="00BC00D2"/>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BC00D2"/>
    <w:rPr>
      <w:rFonts w:ascii="Tahoma" w:eastAsiaTheme="minorEastAsia" w:hAnsi="Tahoma" w:cs="Tahoma"/>
      <w:sz w:val="16"/>
      <w:szCs w:val="16"/>
      <w:lang w:eastAsia="ru-RU"/>
    </w:rPr>
  </w:style>
  <w:style w:type="paragraph" w:styleId="afb">
    <w:name w:val="Normal (Web)"/>
    <w:basedOn w:val="a"/>
    <w:uiPriority w:val="99"/>
    <w:semiHidden/>
    <w:unhideWhenUsed/>
    <w:rsid w:val="00BC00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rkult.tls.eis1.ru" TargetMode="External"/><Relationship Id="rId13" Type="http://schemas.openxmlformats.org/officeDocument/2006/relationships/hyperlink" Target="https://login.consultant.ru/link/?req=doc&amp;base=LAW&amp;n=389741&amp;date=28.07.2021&amp;dst=100010&amp;fld=134" TargetMode="External"/><Relationship Id="rId18" Type="http://schemas.openxmlformats.org/officeDocument/2006/relationships/hyperlink" Target="https://login.consultant.ru/link/?req=doc&amp;base=RLAW067&amp;n=101211&amp;date=28.07.2021&amp;dst=100068&amp;fld=134" TargetMode="External"/><Relationship Id="rId26" Type="http://schemas.openxmlformats.org/officeDocument/2006/relationships/hyperlink" Target="https://login.consultant.ru/link/?req=doc&amp;base=LAW&amp;n=387126&amp;date=28.07.2021" TargetMode="External"/><Relationship Id="rId39" Type="http://schemas.openxmlformats.org/officeDocument/2006/relationships/hyperlink" Target="https://login.consultant.ru/link/?req=doc&amp;base=RLAW067&amp;n=101211&amp;date=28.07.2021&amp;dst=100093&amp;fld=134" TargetMode="External"/><Relationship Id="rId3" Type="http://schemas.openxmlformats.org/officeDocument/2006/relationships/settings" Target="settings.xml"/><Relationship Id="rId21" Type="http://schemas.openxmlformats.org/officeDocument/2006/relationships/hyperlink" Target="https://login.consultant.ru/link/?req=doc&amp;base=RLAW067&amp;n=101211&amp;date=28.07.2021&amp;dst=100068&amp;fld=134" TargetMode="External"/><Relationship Id="rId34" Type="http://schemas.openxmlformats.org/officeDocument/2006/relationships/hyperlink" Target="https://login.consultant.ru/link/?req=doc&amp;base=RLAW067&amp;n=101211&amp;date=28.07.2021&amp;dst=100071&amp;fld=134" TargetMode="External"/><Relationship Id="rId42" Type="http://schemas.openxmlformats.org/officeDocument/2006/relationships/hyperlink" Target="https://login.consultant.ru/link/?req=doc&amp;base=RLAW067&amp;n=101211&amp;date=28.07.2021&amp;dst=100093&amp;fld=134" TargetMode="External"/><Relationship Id="rId47" Type="http://schemas.openxmlformats.org/officeDocument/2006/relationships/theme" Target="theme/theme1.xml"/><Relationship Id="rId7" Type="http://schemas.openxmlformats.org/officeDocument/2006/relationships/hyperlink" Target="mailto:kult.efremov@tularegion.org" TargetMode="External"/><Relationship Id="rId12" Type="http://schemas.openxmlformats.org/officeDocument/2006/relationships/hyperlink" Target="https://login.consultant.ru/link/?req=doc&amp;base=LAW&amp;n=389741&amp;date=28.07.2021&amp;dst=4&amp;fld=134" TargetMode="External"/><Relationship Id="rId17" Type="http://schemas.openxmlformats.org/officeDocument/2006/relationships/hyperlink" Target="https://login.consultant.ru/link/?req=doc&amp;base=RLAW067&amp;n=101211&amp;date=28.07.2021&amp;dst=100068&amp;fld=134" TargetMode="External"/><Relationship Id="rId25" Type="http://schemas.openxmlformats.org/officeDocument/2006/relationships/hyperlink" Target="https://login.consultant.ru/link/?req=doc&amp;base=RLAW067&amp;n=101211&amp;date=28.07.2021&amp;dst=100068&amp;fld=134" TargetMode="External"/><Relationship Id="rId33" Type="http://schemas.openxmlformats.org/officeDocument/2006/relationships/hyperlink" Target="https://login.consultant.ru/link/?req=doc&amp;base=RLAW067&amp;n=101211&amp;date=28.07.2021&amp;dst=100071&amp;fld=134" TargetMode="External"/><Relationship Id="rId38" Type="http://schemas.openxmlformats.org/officeDocument/2006/relationships/hyperlink" Target="https://login.consultant.ru/link/?req=doc&amp;base=RLAW067&amp;n=101211&amp;date=28.07.2021&amp;dst=100071&amp;fld=13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67&amp;n=101211&amp;date=28.07.2021&amp;dst=100068&amp;fld=134" TargetMode="External"/><Relationship Id="rId20" Type="http://schemas.openxmlformats.org/officeDocument/2006/relationships/hyperlink" Target="https://login.consultant.ru/link/?req=doc&amp;base=RLAW067&amp;n=101211&amp;date=28.07.2021&amp;dst=100068&amp;fld=134" TargetMode="External"/><Relationship Id="rId29" Type="http://schemas.openxmlformats.org/officeDocument/2006/relationships/hyperlink" Target="https://login.consultant.ru/link/?req=doc&amp;base=RLAW067&amp;n=101211&amp;date=28.07.2021&amp;dst=100068&amp;fld=134" TargetMode="External"/><Relationship Id="rId41" Type="http://schemas.openxmlformats.org/officeDocument/2006/relationships/hyperlink" Target="https://login.consultant.ru/link/?req=doc&amp;base=RLAW067&amp;n=101211&amp;date=28.07.2021&amp;dst=100093&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9741&amp;date=28.07.2021&amp;dst=1&amp;fld=134" TargetMode="External"/><Relationship Id="rId24" Type="http://schemas.openxmlformats.org/officeDocument/2006/relationships/hyperlink" Target="https://login.consultant.ru/link/?req=doc&amp;base=RLAW067&amp;n=101211&amp;date=28.07.2021&amp;dst=100068&amp;fld=134" TargetMode="External"/><Relationship Id="rId32" Type="http://schemas.openxmlformats.org/officeDocument/2006/relationships/hyperlink" Target="https://login.consultant.ru/link/?req=doc&amp;base=RLAW067&amp;n=101211&amp;date=28.07.2021&amp;dst=100071&amp;fld=134" TargetMode="External"/><Relationship Id="rId37" Type="http://schemas.openxmlformats.org/officeDocument/2006/relationships/hyperlink" Target="https://login.consultant.ru/link/?req=doc&amp;base=RLAW067&amp;n=101211&amp;date=28.07.2021&amp;dst=100071&amp;fld=134" TargetMode="External"/><Relationship Id="rId40" Type="http://schemas.openxmlformats.org/officeDocument/2006/relationships/hyperlink" Target="https://login.consultant.ru/link/?req=doc&amp;base=RLAW067&amp;n=101211&amp;date=28.07.2021&amp;dst=100093&amp;fld=134"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389741&amp;date=28.07.2021&amp;dst=100056&amp;fld=134" TargetMode="External"/><Relationship Id="rId23" Type="http://schemas.openxmlformats.org/officeDocument/2006/relationships/hyperlink" Target="https://login.consultant.ru/link/?req=doc&amp;base=RLAW067&amp;n=101211&amp;date=28.07.2021&amp;dst=100068&amp;fld=134" TargetMode="External"/><Relationship Id="rId28" Type="http://schemas.openxmlformats.org/officeDocument/2006/relationships/hyperlink" Target="https://login.consultant.ru/link/?req=doc&amp;base=RLAW067&amp;n=101211&amp;date=28.07.2021&amp;dst=100068&amp;fld=134" TargetMode="External"/><Relationship Id="rId36" Type="http://schemas.openxmlformats.org/officeDocument/2006/relationships/hyperlink" Target="https://login.consultant.ru/link/?req=doc&amp;base=RLAW067&amp;n=101211&amp;date=28.07.2021&amp;dst=100071&amp;fld=134" TargetMode="External"/><Relationship Id="rId10" Type="http://schemas.openxmlformats.org/officeDocument/2006/relationships/hyperlink" Target="https://login.consultant.ru/link/?req=doc&amp;base=LAW&amp;n=387126&amp;date=28.07.2021" TargetMode="External"/><Relationship Id="rId19" Type="http://schemas.openxmlformats.org/officeDocument/2006/relationships/hyperlink" Target="https://login.consultant.ru/link/?req=doc&amp;base=RLAW067&amp;n=101211&amp;date=28.07.2021&amp;dst=100068&amp;fld=134" TargetMode="External"/><Relationship Id="rId31" Type="http://schemas.openxmlformats.org/officeDocument/2006/relationships/hyperlink" Target="https://login.consultant.ru/link/?req=doc&amp;base=RLAW067&amp;n=101211&amp;date=28.07.2021&amp;dst=100071&amp;fld=134" TargetMode="External"/><Relationship Id="rId44" Type="http://schemas.openxmlformats.org/officeDocument/2006/relationships/hyperlink" Target="https://login.consultant.ru/link/?req=doc&amp;base=RLAW067&amp;n=94307&amp;date=28.07.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7127&amp;date=28.07.2021" TargetMode="External"/><Relationship Id="rId14" Type="http://schemas.openxmlformats.org/officeDocument/2006/relationships/hyperlink" Target="https://login.consultant.ru/link/?req=doc&amp;base=LAW&amp;n=389741&amp;date=28.07.2021&amp;dst=43&amp;fld=134" TargetMode="External"/><Relationship Id="rId22" Type="http://schemas.openxmlformats.org/officeDocument/2006/relationships/hyperlink" Target="https://login.consultant.ru/link/?req=doc&amp;base=RLAW067&amp;n=101211&amp;date=28.07.2021&amp;dst=100068&amp;fld=134" TargetMode="External"/><Relationship Id="rId27" Type="http://schemas.openxmlformats.org/officeDocument/2006/relationships/hyperlink" Target="https://login.consultant.ru/link/?req=doc&amp;base=RLAW067&amp;n=101211&amp;date=28.07.2021&amp;dst=100068&amp;fld=134" TargetMode="External"/><Relationship Id="rId30" Type="http://schemas.openxmlformats.org/officeDocument/2006/relationships/hyperlink" Target="https://login.consultant.ru/link/?req=doc&amp;base=LAW&amp;n=389100&amp;date=28.07.2021" TargetMode="External"/><Relationship Id="rId35" Type="http://schemas.openxmlformats.org/officeDocument/2006/relationships/hyperlink" Target="https://login.consultant.ru/link/?req=doc&amp;base=LAW&amp;n=383436&amp;date=28.07.2021" TargetMode="External"/><Relationship Id="rId43" Type="http://schemas.openxmlformats.org/officeDocument/2006/relationships/hyperlink" Target="https://login.consultant.ru/link/?req=doc&amp;base=LAW&amp;n=389741&amp;date=28.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10972</Words>
  <Characters>62541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Буравова</dc:creator>
  <cp:keywords/>
  <dc:description/>
  <cp:lastModifiedBy>Архипова</cp:lastModifiedBy>
  <cp:revision>2</cp:revision>
  <dcterms:created xsi:type="dcterms:W3CDTF">2021-12-24T13:00:00Z</dcterms:created>
  <dcterms:modified xsi:type="dcterms:W3CDTF">2021-12-24T13:00:00Z</dcterms:modified>
</cp:coreProperties>
</file>