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2ED" w:rsidRDefault="00DF52ED" w:rsidP="00DF52ED">
      <w:pPr>
        <w:ind w:firstLine="709"/>
        <w:rPr>
          <w:i/>
          <w:iCs/>
          <w:sz w:val="28"/>
          <w:szCs w:val="28"/>
        </w:rPr>
      </w:pPr>
      <w:bookmarkStart w:id="0" w:name="OLE_LINK13"/>
      <w:bookmarkStart w:id="1" w:name="OLE_LINK14"/>
      <w:bookmarkStart w:id="2" w:name="_Toc268263723"/>
      <w:bookmarkStart w:id="3" w:name="_Toc298142854"/>
      <w:bookmarkStart w:id="4" w:name="_Toc374601565"/>
      <w:bookmarkStart w:id="5" w:name="_Toc378669297"/>
      <w:bookmarkStart w:id="6" w:name="_Toc378669444"/>
    </w:p>
    <w:p w:rsidR="003C0D2D" w:rsidRDefault="003C0D2D" w:rsidP="00DF52ED">
      <w:pPr>
        <w:ind w:firstLine="709"/>
        <w:rPr>
          <w:i/>
          <w:iCs/>
          <w:sz w:val="28"/>
          <w:szCs w:val="28"/>
        </w:rPr>
      </w:pPr>
    </w:p>
    <w:p w:rsidR="003C0D2D" w:rsidRDefault="003C0D2D" w:rsidP="00DF52ED">
      <w:pPr>
        <w:ind w:firstLine="709"/>
        <w:rPr>
          <w:i/>
          <w:iCs/>
          <w:sz w:val="28"/>
          <w:szCs w:val="28"/>
        </w:rPr>
      </w:pPr>
    </w:p>
    <w:p w:rsidR="003C0D2D" w:rsidRDefault="003C0D2D" w:rsidP="00DF52ED">
      <w:pPr>
        <w:ind w:firstLine="709"/>
        <w:rPr>
          <w:i/>
          <w:iCs/>
          <w:sz w:val="28"/>
          <w:szCs w:val="28"/>
        </w:rPr>
      </w:pPr>
    </w:p>
    <w:p w:rsidR="003C0D2D" w:rsidRDefault="003C0D2D" w:rsidP="00DF52ED">
      <w:pPr>
        <w:ind w:firstLine="709"/>
        <w:rPr>
          <w:i/>
          <w:iCs/>
          <w:sz w:val="28"/>
          <w:szCs w:val="28"/>
        </w:rPr>
      </w:pPr>
    </w:p>
    <w:p w:rsidR="003C0D2D" w:rsidRDefault="003C0D2D" w:rsidP="00DF52ED">
      <w:pPr>
        <w:ind w:firstLine="709"/>
        <w:rPr>
          <w:i/>
          <w:iCs/>
          <w:sz w:val="28"/>
          <w:szCs w:val="28"/>
        </w:rPr>
      </w:pPr>
    </w:p>
    <w:p w:rsidR="003C0D2D" w:rsidRPr="00B25ADD" w:rsidRDefault="003C0D2D" w:rsidP="00DF52ED">
      <w:pPr>
        <w:ind w:firstLine="709"/>
        <w:rPr>
          <w:i/>
          <w:iCs/>
          <w:sz w:val="28"/>
          <w:szCs w:val="28"/>
        </w:rPr>
      </w:pPr>
    </w:p>
    <w:tbl>
      <w:tblPr>
        <w:tblW w:w="9828" w:type="dxa"/>
        <w:jc w:val="center"/>
        <w:tblLook w:val="01E0" w:firstRow="1" w:lastRow="1" w:firstColumn="1" w:lastColumn="1" w:noHBand="0" w:noVBand="0"/>
      </w:tblPr>
      <w:tblGrid>
        <w:gridCol w:w="5365"/>
        <w:gridCol w:w="4463"/>
      </w:tblGrid>
      <w:tr w:rsidR="00DF52ED" w:rsidRPr="00B25ADD" w:rsidTr="000C59B0">
        <w:trPr>
          <w:jc w:val="center"/>
        </w:trPr>
        <w:tc>
          <w:tcPr>
            <w:tcW w:w="5482" w:type="dxa"/>
          </w:tcPr>
          <w:p w:rsidR="00DF52ED" w:rsidRPr="00B25ADD" w:rsidRDefault="00DF52ED" w:rsidP="000C59B0">
            <w:pPr>
              <w:ind w:firstLine="709"/>
              <w:rPr>
                <w:i/>
                <w:iCs/>
                <w:sz w:val="28"/>
                <w:szCs w:val="28"/>
              </w:rPr>
            </w:pPr>
          </w:p>
        </w:tc>
        <w:tc>
          <w:tcPr>
            <w:tcW w:w="4346" w:type="dxa"/>
          </w:tcPr>
          <w:p w:rsidR="00DF52ED" w:rsidRPr="00B25ADD" w:rsidRDefault="00DF52ED" w:rsidP="000C59B0">
            <w:pPr>
              <w:ind w:firstLine="709"/>
              <w:rPr>
                <w:i/>
                <w:iCs/>
                <w:sz w:val="28"/>
                <w:szCs w:val="28"/>
              </w:rPr>
            </w:pPr>
            <w:r w:rsidRPr="00B25ADD">
              <w:rPr>
                <w:i/>
                <w:iCs/>
                <w:sz w:val="28"/>
                <w:szCs w:val="28"/>
              </w:rPr>
              <w:t>Приложение №1</w:t>
            </w:r>
            <w:r>
              <w:rPr>
                <w:i/>
                <w:iCs/>
                <w:sz w:val="28"/>
                <w:szCs w:val="28"/>
              </w:rPr>
              <w:t xml:space="preserve"> </w:t>
            </w:r>
            <w:r w:rsidRPr="00B25ADD">
              <w:rPr>
                <w:i/>
                <w:iCs/>
                <w:sz w:val="28"/>
                <w:szCs w:val="28"/>
              </w:rPr>
              <w:t xml:space="preserve">к решению Собрания представителей муниципального образования </w:t>
            </w:r>
            <w:r>
              <w:rPr>
                <w:i/>
                <w:iCs/>
                <w:sz w:val="28"/>
                <w:szCs w:val="28"/>
              </w:rPr>
              <w:t>город Ефремов</w:t>
            </w:r>
            <w:r w:rsidRPr="00B25ADD">
              <w:rPr>
                <w:i/>
                <w:iCs/>
                <w:sz w:val="28"/>
                <w:szCs w:val="28"/>
              </w:rPr>
              <w:t xml:space="preserve"> </w:t>
            </w:r>
            <w:r>
              <w:rPr>
                <w:i/>
                <w:iCs/>
                <w:sz w:val="28"/>
                <w:szCs w:val="28"/>
              </w:rPr>
              <w:t>Тульской области</w:t>
            </w:r>
            <w:r w:rsidRPr="00B25ADD">
              <w:rPr>
                <w:i/>
                <w:iCs/>
                <w:sz w:val="28"/>
                <w:szCs w:val="28"/>
              </w:rPr>
              <w:t xml:space="preserve"> от__________________№________</w:t>
            </w:r>
          </w:p>
        </w:tc>
      </w:tr>
    </w:tbl>
    <w:p w:rsidR="00DF52ED" w:rsidRPr="009808E6" w:rsidRDefault="00DF52ED" w:rsidP="00DF52ED">
      <w:pPr>
        <w:rPr>
          <w:color w:val="000000"/>
          <w:kern w:val="0"/>
          <w:sz w:val="20"/>
          <w:szCs w:val="20"/>
          <w:lang w:eastAsia="ru-RU"/>
        </w:rPr>
      </w:pPr>
    </w:p>
    <w:p w:rsidR="00DF52ED" w:rsidRPr="009808E6" w:rsidRDefault="00DF52ED" w:rsidP="00DF52ED">
      <w:pPr>
        <w:rPr>
          <w:noProof/>
          <w:color w:val="000000"/>
          <w:kern w:val="0"/>
          <w:sz w:val="20"/>
          <w:szCs w:val="20"/>
          <w:lang w:eastAsia="ru-RU"/>
        </w:rPr>
      </w:pPr>
    </w:p>
    <w:p w:rsidR="00DF52ED" w:rsidRPr="009808E6" w:rsidRDefault="00DF52ED" w:rsidP="00DF52ED">
      <w:pPr>
        <w:rPr>
          <w:color w:val="000000"/>
        </w:rPr>
      </w:pPr>
    </w:p>
    <w:p w:rsidR="00DF52ED" w:rsidRPr="00C25704" w:rsidRDefault="00DF52ED" w:rsidP="00DF52ED">
      <w:pPr>
        <w:tabs>
          <w:tab w:val="left" w:pos="750"/>
        </w:tabs>
        <w:ind w:firstLine="709"/>
        <w:jc w:val="center"/>
        <w:rPr>
          <w:b/>
          <w:bCs/>
          <w:iCs/>
          <w:sz w:val="36"/>
          <w:szCs w:val="36"/>
        </w:rPr>
      </w:pPr>
      <w:r w:rsidRPr="00C25704">
        <w:rPr>
          <w:b/>
          <w:bCs/>
          <w:iCs/>
          <w:sz w:val="36"/>
          <w:szCs w:val="36"/>
        </w:rPr>
        <w:t>Генеральный план муниципального образования</w:t>
      </w:r>
    </w:p>
    <w:p w:rsidR="00DF52ED" w:rsidRPr="00C25704" w:rsidRDefault="00DF52ED" w:rsidP="00DF52ED">
      <w:pPr>
        <w:tabs>
          <w:tab w:val="left" w:pos="750"/>
        </w:tabs>
        <w:ind w:firstLine="709"/>
        <w:jc w:val="center"/>
        <w:rPr>
          <w:b/>
          <w:bCs/>
          <w:iCs/>
          <w:sz w:val="36"/>
          <w:szCs w:val="36"/>
        </w:rPr>
      </w:pPr>
      <w:r>
        <w:rPr>
          <w:b/>
          <w:bCs/>
          <w:iCs/>
          <w:sz w:val="36"/>
          <w:szCs w:val="36"/>
        </w:rPr>
        <w:t>город Ефремов</w:t>
      </w:r>
      <w:r w:rsidRPr="00C25704">
        <w:rPr>
          <w:b/>
          <w:bCs/>
          <w:iCs/>
          <w:sz w:val="36"/>
          <w:szCs w:val="36"/>
        </w:rPr>
        <w:t xml:space="preserve"> Тульской области</w:t>
      </w:r>
    </w:p>
    <w:p w:rsidR="00DF52ED" w:rsidRPr="00C25704" w:rsidRDefault="00DF52ED" w:rsidP="00DF52ED">
      <w:pPr>
        <w:tabs>
          <w:tab w:val="left" w:pos="750"/>
        </w:tabs>
        <w:ind w:firstLine="709"/>
        <w:jc w:val="center"/>
        <w:rPr>
          <w:b/>
          <w:bCs/>
          <w:iCs/>
          <w:sz w:val="36"/>
          <w:szCs w:val="36"/>
        </w:rPr>
      </w:pPr>
      <w:r>
        <w:rPr>
          <w:b/>
          <w:bCs/>
          <w:iCs/>
          <w:sz w:val="36"/>
          <w:szCs w:val="36"/>
        </w:rPr>
        <w:t>Том</w:t>
      </w:r>
      <w:r w:rsidRPr="00C25704">
        <w:rPr>
          <w:b/>
          <w:bCs/>
          <w:iCs/>
          <w:sz w:val="36"/>
          <w:szCs w:val="36"/>
        </w:rPr>
        <w:t xml:space="preserve"> </w:t>
      </w:r>
      <w:r w:rsidR="00376F61">
        <w:rPr>
          <w:b/>
          <w:bCs/>
          <w:iCs/>
          <w:sz w:val="36"/>
          <w:szCs w:val="36"/>
        </w:rPr>
        <w:t>1</w:t>
      </w:r>
    </w:p>
    <w:p w:rsidR="00DF52ED" w:rsidRPr="00C25704" w:rsidRDefault="00DF52ED" w:rsidP="00DF52ED">
      <w:pPr>
        <w:tabs>
          <w:tab w:val="left" w:pos="750"/>
        </w:tabs>
        <w:ind w:firstLine="709"/>
        <w:jc w:val="center"/>
        <w:rPr>
          <w:b/>
          <w:bCs/>
          <w:iCs/>
          <w:sz w:val="36"/>
          <w:szCs w:val="36"/>
        </w:rPr>
      </w:pPr>
      <w:r w:rsidRPr="00C25704">
        <w:rPr>
          <w:b/>
          <w:bCs/>
          <w:iCs/>
          <w:sz w:val="36"/>
          <w:szCs w:val="36"/>
        </w:rPr>
        <w:t>«</w:t>
      </w:r>
      <w:r>
        <w:rPr>
          <w:b/>
          <w:bCs/>
          <w:iCs/>
          <w:sz w:val="36"/>
          <w:szCs w:val="36"/>
        </w:rPr>
        <w:t>Положение о территориальном планировании</w:t>
      </w:r>
      <w:r w:rsidRPr="00C25704">
        <w:rPr>
          <w:b/>
          <w:bCs/>
          <w:iCs/>
          <w:sz w:val="36"/>
          <w:szCs w:val="36"/>
        </w:rPr>
        <w:t>»</w:t>
      </w:r>
    </w:p>
    <w:p w:rsidR="00DF52ED" w:rsidRPr="009808E6" w:rsidRDefault="00DF52ED" w:rsidP="00DF52ED">
      <w:pPr>
        <w:suppressAutoHyphens/>
        <w:rPr>
          <w:color w:val="000000"/>
          <w:kern w:val="1"/>
          <w:lang w:eastAsia="ru-RU"/>
        </w:rPr>
      </w:pPr>
    </w:p>
    <w:p w:rsidR="00DF52ED" w:rsidRDefault="00DF52ED" w:rsidP="00DF52ED">
      <w:pPr>
        <w:rPr>
          <w:bCs/>
          <w:iCs/>
          <w:sz w:val="28"/>
          <w:szCs w:val="28"/>
        </w:rPr>
      </w:pPr>
    </w:p>
    <w:p w:rsidR="003C0D2D" w:rsidRDefault="003C0D2D" w:rsidP="00DF52ED">
      <w:pPr>
        <w:rPr>
          <w:bCs/>
          <w:iCs/>
          <w:sz w:val="28"/>
          <w:szCs w:val="28"/>
        </w:rPr>
      </w:pPr>
    </w:p>
    <w:p w:rsidR="003C0D2D" w:rsidRDefault="003C0D2D" w:rsidP="00DF52ED">
      <w:pPr>
        <w:rPr>
          <w:bCs/>
          <w:iCs/>
          <w:sz w:val="28"/>
          <w:szCs w:val="28"/>
        </w:rPr>
      </w:pPr>
    </w:p>
    <w:p w:rsidR="003C0D2D" w:rsidRDefault="003C0D2D" w:rsidP="00DF52ED">
      <w:pPr>
        <w:rPr>
          <w:bCs/>
          <w:iCs/>
          <w:sz w:val="28"/>
          <w:szCs w:val="28"/>
        </w:rPr>
      </w:pPr>
    </w:p>
    <w:p w:rsidR="003C0D2D" w:rsidRPr="009808E6" w:rsidRDefault="003C0D2D" w:rsidP="00DF52ED">
      <w:pPr>
        <w:rPr>
          <w:b/>
          <w:color w:val="000000"/>
          <w:sz w:val="32"/>
          <w:szCs w:val="32"/>
        </w:rPr>
      </w:pPr>
    </w:p>
    <w:p w:rsidR="00DF52ED" w:rsidRPr="009808E6" w:rsidRDefault="00DF52ED" w:rsidP="00DF52ED">
      <w:pPr>
        <w:rPr>
          <w:b/>
          <w:bCs/>
          <w:color w:val="000000"/>
        </w:rPr>
      </w:pPr>
    </w:p>
    <w:p w:rsidR="00DF52ED" w:rsidRDefault="00DF52ED" w:rsidP="00DF52ED">
      <w:pPr>
        <w:rPr>
          <w:b/>
          <w:bCs/>
          <w:color w:val="000000"/>
        </w:rPr>
      </w:pPr>
    </w:p>
    <w:p w:rsidR="00DF52ED" w:rsidRDefault="00DF52ED" w:rsidP="00DF52ED">
      <w:pPr>
        <w:rPr>
          <w:b/>
          <w:bCs/>
          <w:color w:val="000000"/>
        </w:rPr>
      </w:pPr>
    </w:p>
    <w:p w:rsidR="00DF52ED" w:rsidRPr="009808E6" w:rsidRDefault="00DF52ED" w:rsidP="00DF52ED">
      <w:pPr>
        <w:rPr>
          <w:b/>
          <w:bCs/>
          <w:color w:val="000000"/>
        </w:rPr>
      </w:pPr>
    </w:p>
    <w:p w:rsidR="00147F3A" w:rsidRPr="00DF52ED" w:rsidRDefault="00DF52ED" w:rsidP="00DF52ED">
      <w:pPr>
        <w:pStyle w:val="afb"/>
        <w:keepLines/>
        <w:numPr>
          <w:ilvl w:val="0"/>
          <w:numId w:val="21"/>
        </w:numPr>
        <w:suppressAutoHyphens/>
        <w:spacing w:line="240" w:lineRule="auto"/>
        <w:jc w:val="center"/>
        <w:rPr>
          <w:color w:val="000000" w:themeColor="text1"/>
        </w:rPr>
      </w:pPr>
      <w:r w:rsidRPr="009808E6">
        <w:rPr>
          <w:b/>
          <w:bCs/>
          <w:color w:val="000000"/>
        </w:rPr>
        <w:t xml:space="preserve">г. </w:t>
      </w:r>
      <w:r>
        <w:rPr>
          <w:b/>
          <w:bCs/>
          <w:color w:val="000000"/>
        </w:rPr>
        <w:t>Тула,</w:t>
      </w:r>
      <w:r w:rsidRPr="009808E6">
        <w:rPr>
          <w:b/>
          <w:bCs/>
          <w:color w:val="000000"/>
        </w:rPr>
        <w:t xml:space="preserve"> 2019 г</w:t>
      </w:r>
      <w:r>
        <w:rPr>
          <w:b/>
          <w:bCs/>
          <w:color w:val="000000"/>
        </w:rPr>
        <w:t>.</w:t>
      </w:r>
    </w:p>
    <w:bookmarkEnd w:id="0"/>
    <w:bookmarkEnd w:id="1"/>
    <w:p w:rsidR="00147F3A" w:rsidRPr="00DF52ED" w:rsidRDefault="00147F3A" w:rsidP="00DF52ED">
      <w:pPr>
        <w:keepNext/>
        <w:keepLines/>
        <w:suppressAutoHyphens/>
        <w:spacing w:line="240" w:lineRule="auto"/>
        <w:rPr>
          <w:b/>
          <w:color w:val="000000" w:themeColor="text1"/>
          <w:kern w:val="0"/>
          <w:sz w:val="36"/>
          <w:szCs w:val="36"/>
          <w:lang w:eastAsia="ru-RU"/>
        </w:rPr>
        <w:sectPr w:rsidR="00147F3A" w:rsidRPr="00DF52ED" w:rsidSect="00934771">
          <w:headerReference w:type="even" r:id="rId9"/>
          <w:headerReference w:type="default" r:id="rId10"/>
          <w:footerReference w:type="default" r:id="rId11"/>
          <w:pgSz w:w="11906" w:h="16838"/>
          <w:pgMar w:top="1134" w:right="849" w:bottom="1134" w:left="1701" w:header="709" w:footer="709" w:gutter="0"/>
          <w:cols w:space="708"/>
          <w:titlePg/>
          <w:docGrid w:linePitch="360"/>
        </w:sectPr>
      </w:pPr>
    </w:p>
    <w:p w:rsidR="005F0DD8" w:rsidRPr="005922AC" w:rsidRDefault="005F0DD8" w:rsidP="00907E78">
      <w:pPr>
        <w:rPr>
          <w:color w:val="000000" w:themeColor="text1"/>
          <w:sz w:val="30"/>
          <w:szCs w:val="30"/>
        </w:rPr>
      </w:pPr>
      <w:bookmarkStart w:id="7" w:name="_Toc378932606"/>
      <w:bookmarkStart w:id="8" w:name="_GoBack"/>
      <w:bookmarkEnd w:id="8"/>
      <w:r w:rsidRPr="005922AC">
        <w:rPr>
          <w:color w:val="000000" w:themeColor="text1"/>
          <w:sz w:val="30"/>
          <w:szCs w:val="30"/>
        </w:rPr>
        <w:lastRenderedPageBreak/>
        <w:t>СОДЕРЖАНИЕ</w:t>
      </w:r>
      <w:bookmarkEnd w:id="2"/>
      <w:bookmarkEnd w:id="3"/>
      <w:bookmarkEnd w:id="4"/>
      <w:bookmarkEnd w:id="5"/>
      <w:bookmarkEnd w:id="6"/>
      <w:bookmarkEnd w:id="7"/>
    </w:p>
    <w:p w:rsidR="00726FBF" w:rsidRPr="00702AD5" w:rsidRDefault="00CF31BA" w:rsidP="00702AD5">
      <w:pPr>
        <w:pStyle w:val="12"/>
        <w:tabs>
          <w:tab w:val="right" w:leader="dot" w:pos="9912"/>
        </w:tabs>
        <w:spacing w:before="0" w:line="240" w:lineRule="auto"/>
        <w:rPr>
          <w:rFonts w:ascii="Times New Roman" w:eastAsiaTheme="minorEastAsia" w:hAnsi="Times New Roman"/>
          <w:b w:val="0"/>
          <w:bCs w:val="0"/>
          <w:caps w:val="0"/>
          <w:noProof/>
          <w:kern w:val="0"/>
          <w:sz w:val="22"/>
          <w:szCs w:val="22"/>
          <w:lang w:eastAsia="ru-RU"/>
        </w:rPr>
      </w:pPr>
      <w:r w:rsidRPr="00702AD5">
        <w:rPr>
          <w:rFonts w:ascii="Times New Roman" w:hAnsi="Times New Roman"/>
          <w:lang w:eastAsia="ru-RU"/>
        </w:rPr>
        <w:fldChar w:fldCharType="begin"/>
      </w:r>
      <w:r w:rsidR="002921BC" w:rsidRPr="00702AD5">
        <w:rPr>
          <w:rFonts w:ascii="Times New Roman" w:hAnsi="Times New Roman"/>
          <w:lang w:eastAsia="ru-RU"/>
        </w:rPr>
        <w:instrText xml:space="preserve"> TOC \o "1-3" \h \z \u </w:instrText>
      </w:r>
      <w:r w:rsidRPr="00702AD5">
        <w:rPr>
          <w:rFonts w:ascii="Times New Roman" w:hAnsi="Times New Roman"/>
          <w:lang w:eastAsia="ru-RU"/>
        </w:rPr>
        <w:fldChar w:fldCharType="separate"/>
      </w:r>
      <w:hyperlink w:anchor="_Toc20136555" w:history="1">
        <w:r w:rsidR="00726FBF" w:rsidRPr="00702AD5">
          <w:rPr>
            <w:rStyle w:val="a9"/>
            <w:rFonts w:ascii="Times New Roman" w:hAnsi="Times New Roman"/>
            <w:noProof/>
          </w:rPr>
          <w:t>1. Общие положения</w:t>
        </w:r>
        <w:r w:rsidR="00726FBF" w:rsidRPr="00702AD5">
          <w:rPr>
            <w:rFonts w:ascii="Times New Roman" w:hAnsi="Times New Roman"/>
            <w:noProof/>
            <w:webHidden/>
          </w:rPr>
          <w:tab/>
        </w:r>
        <w:r w:rsidR="00726FBF" w:rsidRPr="00702AD5">
          <w:rPr>
            <w:rFonts w:ascii="Times New Roman" w:hAnsi="Times New Roman"/>
            <w:noProof/>
            <w:webHidden/>
          </w:rPr>
          <w:fldChar w:fldCharType="begin"/>
        </w:r>
        <w:r w:rsidR="00726FBF" w:rsidRPr="00702AD5">
          <w:rPr>
            <w:rFonts w:ascii="Times New Roman" w:hAnsi="Times New Roman"/>
            <w:noProof/>
            <w:webHidden/>
          </w:rPr>
          <w:instrText xml:space="preserve"> PAGEREF _Toc20136555 \h </w:instrText>
        </w:r>
        <w:r w:rsidR="00726FBF" w:rsidRPr="00702AD5">
          <w:rPr>
            <w:rFonts w:ascii="Times New Roman" w:hAnsi="Times New Roman"/>
            <w:noProof/>
            <w:webHidden/>
          </w:rPr>
        </w:r>
        <w:r w:rsidR="00726FBF" w:rsidRPr="00702AD5">
          <w:rPr>
            <w:rFonts w:ascii="Times New Roman" w:hAnsi="Times New Roman"/>
            <w:noProof/>
            <w:webHidden/>
          </w:rPr>
          <w:fldChar w:fldCharType="separate"/>
        </w:r>
        <w:r w:rsidR="00726FBF" w:rsidRPr="00702AD5">
          <w:rPr>
            <w:rFonts w:ascii="Times New Roman" w:hAnsi="Times New Roman"/>
            <w:noProof/>
            <w:webHidden/>
          </w:rPr>
          <w:t>4</w:t>
        </w:r>
        <w:r w:rsidR="00726FBF" w:rsidRPr="00702AD5">
          <w:rPr>
            <w:rFonts w:ascii="Times New Roman" w:hAnsi="Times New Roman"/>
            <w:noProof/>
            <w:webHidden/>
          </w:rPr>
          <w:fldChar w:fldCharType="end"/>
        </w:r>
      </w:hyperlink>
    </w:p>
    <w:p w:rsidR="00726FBF" w:rsidRPr="00702AD5" w:rsidRDefault="003C0D2D" w:rsidP="00702AD5">
      <w:pPr>
        <w:pStyle w:val="12"/>
        <w:tabs>
          <w:tab w:val="right" w:leader="dot" w:pos="9912"/>
        </w:tabs>
        <w:spacing w:before="0" w:line="240" w:lineRule="auto"/>
        <w:rPr>
          <w:rFonts w:ascii="Times New Roman" w:eastAsiaTheme="minorEastAsia" w:hAnsi="Times New Roman"/>
          <w:b w:val="0"/>
          <w:bCs w:val="0"/>
          <w:caps w:val="0"/>
          <w:noProof/>
          <w:kern w:val="0"/>
          <w:sz w:val="22"/>
          <w:szCs w:val="22"/>
          <w:lang w:eastAsia="ru-RU"/>
        </w:rPr>
      </w:pPr>
      <w:hyperlink w:anchor="_Toc20136556" w:history="1">
        <w:r w:rsidR="00726FBF" w:rsidRPr="00702AD5">
          <w:rPr>
            <w:rStyle w:val="a9"/>
            <w:rFonts w:ascii="Times New Roman" w:hAnsi="Times New Roman"/>
            <w:noProof/>
          </w:rPr>
          <w:t>2. Сведения о видах, назначении и наименованиях планируемых для размещения объектов местного значения</w:t>
        </w:r>
        <w:r w:rsidR="00726FBF" w:rsidRPr="00702AD5">
          <w:rPr>
            <w:rFonts w:ascii="Times New Roman" w:hAnsi="Times New Roman"/>
            <w:noProof/>
            <w:webHidden/>
          </w:rPr>
          <w:tab/>
        </w:r>
        <w:r w:rsidR="00726FBF" w:rsidRPr="00702AD5">
          <w:rPr>
            <w:rFonts w:ascii="Times New Roman" w:hAnsi="Times New Roman"/>
            <w:noProof/>
            <w:webHidden/>
          </w:rPr>
          <w:fldChar w:fldCharType="begin"/>
        </w:r>
        <w:r w:rsidR="00726FBF" w:rsidRPr="00702AD5">
          <w:rPr>
            <w:rFonts w:ascii="Times New Roman" w:hAnsi="Times New Roman"/>
            <w:noProof/>
            <w:webHidden/>
          </w:rPr>
          <w:instrText xml:space="preserve"> PAGEREF _Toc20136556 \h </w:instrText>
        </w:r>
        <w:r w:rsidR="00726FBF" w:rsidRPr="00702AD5">
          <w:rPr>
            <w:rFonts w:ascii="Times New Roman" w:hAnsi="Times New Roman"/>
            <w:noProof/>
            <w:webHidden/>
          </w:rPr>
        </w:r>
        <w:r w:rsidR="00726FBF" w:rsidRPr="00702AD5">
          <w:rPr>
            <w:rFonts w:ascii="Times New Roman" w:hAnsi="Times New Roman"/>
            <w:noProof/>
            <w:webHidden/>
          </w:rPr>
          <w:fldChar w:fldCharType="separate"/>
        </w:r>
        <w:r w:rsidR="00726FBF" w:rsidRPr="00702AD5">
          <w:rPr>
            <w:rFonts w:ascii="Times New Roman" w:hAnsi="Times New Roman"/>
            <w:noProof/>
            <w:webHidden/>
          </w:rPr>
          <w:t>6</w:t>
        </w:r>
        <w:r w:rsidR="00726FBF" w:rsidRPr="00702AD5">
          <w:rPr>
            <w:rFonts w:ascii="Times New Roman" w:hAnsi="Times New Roman"/>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57" w:history="1">
        <w:r w:rsidR="00726FBF" w:rsidRPr="00702AD5">
          <w:rPr>
            <w:rStyle w:val="a9"/>
            <w:noProof/>
          </w:rPr>
          <w:t>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_Toc20136557 \h </w:instrText>
        </w:r>
        <w:r w:rsidR="00726FBF" w:rsidRPr="00702AD5">
          <w:rPr>
            <w:noProof/>
            <w:webHidden/>
          </w:rPr>
        </w:r>
        <w:r w:rsidR="00726FBF" w:rsidRPr="00702AD5">
          <w:rPr>
            <w:noProof/>
            <w:webHidden/>
          </w:rPr>
          <w:fldChar w:fldCharType="separate"/>
        </w:r>
        <w:r w:rsidR="00726FBF" w:rsidRPr="00702AD5">
          <w:rPr>
            <w:noProof/>
            <w:webHidden/>
          </w:rPr>
          <w:t>7</w:t>
        </w:r>
        <w:r w:rsidR="00726FBF" w:rsidRPr="00702AD5">
          <w:rPr>
            <w:noProof/>
            <w:webHidden/>
          </w:rPr>
          <w:fldChar w:fldCharType="end"/>
        </w:r>
      </w:hyperlink>
    </w:p>
    <w:p w:rsidR="00726FBF" w:rsidRPr="00702AD5" w:rsidRDefault="003C0D2D" w:rsidP="00702AD5">
      <w:pPr>
        <w:pStyle w:val="12"/>
        <w:tabs>
          <w:tab w:val="right" w:leader="dot" w:pos="9912"/>
        </w:tabs>
        <w:spacing w:before="0" w:line="240" w:lineRule="auto"/>
        <w:rPr>
          <w:rFonts w:ascii="Times New Roman" w:eastAsiaTheme="minorEastAsia" w:hAnsi="Times New Roman"/>
          <w:b w:val="0"/>
          <w:bCs w:val="0"/>
          <w:caps w:val="0"/>
          <w:noProof/>
          <w:kern w:val="0"/>
          <w:sz w:val="22"/>
          <w:szCs w:val="22"/>
          <w:lang w:eastAsia="ru-RU"/>
        </w:rPr>
      </w:pPr>
      <w:hyperlink w:anchor="_Toc20136558" w:history="1">
        <w:r w:rsidR="00726FBF" w:rsidRPr="00702AD5">
          <w:rPr>
            <w:rStyle w:val="a9"/>
            <w:rFonts w:ascii="Times New Roman" w:hAnsi="Times New Roman"/>
            <w:noProof/>
          </w:rPr>
          <w:t>3. Функциональное зонирование территории</w:t>
        </w:r>
        <w:r w:rsidR="00726FBF" w:rsidRPr="00702AD5">
          <w:rPr>
            <w:rFonts w:ascii="Times New Roman" w:hAnsi="Times New Roman"/>
            <w:noProof/>
            <w:webHidden/>
          </w:rPr>
          <w:tab/>
        </w:r>
        <w:r w:rsidR="00726FBF" w:rsidRPr="00702AD5">
          <w:rPr>
            <w:rFonts w:ascii="Times New Roman" w:hAnsi="Times New Roman"/>
            <w:noProof/>
            <w:webHidden/>
          </w:rPr>
          <w:fldChar w:fldCharType="begin"/>
        </w:r>
        <w:r w:rsidR="00726FBF" w:rsidRPr="00702AD5">
          <w:rPr>
            <w:rFonts w:ascii="Times New Roman" w:hAnsi="Times New Roman"/>
            <w:noProof/>
            <w:webHidden/>
          </w:rPr>
          <w:instrText xml:space="preserve"> PAGEREF _Toc20136558 \h </w:instrText>
        </w:r>
        <w:r w:rsidR="00726FBF" w:rsidRPr="00702AD5">
          <w:rPr>
            <w:rFonts w:ascii="Times New Roman" w:hAnsi="Times New Roman"/>
            <w:noProof/>
            <w:webHidden/>
          </w:rPr>
        </w:r>
        <w:r w:rsidR="00726FBF" w:rsidRPr="00702AD5">
          <w:rPr>
            <w:rFonts w:ascii="Times New Roman" w:hAnsi="Times New Roman"/>
            <w:noProof/>
            <w:webHidden/>
          </w:rPr>
          <w:fldChar w:fldCharType="separate"/>
        </w:r>
        <w:r w:rsidR="00726FBF" w:rsidRPr="00702AD5">
          <w:rPr>
            <w:rFonts w:ascii="Times New Roman" w:hAnsi="Times New Roman"/>
            <w:noProof/>
            <w:webHidden/>
          </w:rPr>
          <w:t>9</w:t>
        </w:r>
        <w:r w:rsidR="00726FBF" w:rsidRPr="00702AD5">
          <w:rPr>
            <w:rFonts w:ascii="Times New Roman" w:hAnsi="Times New Roman"/>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59" w:history="1">
        <w:r w:rsidR="00726FBF" w:rsidRPr="00702AD5">
          <w:rPr>
            <w:rStyle w:val="a9"/>
            <w:noProof/>
          </w:rPr>
          <w:t>3.1. Состав функциональных зон</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_Toc20136559 \h </w:instrText>
        </w:r>
        <w:r w:rsidR="00726FBF" w:rsidRPr="00702AD5">
          <w:rPr>
            <w:noProof/>
            <w:webHidden/>
          </w:rPr>
        </w:r>
        <w:r w:rsidR="00726FBF" w:rsidRPr="00702AD5">
          <w:rPr>
            <w:noProof/>
            <w:webHidden/>
          </w:rPr>
          <w:fldChar w:fldCharType="separate"/>
        </w:r>
        <w:r w:rsidR="00726FBF" w:rsidRPr="00702AD5">
          <w:rPr>
            <w:noProof/>
            <w:webHidden/>
          </w:rPr>
          <w:t>11</w:t>
        </w:r>
        <w:r w:rsidR="00726FBF" w:rsidRPr="00702AD5">
          <w:rPr>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60" w:history="1">
        <w:r w:rsidR="00726FBF" w:rsidRPr="00702AD5">
          <w:rPr>
            <w:rStyle w:val="a9"/>
            <w:noProof/>
          </w:rPr>
          <w:t>3.2. Параметры функциональных зон</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_Toc20136560 \h </w:instrText>
        </w:r>
        <w:r w:rsidR="00726FBF" w:rsidRPr="00702AD5">
          <w:rPr>
            <w:noProof/>
            <w:webHidden/>
          </w:rPr>
        </w:r>
        <w:r w:rsidR="00726FBF" w:rsidRPr="00702AD5">
          <w:rPr>
            <w:noProof/>
            <w:webHidden/>
          </w:rPr>
          <w:fldChar w:fldCharType="separate"/>
        </w:r>
        <w:r w:rsidR="00726FBF" w:rsidRPr="00702AD5">
          <w:rPr>
            <w:noProof/>
            <w:webHidden/>
          </w:rPr>
          <w:t>14</w:t>
        </w:r>
        <w:r w:rsidR="00726FBF" w:rsidRPr="00702AD5">
          <w:rPr>
            <w:noProof/>
            <w:webHidden/>
          </w:rPr>
          <w:fldChar w:fldCharType="end"/>
        </w:r>
      </w:hyperlink>
    </w:p>
    <w:p w:rsidR="00726FBF" w:rsidRPr="00702AD5" w:rsidRDefault="003C0D2D" w:rsidP="00702AD5">
      <w:pPr>
        <w:pStyle w:val="12"/>
        <w:tabs>
          <w:tab w:val="right" w:leader="dot" w:pos="9912"/>
        </w:tabs>
        <w:spacing w:before="0" w:line="240" w:lineRule="auto"/>
        <w:rPr>
          <w:rFonts w:ascii="Times New Roman" w:eastAsiaTheme="minorEastAsia" w:hAnsi="Times New Roman"/>
          <w:b w:val="0"/>
          <w:bCs w:val="0"/>
          <w:caps w:val="0"/>
          <w:noProof/>
          <w:kern w:val="0"/>
          <w:sz w:val="22"/>
          <w:szCs w:val="22"/>
          <w:lang w:eastAsia="ru-RU"/>
        </w:rPr>
      </w:pPr>
      <w:hyperlink w:anchor="_Toc20136561" w:history="1">
        <w:r w:rsidR="00726FBF" w:rsidRPr="00702AD5">
          <w:rPr>
            <w:rStyle w:val="a9"/>
            <w:rFonts w:ascii="Times New Roman" w:hAnsi="Times New Roman"/>
            <w:noProof/>
          </w:rPr>
          <w:t>4. Сведения о планируемых для размещения в функциональных зонах объектах федерального значения, объектов регионального значения</w:t>
        </w:r>
        <w:r w:rsidR="00726FBF" w:rsidRPr="00702AD5">
          <w:rPr>
            <w:rFonts w:ascii="Times New Roman" w:hAnsi="Times New Roman"/>
            <w:noProof/>
            <w:webHidden/>
          </w:rPr>
          <w:tab/>
        </w:r>
        <w:r w:rsidR="00726FBF" w:rsidRPr="00702AD5">
          <w:rPr>
            <w:rFonts w:ascii="Times New Roman" w:hAnsi="Times New Roman"/>
            <w:noProof/>
            <w:webHidden/>
          </w:rPr>
          <w:fldChar w:fldCharType="begin"/>
        </w:r>
        <w:r w:rsidR="00726FBF" w:rsidRPr="00702AD5">
          <w:rPr>
            <w:rFonts w:ascii="Times New Roman" w:hAnsi="Times New Roman"/>
            <w:noProof/>
            <w:webHidden/>
          </w:rPr>
          <w:instrText xml:space="preserve"> PAGEREF _Toc20136561 \h </w:instrText>
        </w:r>
        <w:r w:rsidR="00726FBF" w:rsidRPr="00702AD5">
          <w:rPr>
            <w:rFonts w:ascii="Times New Roman" w:hAnsi="Times New Roman"/>
            <w:noProof/>
            <w:webHidden/>
          </w:rPr>
        </w:r>
        <w:r w:rsidR="00726FBF" w:rsidRPr="00702AD5">
          <w:rPr>
            <w:rFonts w:ascii="Times New Roman" w:hAnsi="Times New Roman"/>
            <w:noProof/>
            <w:webHidden/>
          </w:rPr>
          <w:fldChar w:fldCharType="separate"/>
        </w:r>
        <w:r w:rsidR="00726FBF" w:rsidRPr="00702AD5">
          <w:rPr>
            <w:rFonts w:ascii="Times New Roman" w:hAnsi="Times New Roman"/>
            <w:noProof/>
            <w:webHidden/>
          </w:rPr>
          <w:t>16</w:t>
        </w:r>
        <w:r w:rsidR="00726FBF" w:rsidRPr="00702AD5">
          <w:rPr>
            <w:rFonts w:ascii="Times New Roman" w:hAnsi="Times New Roman"/>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62" w:history="1">
        <w:r w:rsidR="00726FBF" w:rsidRPr="00702AD5">
          <w:rPr>
            <w:rStyle w:val="a9"/>
            <w:noProof/>
          </w:rPr>
          <w:t>4.1. Сведения о видах, назначении и наименованиях объектов федерального значения, планируемых для размещения на территории муниципального образования город Ефремов</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_Toc20136562 \h </w:instrText>
        </w:r>
        <w:r w:rsidR="00726FBF" w:rsidRPr="00702AD5">
          <w:rPr>
            <w:noProof/>
            <w:webHidden/>
          </w:rPr>
        </w:r>
        <w:r w:rsidR="00726FBF" w:rsidRPr="00702AD5">
          <w:rPr>
            <w:noProof/>
            <w:webHidden/>
          </w:rPr>
          <w:fldChar w:fldCharType="separate"/>
        </w:r>
        <w:r w:rsidR="00726FBF" w:rsidRPr="00702AD5">
          <w:rPr>
            <w:noProof/>
            <w:webHidden/>
          </w:rPr>
          <w:t>20</w:t>
        </w:r>
        <w:r w:rsidR="00726FBF" w:rsidRPr="00702AD5">
          <w:rPr>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63" w:history="1">
        <w:r w:rsidR="00726FBF" w:rsidRPr="00702AD5">
          <w:rPr>
            <w:rStyle w:val="a9"/>
            <w:noProof/>
          </w:rPr>
          <w:t>4.2. Сведения о видах, назначении и наименованиях объектов регионального значения, планируемых для размещения на территории муниципального образования город Ефремов</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_Toc20136563 \h </w:instrText>
        </w:r>
        <w:r w:rsidR="00726FBF" w:rsidRPr="00702AD5">
          <w:rPr>
            <w:noProof/>
            <w:webHidden/>
          </w:rPr>
        </w:r>
        <w:r w:rsidR="00726FBF" w:rsidRPr="00702AD5">
          <w:rPr>
            <w:noProof/>
            <w:webHidden/>
          </w:rPr>
          <w:fldChar w:fldCharType="separate"/>
        </w:r>
        <w:r w:rsidR="00726FBF" w:rsidRPr="00702AD5">
          <w:rPr>
            <w:noProof/>
            <w:webHidden/>
          </w:rPr>
          <w:t>20</w:t>
        </w:r>
        <w:r w:rsidR="00726FBF" w:rsidRPr="00702AD5">
          <w:rPr>
            <w:noProof/>
            <w:webHidden/>
          </w:rPr>
          <w:fldChar w:fldCharType="end"/>
        </w:r>
      </w:hyperlink>
    </w:p>
    <w:p w:rsidR="00726FBF" w:rsidRPr="00702AD5" w:rsidRDefault="003C0D2D" w:rsidP="00702AD5">
      <w:pPr>
        <w:pStyle w:val="21"/>
        <w:tabs>
          <w:tab w:val="right" w:leader="dot" w:pos="9912"/>
        </w:tabs>
        <w:spacing w:before="0" w:line="240" w:lineRule="auto"/>
        <w:rPr>
          <w:rFonts w:eastAsiaTheme="minorEastAsia"/>
          <w:b w:val="0"/>
          <w:bCs w:val="0"/>
          <w:noProof/>
          <w:kern w:val="0"/>
          <w:sz w:val="22"/>
          <w:szCs w:val="22"/>
          <w:lang w:eastAsia="ru-RU"/>
        </w:rPr>
      </w:pPr>
      <w:hyperlink w:anchor="_Toc20136564" w:history="1">
        <w:r w:rsidR="00726FBF" w:rsidRPr="00702AD5">
          <w:rPr>
            <w:rStyle w:val="a9"/>
            <w:noProof/>
          </w:rPr>
          <w:t>4.3. 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r w:rsidR="00726FBF" w:rsidRPr="00702AD5">
          <w:rPr>
            <w:noProof/>
            <w:webHidden/>
          </w:rPr>
          <w:tab/>
        </w:r>
        <w:r w:rsidR="00726FBF" w:rsidRPr="00702AD5">
          <w:rPr>
            <w:noProof/>
            <w:webHidden/>
          </w:rPr>
          <w:fldChar w:fldCharType="begin"/>
        </w:r>
        <w:r w:rsidR="00726FBF" w:rsidRPr="00702AD5">
          <w:rPr>
            <w:noProof/>
            <w:webHidden/>
          </w:rPr>
          <w:instrText xml:space="preserve"> PAGEREF _Toc20136564 \h </w:instrText>
        </w:r>
        <w:r w:rsidR="00726FBF" w:rsidRPr="00702AD5">
          <w:rPr>
            <w:noProof/>
            <w:webHidden/>
          </w:rPr>
        </w:r>
        <w:r w:rsidR="00726FBF" w:rsidRPr="00702AD5">
          <w:rPr>
            <w:noProof/>
            <w:webHidden/>
          </w:rPr>
          <w:fldChar w:fldCharType="separate"/>
        </w:r>
        <w:r w:rsidR="00726FBF" w:rsidRPr="00702AD5">
          <w:rPr>
            <w:noProof/>
            <w:webHidden/>
          </w:rPr>
          <w:t>21</w:t>
        </w:r>
        <w:r w:rsidR="00726FBF" w:rsidRPr="00702AD5">
          <w:rPr>
            <w:noProof/>
            <w:webHidden/>
          </w:rPr>
          <w:fldChar w:fldCharType="end"/>
        </w:r>
      </w:hyperlink>
    </w:p>
    <w:p w:rsidR="00726FBF" w:rsidRPr="00702AD5" w:rsidRDefault="003C0D2D" w:rsidP="00702AD5">
      <w:pPr>
        <w:pStyle w:val="12"/>
        <w:tabs>
          <w:tab w:val="right" w:leader="dot" w:pos="9912"/>
        </w:tabs>
        <w:spacing w:before="0" w:line="240" w:lineRule="auto"/>
        <w:rPr>
          <w:rFonts w:ascii="Times New Roman" w:eastAsiaTheme="minorEastAsia" w:hAnsi="Times New Roman"/>
          <w:b w:val="0"/>
          <w:bCs w:val="0"/>
          <w:caps w:val="0"/>
          <w:noProof/>
          <w:kern w:val="0"/>
          <w:sz w:val="22"/>
          <w:szCs w:val="22"/>
          <w:lang w:eastAsia="ru-RU"/>
        </w:rPr>
      </w:pPr>
      <w:hyperlink w:anchor="_Toc20136565" w:history="1">
        <w:r w:rsidR="00726FBF" w:rsidRPr="00702AD5">
          <w:rPr>
            <w:rStyle w:val="a9"/>
            <w:rFonts w:ascii="Times New Roman" w:hAnsi="Times New Roman"/>
            <w:noProof/>
          </w:rPr>
          <w:t>5. Состав графической части (Том 1)</w:t>
        </w:r>
        <w:r w:rsidR="00726FBF" w:rsidRPr="00702AD5">
          <w:rPr>
            <w:rFonts w:ascii="Times New Roman" w:hAnsi="Times New Roman"/>
            <w:noProof/>
            <w:webHidden/>
          </w:rPr>
          <w:tab/>
        </w:r>
        <w:r w:rsidR="00726FBF" w:rsidRPr="00702AD5">
          <w:rPr>
            <w:rFonts w:ascii="Times New Roman" w:hAnsi="Times New Roman"/>
            <w:noProof/>
            <w:webHidden/>
          </w:rPr>
          <w:fldChar w:fldCharType="begin"/>
        </w:r>
        <w:r w:rsidR="00726FBF" w:rsidRPr="00702AD5">
          <w:rPr>
            <w:rFonts w:ascii="Times New Roman" w:hAnsi="Times New Roman"/>
            <w:noProof/>
            <w:webHidden/>
          </w:rPr>
          <w:instrText xml:space="preserve"> PAGEREF _Toc20136565 \h </w:instrText>
        </w:r>
        <w:r w:rsidR="00726FBF" w:rsidRPr="00702AD5">
          <w:rPr>
            <w:rFonts w:ascii="Times New Roman" w:hAnsi="Times New Roman"/>
            <w:noProof/>
            <w:webHidden/>
          </w:rPr>
        </w:r>
        <w:r w:rsidR="00726FBF" w:rsidRPr="00702AD5">
          <w:rPr>
            <w:rFonts w:ascii="Times New Roman" w:hAnsi="Times New Roman"/>
            <w:noProof/>
            <w:webHidden/>
          </w:rPr>
          <w:fldChar w:fldCharType="separate"/>
        </w:r>
        <w:r w:rsidR="00726FBF" w:rsidRPr="00702AD5">
          <w:rPr>
            <w:rFonts w:ascii="Times New Roman" w:hAnsi="Times New Roman"/>
            <w:noProof/>
            <w:webHidden/>
          </w:rPr>
          <w:t>21</w:t>
        </w:r>
        <w:r w:rsidR="00726FBF" w:rsidRPr="00702AD5">
          <w:rPr>
            <w:rFonts w:ascii="Times New Roman" w:hAnsi="Times New Roman"/>
            <w:noProof/>
            <w:webHidden/>
          </w:rPr>
          <w:fldChar w:fldCharType="end"/>
        </w:r>
      </w:hyperlink>
    </w:p>
    <w:p w:rsidR="002921BC" w:rsidRPr="005922AC" w:rsidRDefault="00CF31BA" w:rsidP="00702AD5">
      <w:pPr>
        <w:spacing w:line="240" w:lineRule="auto"/>
        <w:rPr>
          <w:color w:val="000000" w:themeColor="text1"/>
          <w:lang w:eastAsia="ru-RU"/>
        </w:rPr>
      </w:pPr>
      <w:r w:rsidRPr="00702AD5">
        <w:rPr>
          <w:color w:val="000000" w:themeColor="text1"/>
          <w:lang w:eastAsia="ru-RU"/>
        </w:rPr>
        <w:fldChar w:fldCharType="end"/>
      </w:r>
    </w:p>
    <w:p w:rsidR="0098734D" w:rsidRDefault="0098734D" w:rsidP="00147F3A">
      <w:pPr>
        <w:jc w:val="center"/>
        <w:rPr>
          <w:b/>
          <w:bCs/>
          <w:iCs/>
          <w:color w:val="000000"/>
        </w:rPr>
        <w:sectPr w:rsidR="0098734D" w:rsidSect="003B1614">
          <w:headerReference w:type="default" r:id="rId12"/>
          <w:headerReference w:type="first" r:id="rId13"/>
          <w:pgSz w:w="11909" w:h="16838"/>
          <w:pgMar w:top="851" w:right="569" w:bottom="1134" w:left="1418" w:header="0" w:footer="3" w:gutter="0"/>
          <w:pgNumType w:start="1"/>
          <w:cols w:space="720"/>
          <w:noEndnote/>
          <w:docGrid w:linePitch="360"/>
        </w:sectPr>
      </w:pPr>
      <w:bookmarkStart w:id="9" w:name="_Toc491037198"/>
      <w:bookmarkStart w:id="10" w:name="OLE_LINK1"/>
      <w:bookmarkStart w:id="11" w:name="OLE_LINK2"/>
      <w:bookmarkStart w:id="12" w:name="OLE_LINK3"/>
      <w:bookmarkStart w:id="13" w:name="_Toc268263725"/>
      <w:bookmarkStart w:id="14" w:name="_Toc298142856"/>
      <w:bookmarkStart w:id="15" w:name="_Toc262569768"/>
    </w:p>
    <w:p w:rsidR="00147F3A" w:rsidRDefault="00147F3A" w:rsidP="00147F3A">
      <w:pPr>
        <w:jc w:val="center"/>
        <w:rPr>
          <w:b/>
          <w:bCs/>
          <w:iCs/>
          <w:color w:val="000000"/>
        </w:rPr>
      </w:pPr>
    </w:p>
    <w:p w:rsidR="00147F3A" w:rsidRPr="00612873" w:rsidRDefault="00147F3A" w:rsidP="00147F3A">
      <w:pPr>
        <w:tabs>
          <w:tab w:val="left" w:pos="750"/>
        </w:tabs>
        <w:spacing w:line="276" w:lineRule="auto"/>
        <w:jc w:val="center"/>
        <w:rPr>
          <w:b/>
          <w:szCs w:val="28"/>
          <w:u w:val="single"/>
        </w:rPr>
      </w:pPr>
      <w:r w:rsidRPr="00612873">
        <w:rPr>
          <w:b/>
          <w:szCs w:val="28"/>
          <w:u w:val="single"/>
        </w:rPr>
        <w:t>Состав проекта Генерального плана муниципального образования город Ефремов</w:t>
      </w:r>
    </w:p>
    <w:p w:rsidR="00147F3A" w:rsidRPr="00612873" w:rsidRDefault="00147F3A" w:rsidP="00147F3A">
      <w:pPr>
        <w:rPr>
          <w:b/>
          <w:szCs w:val="28"/>
          <w:u w:val="single"/>
        </w:rPr>
      </w:pPr>
      <w:r w:rsidRPr="00612873">
        <w:rPr>
          <w:b/>
          <w:szCs w:val="28"/>
          <w:u w:val="single"/>
        </w:rPr>
        <w:t>Тульской области:</w:t>
      </w:r>
    </w:p>
    <w:p w:rsidR="00147F3A" w:rsidRPr="00612873" w:rsidRDefault="00147F3A" w:rsidP="00147F3A">
      <w:pPr>
        <w:tabs>
          <w:tab w:val="left" w:leader="underscore" w:pos="3034"/>
          <w:tab w:val="left" w:leader="underscore" w:pos="9370"/>
        </w:tabs>
        <w:ind w:left="20"/>
        <w:rPr>
          <w:szCs w:val="28"/>
        </w:rPr>
      </w:pPr>
    </w:p>
    <w:p w:rsidR="00147F3A" w:rsidRPr="00612873" w:rsidRDefault="00147F3A" w:rsidP="00147F3A">
      <w:pPr>
        <w:tabs>
          <w:tab w:val="left" w:leader="underscore" w:pos="3034"/>
          <w:tab w:val="left" w:leader="underscore" w:pos="9370"/>
        </w:tabs>
        <w:ind w:left="20"/>
      </w:pPr>
      <w:r w:rsidRPr="00612873">
        <w:rPr>
          <w:rStyle w:val="2b"/>
          <w:rFonts w:eastAsia="Courier New"/>
          <w:bCs w:val="0"/>
          <w:sz w:val="24"/>
          <w:szCs w:val="24"/>
        </w:rPr>
        <w:t>Утверждаемые материалы</w:t>
      </w:r>
      <w:r w:rsidRPr="00612873">
        <w:t>:</w:t>
      </w:r>
    </w:p>
    <w:p w:rsidR="00147F3A" w:rsidRPr="00612873" w:rsidRDefault="00147F3A" w:rsidP="00147F3A">
      <w:pPr>
        <w:pStyle w:val="4a"/>
        <w:shd w:val="clear" w:color="auto" w:fill="auto"/>
        <w:spacing w:line="240" w:lineRule="auto"/>
        <w:ind w:right="300" w:firstLine="0"/>
        <w:rPr>
          <w:sz w:val="24"/>
          <w:szCs w:val="24"/>
        </w:rPr>
      </w:pPr>
      <w:r w:rsidRPr="00612873">
        <w:rPr>
          <w:sz w:val="24"/>
          <w:szCs w:val="24"/>
        </w:rPr>
        <w:t xml:space="preserve">Том </w:t>
      </w:r>
      <w:r w:rsidR="00F91888">
        <w:rPr>
          <w:sz w:val="24"/>
          <w:szCs w:val="24"/>
        </w:rPr>
        <w:t>1</w:t>
      </w:r>
      <w:r w:rsidRPr="00612873">
        <w:rPr>
          <w:sz w:val="24"/>
          <w:szCs w:val="24"/>
        </w:rPr>
        <w:t xml:space="preserve">. Положение о территориальном планировании </w:t>
      </w:r>
    </w:p>
    <w:p w:rsidR="00147F3A" w:rsidRPr="00612873" w:rsidRDefault="00147F3A" w:rsidP="00147F3A">
      <w:pPr>
        <w:pStyle w:val="4a"/>
        <w:shd w:val="clear" w:color="auto" w:fill="auto"/>
        <w:spacing w:line="240" w:lineRule="auto"/>
        <w:ind w:right="300" w:firstLine="0"/>
        <w:rPr>
          <w:sz w:val="24"/>
          <w:szCs w:val="24"/>
        </w:rPr>
      </w:pPr>
    </w:p>
    <w:p w:rsidR="00147F3A" w:rsidRPr="00612873" w:rsidRDefault="00147F3A" w:rsidP="00147F3A">
      <w:pPr>
        <w:tabs>
          <w:tab w:val="left" w:leader="underscore" w:pos="3144"/>
          <w:tab w:val="left" w:leader="underscore" w:pos="8856"/>
        </w:tabs>
      </w:pPr>
      <w:r w:rsidRPr="00612873">
        <w:rPr>
          <w:rStyle w:val="2b"/>
          <w:rFonts w:eastAsia="Courier New"/>
          <w:bCs w:val="0"/>
          <w:sz w:val="24"/>
          <w:szCs w:val="24"/>
        </w:rPr>
        <w:t>Обосновывающие материалы:</w:t>
      </w:r>
    </w:p>
    <w:p w:rsidR="00147F3A" w:rsidRPr="00612873" w:rsidRDefault="00F91888" w:rsidP="00147F3A">
      <w:pPr>
        <w:pStyle w:val="4a"/>
        <w:shd w:val="clear" w:color="auto" w:fill="auto"/>
        <w:tabs>
          <w:tab w:val="left" w:leader="underscore" w:pos="2938"/>
          <w:tab w:val="left" w:leader="underscore" w:pos="8856"/>
        </w:tabs>
        <w:spacing w:line="240" w:lineRule="auto"/>
        <w:ind w:right="800" w:firstLine="0"/>
        <w:rPr>
          <w:sz w:val="24"/>
          <w:szCs w:val="24"/>
        </w:rPr>
        <w:sectPr w:rsidR="00147F3A" w:rsidRPr="00612873" w:rsidSect="003B1614">
          <w:headerReference w:type="default" r:id="rId14"/>
          <w:pgSz w:w="11909" w:h="16838"/>
          <w:pgMar w:top="851" w:right="569" w:bottom="1134" w:left="1418" w:header="0" w:footer="3" w:gutter="0"/>
          <w:pgNumType w:start="1"/>
          <w:cols w:space="720"/>
          <w:noEndnote/>
          <w:docGrid w:linePitch="360"/>
        </w:sectPr>
      </w:pPr>
      <w:r>
        <w:rPr>
          <w:sz w:val="24"/>
          <w:szCs w:val="24"/>
        </w:rPr>
        <w:t>Том 2</w:t>
      </w:r>
      <w:r w:rsidR="00147F3A" w:rsidRPr="00612873">
        <w:rPr>
          <w:sz w:val="24"/>
          <w:szCs w:val="24"/>
        </w:rPr>
        <w:t>. Материалы по обоснованию генерального плана</w:t>
      </w:r>
    </w:p>
    <w:p w:rsidR="00147F3A" w:rsidRPr="00122EDC" w:rsidRDefault="00147F3A" w:rsidP="00F91888">
      <w:pPr>
        <w:pStyle w:val="21"/>
      </w:pPr>
      <w:bookmarkStart w:id="16" w:name="_Toc20136555"/>
      <w:r w:rsidRPr="00122EDC">
        <w:lastRenderedPageBreak/>
        <w:t>1. Общие положения</w:t>
      </w:r>
      <w:bookmarkEnd w:id="16"/>
    </w:p>
    <w:p w:rsidR="00147F3A" w:rsidRPr="00122EDC" w:rsidRDefault="00147F3A" w:rsidP="00122EDC">
      <w:pPr>
        <w:pStyle w:val="Default"/>
        <w:spacing w:line="276" w:lineRule="auto"/>
        <w:ind w:firstLine="567"/>
        <w:rPr>
          <w:rFonts w:ascii="Times New Roman" w:hAnsi="Times New Roman" w:cs="Times New Roman"/>
        </w:rPr>
      </w:pPr>
      <w:r w:rsidRPr="00122EDC">
        <w:rPr>
          <w:rFonts w:ascii="Times New Roman" w:hAnsi="Times New Roman" w:cs="Times New Roman"/>
        </w:rPr>
        <w:t>Проект Генерального плана муниципального образования город Ефремов выполнен в двух томах: Том 1 «Положение о территориальном планировании МО город Ефремов Тульской области» (далее - Положение); Том 2 «Материалы по обоснованию проекта генерального плана МО город Ефремов Тульской области».</w:t>
      </w:r>
    </w:p>
    <w:p w:rsidR="00147F3A" w:rsidRPr="00122EDC" w:rsidRDefault="00147F3A" w:rsidP="00122EDC">
      <w:pPr>
        <w:pStyle w:val="1d"/>
        <w:shd w:val="clear" w:color="auto" w:fill="auto"/>
        <w:spacing w:line="276" w:lineRule="auto"/>
        <w:ind w:firstLine="567"/>
        <w:jc w:val="both"/>
        <w:rPr>
          <w:sz w:val="24"/>
          <w:szCs w:val="24"/>
        </w:rPr>
      </w:pPr>
      <w:r w:rsidRPr="00122EDC">
        <w:rPr>
          <w:sz w:val="24"/>
          <w:szCs w:val="24"/>
        </w:rPr>
        <w:t>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органов местного самоуправления.</w:t>
      </w:r>
    </w:p>
    <w:p w:rsidR="00147F3A" w:rsidRPr="00122EDC" w:rsidRDefault="00147F3A" w:rsidP="003B1614">
      <w:pPr>
        <w:pStyle w:val="Default"/>
        <w:spacing w:line="276" w:lineRule="auto"/>
        <w:ind w:firstLine="567"/>
        <w:rPr>
          <w:rFonts w:ascii="Times New Roman" w:hAnsi="Times New Roman" w:cs="Times New Roman"/>
        </w:rPr>
      </w:pPr>
      <w:r w:rsidRPr="00122EDC">
        <w:rPr>
          <w:rFonts w:ascii="Times New Roman" w:hAnsi="Times New Roman" w:cs="Times New Roman"/>
        </w:rPr>
        <w:t xml:space="preserve">Цель Генерального плана муниципального образования город Ефремов 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147F3A" w:rsidRPr="00122EDC" w:rsidRDefault="00147F3A" w:rsidP="003B1614">
      <w:pPr>
        <w:pStyle w:val="Default"/>
        <w:spacing w:line="276" w:lineRule="auto"/>
        <w:ind w:firstLine="567"/>
        <w:rPr>
          <w:rFonts w:ascii="Times New Roman" w:hAnsi="Times New Roman" w:cs="Times New Roman"/>
        </w:rPr>
      </w:pPr>
      <w:r w:rsidRPr="00122EDC">
        <w:rPr>
          <w:rFonts w:ascii="Times New Roman" w:hAnsi="Times New Roman" w:cs="Times New Roman"/>
        </w:rPr>
        <w:t>В материалах Генерального плана муниципального образования установлены следующие сроки его реализации:</w:t>
      </w:r>
    </w:p>
    <w:p w:rsidR="00147F3A" w:rsidRPr="00122EDC" w:rsidRDefault="00147F3A" w:rsidP="003B1614">
      <w:pPr>
        <w:pStyle w:val="Default"/>
        <w:spacing w:line="276" w:lineRule="auto"/>
        <w:ind w:firstLine="567"/>
        <w:rPr>
          <w:rFonts w:ascii="Times New Roman" w:hAnsi="Times New Roman" w:cs="Times New Roman"/>
        </w:rPr>
      </w:pPr>
      <w:r w:rsidRPr="00122EDC">
        <w:rPr>
          <w:rFonts w:ascii="Times New Roman" w:hAnsi="Times New Roman" w:cs="Times New Roman"/>
        </w:rPr>
        <w:t>исходный год - 201</w:t>
      </w:r>
      <w:r w:rsidR="00122EDC" w:rsidRPr="003B1614">
        <w:rPr>
          <w:rFonts w:ascii="Times New Roman" w:hAnsi="Times New Roman" w:cs="Times New Roman"/>
        </w:rPr>
        <w:t>9</w:t>
      </w:r>
      <w:r w:rsidRPr="00122EDC">
        <w:rPr>
          <w:rFonts w:ascii="Times New Roman" w:hAnsi="Times New Roman" w:cs="Times New Roman"/>
        </w:rPr>
        <w:t xml:space="preserve"> г.,</w:t>
      </w:r>
    </w:p>
    <w:p w:rsidR="00147F3A" w:rsidRPr="00122EDC"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I</w:t>
      </w:r>
      <w:r w:rsidRPr="00122EDC">
        <w:rPr>
          <w:rFonts w:ascii="Times New Roman" w:hAnsi="Times New Roman" w:cs="Times New Roman"/>
        </w:rPr>
        <w:t xml:space="preserve"> этап  – 201</w:t>
      </w:r>
      <w:r w:rsidR="00122EDC" w:rsidRPr="003B1614">
        <w:rPr>
          <w:rFonts w:ascii="Times New Roman" w:hAnsi="Times New Roman" w:cs="Times New Roman"/>
        </w:rPr>
        <w:t>9</w:t>
      </w:r>
      <w:r w:rsidRPr="00122EDC">
        <w:rPr>
          <w:rFonts w:ascii="Times New Roman" w:hAnsi="Times New Roman" w:cs="Times New Roman"/>
        </w:rPr>
        <w:t>-202</w:t>
      </w:r>
      <w:r w:rsidR="00122EDC" w:rsidRPr="003B1614">
        <w:rPr>
          <w:rFonts w:ascii="Times New Roman" w:hAnsi="Times New Roman" w:cs="Times New Roman"/>
        </w:rPr>
        <w:t>9</w:t>
      </w:r>
      <w:r w:rsidRPr="00122EDC">
        <w:rPr>
          <w:rFonts w:ascii="Times New Roman" w:hAnsi="Times New Roman" w:cs="Times New Roman"/>
        </w:rPr>
        <w:t xml:space="preserve"> гг. (первоочередные плановые мероприятия 3-10 лет);</w:t>
      </w:r>
    </w:p>
    <w:p w:rsidR="00147F3A" w:rsidRPr="00122EDC"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II</w:t>
      </w:r>
      <w:r w:rsidRPr="00122EDC">
        <w:rPr>
          <w:rFonts w:ascii="Times New Roman" w:hAnsi="Times New Roman" w:cs="Times New Roman"/>
        </w:rPr>
        <w:t xml:space="preserve"> этап  – до 203</w:t>
      </w:r>
      <w:r w:rsidR="00122EDC" w:rsidRPr="003B1614">
        <w:rPr>
          <w:rFonts w:ascii="Times New Roman" w:hAnsi="Times New Roman" w:cs="Times New Roman"/>
        </w:rPr>
        <w:t>9</w:t>
      </w:r>
      <w:r w:rsidRPr="00122EDC">
        <w:rPr>
          <w:rFonts w:ascii="Times New Roman" w:hAnsi="Times New Roman" w:cs="Times New Roman"/>
        </w:rPr>
        <w:t xml:space="preserve"> г. (расчетный срок Генерального плана, 20 лет).</w:t>
      </w:r>
    </w:p>
    <w:p w:rsidR="00147F3A" w:rsidRPr="00122EDC" w:rsidRDefault="00147F3A" w:rsidP="00122EDC">
      <w:pPr>
        <w:pStyle w:val="Default"/>
        <w:spacing w:line="276" w:lineRule="auto"/>
        <w:ind w:firstLine="567"/>
        <w:rPr>
          <w:rFonts w:ascii="Times New Roman" w:hAnsi="Times New Roman" w:cs="Times New Roman"/>
        </w:rPr>
      </w:pPr>
      <w:r w:rsidRPr="00122EDC">
        <w:rPr>
          <w:rFonts w:ascii="Times New Roman" w:hAnsi="Times New Roman" w:cs="Times New Roman"/>
        </w:rPr>
        <w:t xml:space="preserve"> При подготовке </w:t>
      </w:r>
      <w:r w:rsidRPr="003B1614">
        <w:rPr>
          <w:rFonts w:ascii="Times New Roman" w:hAnsi="Times New Roman" w:cs="Times New Roman"/>
        </w:rPr>
        <w:t xml:space="preserve">Генерального плана муниципального образования </w:t>
      </w:r>
      <w:r w:rsidRPr="00122EDC">
        <w:rPr>
          <w:rFonts w:ascii="Times New Roman" w:hAnsi="Times New Roman" w:cs="Times New Roman"/>
        </w:rPr>
        <w:t>город Ефремов</w:t>
      </w:r>
      <w:r w:rsidRPr="003B1614">
        <w:rPr>
          <w:rFonts w:ascii="Times New Roman" w:hAnsi="Times New Roman" w:cs="Times New Roman"/>
        </w:rPr>
        <w:t xml:space="preserve"> </w:t>
      </w:r>
      <w:r w:rsidRPr="00122EDC">
        <w:rPr>
          <w:rFonts w:ascii="Times New Roman" w:hAnsi="Times New Roman" w:cs="Times New Roman"/>
        </w:rPr>
        <w:t xml:space="preserve">было учтено действующее законодательство о градостроительной деятельности, а так же положения Областного закона Тульской области от 29.12.2006 № 785-ЗТО «О градостроительной деятельности в Тульской области». </w:t>
      </w:r>
    </w:p>
    <w:p w:rsidR="00147F3A" w:rsidRPr="00122EDC" w:rsidRDefault="00147F3A" w:rsidP="00122EDC">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Подготовка Генерального плана </w:t>
      </w:r>
      <w:r w:rsidRPr="00122EDC">
        <w:rPr>
          <w:rFonts w:ascii="Times New Roman" w:hAnsi="Times New Roman" w:cs="Times New Roman"/>
        </w:rPr>
        <w:t xml:space="preserve">выполнена в соответствии с требованиями, предусмотренными статьями 9, 18, 23 и 24 Градостроительного Кодекса Российской Федерации. </w:t>
      </w:r>
    </w:p>
    <w:p w:rsidR="00147F3A" w:rsidRPr="00122EDC"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Генеральный план </w:t>
      </w:r>
      <w:r w:rsidRPr="00122EDC">
        <w:rPr>
          <w:rFonts w:ascii="Times New Roman" w:hAnsi="Times New Roman" w:cs="Times New Roman"/>
        </w:rPr>
        <w:t>выполнен применительно ко всей территории муниципального образования.</w:t>
      </w:r>
    </w:p>
    <w:p w:rsidR="00147F3A" w:rsidRPr="003B1614" w:rsidRDefault="00147F3A" w:rsidP="003B1614">
      <w:pPr>
        <w:pStyle w:val="Default"/>
        <w:spacing w:line="276" w:lineRule="auto"/>
        <w:ind w:firstLine="567"/>
        <w:rPr>
          <w:rFonts w:ascii="Times New Roman" w:hAnsi="Times New Roman" w:cs="Times New Roman"/>
        </w:rPr>
      </w:pPr>
      <w:r w:rsidRPr="00122EDC">
        <w:rPr>
          <w:rFonts w:ascii="Times New Roman" w:hAnsi="Times New Roman" w:cs="Times New Roman"/>
        </w:rPr>
        <w:t xml:space="preserve">В </w:t>
      </w:r>
      <w:r w:rsidRPr="003B1614">
        <w:rPr>
          <w:rFonts w:ascii="Times New Roman" w:hAnsi="Times New Roman" w:cs="Times New Roman"/>
        </w:rPr>
        <w:t xml:space="preserve">Генеральном плане не применяются положения статьи 23 Градостроительного кодекса Российской Федерации в части пункта 4 части 8, </w:t>
      </w:r>
      <w:r w:rsidRPr="00122EDC">
        <w:rPr>
          <w:rFonts w:ascii="Times New Roman" w:hAnsi="Times New Roman" w:cs="Times New Roman"/>
        </w:rPr>
        <w:t xml:space="preserve">в связи с тем, что на территории </w:t>
      </w:r>
      <w:r w:rsidRPr="003B1614">
        <w:rPr>
          <w:rFonts w:ascii="Times New Roman" w:hAnsi="Times New Roman" w:cs="Times New Roman"/>
        </w:rPr>
        <w:t>МО особые экономически зоны отсутствуют.</w:t>
      </w:r>
    </w:p>
    <w:p w:rsidR="00147F3A" w:rsidRPr="003B1614" w:rsidRDefault="00147F3A" w:rsidP="00122EDC">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Генеральный план </w:t>
      </w:r>
      <w:r w:rsidRPr="00122EDC">
        <w:rPr>
          <w:rFonts w:ascii="Times New Roman" w:hAnsi="Times New Roman" w:cs="Times New Roman"/>
        </w:rPr>
        <w:t xml:space="preserve">подготовлен с учетом требований части 5 и 6 статьи 9 Градостроительного Кодекса Российской Федерации, а именно на основании планов и программ комплексного социально-экономического развития муниципального образования с учетом программ, принятых в установленном порядке и реализуемых за счет средств федерального бюджета, бюджета </w:t>
      </w:r>
      <w:r w:rsidRPr="003B1614">
        <w:rPr>
          <w:rFonts w:ascii="Times New Roman" w:hAnsi="Times New Roman" w:cs="Times New Roman"/>
        </w:rPr>
        <w:t>Тульской области</w:t>
      </w:r>
      <w:r w:rsidRPr="00122EDC">
        <w:rPr>
          <w:rFonts w:ascii="Times New Roman" w:hAnsi="Times New Roman" w:cs="Times New Roman"/>
        </w:rPr>
        <w:t>, местного бюджета,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w:t>
      </w:r>
      <w:r w:rsidRPr="003B1614">
        <w:rPr>
          <w:rFonts w:ascii="Times New Roman" w:hAnsi="Times New Roman" w:cs="Times New Roman"/>
        </w:rPr>
        <w:t xml:space="preserve"> информационной системе территориального планирования (далее также - информационная система территориального планирования). </w:t>
      </w:r>
    </w:p>
    <w:p w:rsidR="00147F3A" w:rsidRPr="003B1614"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При подготовке текстовой части материалов по обоснованию и положения о территориальном планировании Генерального плана были учтены основные положения </w:t>
      </w:r>
      <w:r w:rsidRPr="003B1614">
        <w:rPr>
          <w:rFonts w:ascii="Times New Roman" w:hAnsi="Times New Roman" w:cs="Times New Roman"/>
        </w:rPr>
        <w:lastRenderedPageBreak/>
        <w:t xml:space="preserve">методических рекомендаций Министерства регионального развития Российской Федерации, утвержденные приказом Министерства регионального развития Российской Федерации от 19 апреля 2013 г. № 169, применительно к проекту Генерального плана. </w:t>
      </w:r>
    </w:p>
    <w:p w:rsidR="00147F3A" w:rsidRPr="003B1614"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При подготовке материалов по обоснованию Генерального плана в виде карт, указанных в части 5 статьи 23 Градостроительного Кодекса Российской Федерации и карт, указанных в части 8 статьи 23 Градостроительного Кодекса Российской Федерации, были учтены положения приказа Министерства регионального развития Российской Федерации от 30 января 2012 г. № 19, в части применения приложения к приказу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p>
    <w:p w:rsidR="00147F3A" w:rsidRPr="003B1614"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w:t>
      </w:r>
    </w:p>
    <w:p w:rsidR="00147F3A" w:rsidRPr="00E72D6D" w:rsidRDefault="00147F3A" w:rsidP="003B1614">
      <w:pPr>
        <w:pStyle w:val="Default"/>
        <w:spacing w:line="276" w:lineRule="auto"/>
        <w:ind w:firstLine="567"/>
        <w:outlineLvl w:val="0"/>
        <w:rPr>
          <w:rFonts w:ascii="Times New Roman" w:hAnsi="Times New Roman" w:cs="Times New Roman"/>
          <w:b/>
          <w:bCs/>
        </w:rPr>
      </w:pPr>
      <w:r w:rsidRPr="003B1614">
        <w:rPr>
          <w:rFonts w:ascii="Times New Roman" w:hAnsi="Times New Roman" w:cs="Times New Roman"/>
        </w:rPr>
        <w:br w:type="page"/>
      </w:r>
      <w:bookmarkStart w:id="17" w:name="_Toc215908055"/>
      <w:bookmarkStart w:id="18" w:name="_Toc20136556"/>
      <w:r w:rsidRPr="00E72D6D">
        <w:rPr>
          <w:rFonts w:ascii="Times New Roman" w:hAnsi="Times New Roman" w:cs="Times New Roman"/>
          <w:b/>
          <w:bCs/>
        </w:rPr>
        <w:lastRenderedPageBreak/>
        <w:t>2. Сведения о видах, назначении и наименованиях планируемых для размещения объектов местного значения</w:t>
      </w:r>
      <w:bookmarkEnd w:id="17"/>
      <w:bookmarkEnd w:id="18"/>
    </w:p>
    <w:p w:rsidR="00147F3A" w:rsidRPr="00612873" w:rsidRDefault="00147F3A" w:rsidP="003B1614">
      <w:pPr>
        <w:spacing w:line="276" w:lineRule="auto"/>
        <w:ind w:firstLine="567"/>
        <w:rPr>
          <w:b/>
          <w:bCs/>
          <w:color w:val="000000"/>
        </w:rPr>
      </w:pPr>
    </w:p>
    <w:p w:rsidR="00147F3A" w:rsidRPr="003B1614" w:rsidRDefault="00147F3A" w:rsidP="003B1614">
      <w:pPr>
        <w:pStyle w:val="24"/>
        <w:spacing w:after="0" w:line="276" w:lineRule="auto"/>
        <w:ind w:left="284" w:firstLine="567"/>
        <w:rPr>
          <w:color w:val="000000"/>
          <w:sz w:val="24"/>
          <w:szCs w:val="24"/>
        </w:rPr>
      </w:pPr>
      <w:r w:rsidRPr="003B1614">
        <w:rPr>
          <w:color w:val="000000"/>
          <w:sz w:val="24"/>
          <w:szCs w:val="24"/>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представлены в таблице 2.1.</w:t>
      </w:r>
    </w:p>
    <w:p w:rsidR="00147F3A" w:rsidRPr="003B1614" w:rsidRDefault="00147F3A" w:rsidP="003B1614">
      <w:pPr>
        <w:pStyle w:val="24"/>
        <w:spacing w:after="0" w:line="276" w:lineRule="auto"/>
        <w:ind w:left="284" w:firstLine="567"/>
        <w:rPr>
          <w:color w:val="000000"/>
          <w:sz w:val="24"/>
          <w:szCs w:val="24"/>
        </w:rPr>
      </w:pPr>
      <w:r w:rsidRPr="003B1614">
        <w:rPr>
          <w:color w:val="000000"/>
          <w:sz w:val="24"/>
          <w:szCs w:val="24"/>
        </w:rPr>
        <w:t>Обоснование размещения объектов местного значения выполнено в текстовой части Тома 2 «Материалов по</w:t>
      </w:r>
      <w:bookmarkStart w:id="19" w:name="_Toc224462619"/>
      <w:r w:rsidRPr="003B1614">
        <w:rPr>
          <w:color w:val="000000"/>
          <w:sz w:val="24"/>
          <w:szCs w:val="24"/>
        </w:rPr>
        <w:t xml:space="preserve"> обоснованию генерального плана».</w:t>
      </w:r>
    </w:p>
    <w:p w:rsidR="00147F3A" w:rsidRPr="003B1614" w:rsidRDefault="00147F3A" w:rsidP="003B1614">
      <w:pPr>
        <w:pStyle w:val="24"/>
        <w:spacing w:after="0" w:line="276" w:lineRule="auto"/>
        <w:ind w:left="284" w:firstLine="567"/>
        <w:rPr>
          <w:color w:val="000000"/>
          <w:sz w:val="24"/>
          <w:szCs w:val="24"/>
        </w:rPr>
      </w:pPr>
    </w:p>
    <w:p w:rsidR="00147F3A" w:rsidRPr="00612873" w:rsidRDefault="00147F3A" w:rsidP="003B1614">
      <w:pPr>
        <w:pStyle w:val="24"/>
        <w:spacing w:after="0" w:line="276" w:lineRule="auto"/>
      </w:pPr>
      <w:r w:rsidRPr="00612873">
        <w:t xml:space="preserve">Таблица 2.1. </w:t>
      </w:r>
      <w:r w:rsidRPr="00612873">
        <w:rPr>
          <w:bCs/>
        </w:rPr>
        <w:t>Перечень объектов местного значения, мест их размещения, обоснованных для включения в Положение о территориальном планировании</w:t>
      </w:r>
      <w:r w:rsidRPr="00612873">
        <w:rPr>
          <w:b/>
          <w:bCs/>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29"/>
        <w:gridCol w:w="1823"/>
        <w:gridCol w:w="1689"/>
        <w:gridCol w:w="2455"/>
        <w:gridCol w:w="1427"/>
        <w:gridCol w:w="1691"/>
      </w:tblGrid>
      <w:tr w:rsidR="00147F3A" w:rsidRPr="003B1614" w:rsidTr="000C59B0">
        <w:trPr>
          <w:trHeight w:val="773"/>
          <w:tblHeader/>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 п/п </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Наименование объекта местного значения </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Краткая характеристика объекта </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Местоположение планируемого объекта </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Функциональная зона </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b/>
                <w:sz w:val="20"/>
                <w:szCs w:val="20"/>
              </w:rPr>
            </w:pPr>
            <w:r w:rsidRPr="003B1614">
              <w:rPr>
                <w:rFonts w:ascii="Times New Roman" w:hAnsi="Times New Roman" w:cs="Times New Roman"/>
                <w:b/>
                <w:bCs/>
                <w:sz w:val="20"/>
                <w:szCs w:val="20"/>
              </w:rPr>
              <w:t xml:space="preserve">Наличие зон с особыми условиями использования территории </w:t>
            </w:r>
          </w:p>
        </w:tc>
      </w:tr>
      <w:tr w:rsidR="00147F3A" w:rsidRPr="003B1614" w:rsidTr="000C59B0">
        <w:trPr>
          <w:trHeight w:val="125"/>
        </w:trPr>
        <w:tc>
          <w:tcPr>
            <w:tcW w:w="5000" w:type="pct"/>
            <w:gridSpan w:val="7"/>
            <w:shd w:val="clear" w:color="auto" w:fill="auto"/>
          </w:tcPr>
          <w:p w:rsidR="00147F3A" w:rsidRPr="003B1614" w:rsidRDefault="00AC1631"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электро-, тепло-</w:t>
            </w:r>
            <w:r>
              <w:rPr>
                <w:rFonts w:ascii="Times New Roman" w:hAnsi="Times New Roman" w:cs="Times New Roman"/>
                <w:sz w:val="20"/>
                <w:szCs w:val="20"/>
              </w:rPr>
              <w:t xml:space="preserve"> </w:t>
            </w:r>
            <w:r w:rsidRPr="003B1614">
              <w:rPr>
                <w:rFonts w:ascii="Times New Roman" w:hAnsi="Times New Roman" w:cs="Times New Roman"/>
                <w:sz w:val="20"/>
                <w:szCs w:val="20"/>
              </w:rPr>
              <w:t>, газо- и водоснабжение, водоотведение</w:t>
            </w:r>
          </w:p>
        </w:tc>
      </w:tr>
      <w:tr w:rsidR="00147F3A" w:rsidRPr="003B1614" w:rsidTr="000C59B0">
        <w:trPr>
          <w:trHeight w:val="401"/>
        </w:trPr>
        <w:tc>
          <w:tcPr>
            <w:tcW w:w="271"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1</w:t>
            </w:r>
          </w:p>
        </w:tc>
        <w:tc>
          <w:tcPr>
            <w:tcW w:w="94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газификация н.п.</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строительство</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п. Западная Звезда</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И-Т</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согласно проекту</w:t>
            </w:r>
          </w:p>
        </w:tc>
      </w:tr>
      <w:tr w:rsidR="00147F3A" w:rsidRPr="003B1614" w:rsidTr="000C59B0">
        <w:trPr>
          <w:trHeight w:val="1306"/>
        </w:trPr>
        <w:tc>
          <w:tcPr>
            <w:tcW w:w="271" w:type="pct"/>
            <w:gridSpan w:val="2"/>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2</w:t>
            </w:r>
          </w:p>
        </w:tc>
        <w:tc>
          <w:tcPr>
            <w:tcW w:w="94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объекты водоснабжения</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 xml:space="preserve">реконструкция </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МО г. Ефремов</w:t>
            </w:r>
            <w:r w:rsidR="000C59B0">
              <w:rPr>
                <w:rFonts w:ascii="Times New Roman" w:hAnsi="Times New Roman" w:cs="Times New Roman"/>
                <w:sz w:val="20"/>
                <w:szCs w:val="20"/>
              </w:rPr>
              <w:t xml:space="preserve"> </w:t>
            </w:r>
            <w:r w:rsidRPr="003B1614">
              <w:rPr>
                <w:rFonts w:ascii="Times New Roman" w:hAnsi="Times New Roman" w:cs="Times New Roman"/>
                <w:sz w:val="20"/>
                <w:szCs w:val="20"/>
              </w:rPr>
              <w:t>(от Дубиковского и Пожилинского водозаборов до насосной станции 3-го подъема)</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И-Т</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согласно проекту</w:t>
            </w:r>
          </w:p>
        </w:tc>
      </w:tr>
      <w:tr w:rsidR="00147F3A" w:rsidRPr="003B1614" w:rsidTr="000C59B0">
        <w:trPr>
          <w:trHeight w:val="335"/>
        </w:trPr>
        <w:tc>
          <w:tcPr>
            <w:tcW w:w="271" w:type="pct"/>
            <w:gridSpan w:val="2"/>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3</w:t>
            </w:r>
          </w:p>
        </w:tc>
        <w:tc>
          <w:tcPr>
            <w:tcW w:w="94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объекты</w:t>
            </w:r>
          </w:p>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теплоснабжения</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реконструкция</w:t>
            </w:r>
          </w:p>
          <w:p w:rsidR="00147F3A" w:rsidRPr="003B1614" w:rsidRDefault="00147F3A" w:rsidP="000C59B0">
            <w:pPr>
              <w:pStyle w:val="Default"/>
              <w:spacing w:line="240" w:lineRule="auto"/>
              <w:rPr>
                <w:rFonts w:ascii="Times New Roman" w:hAnsi="Times New Roman" w:cs="Times New Roman"/>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p>
          <w:p w:rsidR="00147F3A" w:rsidRPr="003B1614" w:rsidRDefault="00147F3A" w:rsidP="000C59B0">
            <w:pPr>
              <w:spacing w:line="240" w:lineRule="auto"/>
              <w:rPr>
                <w:sz w:val="20"/>
                <w:szCs w:val="20"/>
              </w:rPr>
            </w:pPr>
            <w:r w:rsidRPr="003B1614">
              <w:rPr>
                <w:sz w:val="20"/>
                <w:szCs w:val="20"/>
              </w:rPr>
              <w:t>строительство</w:t>
            </w:r>
          </w:p>
        </w:tc>
        <w:tc>
          <w:tcPr>
            <w:tcW w:w="1278" w:type="pct"/>
            <w:shd w:val="clear" w:color="auto" w:fill="auto"/>
          </w:tcPr>
          <w:p w:rsidR="00147F3A" w:rsidRPr="003B1614" w:rsidRDefault="00AC1631" w:rsidP="000C59B0">
            <w:pPr>
              <w:pStyle w:val="Default"/>
              <w:spacing w:line="240" w:lineRule="auto"/>
              <w:rPr>
                <w:rFonts w:ascii="Times New Roman" w:hAnsi="Times New Roman" w:cs="Times New Roman"/>
                <w:bCs/>
                <w:sz w:val="20"/>
                <w:szCs w:val="20"/>
              </w:rPr>
            </w:pPr>
            <w:r w:rsidRPr="003B1614">
              <w:rPr>
                <w:rFonts w:ascii="Times New Roman" w:hAnsi="Times New Roman" w:cs="Times New Roman"/>
                <w:bCs/>
                <w:sz w:val="20"/>
                <w:szCs w:val="20"/>
              </w:rPr>
              <w:t>г.</w:t>
            </w:r>
            <w:r>
              <w:rPr>
                <w:rFonts w:ascii="Times New Roman" w:hAnsi="Times New Roman" w:cs="Times New Roman"/>
                <w:bCs/>
                <w:sz w:val="20"/>
                <w:szCs w:val="20"/>
              </w:rPr>
              <w:t xml:space="preserve"> </w:t>
            </w:r>
            <w:r w:rsidRPr="003B1614">
              <w:rPr>
                <w:rFonts w:ascii="Times New Roman" w:hAnsi="Times New Roman" w:cs="Times New Roman"/>
                <w:bCs/>
                <w:sz w:val="20"/>
                <w:szCs w:val="20"/>
              </w:rPr>
              <w:t>Ефремов, ул. Заводская</w:t>
            </w:r>
            <w:r>
              <w:rPr>
                <w:rFonts w:ascii="Times New Roman" w:hAnsi="Times New Roman" w:cs="Times New Roman"/>
                <w:bCs/>
                <w:sz w:val="20"/>
                <w:szCs w:val="20"/>
              </w:rPr>
              <w:t>,</w:t>
            </w:r>
            <w:r w:rsidRPr="003B1614">
              <w:rPr>
                <w:rFonts w:ascii="Times New Roman" w:hAnsi="Times New Roman" w:cs="Times New Roman"/>
                <w:bCs/>
                <w:sz w:val="20"/>
                <w:szCs w:val="20"/>
              </w:rPr>
              <w:t xml:space="preserve"> д.</w:t>
            </w:r>
          </w:p>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bCs/>
                <w:sz w:val="20"/>
                <w:szCs w:val="20"/>
              </w:rPr>
              <w:t xml:space="preserve">г. Ефремов, </w:t>
            </w:r>
            <w:r w:rsidRPr="003B1614">
              <w:rPr>
                <w:rFonts w:ascii="Times New Roman" w:hAnsi="Times New Roman" w:cs="Times New Roman"/>
                <w:sz w:val="20"/>
                <w:szCs w:val="20"/>
              </w:rPr>
              <w:t>ул. Дачная</w:t>
            </w:r>
          </w:p>
          <w:p w:rsidR="00147F3A" w:rsidRPr="000C59B0"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bCs/>
                <w:sz w:val="20"/>
                <w:szCs w:val="20"/>
              </w:rPr>
              <w:t xml:space="preserve">г. Ефремов, </w:t>
            </w:r>
            <w:r w:rsidRPr="003B1614">
              <w:rPr>
                <w:rFonts w:ascii="Times New Roman" w:hAnsi="Times New Roman" w:cs="Times New Roman"/>
                <w:sz w:val="20"/>
                <w:szCs w:val="20"/>
              </w:rPr>
              <w:t>ул. Больничный проезд</w:t>
            </w:r>
          </w:p>
          <w:p w:rsidR="00147F3A" w:rsidRPr="003B1614" w:rsidRDefault="00147F3A" w:rsidP="000C59B0">
            <w:pPr>
              <w:pStyle w:val="Default"/>
              <w:spacing w:line="240" w:lineRule="auto"/>
              <w:rPr>
                <w:rFonts w:ascii="Times New Roman" w:hAnsi="Times New Roman" w:cs="Times New Roman"/>
                <w:bCs/>
                <w:sz w:val="20"/>
                <w:szCs w:val="20"/>
              </w:rPr>
            </w:pPr>
            <w:r w:rsidRPr="003B1614">
              <w:rPr>
                <w:rFonts w:ascii="Times New Roman" w:hAnsi="Times New Roman" w:cs="Times New Roman"/>
                <w:bCs/>
                <w:sz w:val="20"/>
                <w:szCs w:val="20"/>
              </w:rPr>
              <w:t>г. Ефремов, ул. Словацкого восстания, 18</w:t>
            </w:r>
          </w:p>
          <w:p w:rsidR="00147F3A" w:rsidRPr="003B1614" w:rsidRDefault="00147F3A" w:rsidP="000C59B0">
            <w:pPr>
              <w:pStyle w:val="Default"/>
              <w:spacing w:line="240" w:lineRule="auto"/>
              <w:rPr>
                <w:rFonts w:ascii="Times New Roman" w:hAnsi="Times New Roman" w:cs="Times New Roman"/>
                <w:bCs/>
                <w:sz w:val="20"/>
                <w:szCs w:val="20"/>
              </w:rPr>
            </w:pPr>
          </w:p>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bCs/>
                <w:sz w:val="20"/>
                <w:szCs w:val="20"/>
              </w:rPr>
              <w:t xml:space="preserve">г. Ефремов, </w:t>
            </w:r>
            <w:r w:rsidRPr="003B1614">
              <w:rPr>
                <w:rFonts w:ascii="Times New Roman" w:hAnsi="Times New Roman" w:cs="Times New Roman"/>
                <w:sz w:val="20"/>
                <w:szCs w:val="20"/>
              </w:rPr>
              <w:t>пересечение ул. Октябрьская и ул. Энтузиастов</w:t>
            </w:r>
          </w:p>
          <w:p w:rsidR="00147F3A" w:rsidRPr="000C59B0"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bCs/>
                <w:sz w:val="20"/>
                <w:szCs w:val="20"/>
              </w:rPr>
              <w:t xml:space="preserve">г. Ефремов, </w:t>
            </w:r>
            <w:r w:rsidRPr="003B1614">
              <w:rPr>
                <w:rFonts w:ascii="Times New Roman" w:hAnsi="Times New Roman" w:cs="Times New Roman"/>
                <w:sz w:val="20"/>
                <w:szCs w:val="20"/>
              </w:rPr>
              <w:t>ул. Красноармейская, в районе дома №67</w:t>
            </w:r>
          </w:p>
          <w:p w:rsidR="00147F3A" w:rsidRPr="003B1614" w:rsidRDefault="00AC1631"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bCs/>
                <w:sz w:val="20"/>
                <w:szCs w:val="20"/>
              </w:rPr>
              <w:t xml:space="preserve">г. Ефремов, </w:t>
            </w:r>
            <w:r>
              <w:rPr>
                <w:rFonts w:ascii="Times New Roman" w:hAnsi="Times New Roman" w:cs="Times New Roman"/>
                <w:sz w:val="20"/>
                <w:szCs w:val="20"/>
              </w:rPr>
              <w:t>ул. Шлихте</w:t>
            </w:r>
            <w:r w:rsidRPr="003B1614">
              <w:rPr>
                <w:rFonts w:ascii="Times New Roman" w:hAnsi="Times New Roman" w:cs="Times New Roman"/>
                <w:sz w:val="20"/>
                <w:szCs w:val="20"/>
              </w:rPr>
              <w:t>ра, напротив ж.д. № 1</w:t>
            </w:r>
          </w:p>
          <w:p w:rsidR="00147F3A" w:rsidRPr="000C59B0" w:rsidRDefault="00147F3A" w:rsidP="000C59B0">
            <w:pPr>
              <w:pStyle w:val="Default"/>
              <w:spacing w:line="240" w:lineRule="auto"/>
              <w:rPr>
                <w:rFonts w:ascii="Times New Roman" w:hAnsi="Times New Roman" w:cs="Times New Roman"/>
                <w:bCs/>
                <w:sz w:val="20"/>
                <w:szCs w:val="20"/>
              </w:rPr>
            </w:pPr>
            <w:r w:rsidRPr="003B1614">
              <w:rPr>
                <w:rFonts w:ascii="Times New Roman" w:hAnsi="Times New Roman" w:cs="Times New Roman"/>
                <w:bCs/>
                <w:sz w:val="20"/>
                <w:szCs w:val="20"/>
              </w:rPr>
              <w:t xml:space="preserve">г. Ефремов, </w:t>
            </w:r>
            <w:r w:rsidRPr="003B1614">
              <w:rPr>
                <w:rFonts w:ascii="Times New Roman" w:hAnsi="Times New Roman" w:cs="Times New Roman"/>
                <w:sz w:val="20"/>
                <w:szCs w:val="20"/>
              </w:rPr>
              <w:t>ул. Тульское шоссе, рядом с ДЮСШ "Волна"</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И-Т</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согласно проекту</w:t>
            </w:r>
          </w:p>
        </w:tc>
      </w:tr>
      <w:tr w:rsidR="00147F3A" w:rsidRPr="003B1614" w:rsidTr="000C59B0">
        <w:trPr>
          <w:trHeight w:val="125"/>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Автомобильные дороги местного значения вне границ населенных пунктов</w:t>
            </w:r>
          </w:p>
        </w:tc>
      </w:tr>
      <w:tr w:rsidR="00147F3A" w:rsidRPr="003B1614" w:rsidTr="000C59B0">
        <w:trPr>
          <w:trHeight w:val="367"/>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2</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r>
      <w:tr w:rsidR="00147F3A" w:rsidRPr="003B1614" w:rsidTr="000C59B0">
        <w:trPr>
          <w:trHeight w:val="125"/>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Образование</w:t>
            </w:r>
          </w:p>
        </w:tc>
      </w:tr>
      <w:tr w:rsidR="00147F3A" w:rsidRPr="003B1614" w:rsidTr="000C59B0">
        <w:trPr>
          <w:trHeight w:val="369"/>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3</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p>
        </w:tc>
      </w:tr>
      <w:tr w:rsidR="00147F3A" w:rsidRPr="003B1614" w:rsidTr="000C59B0">
        <w:trPr>
          <w:trHeight w:val="127"/>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Здравоохранение</w:t>
            </w:r>
          </w:p>
        </w:tc>
      </w:tr>
      <w:tr w:rsidR="00147F3A" w:rsidRPr="003B1614" w:rsidTr="000C59B0">
        <w:trPr>
          <w:trHeight w:val="127"/>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4</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r>
      <w:tr w:rsidR="00147F3A" w:rsidRPr="003B1614" w:rsidTr="000C59B0">
        <w:trPr>
          <w:trHeight w:val="127"/>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lastRenderedPageBreak/>
              <w:t>Физическая культура и массовый спорт</w:t>
            </w:r>
          </w:p>
        </w:tc>
      </w:tr>
      <w:tr w:rsidR="00147F3A" w:rsidRPr="003B1614" w:rsidTr="000C59B0">
        <w:trPr>
          <w:trHeight w:val="127"/>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5</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r>
      <w:tr w:rsidR="00147F3A" w:rsidRPr="003B1614" w:rsidTr="000C59B0">
        <w:trPr>
          <w:trHeight w:val="127"/>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Утилизация и переработка бытовых и промышленных отходов</w:t>
            </w:r>
          </w:p>
        </w:tc>
      </w:tr>
      <w:tr w:rsidR="00147F3A" w:rsidRPr="003B1614" w:rsidTr="000C59B0">
        <w:trPr>
          <w:trHeight w:val="127"/>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6</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r>
      <w:tr w:rsidR="00147F3A" w:rsidRPr="003B1614" w:rsidTr="000C59B0">
        <w:trPr>
          <w:trHeight w:val="127"/>
        </w:trPr>
        <w:tc>
          <w:tcPr>
            <w:tcW w:w="5000" w:type="pct"/>
            <w:gridSpan w:val="7"/>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Иные области в связи с решением вопросов местного значения</w:t>
            </w:r>
          </w:p>
        </w:tc>
      </w:tr>
      <w:tr w:rsidR="00147F3A" w:rsidRPr="003B1614" w:rsidTr="000C59B0">
        <w:trPr>
          <w:trHeight w:val="127"/>
        </w:trPr>
        <w:tc>
          <w:tcPr>
            <w:tcW w:w="204" w:type="pct"/>
            <w:shd w:val="clear" w:color="auto" w:fill="auto"/>
          </w:tcPr>
          <w:p w:rsidR="00147F3A" w:rsidRPr="003B1614" w:rsidRDefault="00147F3A" w:rsidP="000C59B0">
            <w:pPr>
              <w:pStyle w:val="Default"/>
              <w:spacing w:line="240" w:lineRule="auto"/>
              <w:rPr>
                <w:rFonts w:ascii="Times New Roman" w:hAnsi="Times New Roman" w:cs="Times New Roman"/>
                <w:color w:val="auto"/>
                <w:sz w:val="20"/>
                <w:szCs w:val="20"/>
              </w:rPr>
            </w:pPr>
            <w:r w:rsidRPr="003B1614">
              <w:rPr>
                <w:rFonts w:ascii="Times New Roman" w:hAnsi="Times New Roman" w:cs="Times New Roman"/>
                <w:color w:val="auto"/>
                <w:sz w:val="20"/>
                <w:szCs w:val="20"/>
              </w:rPr>
              <w:t>7</w:t>
            </w:r>
          </w:p>
        </w:tc>
        <w:tc>
          <w:tcPr>
            <w:tcW w:w="1016" w:type="pct"/>
            <w:gridSpan w:val="2"/>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79"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1278"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743"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c>
          <w:tcPr>
            <w:tcW w:w="880" w:type="pct"/>
            <w:shd w:val="clear" w:color="auto" w:fill="auto"/>
          </w:tcPr>
          <w:p w:rsidR="00147F3A" w:rsidRPr="003B1614" w:rsidRDefault="00147F3A" w:rsidP="000C59B0">
            <w:pPr>
              <w:pStyle w:val="Default"/>
              <w:spacing w:line="240" w:lineRule="auto"/>
              <w:rPr>
                <w:rFonts w:ascii="Times New Roman" w:hAnsi="Times New Roman" w:cs="Times New Roman"/>
                <w:sz w:val="20"/>
                <w:szCs w:val="20"/>
              </w:rPr>
            </w:pPr>
            <w:r w:rsidRPr="003B1614">
              <w:rPr>
                <w:rFonts w:ascii="Times New Roman" w:hAnsi="Times New Roman" w:cs="Times New Roman"/>
                <w:sz w:val="20"/>
                <w:szCs w:val="20"/>
              </w:rPr>
              <w:t>-</w:t>
            </w:r>
          </w:p>
        </w:tc>
      </w:tr>
    </w:tbl>
    <w:p w:rsidR="00147F3A" w:rsidRPr="00612873" w:rsidRDefault="00147F3A" w:rsidP="00147F3A">
      <w:pPr>
        <w:pStyle w:val="24"/>
        <w:ind w:firstLine="567"/>
      </w:pPr>
    </w:p>
    <w:p w:rsidR="00147F3A" w:rsidRPr="00612873" w:rsidRDefault="00147F3A" w:rsidP="003B1614">
      <w:pPr>
        <w:spacing w:before="120" w:after="120" w:line="276" w:lineRule="auto"/>
        <w:ind w:firstLine="567"/>
        <w:jc w:val="center"/>
        <w:outlineLvl w:val="1"/>
        <w:rPr>
          <w:b/>
        </w:rPr>
      </w:pPr>
      <w:bookmarkStart w:id="20" w:name="_Toc20136557"/>
      <w:r w:rsidRPr="00612873">
        <w:rPr>
          <w:b/>
        </w:rPr>
        <w:t>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bookmarkEnd w:id="20"/>
    </w:p>
    <w:p w:rsidR="00147F3A" w:rsidRPr="003B1614" w:rsidRDefault="00147F3A" w:rsidP="003B1614">
      <w:pPr>
        <w:pStyle w:val="Default"/>
        <w:spacing w:line="276" w:lineRule="auto"/>
        <w:ind w:firstLine="567"/>
        <w:rPr>
          <w:rFonts w:ascii="Times New Roman" w:hAnsi="Times New Roman" w:cs="Times New Roman"/>
        </w:rPr>
      </w:pPr>
      <w:r w:rsidRPr="003B1614">
        <w:rPr>
          <w:rFonts w:ascii="Times New Roman" w:hAnsi="Times New Roman" w:cs="Times New Roman"/>
        </w:rPr>
        <w:t xml:space="preserve">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w:t>
      </w:r>
      <w:r w:rsidRPr="003B1614">
        <w:rPr>
          <w:rFonts w:ascii="Times New Roman" w:hAnsi="Times New Roman" w:cs="Times New Roman"/>
          <w:bCs/>
        </w:rPr>
        <w:t xml:space="preserve">зоны затопления, подтопления, </w:t>
      </w:r>
      <w:r w:rsidRPr="003B1614">
        <w:rPr>
          <w:rFonts w:ascii="Times New Roman" w:hAnsi="Times New Roman" w:cs="Times New Roman"/>
        </w:rPr>
        <w:t xml:space="preserve">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147F3A" w:rsidRDefault="00147F3A" w:rsidP="003B1614">
      <w:pPr>
        <w:spacing w:line="276" w:lineRule="auto"/>
        <w:ind w:firstLine="567"/>
      </w:pPr>
      <w:r w:rsidRPr="003B1614">
        <w:rPr>
          <w:bCs/>
        </w:rPr>
        <w:t xml:space="preserve">В Генеральном плане </w:t>
      </w:r>
      <w:r w:rsidRPr="003B1614">
        <w:t>учитываются следующие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p w:rsidR="003B1614" w:rsidRDefault="003B1614" w:rsidP="000C59B0"/>
    <w:p w:rsidR="00147F3A" w:rsidRPr="003B1614" w:rsidRDefault="00147F3A" w:rsidP="003B1614">
      <w:pPr>
        <w:spacing w:line="276" w:lineRule="auto"/>
        <w:rPr>
          <w:sz w:val="20"/>
          <w:szCs w:val="20"/>
        </w:rPr>
      </w:pPr>
      <w:r w:rsidRPr="003B1614">
        <w:rPr>
          <w:sz w:val="20"/>
          <w:szCs w:val="20"/>
        </w:rPr>
        <w:t>Таблица 2.1.1. Зоны с особыми условиями использования территорий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9"/>
        <w:gridCol w:w="5412"/>
      </w:tblGrid>
      <w:tr w:rsidR="00147F3A" w:rsidRPr="00E72D6D" w:rsidTr="003B1614">
        <w:trPr>
          <w:tblHeader/>
        </w:trPr>
        <w:tc>
          <w:tcPr>
            <w:tcW w:w="4219" w:type="dxa"/>
          </w:tcPr>
          <w:p w:rsidR="00147F3A" w:rsidRPr="00E72D6D" w:rsidRDefault="00147F3A" w:rsidP="000C59B0">
            <w:pPr>
              <w:spacing w:line="240" w:lineRule="auto"/>
              <w:rPr>
                <w:b/>
                <w:sz w:val="20"/>
                <w:szCs w:val="20"/>
              </w:rPr>
            </w:pPr>
            <w:r w:rsidRPr="00E72D6D">
              <w:rPr>
                <w:b/>
                <w:sz w:val="20"/>
                <w:szCs w:val="20"/>
              </w:rPr>
              <w:t>Вид зон</w:t>
            </w:r>
          </w:p>
        </w:tc>
        <w:tc>
          <w:tcPr>
            <w:tcW w:w="5492" w:type="dxa"/>
          </w:tcPr>
          <w:p w:rsidR="00147F3A" w:rsidRPr="00E72D6D" w:rsidRDefault="00147F3A" w:rsidP="000C59B0">
            <w:pPr>
              <w:spacing w:line="240" w:lineRule="auto"/>
              <w:rPr>
                <w:b/>
                <w:sz w:val="20"/>
                <w:szCs w:val="20"/>
              </w:rPr>
            </w:pPr>
            <w:r w:rsidRPr="00E72D6D">
              <w:rPr>
                <w:b/>
                <w:sz w:val="20"/>
                <w:szCs w:val="20"/>
              </w:rPr>
              <w:t>Нормативно-правовое основание установления зоны</w:t>
            </w:r>
          </w:p>
        </w:tc>
      </w:tr>
      <w:tr w:rsidR="00147F3A" w:rsidRPr="00E72D6D" w:rsidTr="003B1614">
        <w:tc>
          <w:tcPr>
            <w:tcW w:w="4219" w:type="dxa"/>
          </w:tcPr>
          <w:p w:rsidR="00147F3A" w:rsidRPr="00E72D6D" w:rsidRDefault="00147F3A" w:rsidP="000C59B0">
            <w:pPr>
              <w:spacing w:line="240" w:lineRule="auto"/>
              <w:rPr>
                <w:sz w:val="20"/>
                <w:szCs w:val="20"/>
              </w:rPr>
            </w:pPr>
            <w:r w:rsidRPr="00E72D6D">
              <w:rPr>
                <w:sz w:val="20"/>
                <w:szCs w:val="20"/>
              </w:rPr>
              <w:t>Охранные зоны объектов электросетевого хозяйства</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Постановление Правительства Российской Федерации от 24.02. 2009 г. №160</w:t>
            </w:r>
            <w:r w:rsidRPr="00E72D6D">
              <w:rPr>
                <w:rFonts w:ascii="Times New Roman" w:hAnsi="Times New Roman" w:cs="Times New Roman"/>
                <w:color w:val="2D2D2D"/>
                <w:spacing w:val="2"/>
                <w:sz w:val="20"/>
                <w:szCs w:val="20"/>
                <w:shd w:val="clear" w:color="auto" w:fill="FFFFFF"/>
              </w:rPr>
              <w:t xml:space="preserve"> </w:t>
            </w:r>
            <w:r w:rsidRPr="00E72D6D">
              <w:rPr>
                <w:rFonts w:ascii="Times New Roman" w:hAnsi="Times New Roman" w:cs="Times New Roman"/>
                <w:sz w:val="20"/>
                <w:szCs w:val="20"/>
              </w:rPr>
              <w:t>(с изменениями на 26 августа 2013 года)</w:t>
            </w:r>
          </w:p>
          <w:p w:rsidR="00147F3A" w:rsidRPr="00E72D6D" w:rsidRDefault="00147F3A" w:rsidP="000C59B0">
            <w:pPr>
              <w:spacing w:line="240" w:lineRule="auto"/>
              <w:rPr>
                <w:sz w:val="20"/>
                <w:szCs w:val="20"/>
              </w:rPr>
            </w:pPr>
            <w:r w:rsidRPr="00E72D6D">
              <w:rPr>
                <w:sz w:val="20"/>
                <w:szCs w:val="20"/>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47F3A" w:rsidRPr="00E72D6D" w:rsidTr="003B1614">
        <w:tc>
          <w:tcPr>
            <w:tcW w:w="4219" w:type="dxa"/>
          </w:tcPr>
          <w:p w:rsidR="00147F3A" w:rsidRPr="00E72D6D" w:rsidRDefault="00147F3A" w:rsidP="000C59B0">
            <w:pPr>
              <w:spacing w:line="240" w:lineRule="auto"/>
              <w:rPr>
                <w:sz w:val="20"/>
                <w:szCs w:val="20"/>
              </w:rPr>
            </w:pPr>
            <w:r w:rsidRPr="00E72D6D">
              <w:rPr>
                <w:sz w:val="20"/>
                <w:szCs w:val="20"/>
              </w:rPr>
              <w:t>Охранные зоны объектов системы газоснабжения</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Федеральный закон от 31.03.1999 г.</w:t>
            </w:r>
          </w:p>
          <w:p w:rsidR="00147F3A" w:rsidRPr="00E72D6D" w:rsidRDefault="00147F3A" w:rsidP="000C59B0">
            <w:pPr>
              <w:spacing w:line="240" w:lineRule="auto"/>
              <w:rPr>
                <w:sz w:val="20"/>
                <w:szCs w:val="20"/>
              </w:rPr>
            </w:pPr>
            <w:r w:rsidRPr="00E72D6D">
              <w:rPr>
                <w:sz w:val="20"/>
                <w:szCs w:val="20"/>
              </w:rPr>
              <w:t>№ 69-ФЗ (с изменениями на 28 ноября 2015 года)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r w:rsidR="00147F3A" w:rsidRPr="00E72D6D" w:rsidTr="003B1614">
        <w:tc>
          <w:tcPr>
            <w:tcW w:w="4219" w:type="dxa"/>
          </w:tcPr>
          <w:p w:rsidR="00147F3A" w:rsidRPr="00E72D6D" w:rsidRDefault="00147F3A" w:rsidP="000C59B0">
            <w:pPr>
              <w:spacing w:line="240" w:lineRule="auto"/>
              <w:rPr>
                <w:sz w:val="20"/>
                <w:szCs w:val="20"/>
              </w:rPr>
            </w:pPr>
            <w:r w:rsidRPr="00E72D6D">
              <w:rPr>
                <w:sz w:val="20"/>
                <w:szCs w:val="20"/>
              </w:rPr>
              <w:t>Охранные зоны магистральных трубопроводов</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Правила охраны магистральных трубопроводов, утвержденные Минтопэнерго РФ 29.04.1992, Постановлением Госгортехнадзора РФ от 22.04.1992г. № 9</w:t>
            </w: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Охранные зоны канализационных систем и сооружений</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p>
        </w:tc>
      </w:tr>
      <w:tr w:rsidR="00147F3A" w:rsidRPr="00E72D6D" w:rsidTr="003B1614">
        <w:tc>
          <w:tcPr>
            <w:tcW w:w="4219" w:type="dxa"/>
          </w:tcPr>
          <w:p w:rsidR="00147F3A" w:rsidRPr="00E72D6D" w:rsidRDefault="00147F3A" w:rsidP="000C59B0">
            <w:pPr>
              <w:tabs>
                <w:tab w:val="left" w:pos="0"/>
              </w:tabs>
              <w:spacing w:line="240" w:lineRule="auto"/>
              <w:rPr>
                <w:sz w:val="20"/>
                <w:szCs w:val="20"/>
              </w:rPr>
            </w:pPr>
            <w:r w:rsidRPr="00E72D6D">
              <w:rPr>
                <w:sz w:val="20"/>
                <w:szCs w:val="20"/>
              </w:rPr>
              <w:t>Придорожные полосы автомобильных дорог</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Приказ Минтранса РФ от 13.01.2010 N 4</w:t>
            </w:r>
          </w:p>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"Об установлении и использовании придорожных полос автомобильных дорог федерального значения"</w:t>
            </w: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lastRenderedPageBreak/>
              <w:t>Охранные зоны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Федеральный закон от 14.03.1995г. № 33-ФЗ «Об особо охраняемых природных территориях»</w:t>
            </w: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Охранные зоны воинских захоронений</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Закон РФ от 14.01.1993 г. № 4292-1 «Об увековечении памяти погибших при защите Отечества»</w:t>
            </w:r>
          </w:p>
        </w:tc>
      </w:tr>
      <w:tr w:rsidR="00147F3A" w:rsidRPr="00E72D6D" w:rsidTr="003B1614">
        <w:trPr>
          <w:trHeight w:val="360"/>
        </w:trPr>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Водоохранные зоны рек, ручьев</w:t>
            </w:r>
          </w:p>
        </w:tc>
        <w:tc>
          <w:tcPr>
            <w:tcW w:w="5492" w:type="dxa"/>
            <w:vMerge w:val="restart"/>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 xml:space="preserve">Водный кодекс Российской Федерации, </w:t>
            </w:r>
          </w:p>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Земельный кодекс Российской Федерации</w:t>
            </w:r>
          </w:p>
        </w:tc>
      </w:tr>
      <w:tr w:rsidR="00147F3A" w:rsidRPr="00E72D6D" w:rsidTr="003B1614">
        <w:trPr>
          <w:trHeight w:val="238"/>
        </w:trPr>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Водоохранные зоны озер, водохранилищ</w:t>
            </w:r>
          </w:p>
        </w:tc>
        <w:tc>
          <w:tcPr>
            <w:tcW w:w="5492" w:type="dxa"/>
            <w:vMerge/>
          </w:tcPr>
          <w:p w:rsidR="00147F3A" w:rsidRPr="00E72D6D" w:rsidRDefault="00147F3A" w:rsidP="000C59B0">
            <w:pPr>
              <w:spacing w:line="240" w:lineRule="auto"/>
              <w:rPr>
                <w:sz w:val="20"/>
                <w:szCs w:val="20"/>
              </w:rPr>
            </w:pPr>
          </w:p>
        </w:tc>
      </w:tr>
      <w:tr w:rsidR="00147F3A" w:rsidRPr="00E72D6D" w:rsidTr="003B1614">
        <w:trPr>
          <w:trHeight w:val="237"/>
        </w:trPr>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Прибрежная защитная полоса</w:t>
            </w:r>
          </w:p>
        </w:tc>
        <w:tc>
          <w:tcPr>
            <w:tcW w:w="5492" w:type="dxa"/>
            <w:vMerge/>
          </w:tcPr>
          <w:p w:rsidR="00147F3A" w:rsidRPr="00E72D6D" w:rsidRDefault="00147F3A" w:rsidP="000C59B0">
            <w:pPr>
              <w:spacing w:line="240" w:lineRule="auto"/>
              <w:rPr>
                <w:sz w:val="20"/>
                <w:szCs w:val="20"/>
              </w:rPr>
            </w:pPr>
          </w:p>
        </w:tc>
      </w:tr>
      <w:tr w:rsidR="00147F3A" w:rsidRPr="00E72D6D" w:rsidTr="003B1614">
        <w:trPr>
          <w:trHeight w:val="145"/>
        </w:trPr>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Охранная зона объекта культурного наследия</w:t>
            </w:r>
          </w:p>
        </w:tc>
        <w:tc>
          <w:tcPr>
            <w:tcW w:w="5492" w:type="dxa"/>
            <w:vMerge w:val="restart"/>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Федеральный закон от 25.06.2002г.</w:t>
            </w:r>
          </w:p>
          <w:p w:rsidR="00147F3A" w:rsidRPr="00E72D6D" w:rsidRDefault="00147F3A" w:rsidP="000C59B0">
            <w:pPr>
              <w:spacing w:line="240" w:lineRule="auto"/>
              <w:rPr>
                <w:sz w:val="20"/>
                <w:szCs w:val="20"/>
              </w:rPr>
            </w:pPr>
            <w:r w:rsidRPr="00E72D6D">
              <w:rPr>
                <w:sz w:val="20"/>
                <w:szCs w:val="20"/>
              </w:rPr>
              <w:t>№73-ФЗ «Об объектах культурного наследия (памятниках истории и культуры) народов Российской Федерации»</w:t>
            </w:r>
          </w:p>
        </w:tc>
      </w:tr>
      <w:tr w:rsidR="00147F3A" w:rsidRPr="00E72D6D" w:rsidTr="003B1614">
        <w:trPr>
          <w:trHeight w:val="145"/>
        </w:trPr>
        <w:tc>
          <w:tcPr>
            <w:tcW w:w="4219" w:type="dxa"/>
          </w:tcPr>
          <w:p w:rsidR="00147F3A" w:rsidRPr="00E72D6D" w:rsidRDefault="00147F3A" w:rsidP="000C59B0">
            <w:pPr>
              <w:pStyle w:val="Default"/>
              <w:tabs>
                <w:tab w:val="left" w:pos="1263"/>
              </w:tabs>
              <w:spacing w:line="240" w:lineRule="auto"/>
              <w:rPr>
                <w:rFonts w:ascii="Times New Roman" w:hAnsi="Times New Roman" w:cs="Times New Roman"/>
                <w:sz w:val="20"/>
                <w:szCs w:val="20"/>
              </w:rPr>
            </w:pPr>
            <w:r w:rsidRPr="00E72D6D">
              <w:rPr>
                <w:rFonts w:ascii="Times New Roman" w:hAnsi="Times New Roman" w:cs="Times New Roman"/>
                <w:sz w:val="20"/>
                <w:szCs w:val="20"/>
              </w:rPr>
              <w:t>Зона регулирования застройки и хозяйственной деятельности</w:t>
            </w:r>
          </w:p>
        </w:tc>
        <w:tc>
          <w:tcPr>
            <w:tcW w:w="5492" w:type="dxa"/>
            <w:vMerge/>
          </w:tcPr>
          <w:p w:rsidR="00147F3A" w:rsidRPr="00E72D6D" w:rsidRDefault="00147F3A" w:rsidP="000C59B0">
            <w:pPr>
              <w:spacing w:line="240" w:lineRule="auto"/>
              <w:rPr>
                <w:sz w:val="20"/>
                <w:szCs w:val="20"/>
              </w:rPr>
            </w:pPr>
          </w:p>
        </w:tc>
      </w:tr>
      <w:tr w:rsidR="00147F3A" w:rsidRPr="00E72D6D" w:rsidTr="003B1614">
        <w:trPr>
          <w:trHeight w:val="145"/>
        </w:trPr>
        <w:tc>
          <w:tcPr>
            <w:tcW w:w="4219" w:type="dxa"/>
          </w:tcPr>
          <w:p w:rsidR="00147F3A" w:rsidRPr="00E72D6D" w:rsidRDefault="00147F3A" w:rsidP="000C59B0">
            <w:pPr>
              <w:pStyle w:val="Default"/>
              <w:tabs>
                <w:tab w:val="left" w:pos="1182"/>
              </w:tabs>
              <w:spacing w:line="240" w:lineRule="auto"/>
              <w:rPr>
                <w:rFonts w:ascii="Times New Roman" w:hAnsi="Times New Roman" w:cs="Times New Roman"/>
                <w:sz w:val="20"/>
                <w:szCs w:val="20"/>
              </w:rPr>
            </w:pPr>
            <w:r w:rsidRPr="00E72D6D">
              <w:rPr>
                <w:rFonts w:ascii="Times New Roman" w:hAnsi="Times New Roman" w:cs="Times New Roman"/>
                <w:sz w:val="20"/>
                <w:szCs w:val="20"/>
              </w:rPr>
              <w:t>Зона охраняемого природного ландшафта</w:t>
            </w:r>
          </w:p>
        </w:tc>
        <w:tc>
          <w:tcPr>
            <w:tcW w:w="5492" w:type="dxa"/>
            <w:vMerge/>
          </w:tcPr>
          <w:p w:rsidR="00147F3A" w:rsidRPr="00E72D6D" w:rsidRDefault="00147F3A" w:rsidP="000C59B0">
            <w:pPr>
              <w:spacing w:line="240" w:lineRule="auto"/>
              <w:rPr>
                <w:sz w:val="20"/>
                <w:szCs w:val="20"/>
              </w:rPr>
            </w:pP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Зоны санитарной охраны источников и водопроводов питьевого назначения</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СанПиН 2.1.4.1110-02 «Зоны санитарной охраны источников водоснабжения и водопроводов питьевого назначения»</w:t>
            </w: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Санитарно-защитные зоны предприятий, сооружений и иных объектов I-V классов вредности</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СанПиН 2.2.1/2.1.1.1200-03</w:t>
            </w:r>
          </w:p>
          <w:p w:rsidR="00147F3A" w:rsidRPr="00E72D6D" w:rsidRDefault="00147F3A" w:rsidP="000C59B0">
            <w:pPr>
              <w:spacing w:line="240" w:lineRule="auto"/>
              <w:rPr>
                <w:sz w:val="20"/>
                <w:szCs w:val="20"/>
              </w:rPr>
            </w:pPr>
            <w:r w:rsidRPr="00E72D6D">
              <w:rPr>
                <w:sz w:val="20"/>
                <w:szCs w:val="20"/>
              </w:rPr>
              <w:t>«Санитарно-защитные зоны и санитарная классификация предприятий, сооружений и иных объектов»</w:t>
            </w:r>
          </w:p>
        </w:tc>
      </w:tr>
      <w:tr w:rsidR="00147F3A" w:rsidRPr="00E72D6D" w:rsidTr="003B1614">
        <w:tc>
          <w:tcPr>
            <w:tcW w:w="4219"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Зоны затопления, подтопления</w:t>
            </w:r>
          </w:p>
        </w:tc>
        <w:tc>
          <w:tcPr>
            <w:tcW w:w="5492" w:type="dxa"/>
          </w:tcPr>
          <w:p w:rsidR="00147F3A" w:rsidRPr="00E72D6D" w:rsidRDefault="00147F3A" w:rsidP="000C59B0">
            <w:pPr>
              <w:pStyle w:val="Default"/>
              <w:spacing w:line="240" w:lineRule="auto"/>
              <w:rPr>
                <w:rFonts w:ascii="Times New Roman" w:hAnsi="Times New Roman" w:cs="Times New Roman"/>
                <w:sz w:val="20"/>
                <w:szCs w:val="20"/>
              </w:rPr>
            </w:pPr>
            <w:r w:rsidRPr="00E72D6D">
              <w:rPr>
                <w:rFonts w:ascii="Times New Roman" w:hAnsi="Times New Roman" w:cs="Times New Roman"/>
                <w:sz w:val="20"/>
                <w:szCs w:val="20"/>
              </w:rPr>
              <w:t>Водный кодекс Российской Федерации</w:t>
            </w:r>
          </w:p>
        </w:tc>
      </w:tr>
    </w:tbl>
    <w:p w:rsidR="000C59B0" w:rsidRDefault="000C59B0" w:rsidP="00147F3A">
      <w:pPr>
        <w:ind w:firstLine="567"/>
      </w:pPr>
      <w:r>
        <w:br w:type="page"/>
      </w:r>
    </w:p>
    <w:p w:rsidR="00147F3A" w:rsidRDefault="00147F3A" w:rsidP="000C59B0">
      <w:pPr>
        <w:pStyle w:val="Default"/>
        <w:spacing w:line="276" w:lineRule="auto"/>
        <w:ind w:firstLine="567"/>
        <w:jc w:val="center"/>
        <w:outlineLvl w:val="0"/>
        <w:rPr>
          <w:rFonts w:ascii="Times New Roman" w:hAnsi="Times New Roman" w:cs="Times New Roman"/>
          <w:b/>
          <w:bCs/>
        </w:rPr>
      </w:pPr>
      <w:bookmarkStart w:id="21" w:name="_Toc20136558"/>
      <w:r w:rsidRPr="000C59B0">
        <w:rPr>
          <w:rFonts w:ascii="Times New Roman" w:hAnsi="Times New Roman" w:cs="Times New Roman"/>
          <w:b/>
          <w:bCs/>
        </w:rPr>
        <w:lastRenderedPageBreak/>
        <w:t>3. Функциональное зонирование территории</w:t>
      </w:r>
      <w:bookmarkEnd w:id="21"/>
    </w:p>
    <w:p w:rsidR="000C59B0" w:rsidRPr="000C59B0" w:rsidRDefault="000C59B0" w:rsidP="000C59B0">
      <w:pPr>
        <w:pStyle w:val="Default"/>
        <w:spacing w:line="276" w:lineRule="auto"/>
        <w:ind w:firstLine="567"/>
        <w:jc w:val="center"/>
        <w:outlineLvl w:val="0"/>
        <w:rPr>
          <w:rFonts w:ascii="Times New Roman" w:hAnsi="Times New Roman" w:cs="Times New Roman"/>
          <w:b/>
          <w:bCs/>
        </w:rPr>
      </w:pPr>
    </w:p>
    <w:p w:rsidR="00147F3A" w:rsidRPr="003B1614" w:rsidRDefault="00147F3A" w:rsidP="003B1614">
      <w:pPr>
        <w:spacing w:line="276" w:lineRule="auto"/>
        <w:ind w:firstLine="567"/>
      </w:pPr>
      <w:r w:rsidRPr="003B1614">
        <w:t>Согласно пункту 5 статья 1 Градостроительного кодекса Российской Федерации, функциональные зоны это зоны, для которых документами территориального планирования определены границы и функциональное назначение.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147F3A" w:rsidRPr="003B1614" w:rsidRDefault="00147F3A" w:rsidP="003B1614">
      <w:pPr>
        <w:spacing w:line="276" w:lineRule="auto"/>
        <w:ind w:firstLine="567"/>
      </w:pPr>
      <w:r w:rsidRPr="003B1614">
        <w:t>Параметры функциональных зон включены в Положение, а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w:t>
      </w:r>
      <w:r w:rsidR="00553071">
        <w:t xml:space="preserve">начения отображены на листе 3 </w:t>
      </w:r>
      <w:r w:rsidRPr="003B1614">
        <w:t>Тома 1 Положения «Карте функциональных зон».</w:t>
      </w:r>
    </w:p>
    <w:p w:rsidR="00147F3A" w:rsidRPr="003B1614" w:rsidRDefault="00147F3A" w:rsidP="003B1614">
      <w:pPr>
        <w:spacing w:line="276" w:lineRule="auto"/>
        <w:ind w:firstLine="567"/>
      </w:pPr>
      <w:r w:rsidRPr="003B1614">
        <w:t>Целями зонирования являются:</w:t>
      </w:r>
    </w:p>
    <w:p w:rsidR="00147F3A" w:rsidRPr="003B1614" w:rsidRDefault="00147F3A" w:rsidP="003B1614">
      <w:pPr>
        <w:spacing w:line="276" w:lineRule="auto"/>
        <w:ind w:firstLine="567"/>
      </w:pPr>
      <w:r w:rsidRPr="003B1614">
        <w:t>– обеспечение градостроительными средствами благоприятных условий проживания населения,</w:t>
      </w:r>
    </w:p>
    <w:p w:rsidR="00147F3A" w:rsidRPr="003B1614" w:rsidRDefault="00147F3A" w:rsidP="003B1614">
      <w:pPr>
        <w:spacing w:line="276" w:lineRule="auto"/>
        <w:ind w:firstLine="567"/>
      </w:pPr>
      <w:r w:rsidRPr="003B1614">
        <w:t>– ограничение вредного воздействия хозяйственной и иной деятельности на окружающую природную среду,</w:t>
      </w:r>
    </w:p>
    <w:p w:rsidR="00147F3A" w:rsidRPr="003B1614" w:rsidRDefault="00147F3A" w:rsidP="003B1614">
      <w:pPr>
        <w:spacing w:line="276" w:lineRule="auto"/>
        <w:ind w:firstLine="567"/>
      </w:pPr>
      <w:r w:rsidRPr="003B1614">
        <w:t>– рациональное использование ресурсов в интересах настоящего и будущего поколений,</w:t>
      </w:r>
    </w:p>
    <w:p w:rsidR="00147F3A" w:rsidRPr="003B1614" w:rsidRDefault="00147F3A" w:rsidP="003B1614">
      <w:pPr>
        <w:spacing w:line="276" w:lineRule="auto"/>
        <w:ind w:firstLine="567"/>
      </w:pPr>
      <w:r w:rsidRPr="003B1614">
        <w:t>– формирование содержательной основы для градостроительного зонирования.</w:t>
      </w:r>
    </w:p>
    <w:p w:rsidR="00147F3A" w:rsidRPr="003B1614" w:rsidRDefault="00147F3A" w:rsidP="003B1614">
      <w:pPr>
        <w:spacing w:line="276" w:lineRule="auto"/>
        <w:ind w:firstLine="567"/>
      </w:pPr>
      <w:r w:rsidRPr="003B1614">
        <w:t xml:space="preserve">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w:t>
      </w:r>
      <w:r w:rsidR="00AC1631" w:rsidRPr="003B1614">
        <w:t xml:space="preserve">Зонирование </w:t>
      </w:r>
      <w:r w:rsidR="00AC1631">
        <w:t>ставит</w:t>
      </w:r>
      <w:r w:rsidR="00AC1631" w:rsidRPr="003B1614">
        <w:t xml:space="preserve"> рамочные условия использования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147F3A" w:rsidRPr="00612873" w:rsidRDefault="00147F3A" w:rsidP="003B1614">
      <w:pPr>
        <w:spacing w:line="276" w:lineRule="auto"/>
        <w:ind w:firstLine="567"/>
      </w:pPr>
      <w:r w:rsidRPr="003B1614">
        <w:t>В жилых зонах допускается размещение отдельно стоящих, встроенных или пристроенных объектов</w:t>
      </w:r>
      <w:r w:rsidRPr="00612873">
        <w:t xml:space="preserve">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147F3A" w:rsidRPr="00612873" w:rsidRDefault="00147F3A" w:rsidP="003B1614">
      <w:pPr>
        <w:spacing w:line="276" w:lineRule="auto"/>
        <w:ind w:firstLine="567"/>
      </w:pPr>
      <w:r w:rsidRPr="00612873">
        <w:t>В состав общественно-деловых зон могут включаться:</w:t>
      </w:r>
    </w:p>
    <w:p w:rsidR="00147F3A" w:rsidRPr="00612873" w:rsidRDefault="00147F3A" w:rsidP="003B1614">
      <w:pPr>
        <w:spacing w:line="276" w:lineRule="auto"/>
        <w:ind w:firstLine="567"/>
      </w:pPr>
      <w:r w:rsidRPr="00612873">
        <w:t>1) зоны делового, общественного и коммерческого назначения;</w:t>
      </w:r>
    </w:p>
    <w:p w:rsidR="00147F3A" w:rsidRPr="00612873" w:rsidRDefault="00147F3A" w:rsidP="003B1614">
      <w:pPr>
        <w:spacing w:line="276" w:lineRule="auto"/>
        <w:ind w:firstLine="567"/>
      </w:pPr>
      <w:r w:rsidRPr="00612873">
        <w:t>2) зоны размещения объектов социального и коммунально-бытового назначения;</w:t>
      </w:r>
    </w:p>
    <w:p w:rsidR="00147F3A" w:rsidRPr="00612873" w:rsidRDefault="00147F3A" w:rsidP="003B1614">
      <w:pPr>
        <w:spacing w:line="276" w:lineRule="auto"/>
        <w:ind w:firstLine="567"/>
      </w:pPr>
      <w:r w:rsidRPr="00612873">
        <w:t>3) зоны обслуживания объектов, необходимых для осуществления производственной и предпринимательской деятельности;</w:t>
      </w:r>
    </w:p>
    <w:p w:rsidR="00147F3A" w:rsidRPr="00612873" w:rsidRDefault="00147F3A" w:rsidP="003B1614">
      <w:pPr>
        <w:spacing w:line="276" w:lineRule="auto"/>
        <w:ind w:firstLine="567"/>
      </w:pPr>
      <w:r w:rsidRPr="00612873">
        <w:t>4) общественно-деловые зоны иных видов.</w:t>
      </w:r>
    </w:p>
    <w:p w:rsidR="00147F3A" w:rsidRPr="00612873" w:rsidRDefault="00147F3A" w:rsidP="003B1614">
      <w:pPr>
        <w:spacing w:line="276" w:lineRule="auto"/>
        <w:ind w:firstLine="567"/>
      </w:pPr>
      <w:r w:rsidRPr="0061287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47F3A" w:rsidRPr="00612873" w:rsidRDefault="00147F3A" w:rsidP="003B1614">
      <w:pPr>
        <w:spacing w:line="276" w:lineRule="auto"/>
        <w:ind w:firstLine="567"/>
      </w:pPr>
      <w:r w:rsidRPr="00612873">
        <w:lastRenderedPageBreak/>
        <w:t>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rsidR="00147F3A" w:rsidRPr="00612873" w:rsidRDefault="00147F3A" w:rsidP="003B1614">
      <w:pPr>
        <w:spacing w:line="276" w:lineRule="auto"/>
        <w:ind w:firstLine="567"/>
      </w:pPr>
      <w:r w:rsidRPr="00612873">
        <w:t>В состав производственных зон, зон инженерной и транспортной инфраструктур могут включаться:</w:t>
      </w:r>
    </w:p>
    <w:p w:rsidR="00147F3A" w:rsidRPr="00612873" w:rsidRDefault="00147F3A" w:rsidP="003B1614">
      <w:pPr>
        <w:spacing w:line="276" w:lineRule="auto"/>
        <w:ind w:firstLine="567"/>
      </w:pPr>
      <w:r w:rsidRPr="00612873">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147F3A" w:rsidRPr="00612873" w:rsidRDefault="00147F3A" w:rsidP="003B1614">
      <w:pPr>
        <w:spacing w:line="276" w:lineRule="auto"/>
        <w:ind w:firstLine="567"/>
      </w:pPr>
      <w:r w:rsidRPr="00612873">
        <w:t>2) производственные зоны - зоны размещения производственных объектов с различными нормативами воздействия на окружающую среду;</w:t>
      </w:r>
    </w:p>
    <w:p w:rsidR="00147F3A" w:rsidRPr="00612873" w:rsidRDefault="00147F3A" w:rsidP="003B1614">
      <w:pPr>
        <w:spacing w:line="276" w:lineRule="auto"/>
        <w:ind w:firstLine="567"/>
      </w:pPr>
      <w:r w:rsidRPr="00612873">
        <w:t>3) иные виды производственной, инженерной и транспортной инфраструктур.</w:t>
      </w:r>
    </w:p>
    <w:p w:rsidR="00147F3A" w:rsidRPr="00612873" w:rsidRDefault="00147F3A" w:rsidP="003B1614">
      <w:pPr>
        <w:spacing w:line="276" w:lineRule="auto"/>
        <w:ind w:firstLine="567"/>
      </w:pPr>
      <w:r w:rsidRPr="00612873">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47F3A" w:rsidRPr="00612873" w:rsidRDefault="00147F3A" w:rsidP="003B1614">
      <w:pPr>
        <w:spacing w:line="276" w:lineRule="auto"/>
        <w:ind w:firstLine="567"/>
      </w:pPr>
      <w:r w:rsidRPr="00612873">
        <w:t>В состав зон сельскохозяйственного использования могут включаться:</w:t>
      </w:r>
    </w:p>
    <w:p w:rsidR="00147F3A" w:rsidRPr="00612873" w:rsidRDefault="00147F3A" w:rsidP="003B1614">
      <w:pPr>
        <w:spacing w:line="276" w:lineRule="auto"/>
        <w:ind w:firstLine="567"/>
      </w:pPr>
      <w:r w:rsidRPr="00612873">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147F3A" w:rsidRPr="00612873" w:rsidRDefault="00147F3A" w:rsidP="003B1614">
      <w:pPr>
        <w:spacing w:line="276" w:lineRule="auto"/>
        <w:ind w:firstLine="567"/>
      </w:pPr>
      <w:r w:rsidRPr="00612873">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147F3A" w:rsidRPr="00612873" w:rsidRDefault="00147F3A" w:rsidP="003B1614">
      <w:pPr>
        <w:spacing w:line="276" w:lineRule="auto"/>
        <w:ind w:firstLine="567"/>
      </w:pPr>
      <w:r w:rsidRPr="00612873">
        <w:t xml:space="preserve"> 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147F3A" w:rsidRPr="00612873" w:rsidRDefault="00147F3A" w:rsidP="003B1614">
      <w:pPr>
        <w:spacing w:line="276" w:lineRule="auto"/>
        <w:ind w:firstLine="567"/>
      </w:pPr>
      <w:r w:rsidRPr="00612873">
        <w:t xml:space="preserve"> В состав зон рекреационного назначения могут включаться зоны в границах территорий, занятых внутрихозяйственными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47F3A" w:rsidRPr="00612873" w:rsidRDefault="00147F3A" w:rsidP="003B1614">
      <w:pPr>
        <w:spacing w:line="276" w:lineRule="auto"/>
        <w:ind w:firstLine="567"/>
      </w:pPr>
      <w:r w:rsidRPr="00612873">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147F3A" w:rsidRPr="00612873" w:rsidRDefault="00147F3A" w:rsidP="000C59B0">
      <w:pPr>
        <w:pStyle w:val="24"/>
        <w:spacing w:after="0" w:line="240" w:lineRule="auto"/>
      </w:pPr>
    </w:p>
    <w:p w:rsidR="000C59B0" w:rsidRDefault="000C59B0" w:rsidP="003B1614">
      <w:pPr>
        <w:spacing w:before="120" w:after="120"/>
        <w:jc w:val="center"/>
        <w:outlineLvl w:val="1"/>
        <w:rPr>
          <w:b/>
        </w:rPr>
      </w:pPr>
      <w:bookmarkStart w:id="22" w:name="_Toc20136559"/>
    </w:p>
    <w:p w:rsidR="000C59B0" w:rsidRDefault="000C59B0" w:rsidP="003B1614">
      <w:pPr>
        <w:spacing w:before="120" w:after="120"/>
        <w:jc w:val="center"/>
        <w:outlineLvl w:val="1"/>
        <w:rPr>
          <w:b/>
        </w:rPr>
      </w:pPr>
    </w:p>
    <w:p w:rsidR="000C59B0" w:rsidRDefault="000C59B0" w:rsidP="003B1614">
      <w:pPr>
        <w:spacing w:before="120" w:after="120"/>
        <w:jc w:val="center"/>
        <w:outlineLvl w:val="1"/>
        <w:rPr>
          <w:b/>
        </w:rPr>
      </w:pPr>
    </w:p>
    <w:p w:rsidR="000C59B0" w:rsidRDefault="000C59B0" w:rsidP="003B1614">
      <w:pPr>
        <w:spacing w:before="120" w:after="120"/>
        <w:jc w:val="center"/>
        <w:outlineLvl w:val="1"/>
        <w:rPr>
          <w:b/>
        </w:rPr>
      </w:pPr>
    </w:p>
    <w:p w:rsidR="00147F3A" w:rsidRPr="00612873" w:rsidRDefault="00147F3A" w:rsidP="003B1614">
      <w:pPr>
        <w:spacing w:before="120" w:after="120"/>
        <w:jc w:val="center"/>
        <w:outlineLvl w:val="1"/>
        <w:rPr>
          <w:b/>
        </w:rPr>
      </w:pPr>
      <w:r w:rsidRPr="00612873">
        <w:rPr>
          <w:b/>
        </w:rPr>
        <w:lastRenderedPageBreak/>
        <w:t>3.1. Состав функциональных зон</w:t>
      </w:r>
      <w:bookmarkEnd w:id="22"/>
    </w:p>
    <w:p w:rsidR="00147F3A" w:rsidRPr="00612873" w:rsidRDefault="00147F3A" w:rsidP="00147F3A">
      <w:pPr>
        <w:ind w:firstLine="567"/>
      </w:pPr>
      <w:r w:rsidRPr="00612873">
        <w:t>Генеральным планом муниципального образования определены следующие зоны:</w:t>
      </w:r>
    </w:p>
    <w:tbl>
      <w:tblPr>
        <w:tblW w:w="4954" w:type="pct"/>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1260"/>
        <w:gridCol w:w="2568"/>
        <w:gridCol w:w="2925"/>
        <w:gridCol w:w="2694"/>
      </w:tblGrid>
      <w:tr w:rsidR="005C556B" w:rsidTr="004347DE">
        <w:trPr>
          <w:tblHeader/>
          <w:tblCellSpacing w:w="0" w:type="dxa"/>
        </w:trPr>
        <w:tc>
          <w:tcPr>
            <w:tcW w:w="667"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jc w:val="center"/>
              <w:rPr>
                <w:b/>
              </w:rPr>
            </w:pPr>
            <w:r w:rsidRPr="00924AF6">
              <w:rPr>
                <w:b/>
              </w:rPr>
              <w:t>Код объекта</w:t>
            </w:r>
          </w:p>
        </w:tc>
        <w:tc>
          <w:tcPr>
            <w:tcW w:w="1359"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jc w:val="center"/>
              <w:rPr>
                <w:b/>
              </w:rPr>
            </w:pPr>
            <w:r w:rsidRPr="00924AF6">
              <w:rPr>
                <w:b/>
              </w:rPr>
              <w:t>Значение</w:t>
            </w:r>
          </w:p>
        </w:tc>
        <w:tc>
          <w:tcPr>
            <w:tcW w:w="2974" w:type="pct"/>
            <w:gridSpan w:val="2"/>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jc w:val="center"/>
              <w:rPr>
                <w:b/>
              </w:rPr>
            </w:pPr>
            <w:r w:rsidRPr="00924AF6">
              <w:rPr>
                <w:b/>
              </w:rPr>
              <w:t>Условные обозначения</w:t>
            </w:r>
          </w:p>
        </w:tc>
      </w:tr>
      <w:tr w:rsidR="005C556B" w:rsidTr="004347DE">
        <w:trPr>
          <w:tblHeader/>
          <w:tblCellSpacing w:w="0" w:type="dxa"/>
        </w:trPr>
        <w:tc>
          <w:tcPr>
            <w:tcW w:w="667"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rPr>
                <w:b/>
              </w:rPr>
            </w:pPr>
          </w:p>
        </w:tc>
        <w:tc>
          <w:tcPr>
            <w:tcW w:w="1359"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rPr>
                <w:b/>
              </w:rPr>
            </w:pPr>
          </w:p>
        </w:tc>
        <w:tc>
          <w:tcPr>
            <w:tcW w:w="1548"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jc w:val="center"/>
              <w:rPr>
                <w:b/>
              </w:rPr>
            </w:pPr>
            <w:r w:rsidRPr="00924AF6">
              <w:rPr>
                <w:b/>
              </w:rPr>
              <w:t>существующий</w:t>
            </w:r>
          </w:p>
        </w:tc>
        <w:tc>
          <w:tcPr>
            <w:tcW w:w="1426" w:type="pct"/>
            <w:tcBorders>
              <w:top w:val="outset" w:sz="6" w:space="0" w:color="000000"/>
              <w:left w:val="outset" w:sz="6" w:space="0" w:color="000000"/>
              <w:bottom w:val="outset" w:sz="6" w:space="0" w:color="000000"/>
              <w:right w:val="outset" w:sz="6" w:space="0" w:color="000000"/>
            </w:tcBorders>
            <w:hideMark/>
          </w:tcPr>
          <w:p w:rsidR="005C556B" w:rsidRPr="00924AF6" w:rsidRDefault="005C556B" w:rsidP="004347DE">
            <w:pPr>
              <w:pStyle w:val="af4"/>
              <w:jc w:val="center"/>
              <w:rPr>
                <w:b/>
              </w:rPr>
            </w:pPr>
            <w:r w:rsidRPr="00924AF6">
              <w:rPr>
                <w:b/>
              </w:rPr>
              <w:t>планируемый</w:t>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701010100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Жилые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B41D86E" wp14:editId="7818AA95">
                  <wp:extent cx="869592" cy="488668"/>
                  <wp:effectExtent l="19050" t="0" r="6708"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5" cstate="print"/>
                          <a:srcRect/>
                          <a:stretch>
                            <a:fillRect/>
                          </a:stretch>
                        </pic:blipFill>
                        <pic:spPr bwMode="auto">
                          <a:xfrm>
                            <a:off x="0" y="0"/>
                            <a:ext cx="873700" cy="49097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554FFED" wp14:editId="08EB1339">
                  <wp:extent cx="895350" cy="503143"/>
                  <wp:effectExtent l="1905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6" cstate="print"/>
                          <a:srcRect/>
                          <a:stretch>
                            <a:fillRect/>
                          </a:stretch>
                        </pic:blipFill>
                        <pic:spPr bwMode="auto">
                          <a:xfrm>
                            <a:off x="0" y="0"/>
                            <a:ext cx="901116" cy="50638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701010101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застройки индивидуальными жилыми домами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D4D294E" wp14:editId="543666A2">
                  <wp:extent cx="843924" cy="474243"/>
                  <wp:effectExtent l="1905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7" cstate="print"/>
                          <a:srcRect/>
                          <a:stretch>
                            <a:fillRect/>
                          </a:stretch>
                        </pic:blipFill>
                        <pic:spPr bwMode="auto">
                          <a:xfrm>
                            <a:off x="0" y="0"/>
                            <a:ext cx="851050" cy="47824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60C31C3" wp14:editId="5CDDE8AB">
                  <wp:extent cx="859924" cy="483234"/>
                  <wp:effectExtent l="1905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8" cstate="print"/>
                          <a:srcRect/>
                          <a:stretch>
                            <a:fillRect/>
                          </a:stretch>
                        </pic:blipFill>
                        <pic:spPr bwMode="auto">
                          <a:xfrm>
                            <a:off x="0" y="0"/>
                            <a:ext cx="864147" cy="485607"/>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701010102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застройки малоэтажными жилыми домами (до 4 этажей, включая мансардный)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833D85D" wp14:editId="08004560">
                  <wp:extent cx="813596" cy="457200"/>
                  <wp:effectExtent l="19050" t="0" r="5554"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srcRect/>
                          <a:stretch>
                            <a:fillRect/>
                          </a:stretch>
                        </pic:blipFill>
                        <pic:spPr bwMode="auto">
                          <a:xfrm>
                            <a:off x="0" y="0"/>
                            <a:ext cx="817448" cy="45936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D722255" wp14:editId="6E9BE208">
                  <wp:extent cx="850274" cy="477813"/>
                  <wp:effectExtent l="19050" t="0" r="6976"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srcRect/>
                          <a:stretch>
                            <a:fillRect/>
                          </a:stretch>
                        </pic:blipFill>
                        <pic:spPr bwMode="auto">
                          <a:xfrm>
                            <a:off x="0" y="0"/>
                            <a:ext cx="861354" cy="484039"/>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701010103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застройки среднеэтажными жилыми домами (от 5 до 8 этажей, включая мансардный)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D3B2DDC" wp14:editId="125B52ED">
                  <wp:extent cx="859432" cy="482958"/>
                  <wp:effectExtent l="1905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srcRect/>
                          <a:stretch>
                            <a:fillRect/>
                          </a:stretch>
                        </pic:blipFill>
                        <pic:spPr bwMode="auto">
                          <a:xfrm>
                            <a:off x="0" y="0"/>
                            <a:ext cx="863181" cy="48506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4890744" wp14:editId="27E8AC3F">
                  <wp:extent cx="876122" cy="492337"/>
                  <wp:effectExtent l="19050" t="0" r="178"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srcRect/>
                          <a:stretch>
                            <a:fillRect/>
                          </a:stretch>
                        </pic:blipFill>
                        <pic:spPr bwMode="auto">
                          <a:xfrm>
                            <a:off x="0" y="0"/>
                            <a:ext cx="875098" cy="491762"/>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701010104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застройки многоэтажными жилыми домами (9 этажей и более)</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424BFFC" wp14:editId="30E5EAE2">
                  <wp:extent cx="850363" cy="477692"/>
                  <wp:effectExtent l="19050" t="0" r="6887"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srcRect/>
                          <a:stretch>
                            <a:fillRect/>
                          </a:stretch>
                        </pic:blipFill>
                        <pic:spPr bwMode="auto">
                          <a:xfrm>
                            <a:off x="0" y="0"/>
                            <a:ext cx="851241" cy="47818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F70ACC0" wp14:editId="20A03AFC">
                  <wp:extent cx="889000" cy="499575"/>
                  <wp:effectExtent l="19050" t="0" r="635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srcRect/>
                          <a:stretch>
                            <a:fillRect/>
                          </a:stretch>
                        </pic:blipFill>
                        <pic:spPr bwMode="auto">
                          <a:xfrm>
                            <a:off x="0" y="0"/>
                            <a:ext cx="891238" cy="50083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701010200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смешанной и общественно-деловой 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E03AB7D" wp14:editId="2DD6C15D">
                  <wp:extent cx="870889" cy="489397"/>
                  <wp:effectExtent l="19050" t="0" r="5411"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srcRect/>
                          <a:stretch>
                            <a:fillRect/>
                          </a:stretch>
                        </pic:blipFill>
                        <pic:spPr bwMode="auto">
                          <a:xfrm>
                            <a:off x="0" y="0"/>
                            <a:ext cx="872480" cy="49029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2C4D64B" wp14:editId="745DB5FD">
                  <wp:extent cx="904605" cy="508345"/>
                  <wp:effectExtent l="1905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srcRect/>
                          <a:stretch>
                            <a:fillRect/>
                          </a:stretch>
                        </pic:blipFill>
                        <pic:spPr bwMode="auto">
                          <a:xfrm>
                            <a:off x="0" y="0"/>
                            <a:ext cx="906950" cy="50966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701010300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Общественно-деловые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A1B9455" wp14:editId="1F167099">
                  <wp:extent cx="863152" cy="485050"/>
                  <wp:effectExtent l="1905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srcRect/>
                          <a:stretch>
                            <a:fillRect/>
                          </a:stretch>
                        </pic:blipFill>
                        <pic:spPr bwMode="auto">
                          <a:xfrm>
                            <a:off x="0" y="0"/>
                            <a:ext cx="865124" cy="48615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AEA70C1" wp14:editId="4EF4676A">
                  <wp:extent cx="893809" cy="502276"/>
                  <wp:effectExtent l="19050" t="0" r="1541"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srcRect/>
                          <a:stretch>
                            <a:fillRect/>
                          </a:stretch>
                        </pic:blipFill>
                        <pic:spPr bwMode="auto">
                          <a:xfrm>
                            <a:off x="0" y="0"/>
                            <a:ext cx="893839" cy="50229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701010301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Многофункциональная общественно-деловая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1303C68" wp14:editId="028A0EAB">
                  <wp:extent cx="905267" cy="508715"/>
                  <wp:effectExtent l="19050" t="0" r="9133"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srcRect/>
                          <a:stretch>
                            <a:fillRect/>
                          </a:stretch>
                        </pic:blipFill>
                        <pic:spPr bwMode="auto">
                          <a:xfrm>
                            <a:off x="0" y="0"/>
                            <a:ext cx="905566" cy="508883"/>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5616208" wp14:editId="03FA9152">
                  <wp:extent cx="952401" cy="535202"/>
                  <wp:effectExtent l="19050" t="0" r="99"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srcRect/>
                          <a:stretch>
                            <a:fillRect/>
                          </a:stretch>
                        </pic:blipFill>
                        <pic:spPr bwMode="auto">
                          <a:xfrm>
                            <a:off x="0" y="0"/>
                            <a:ext cx="952550" cy="535286"/>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701010302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специализированной общественной 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EA5BB0A" wp14:editId="77054B6B">
                  <wp:extent cx="931787" cy="523618"/>
                  <wp:effectExtent l="19050" t="0" r="1663"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srcRect/>
                          <a:stretch>
                            <a:fillRect/>
                          </a:stretch>
                        </pic:blipFill>
                        <pic:spPr bwMode="auto">
                          <a:xfrm>
                            <a:off x="0" y="0"/>
                            <a:ext cx="933747" cy="52471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12B4A8C" wp14:editId="14D7AE4F">
                  <wp:extent cx="939644" cy="528034"/>
                  <wp:effectExtent l="1905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srcRect/>
                          <a:stretch>
                            <a:fillRect/>
                          </a:stretch>
                        </pic:blipFill>
                        <pic:spPr bwMode="auto">
                          <a:xfrm>
                            <a:off x="0" y="0"/>
                            <a:ext cx="939677" cy="52805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701010303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исторической 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146D12F" wp14:editId="04D3D2AB">
                  <wp:extent cx="906959" cy="509667"/>
                  <wp:effectExtent l="19050" t="0" r="7441"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srcRect/>
                          <a:stretch>
                            <a:fillRect/>
                          </a:stretch>
                        </pic:blipFill>
                        <pic:spPr bwMode="auto">
                          <a:xfrm>
                            <a:off x="0" y="0"/>
                            <a:ext cx="910711" cy="51177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D458E63" wp14:editId="00744283">
                  <wp:extent cx="940426" cy="528472"/>
                  <wp:effectExtent l="1905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34" cstate="print"/>
                          <a:srcRect/>
                          <a:stretch>
                            <a:fillRect/>
                          </a:stretch>
                        </pic:blipFill>
                        <pic:spPr bwMode="auto">
                          <a:xfrm>
                            <a:off x="0" y="0"/>
                            <a:ext cx="943170" cy="530014"/>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lastRenderedPageBreak/>
              <w:t>701010400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Производственные зоны, зоны инженерной и транспортной инфраструктур</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7284734" wp14:editId="2F403E6E">
                  <wp:extent cx="946866" cy="532092"/>
                  <wp:effectExtent l="19050" t="0" r="5634"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35" cstate="print"/>
                          <a:srcRect/>
                          <a:stretch>
                            <a:fillRect/>
                          </a:stretch>
                        </pic:blipFill>
                        <pic:spPr bwMode="auto">
                          <a:xfrm>
                            <a:off x="0" y="0"/>
                            <a:ext cx="948628" cy="5330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EA7CB34" wp14:editId="162B65CB">
                  <wp:extent cx="979063" cy="550185"/>
                  <wp:effectExtent l="1905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36" cstate="print"/>
                          <a:srcRect/>
                          <a:stretch>
                            <a:fillRect/>
                          </a:stretch>
                        </pic:blipFill>
                        <pic:spPr bwMode="auto">
                          <a:xfrm>
                            <a:off x="0" y="0"/>
                            <a:ext cx="989556" cy="55608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701010401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Производственная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9ECDB17" wp14:editId="2E9DB9A1">
                  <wp:extent cx="962560" cy="540912"/>
                  <wp:effectExtent l="19050" t="0" r="899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37" cstate="print"/>
                          <a:srcRect/>
                          <a:stretch>
                            <a:fillRect/>
                          </a:stretch>
                        </pic:blipFill>
                        <pic:spPr bwMode="auto">
                          <a:xfrm>
                            <a:off x="0" y="0"/>
                            <a:ext cx="964782" cy="54216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3E718C5" wp14:editId="03AE421E">
                  <wp:extent cx="939644" cy="528033"/>
                  <wp:effectExtent l="1905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38" cstate="print"/>
                          <a:srcRect/>
                          <a:stretch>
                            <a:fillRect/>
                          </a:stretch>
                        </pic:blipFill>
                        <pic:spPr bwMode="auto">
                          <a:xfrm>
                            <a:off x="0" y="0"/>
                            <a:ext cx="939676" cy="52805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701010402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Коммунально-складская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F2B38D0" wp14:editId="482F5B14">
                  <wp:extent cx="944415" cy="530715"/>
                  <wp:effectExtent l="19050" t="0" r="8085"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9" cstate="print"/>
                          <a:srcRect/>
                          <a:stretch>
                            <a:fillRect/>
                          </a:stretch>
                        </pic:blipFill>
                        <pic:spPr bwMode="auto">
                          <a:xfrm>
                            <a:off x="0" y="0"/>
                            <a:ext cx="943662" cy="53029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BC5EE19" wp14:editId="534C1B22">
                  <wp:extent cx="939645" cy="528034"/>
                  <wp:effectExtent l="1905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40" cstate="print"/>
                          <a:srcRect/>
                          <a:stretch>
                            <a:fillRect/>
                          </a:stretch>
                        </pic:blipFill>
                        <pic:spPr bwMode="auto">
                          <a:xfrm>
                            <a:off x="0" y="0"/>
                            <a:ext cx="941642" cy="529156"/>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701010403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Научно-производственная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9B9D054" wp14:editId="5879EC59">
                  <wp:extent cx="927547" cy="521236"/>
                  <wp:effectExtent l="19050" t="0" r="5903"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41" cstate="print"/>
                          <a:srcRect/>
                          <a:stretch>
                            <a:fillRect/>
                          </a:stretch>
                        </pic:blipFill>
                        <pic:spPr bwMode="auto">
                          <a:xfrm>
                            <a:off x="0" y="0"/>
                            <a:ext cx="932018" cy="52374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86CF742" wp14:editId="67569284">
                  <wp:extent cx="919564" cy="516751"/>
                  <wp:effectExtent l="1905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42" cstate="print"/>
                          <a:srcRect/>
                          <a:stretch>
                            <a:fillRect/>
                          </a:stretch>
                        </pic:blipFill>
                        <pic:spPr bwMode="auto">
                          <a:xfrm>
                            <a:off x="0" y="0"/>
                            <a:ext cx="919952" cy="516969"/>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701010404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инженерной инфраструктуры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F3FAF3C" wp14:editId="49329678">
                  <wp:extent cx="939644" cy="528033"/>
                  <wp:effectExtent l="1905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43" cstate="print"/>
                          <a:srcRect/>
                          <a:stretch>
                            <a:fillRect/>
                          </a:stretch>
                        </pic:blipFill>
                        <pic:spPr bwMode="auto">
                          <a:xfrm>
                            <a:off x="0" y="0"/>
                            <a:ext cx="948489" cy="533003"/>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4C3553B" wp14:editId="44A997E4">
                  <wp:extent cx="963324" cy="541340"/>
                  <wp:effectExtent l="19050" t="0" r="8226"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44" cstate="print"/>
                          <a:srcRect/>
                          <a:stretch>
                            <a:fillRect/>
                          </a:stretch>
                        </pic:blipFill>
                        <pic:spPr bwMode="auto">
                          <a:xfrm>
                            <a:off x="0" y="0"/>
                            <a:ext cx="965704" cy="542677"/>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701010405</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транспортной инфраструктуры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934EF67" wp14:editId="3ED119A3">
                  <wp:extent cx="916726" cy="515155"/>
                  <wp:effectExtent l="1905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45" cstate="print"/>
                          <a:srcRect/>
                          <a:stretch>
                            <a:fillRect/>
                          </a:stretch>
                        </pic:blipFill>
                        <pic:spPr bwMode="auto">
                          <a:xfrm>
                            <a:off x="0" y="0"/>
                            <a:ext cx="916756" cy="51517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6D1462C" wp14:editId="557DFC85">
                  <wp:extent cx="962561" cy="540912"/>
                  <wp:effectExtent l="19050" t="0" r="8989"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46" cstate="print"/>
                          <a:srcRect/>
                          <a:stretch>
                            <a:fillRect/>
                          </a:stretch>
                        </pic:blipFill>
                        <pic:spPr bwMode="auto">
                          <a:xfrm>
                            <a:off x="0" y="0"/>
                            <a:ext cx="964451" cy="541974"/>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701010500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Зоны сельскохозяйственного использования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D4D61F1" wp14:editId="7CB33C67">
                  <wp:extent cx="925097" cy="519858"/>
                  <wp:effectExtent l="19050" t="0" r="8353"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47" cstate="print"/>
                          <a:srcRect/>
                          <a:stretch>
                            <a:fillRect/>
                          </a:stretch>
                        </pic:blipFill>
                        <pic:spPr bwMode="auto">
                          <a:xfrm>
                            <a:off x="0" y="0"/>
                            <a:ext cx="924428" cy="5194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321442B" wp14:editId="2E40C5C4">
                  <wp:extent cx="974022" cy="547352"/>
                  <wp:effectExtent l="1905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48" cstate="print"/>
                          <a:srcRect/>
                          <a:stretch>
                            <a:fillRect/>
                          </a:stretch>
                        </pic:blipFill>
                        <pic:spPr bwMode="auto">
                          <a:xfrm>
                            <a:off x="0" y="0"/>
                            <a:ext cx="978072" cy="549628"/>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701010501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сельскохозяйственных угодий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5EFC720" wp14:editId="5AB6D5B7">
                  <wp:extent cx="939156" cy="527759"/>
                  <wp:effectExtent l="1905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49" cstate="print"/>
                          <a:srcRect/>
                          <a:stretch>
                            <a:fillRect/>
                          </a:stretch>
                        </pic:blipFill>
                        <pic:spPr bwMode="auto">
                          <a:xfrm>
                            <a:off x="0" y="0"/>
                            <a:ext cx="941840" cy="52926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331A513" wp14:editId="12968A58">
                  <wp:extent cx="974023" cy="547353"/>
                  <wp:effectExtent l="1905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0" cstate="print"/>
                          <a:srcRect/>
                          <a:stretch>
                            <a:fillRect/>
                          </a:stretch>
                        </pic:blipFill>
                        <pic:spPr bwMode="auto">
                          <a:xfrm>
                            <a:off x="0" y="0"/>
                            <a:ext cx="976049" cy="54849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701010502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садоводческих или огороднических некоммерческих товариществ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4460D8A" wp14:editId="7E822A1D">
                  <wp:extent cx="953394" cy="535761"/>
                  <wp:effectExtent l="1905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51" cstate="print"/>
                          <a:srcRect/>
                          <a:stretch>
                            <a:fillRect/>
                          </a:stretch>
                        </pic:blipFill>
                        <pic:spPr bwMode="auto">
                          <a:xfrm>
                            <a:off x="0" y="0"/>
                            <a:ext cx="952115" cy="53504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296A992" wp14:editId="48F43CCD">
                  <wp:extent cx="998381" cy="561041"/>
                  <wp:effectExtent l="1905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52" cstate="print"/>
                          <a:srcRect/>
                          <a:stretch>
                            <a:fillRect/>
                          </a:stretch>
                        </pic:blipFill>
                        <pic:spPr bwMode="auto">
                          <a:xfrm>
                            <a:off x="0" y="0"/>
                            <a:ext cx="999338" cy="561579"/>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701010503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Производственная зона сельскохозяйственных предприятий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CCD5A7D" wp14:editId="4D155B54">
                  <wp:extent cx="979062" cy="550184"/>
                  <wp:effectExtent l="19050" t="0" r="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53" cstate="print"/>
                          <a:srcRect/>
                          <a:stretch>
                            <a:fillRect/>
                          </a:stretch>
                        </pic:blipFill>
                        <pic:spPr bwMode="auto">
                          <a:xfrm>
                            <a:off x="0" y="0"/>
                            <a:ext cx="985376" cy="55373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75D9143" wp14:editId="6B9A98D2">
                  <wp:extent cx="968073" cy="544010"/>
                  <wp:effectExtent l="19050" t="0" r="3477"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54" cstate="print"/>
                          <a:srcRect/>
                          <a:stretch>
                            <a:fillRect/>
                          </a:stretch>
                        </pic:blipFill>
                        <pic:spPr bwMode="auto">
                          <a:xfrm>
                            <a:off x="0" y="0"/>
                            <a:ext cx="976656" cy="54883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701010504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Иные зоны сельскохозяйственного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4E59632" wp14:editId="16BFB0D7">
                  <wp:extent cx="940135" cy="528309"/>
                  <wp:effectExtent l="19050" t="0" r="0"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55" cstate="print"/>
                          <a:srcRect/>
                          <a:stretch>
                            <a:fillRect/>
                          </a:stretch>
                        </pic:blipFill>
                        <pic:spPr bwMode="auto">
                          <a:xfrm>
                            <a:off x="0" y="0"/>
                            <a:ext cx="943213" cy="53003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2EFF62E" wp14:editId="5AC426E4">
                  <wp:extent cx="985480" cy="553791"/>
                  <wp:effectExtent l="19050" t="0" r="512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56" cstate="print"/>
                          <a:srcRect/>
                          <a:stretch>
                            <a:fillRect/>
                          </a:stretch>
                        </pic:blipFill>
                        <pic:spPr bwMode="auto">
                          <a:xfrm>
                            <a:off x="0" y="0"/>
                            <a:ext cx="986222" cy="554208"/>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lastRenderedPageBreak/>
              <w:t>701010600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Зоны рекреационного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214CD0C" wp14:editId="630B257E">
                  <wp:extent cx="994103" cy="558635"/>
                  <wp:effectExtent l="1905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57" cstate="print"/>
                          <a:srcRect/>
                          <a:stretch>
                            <a:fillRect/>
                          </a:stretch>
                        </pic:blipFill>
                        <pic:spPr bwMode="auto">
                          <a:xfrm>
                            <a:off x="0" y="0"/>
                            <a:ext cx="995966" cy="5596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DAA2E56" wp14:editId="44C071BC">
                  <wp:extent cx="1019859" cy="573110"/>
                  <wp:effectExtent l="19050" t="0" r="8841"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58" cstate="print"/>
                          <a:srcRect/>
                          <a:stretch>
                            <a:fillRect/>
                          </a:stretch>
                        </pic:blipFill>
                        <pic:spPr bwMode="auto">
                          <a:xfrm>
                            <a:off x="0" y="0"/>
                            <a:ext cx="1021328" cy="573935"/>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озелененных территорий общего пользования (лесопарки, парки, сады, скверы, бульвары, городские леса)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5D800A1" wp14:editId="6A9CF754">
                  <wp:extent cx="951103" cy="534473"/>
                  <wp:effectExtent l="19050" t="0" r="1397"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59" cstate="print"/>
                          <a:srcRect/>
                          <a:stretch>
                            <a:fillRect/>
                          </a:stretch>
                        </pic:blipFill>
                        <pic:spPr bwMode="auto">
                          <a:xfrm>
                            <a:off x="0" y="0"/>
                            <a:ext cx="951135" cy="53449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2C93F5D" wp14:editId="1D909134">
                  <wp:extent cx="985481" cy="553792"/>
                  <wp:effectExtent l="19050" t="0" r="5119"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0" cstate="print"/>
                          <a:srcRect/>
                          <a:stretch>
                            <a:fillRect/>
                          </a:stretch>
                        </pic:blipFill>
                        <pic:spPr bwMode="auto">
                          <a:xfrm>
                            <a:off x="0" y="0"/>
                            <a:ext cx="985479" cy="55379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отдыха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E1F3721" wp14:editId="1E92D285">
                  <wp:extent cx="974782" cy="547780"/>
                  <wp:effectExtent l="1905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1" cstate="print"/>
                          <a:srcRect/>
                          <a:stretch>
                            <a:fillRect/>
                          </a:stretch>
                        </pic:blipFill>
                        <pic:spPr bwMode="auto">
                          <a:xfrm>
                            <a:off x="0" y="0"/>
                            <a:ext cx="974886" cy="54783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1A2F084" wp14:editId="62F1B445">
                  <wp:extent cx="996937" cy="560231"/>
                  <wp:effectExtent l="1905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2" cstate="print"/>
                          <a:srcRect/>
                          <a:stretch>
                            <a:fillRect/>
                          </a:stretch>
                        </pic:blipFill>
                        <pic:spPr bwMode="auto">
                          <a:xfrm>
                            <a:off x="0" y="0"/>
                            <a:ext cx="996813" cy="560162"/>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Курортная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D9D9D5F" wp14:editId="52AB36CD">
                  <wp:extent cx="965738" cy="542504"/>
                  <wp:effectExtent l="19050" t="0" r="5812"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63" cstate="print"/>
                          <a:srcRect/>
                          <a:stretch>
                            <a:fillRect/>
                          </a:stretch>
                        </pic:blipFill>
                        <pic:spPr bwMode="auto">
                          <a:xfrm>
                            <a:off x="0" y="0"/>
                            <a:ext cx="965299" cy="54225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D6248E4" wp14:editId="0E931452">
                  <wp:extent cx="985484" cy="553792"/>
                  <wp:effectExtent l="19050" t="0" r="5116"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4" cstate="print"/>
                          <a:srcRect/>
                          <a:stretch>
                            <a:fillRect/>
                          </a:stretch>
                        </pic:blipFill>
                        <pic:spPr bwMode="auto">
                          <a:xfrm>
                            <a:off x="0" y="0"/>
                            <a:ext cx="988251" cy="555347"/>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Лесопарковая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B7F37D3" wp14:editId="1A8D6FAC">
                  <wp:extent cx="971180" cy="545756"/>
                  <wp:effectExtent l="19050" t="0" r="37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5" cstate="print"/>
                          <a:srcRect/>
                          <a:stretch>
                            <a:fillRect/>
                          </a:stretch>
                        </pic:blipFill>
                        <pic:spPr bwMode="auto">
                          <a:xfrm>
                            <a:off x="0" y="0"/>
                            <a:ext cx="969514" cy="544820"/>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F01E10B" wp14:editId="46232861">
                  <wp:extent cx="1008396" cy="566670"/>
                  <wp:effectExtent l="19050" t="0" r="1254"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6" cstate="print"/>
                          <a:srcRect/>
                          <a:stretch>
                            <a:fillRect/>
                          </a:stretch>
                        </pic:blipFill>
                        <pic:spPr bwMode="auto">
                          <a:xfrm>
                            <a:off x="0" y="0"/>
                            <a:ext cx="1008296" cy="566614"/>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701010605</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лесов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DD0F2B8" wp14:editId="63FC62BF">
                  <wp:extent cx="976201" cy="548577"/>
                  <wp:effectExtent l="1905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7" cstate="print"/>
                          <a:srcRect/>
                          <a:stretch>
                            <a:fillRect/>
                          </a:stretch>
                        </pic:blipFill>
                        <pic:spPr bwMode="auto">
                          <a:xfrm>
                            <a:off x="0" y="0"/>
                            <a:ext cx="975598" cy="54823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465146C" wp14:editId="14CD67AD">
                  <wp:extent cx="1008396" cy="566670"/>
                  <wp:effectExtent l="19050" t="0" r="1254"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8" cstate="print"/>
                          <a:srcRect/>
                          <a:stretch>
                            <a:fillRect/>
                          </a:stretch>
                        </pic:blipFill>
                        <pic:spPr bwMode="auto">
                          <a:xfrm>
                            <a:off x="0" y="0"/>
                            <a:ext cx="1005800" cy="56521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701010606</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Иные рекреационные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70F15AA" wp14:editId="08BEEEFB">
                  <wp:extent cx="974777" cy="547778"/>
                  <wp:effectExtent l="1905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9" cstate="print"/>
                          <a:srcRect/>
                          <a:stretch>
                            <a:fillRect/>
                          </a:stretch>
                        </pic:blipFill>
                        <pic:spPr bwMode="auto">
                          <a:xfrm>
                            <a:off x="0" y="0"/>
                            <a:ext cx="982036" cy="55185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FE2CCF5" wp14:editId="5ADD8834">
                  <wp:extent cx="1049896" cy="589989"/>
                  <wp:effectExtent l="1905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70" cstate="print"/>
                          <a:srcRect/>
                          <a:stretch>
                            <a:fillRect/>
                          </a:stretch>
                        </pic:blipFill>
                        <pic:spPr bwMode="auto">
                          <a:xfrm>
                            <a:off x="0" y="0"/>
                            <a:ext cx="1057544" cy="594287"/>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701010700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Зоны специального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FBF0B61" wp14:editId="5F2475EF">
                  <wp:extent cx="974781" cy="547779"/>
                  <wp:effectExtent l="1905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71" cstate="print"/>
                          <a:srcRect/>
                          <a:stretch>
                            <a:fillRect/>
                          </a:stretch>
                        </pic:blipFill>
                        <pic:spPr bwMode="auto">
                          <a:xfrm>
                            <a:off x="0" y="0"/>
                            <a:ext cx="976451" cy="54871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4CD28AB" wp14:editId="1D9DEF9B">
                  <wp:extent cx="1043457" cy="586371"/>
                  <wp:effectExtent l="19050" t="0" r="4293"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72" cstate="print"/>
                          <a:srcRect/>
                          <a:stretch>
                            <a:fillRect/>
                          </a:stretch>
                        </pic:blipFill>
                        <pic:spPr bwMode="auto">
                          <a:xfrm>
                            <a:off x="0" y="0"/>
                            <a:ext cx="1041076" cy="585033"/>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701010701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кладбищ</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EFDCBB9" wp14:editId="797D5DCE">
                  <wp:extent cx="996280" cy="559860"/>
                  <wp:effectExtent l="1905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73" cstate="print"/>
                          <a:srcRect/>
                          <a:stretch>
                            <a:fillRect/>
                          </a:stretch>
                        </pic:blipFill>
                        <pic:spPr bwMode="auto">
                          <a:xfrm>
                            <a:off x="0" y="0"/>
                            <a:ext cx="998555" cy="56113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984B3BA" wp14:editId="52EFC534">
                  <wp:extent cx="1035576" cy="581943"/>
                  <wp:effectExtent l="1905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74" cstate="print"/>
                          <a:srcRect/>
                          <a:stretch>
                            <a:fillRect/>
                          </a:stretch>
                        </pic:blipFill>
                        <pic:spPr bwMode="auto">
                          <a:xfrm>
                            <a:off x="0" y="0"/>
                            <a:ext cx="1040249" cy="584569"/>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701010702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складирования и захоронения отходов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536D458A" wp14:editId="22119D52">
                  <wp:extent cx="985482" cy="553792"/>
                  <wp:effectExtent l="19050" t="0" r="5118"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75" cstate="print"/>
                          <a:srcRect/>
                          <a:stretch>
                            <a:fillRect/>
                          </a:stretch>
                        </pic:blipFill>
                        <pic:spPr bwMode="auto">
                          <a:xfrm>
                            <a:off x="0" y="0"/>
                            <a:ext cx="985516" cy="55381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8CD12A1" wp14:editId="0E507B0A">
                  <wp:extent cx="1008402" cy="566671"/>
                  <wp:effectExtent l="19050" t="0" r="1248"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76" cstate="print"/>
                          <a:srcRect/>
                          <a:stretch>
                            <a:fillRect/>
                          </a:stretch>
                        </pic:blipFill>
                        <pic:spPr bwMode="auto">
                          <a:xfrm>
                            <a:off x="0" y="0"/>
                            <a:ext cx="1009783" cy="567447"/>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lastRenderedPageBreak/>
              <w:t>701010703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озелененных территорий специального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408CEC39" wp14:editId="794F2C62">
                  <wp:extent cx="1033228" cy="580624"/>
                  <wp:effectExtent l="1905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77" cstate="print"/>
                          <a:srcRect/>
                          <a:stretch>
                            <a:fillRect/>
                          </a:stretch>
                        </pic:blipFill>
                        <pic:spPr bwMode="auto">
                          <a:xfrm>
                            <a:off x="0" y="0"/>
                            <a:ext cx="1031256" cy="579516"/>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6D669818" wp14:editId="13E5D186">
                  <wp:extent cx="1031317" cy="579549"/>
                  <wp:effectExtent l="1905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78" cstate="print"/>
                          <a:srcRect/>
                          <a:stretch>
                            <a:fillRect/>
                          </a:stretch>
                        </pic:blipFill>
                        <pic:spPr bwMode="auto">
                          <a:xfrm>
                            <a:off x="0" y="0"/>
                            <a:ext cx="1028262" cy="577832"/>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701010800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режимных территорий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72A3BE72" wp14:editId="0ECE012C">
                  <wp:extent cx="1051395" cy="590833"/>
                  <wp:effectExtent l="1905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79" cstate="print"/>
                          <a:srcRect/>
                          <a:stretch>
                            <a:fillRect/>
                          </a:stretch>
                        </pic:blipFill>
                        <pic:spPr bwMode="auto">
                          <a:xfrm>
                            <a:off x="0" y="0"/>
                            <a:ext cx="1055691" cy="59324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00F9BE0" wp14:editId="41DB9E44">
                  <wp:extent cx="1000538" cy="562253"/>
                  <wp:effectExtent l="19050" t="0" r="9112"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80" cstate="print"/>
                          <a:srcRect/>
                          <a:stretch>
                            <a:fillRect/>
                          </a:stretch>
                        </pic:blipFill>
                        <pic:spPr bwMode="auto">
                          <a:xfrm>
                            <a:off x="0" y="0"/>
                            <a:ext cx="1004607" cy="564540"/>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701010900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Зона акваторий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215371E5" wp14:editId="194513D8">
                  <wp:extent cx="1030579" cy="579135"/>
                  <wp:effectExtent l="1905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81" cstate="print"/>
                          <a:srcRect/>
                          <a:stretch>
                            <a:fillRect/>
                          </a:stretch>
                        </pic:blipFill>
                        <pic:spPr bwMode="auto">
                          <a:xfrm>
                            <a:off x="0" y="0"/>
                            <a:ext cx="1030190" cy="578916"/>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0A16FB0C" wp14:editId="2EA9A9F7">
                  <wp:extent cx="1011237" cy="568266"/>
                  <wp:effectExtent l="1905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82" cstate="print"/>
                          <a:srcRect/>
                          <a:stretch>
                            <a:fillRect/>
                          </a:stretch>
                        </pic:blipFill>
                        <pic:spPr bwMode="auto">
                          <a:xfrm>
                            <a:off x="0" y="0"/>
                            <a:ext cx="1015873" cy="570871"/>
                          </a:xfrm>
                          <a:prstGeom prst="rect">
                            <a:avLst/>
                          </a:prstGeom>
                          <a:noFill/>
                          <a:ln w="9525">
                            <a:noFill/>
                            <a:miter lim="800000"/>
                            <a:headEnd/>
                            <a:tailEnd/>
                          </a:ln>
                        </pic:spPr>
                      </pic:pic>
                    </a:graphicData>
                  </a:graphic>
                </wp:inline>
              </w:drawing>
            </w:r>
          </w:p>
        </w:tc>
      </w:tr>
      <w:tr w:rsidR="005C556B" w:rsidTr="004347DE">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t>701011000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pPr>
            <w:r>
              <w:t>Иные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3DEA41D2" wp14:editId="5EEBEE01">
                  <wp:extent cx="1008400" cy="566670"/>
                  <wp:effectExtent l="19050" t="0" r="125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83" cstate="print"/>
                          <a:srcRect/>
                          <a:stretch>
                            <a:fillRect/>
                          </a:stretch>
                        </pic:blipFill>
                        <pic:spPr bwMode="auto">
                          <a:xfrm>
                            <a:off x="0" y="0"/>
                            <a:ext cx="1008224" cy="56657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5C556B" w:rsidRDefault="005C556B" w:rsidP="004347DE">
            <w:pPr>
              <w:pStyle w:val="af4"/>
              <w:jc w:val="center"/>
            </w:pPr>
            <w:r>
              <w:rPr>
                <w:noProof/>
              </w:rPr>
              <w:drawing>
                <wp:inline distT="0" distB="0" distL="0" distR="0" wp14:anchorId="1C16789A" wp14:editId="251D766D">
                  <wp:extent cx="978795" cy="550035"/>
                  <wp:effectExtent l="1905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84" cstate="print"/>
                          <a:srcRect/>
                          <a:stretch>
                            <a:fillRect/>
                          </a:stretch>
                        </pic:blipFill>
                        <pic:spPr bwMode="auto">
                          <a:xfrm>
                            <a:off x="0" y="0"/>
                            <a:ext cx="979296" cy="550316"/>
                          </a:xfrm>
                          <a:prstGeom prst="rect">
                            <a:avLst/>
                          </a:prstGeom>
                          <a:noFill/>
                          <a:ln w="9525">
                            <a:noFill/>
                            <a:miter lim="800000"/>
                            <a:headEnd/>
                            <a:tailEnd/>
                          </a:ln>
                        </pic:spPr>
                      </pic:pic>
                    </a:graphicData>
                  </a:graphic>
                </wp:inline>
              </w:drawing>
            </w:r>
          </w:p>
        </w:tc>
      </w:tr>
    </w:tbl>
    <w:p w:rsidR="00147F3A" w:rsidRPr="00612873" w:rsidRDefault="00147F3A" w:rsidP="00147F3A">
      <w:pPr>
        <w:ind w:firstLine="567"/>
        <w:jc w:val="center"/>
        <w:rPr>
          <w:b/>
        </w:rPr>
      </w:pPr>
    </w:p>
    <w:p w:rsidR="00147F3A" w:rsidRPr="00612873" w:rsidRDefault="00147F3A" w:rsidP="005C556B">
      <w:pPr>
        <w:ind w:firstLine="567"/>
        <w:jc w:val="center"/>
        <w:outlineLvl w:val="1"/>
        <w:rPr>
          <w:b/>
        </w:rPr>
      </w:pPr>
      <w:bookmarkStart w:id="23" w:name="_Toc20136560"/>
      <w:r w:rsidRPr="00612873">
        <w:rPr>
          <w:b/>
        </w:rPr>
        <w:t>3.2. Параметры функциональных зон</w:t>
      </w:r>
      <w:bookmarkEnd w:id="23"/>
    </w:p>
    <w:p w:rsidR="00147F3A" w:rsidRPr="00612873" w:rsidRDefault="00147F3A" w:rsidP="00147F3A">
      <w:pPr>
        <w:ind w:firstLine="567"/>
        <w:jc w:val="center"/>
        <w:rPr>
          <w:b/>
        </w:rPr>
      </w:pP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Основными параметрами функциональных зон, на территории </w:t>
      </w:r>
      <w:r w:rsidRPr="005C556B">
        <w:rPr>
          <w:rFonts w:ascii="Times New Roman" w:hAnsi="Times New Roman" w:cs="Times New Roman"/>
          <w:bCs/>
        </w:rPr>
        <w:t>МО</w:t>
      </w:r>
      <w:r w:rsidRPr="005C556B">
        <w:rPr>
          <w:rFonts w:ascii="Times New Roman" w:hAnsi="Times New Roman" w:cs="Times New Roman"/>
        </w:rPr>
        <w:t xml:space="preserve">,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Минрегиона РФ от 26.05.2011 N 244.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 при проведении публичных слушаний, в иных случаях.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bCs/>
        </w:rPr>
        <w:t>Границы функциональных зон установлены на карте Генерального плана – "Карта функциональных зон" (Том 1 лист 3, 4).</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3) факт наличия расхождений между границами функциональных зон и границами </w:t>
      </w:r>
      <w:r w:rsidRPr="005C556B">
        <w:rPr>
          <w:rFonts w:ascii="Times New Roman" w:hAnsi="Times New Roman" w:cs="Times New Roman"/>
        </w:rPr>
        <w:lastRenderedPageBreak/>
        <w:t xml:space="preserve">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Характеристики и параметры функциональных зон в соответствующих границах определены </w:t>
      </w:r>
      <w:r w:rsidRPr="005C556B">
        <w:rPr>
          <w:rFonts w:ascii="Times New Roman" w:hAnsi="Times New Roman" w:cs="Times New Roman"/>
          <w:bCs/>
        </w:rPr>
        <w:t>в таблице 3.2.1</w:t>
      </w:r>
      <w:r w:rsidRPr="005C556B">
        <w:rPr>
          <w:rFonts w:ascii="Times New Roman" w:hAnsi="Times New Roman" w:cs="Times New Roman"/>
        </w:rPr>
        <w:t xml:space="preserve">.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Границы, характеристики и параметры функциональных зон подлежат учету при: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1) определении градостроительных регламентов, подготавливаемых как предложения о внесении изменений в правила землепользования и застройки – изменений, </w:t>
      </w:r>
      <w:r w:rsidRPr="005C556B">
        <w:rPr>
          <w:rFonts w:ascii="Times New Roman" w:hAnsi="Times New Roman" w:cs="Times New Roman"/>
          <w:bCs/>
        </w:rPr>
        <w:t>целесообразность которых следует из Генерального плана</w:t>
      </w:r>
      <w:r w:rsidRPr="005C556B">
        <w:rPr>
          <w:rFonts w:ascii="Times New Roman" w:hAnsi="Times New Roman" w:cs="Times New Roman"/>
        </w:rPr>
        <w:t xml:space="preserve">;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2) подготовке местных нормативов градостроительного проектирования на основании и с учетом расчетных показателей Генерального плана;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4) подготовке документации по планировке территории. </w:t>
      </w:r>
    </w:p>
    <w:p w:rsidR="00147F3A" w:rsidRPr="005C556B" w:rsidRDefault="00147F3A" w:rsidP="005C556B">
      <w:pPr>
        <w:spacing w:line="276" w:lineRule="auto"/>
        <w:ind w:firstLine="567"/>
      </w:pPr>
      <w:r w:rsidRPr="005C556B">
        <w:rPr>
          <w:bCs/>
          <w:iCs/>
        </w:rPr>
        <w:t>Особенности учета границ</w:t>
      </w:r>
      <w:r w:rsidRPr="005C556B">
        <w:rPr>
          <w:bCs/>
          <w:i/>
          <w:iCs/>
        </w:rPr>
        <w:t xml:space="preserve"> </w:t>
      </w:r>
      <w:r w:rsidRPr="005C556B">
        <w:t>функциональных зон при подготовке по инициативе Администрации МО предложений о внесении изменений в Правила землепользования и застройки:</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2. При наличии соответствующего решения Комиссии по землепользованию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и застройке действия по учету границ функциональных зон осуществляются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путем подготовки предложений в форме проекта внесения изменений в Правила землепользования и застройки.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3. Учет границ функциональных зон может осуществляться путем: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 изменений границ территориальных зон, определенных в картах Правил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землепользования и застройки;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 изменений границ территориальных зон при одновременном изменении (дополнении) состава градостроительных регламентов и их значений.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bCs/>
          <w:iCs/>
        </w:rPr>
        <w:t>Особенности учета границ</w:t>
      </w:r>
      <w:r w:rsidRPr="005C556B">
        <w:rPr>
          <w:rFonts w:ascii="Times New Roman" w:hAnsi="Times New Roman" w:cs="Times New Roman"/>
          <w:bCs/>
          <w:i/>
          <w:iCs/>
        </w:rPr>
        <w:t xml:space="preserve"> </w:t>
      </w:r>
      <w:r w:rsidRPr="005C556B">
        <w:rPr>
          <w:rFonts w:ascii="Times New Roman" w:hAnsi="Times New Roman" w:cs="Times New Roman"/>
        </w:rPr>
        <w:t xml:space="preserve">функциональных зон при подготовке по инициативе Администрации МО документации по планировке территории.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в соответствие с функциональным зонированием, в том числе в отношении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границ функциональных зон.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2. Ранее утвержденная документация по планировке территории действует в 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3. Решения о приведении ранее утвержденной документации по планировке </w:t>
      </w:r>
    </w:p>
    <w:p w:rsidR="00147F3A" w:rsidRPr="005C556B" w:rsidRDefault="00147F3A" w:rsidP="005C556B">
      <w:pPr>
        <w:pStyle w:val="Default"/>
        <w:spacing w:line="276" w:lineRule="auto"/>
        <w:ind w:firstLine="567"/>
        <w:rPr>
          <w:rFonts w:ascii="Times New Roman" w:hAnsi="Times New Roman" w:cs="Times New Roman"/>
        </w:rPr>
      </w:pPr>
      <w:r w:rsidRPr="005C556B">
        <w:rPr>
          <w:rFonts w:ascii="Times New Roman" w:hAnsi="Times New Roman" w:cs="Times New Roman"/>
        </w:rPr>
        <w:t xml:space="preserve">территории принимаются Администрацией МО. </w:t>
      </w:r>
    </w:p>
    <w:p w:rsidR="00147F3A" w:rsidRPr="005C556B" w:rsidRDefault="00147F3A" w:rsidP="005C556B">
      <w:pPr>
        <w:spacing w:line="276" w:lineRule="auto"/>
        <w:ind w:firstLine="567"/>
      </w:pPr>
      <w:r w:rsidRPr="005C556B">
        <w:t xml:space="preserve">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w:t>
      </w:r>
      <w:r w:rsidRPr="005C556B">
        <w:lastRenderedPageBreak/>
        <w:t>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rsidR="00147F3A" w:rsidRPr="00612873" w:rsidRDefault="00147F3A" w:rsidP="00147F3A">
      <w:pPr>
        <w:ind w:firstLine="567"/>
        <w:jc w:val="right"/>
      </w:pPr>
    </w:p>
    <w:p w:rsidR="00147F3A" w:rsidRPr="005C556B" w:rsidRDefault="00147F3A" w:rsidP="005C556B">
      <w:pPr>
        <w:rPr>
          <w:sz w:val="20"/>
          <w:szCs w:val="20"/>
        </w:rPr>
      </w:pPr>
      <w:r w:rsidRPr="005C556B">
        <w:rPr>
          <w:sz w:val="20"/>
          <w:szCs w:val="20"/>
        </w:rPr>
        <w:t>Таблица 3.2.1. Параметры функциональных зон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992"/>
        <w:gridCol w:w="992"/>
        <w:gridCol w:w="992"/>
        <w:gridCol w:w="709"/>
        <w:gridCol w:w="567"/>
        <w:gridCol w:w="425"/>
        <w:gridCol w:w="567"/>
      </w:tblGrid>
      <w:tr w:rsidR="00147F3A" w:rsidRPr="00E72D6D" w:rsidTr="003B1614">
        <w:trPr>
          <w:trHeight w:val="415"/>
        </w:trPr>
        <w:tc>
          <w:tcPr>
            <w:tcW w:w="675" w:type="dxa"/>
            <w:vMerge w:val="restart"/>
            <w:vAlign w:val="center"/>
          </w:tcPr>
          <w:p w:rsidR="00147F3A" w:rsidRPr="00AC1631" w:rsidRDefault="00147F3A" w:rsidP="00AC1631">
            <w:pPr>
              <w:pStyle w:val="Default"/>
              <w:jc w:val="center"/>
              <w:rPr>
                <w:rFonts w:ascii="Times New Roman" w:hAnsi="Times New Roman" w:cs="Times New Roman"/>
                <w:b/>
                <w:sz w:val="20"/>
                <w:szCs w:val="20"/>
              </w:rPr>
            </w:pPr>
            <w:r w:rsidRPr="00AC1631">
              <w:rPr>
                <w:rFonts w:ascii="Times New Roman" w:hAnsi="Times New Roman" w:cs="Times New Roman"/>
                <w:b/>
                <w:bCs/>
                <w:sz w:val="20"/>
                <w:szCs w:val="20"/>
              </w:rPr>
              <w:t>№ п/п</w:t>
            </w:r>
          </w:p>
        </w:tc>
        <w:tc>
          <w:tcPr>
            <w:tcW w:w="3828" w:type="dxa"/>
            <w:vMerge w:val="restart"/>
            <w:vAlign w:val="center"/>
          </w:tcPr>
          <w:p w:rsidR="00147F3A" w:rsidRPr="00AC1631" w:rsidRDefault="00147F3A" w:rsidP="00147F3A">
            <w:pPr>
              <w:pStyle w:val="Default"/>
              <w:jc w:val="center"/>
              <w:rPr>
                <w:rFonts w:ascii="Times New Roman" w:hAnsi="Times New Roman" w:cs="Times New Roman"/>
                <w:b/>
                <w:sz w:val="20"/>
                <w:szCs w:val="20"/>
              </w:rPr>
            </w:pPr>
            <w:r w:rsidRPr="00AC1631">
              <w:rPr>
                <w:rFonts w:ascii="Times New Roman" w:hAnsi="Times New Roman" w:cs="Times New Roman"/>
                <w:b/>
                <w:bCs/>
                <w:sz w:val="20"/>
                <w:szCs w:val="20"/>
              </w:rPr>
              <w:t>Параметры функциональной зоны</w:t>
            </w:r>
          </w:p>
        </w:tc>
        <w:tc>
          <w:tcPr>
            <w:tcW w:w="5244" w:type="dxa"/>
            <w:gridSpan w:val="7"/>
            <w:vAlign w:val="center"/>
          </w:tcPr>
          <w:p w:rsidR="00147F3A" w:rsidRPr="00AC1631" w:rsidRDefault="00147F3A" w:rsidP="00147F3A">
            <w:pPr>
              <w:pStyle w:val="Default"/>
              <w:jc w:val="center"/>
              <w:rPr>
                <w:rFonts w:ascii="Times New Roman" w:hAnsi="Times New Roman" w:cs="Times New Roman"/>
                <w:b/>
                <w:sz w:val="20"/>
                <w:szCs w:val="20"/>
              </w:rPr>
            </w:pPr>
            <w:r w:rsidRPr="00AC1631">
              <w:rPr>
                <w:rFonts w:ascii="Times New Roman" w:hAnsi="Times New Roman" w:cs="Times New Roman"/>
                <w:b/>
                <w:bCs/>
                <w:sz w:val="20"/>
                <w:szCs w:val="20"/>
              </w:rPr>
              <w:t>Функциональная зона</w:t>
            </w:r>
          </w:p>
        </w:tc>
      </w:tr>
      <w:tr w:rsidR="00147F3A" w:rsidRPr="00E72D6D" w:rsidTr="003B1614">
        <w:tc>
          <w:tcPr>
            <w:tcW w:w="675" w:type="dxa"/>
            <w:vMerge/>
          </w:tcPr>
          <w:p w:rsidR="00147F3A" w:rsidRPr="00AC1631" w:rsidRDefault="00147F3A" w:rsidP="00147F3A">
            <w:pPr>
              <w:rPr>
                <w:b/>
                <w:sz w:val="20"/>
                <w:szCs w:val="20"/>
              </w:rPr>
            </w:pPr>
          </w:p>
        </w:tc>
        <w:tc>
          <w:tcPr>
            <w:tcW w:w="3828" w:type="dxa"/>
            <w:vMerge/>
          </w:tcPr>
          <w:p w:rsidR="00147F3A" w:rsidRPr="00AC1631" w:rsidRDefault="00147F3A" w:rsidP="00147F3A">
            <w:pPr>
              <w:rPr>
                <w:b/>
                <w:sz w:val="20"/>
                <w:szCs w:val="20"/>
              </w:rPr>
            </w:pPr>
          </w:p>
        </w:tc>
        <w:tc>
          <w:tcPr>
            <w:tcW w:w="992" w:type="dxa"/>
          </w:tcPr>
          <w:p w:rsidR="00147F3A" w:rsidRPr="00AC1631" w:rsidRDefault="00147F3A" w:rsidP="00147F3A">
            <w:pPr>
              <w:jc w:val="center"/>
              <w:rPr>
                <w:b/>
                <w:sz w:val="20"/>
                <w:szCs w:val="20"/>
              </w:rPr>
            </w:pPr>
            <w:r w:rsidRPr="00AC1631">
              <w:rPr>
                <w:b/>
                <w:sz w:val="20"/>
                <w:szCs w:val="20"/>
              </w:rPr>
              <w:t>Ж</w:t>
            </w:r>
          </w:p>
        </w:tc>
        <w:tc>
          <w:tcPr>
            <w:tcW w:w="992" w:type="dxa"/>
          </w:tcPr>
          <w:p w:rsidR="00147F3A" w:rsidRPr="00AC1631" w:rsidRDefault="00147F3A" w:rsidP="00147F3A">
            <w:pPr>
              <w:jc w:val="center"/>
              <w:rPr>
                <w:b/>
                <w:sz w:val="20"/>
                <w:szCs w:val="20"/>
              </w:rPr>
            </w:pPr>
            <w:r w:rsidRPr="00AC1631">
              <w:rPr>
                <w:b/>
                <w:sz w:val="20"/>
                <w:szCs w:val="20"/>
              </w:rPr>
              <w:t>О</w:t>
            </w:r>
          </w:p>
        </w:tc>
        <w:tc>
          <w:tcPr>
            <w:tcW w:w="992" w:type="dxa"/>
          </w:tcPr>
          <w:p w:rsidR="00147F3A" w:rsidRPr="00AC1631" w:rsidRDefault="00147F3A" w:rsidP="00147F3A">
            <w:pPr>
              <w:jc w:val="center"/>
              <w:rPr>
                <w:b/>
                <w:sz w:val="20"/>
                <w:szCs w:val="20"/>
              </w:rPr>
            </w:pPr>
            <w:r w:rsidRPr="00AC1631">
              <w:rPr>
                <w:b/>
                <w:sz w:val="20"/>
                <w:szCs w:val="20"/>
              </w:rPr>
              <w:t>П</w:t>
            </w:r>
          </w:p>
        </w:tc>
        <w:tc>
          <w:tcPr>
            <w:tcW w:w="709" w:type="dxa"/>
          </w:tcPr>
          <w:p w:rsidR="00147F3A" w:rsidRPr="00AC1631" w:rsidRDefault="00147F3A" w:rsidP="00147F3A">
            <w:pPr>
              <w:jc w:val="center"/>
              <w:rPr>
                <w:b/>
                <w:sz w:val="20"/>
                <w:szCs w:val="20"/>
              </w:rPr>
            </w:pPr>
            <w:r w:rsidRPr="00AC1631">
              <w:rPr>
                <w:b/>
                <w:sz w:val="20"/>
                <w:szCs w:val="20"/>
              </w:rPr>
              <w:t>И-Т</w:t>
            </w:r>
          </w:p>
        </w:tc>
        <w:tc>
          <w:tcPr>
            <w:tcW w:w="567" w:type="dxa"/>
          </w:tcPr>
          <w:p w:rsidR="00147F3A" w:rsidRPr="00AC1631" w:rsidRDefault="00147F3A" w:rsidP="00147F3A">
            <w:pPr>
              <w:jc w:val="center"/>
              <w:rPr>
                <w:b/>
                <w:sz w:val="20"/>
                <w:szCs w:val="20"/>
              </w:rPr>
            </w:pPr>
            <w:r w:rsidRPr="00AC1631">
              <w:rPr>
                <w:b/>
                <w:sz w:val="20"/>
                <w:szCs w:val="20"/>
              </w:rPr>
              <w:t>Сх</w:t>
            </w:r>
          </w:p>
        </w:tc>
        <w:tc>
          <w:tcPr>
            <w:tcW w:w="425" w:type="dxa"/>
          </w:tcPr>
          <w:p w:rsidR="00147F3A" w:rsidRPr="00AC1631" w:rsidRDefault="00147F3A" w:rsidP="00147F3A">
            <w:pPr>
              <w:jc w:val="center"/>
              <w:rPr>
                <w:b/>
                <w:sz w:val="20"/>
                <w:szCs w:val="20"/>
              </w:rPr>
            </w:pPr>
            <w:r w:rsidRPr="00AC1631">
              <w:rPr>
                <w:b/>
                <w:sz w:val="20"/>
                <w:szCs w:val="20"/>
              </w:rPr>
              <w:t>Р</w:t>
            </w:r>
          </w:p>
        </w:tc>
        <w:tc>
          <w:tcPr>
            <w:tcW w:w="567" w:type="dxa"/>
          </w:tcPr>
          <w:p w:rsidR="00147F3A" w:rsidRPr="00AC1631" w:rsidRDefault="00147F3A" w:rsidP="00147F3A">
            <w:pPr>
              <w:jc w:val="center"/>
              <w:rPr>
                <w:b/>
                <w:sz w:val="20"/>
                <w:szCs w:val="20"/>
              </w:rPr>
            </w:pPr>
            <w:r w:rsidRPr="00AC1631">
              <w:rPr>
                <w:b/>
                <w:sz w:val="20"/>
                <w:szCs w:val="20"/>
              </w:rPr>
              <w:t>Сп</w:t>
            </w:r>
          </w:p>
        </w:tc>
      </w:tr>
      <w:tr w:rsidR="00147F3A" w:rsidRPr="00E72D6D" w:rsidTr="003B1614">
        <w:tc>
          <w:tcPr>
            <w:tcW w:w="675" w:type="dxa"/>
          </w:tcPr>
          <w:p w:rsidR="00147F3A" w:rsidRPr="00E72D6D" w:rsidRDefault="00147F3A" w:rsidP="00147F3A">
            <w:pPr>
              <w:rPr>
                <w:sz w:val="20"/>
                <w:szCs w:val="20"/>
              </w:rPr>
            </w:pPr>
            <w:r w:rsidRPr="00E72D6D">
              <w:rPr>
                <w:sz w:val="20"/>
                <w:szCs w:val="20"/>
              </w:rPr>
              <w:t>1</w:t>
            </w:r>
          </w:p>
        </w:tc>
        <w:tc>
          <w:tcPr>
            <w:tcW w:w="3828" w:type="dxa"/>
            <w:vAlign w:val="center"/>
          </w:tcPr>
          <w:p w:rsidR="00147F3A" w:rsidRPr="00E72D6D" w:rsidRDefault="00147F3A" w:rsidP="00147F3A">
            <w:pPr>
              <w:pStyle w:val="Default"/>
              <w:rPr>
                <w:rFonts w:ascii="Times New Roman" w:hAnsi="Times New Roman" w:cs="Times New Roman"/>
                <w:sz w:val="20"/>
                <w:szCs w:val="20"/>
              </w:rPr>
            </w:pPr>
            <w:r w:rsidRPr="00E72D6D">
              <w:rPr>
                <w:rFonts w:ascii="Times New Roman" w:hAnsi="Times New Roman" w:cs="Times New Roman"/>
                <w:bCs/>
                <w:sz w:val="20"/>
                <w:szCs w:val="20"/>
              </w:rPr>
              <w:t>Максимальная этажность застройки зоны или предельная высота зданий, строений, сооружений</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30 м</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709"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c>
          <w:tcPr>
            <w:tcW w:w="425"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r>
      <w:tr w:rsidR="00147F3A" w:rsidRPr="00E72D6D" w:rsidTr="003B1614">
        <w:tc>
          <w:tcPr>
            <w:tcW w:w="675" w:type="dxa"/>
          </w:tcPr>
          <w:p w:rsidR="00147F3A" w:rsidRPr="00E72D6D" w:rsidRDefault="00147F3A" w:rsidP="00147F3A">
            <w:pPr>
              <w:rPr>
                <w:sz w:val="20"/>
                <w:szCs w:val="20"/>
              </w:rPr>
            </w:pPr>
            <w:r w:rsidRPr="00E72D6D">
              <w:rPr>
                <w:sz w:val="20"/>
                <w:szCs w:val="20"/>
              </w:rPr>
              <w:t>2</w:t>
            </w:r>
          </w:p>
        </w:tc>
        <w:tc>
          <w:tcPr>
            <w:tcW w:w="3828" w:type="dxa"/>
            <w:vAlign w:val="center"/>
          </w:tcPr>
          <w:p w:rsidR="00147F3A" w:rsidRPr="00E72D6D" w:rsidRDefault="00147F3A" w:rsidP="00147F3A">
            <w:pPr>
              <w:pStyle w:val="Default"/>
              <w:rPr>
                <w:rFonts w:ascii="Times New Roman" w:hAnsi="Times New Roman" w:cs="Times New Roman"/>
                <w:bCs/>
                <w:sz w:val="20"/>
                <w:szCs w:val="20"/>
              </w:rPr>
            </w:pPr>
            <w:r w:rsidRPr="00E72D6D">
              <w:rPr>
                <w:rFonts w:ascii="Times New Roman" w:hAnsi="Times New Roman" w:cs="Times New Roman"/>
                <w:bCs/>
                <w:sz w:val="20"/>
                <w:szCs w:val="20"/>
              </w:rPr>
              <w:t>Средняя этажность застройки зоны</w:t>
            </w:r>
          </w:p>
        </w:tc>
        <w:tc>
          <w:tcPr>
            <w:tcW w:w="992" w:type="dxa"/>
            <w:vAlign w:val="center"/>
          </w:tcPr>
          <w:p w:rsidR="00147F3A" w:rsidRPr="00E72D6D" w:rsidRDefault="00147F3A" w:rsidP="00147F3A">
            <w:pPr>
              <w:jc w:val="center"/>
              <w:rPr>
                <w:sz w:val="20"/>
                <w:szCs w:val="20"/>
              </w:rPr>
            </w:pPr>
            <w:r w:rsidRPr="00E72D6D">
              <w:rPr>
                <w:sz w:val="20"/>
                <w:szCs w:val="20"/>
              </w:rPr>
              <w:t>3</w:t>
            </w:r>
          </w:p>
        </w:tc>
        <w:tc>
          <w:tcPr>
            <w:tcW w:w="992" w:type="dxa"/>
            <w:vAlign w:val="center"/>
          </w:tcPr>
          <w:p w:rsidR="00147F3A" w:rsidRPr="00E72D6D" w:rsidRDefault="00147F3A" w:rsidP="00147F3A">
            <w:pPr>
              <w:jc w:val="center"/>
              <w:rPr>
                <w:sz w:val="20"/>
                <w:szCs w:val="20"/>
              </w:rPr>
            </w:pPr>
            <w:r w:rsidRPr="00E72D6D">
              <w:rPr>
                <w:sz w:val="20"/>
                <w:szCs w:val="20"/>
              </w:rPr>
              <w:t>3</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709"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c>
          <w:tcPr>
            <w:tcW w:w="425"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r>
      <w:tr w:rsidR="00147F3A" w:rsidRPr="00E72D6D" w:rsidTr="003B1614">
        <w:tc>
          <w:tcPr>
            <w:tcW w:w="675" w:type="dxa"/>
          </w:tcPr>
          <w:p w:rsidR="00147F3A" w:rsidRPr="00E72D6D" w:rsidRDefault="00147F3A" w:rsidP="00147F3A">
            <w:pPr>
              <w:rPr>
                <w:sz w:val="20"/>
                <w:szCs w:val="20"/>
              </w:rPr>
            </w:pPr>
            <w:r w:rsidRPr="00E72D6D">
              <w:rPr>
                <w:sz w:val="20"/>
                <w:szCs w:val="20"/>
              </w:rPr>
              <w:t>3</w:t>
            </w:r>
          </w:p>
        </w:tc>
        <w:tc>
          <w:tcPr>
            <w:tcW w:w="3828" w:type="dxa"/>
            <w:vAlign w:val="center"/>
          </w:tcPr>
          <w:p w:rsidR="00147F3A" w:rsidRPr="00E72D6D" w:rsidRDefault="00147F3A" w:rsidP="00147F3A">
            <w:pPr>
              <w:pStyle w:val="Default"/>
              <w:rPr>
                <w:rFonts w:ascii="Times New Roman" w:hAnsi="Times New Roman" w:cs="Times New Roman"/>
                <w:sz w:val="20"/>
                <w:szCs w:val="20"/>
              </w:rPr>
            </w:pPr>
            <w:r w:rsidRPr="00E72D6D">
              <w:rPr>
                <w:rFonts w:ascii="Times New Roman" w:hAnsi="Times New Roman" w:cs="Times New Roman"/>
                <w:bCs/>
                <w:sz w:val="20"/>
                <w:szCs w:val="20"/>
              </w:rPr>
              <w:t xml:space="preserve">Плотность населения, </w:t>
            </w:r>
            <w:r w:rsidRPr="00E72D6D">
              <w:rPr>
                <w:rFonts w:ascii="Times New Roman" w:hAnsi="Times New Roman" w:cs="Times New Roman"/>
                <w:sz w:val="20"/>
                <w:szCs w:val="20"/>
              </w:rPr>
              <w:t>чел./га</w:t>
            </w:r>
          </w:p>
        </w:tc>
        <w:tc>
          <w:tcPr>
            <w:tcW w:w="992" w:type="dxa"/>
            <w:vAlign w:val="center"/>
          </w:tcPr>
          <w:p w:rsidR="00147F3A" w:rsidRPr="00E72D6D" w:rsidRDefault="00147F3A" w:rsidP="00147F3A">
            <w:pPr>
              <w:jc w:val="center"/>
              <w:rPr>
                <w:sz w:val="20"/>
                <w:szCs w:val="20"/>
              </w:rPr>
            </w:pPr>
            <w:r w:rsidRPr="00E72D6D">
              <w:rPr>
                <w:sz w:val="20"/>
                <w:szCs w:val="20"/>
              </w:rPr>
              <w:t>10-170</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709"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c>
          <w:tcPr>
            <w:tcW w:w="425"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r>
      <w:tr w:rsidR="00147F3A" w:rsidRPr="00E72D6D" w:rsidTr="003B1614">
        <w:tc>
          <w:tcPr>
            <w:tcW w:w="675" w:type="dxa"/>
          </w:tcPr>
          <w:p w:rsidR="00147F3A" w:rsidRPr="00E72D6D" w:rsidRDefault="00147F3A" w:rsidP="00147F3A">
            <w:pPr>
              <w:rPr>
                <w:sz w:val="20"/>
                <w:szCs w:val="20"/>
              </w:rPr>
            </w:pPr>
            <w:r w:rsidRPr="00E72D6D">
              <w:rPr>
                <w:sz w:val="20"/>
                <w:szCs w:val="20"/>
              </w:rPr>
              <w:t>4</w:t>
            </w:r>
          </w:p>
        </w:tc>
        <w:tc>
          <w:tcPr>
            <w:tcW w:w="3828" w:type="dxa"/>
            <w:vAlign w:val="center"/>
          </w:tcPr>
          <w:p w:rsidR="00147F3A" w:rsidRPr="00E72D6D" w:rsidRDefault="00147F3A" w:rsidP="00147F3A">
            <w:pPr>
              <w:pStyle w:val="Default"/>
              <w:rPr>
                <w:rFonts w:ascii="Times New Roman" w:hAnsi="Times New Roman" w:cs="Times New Roman"/>
                <w:sz w:val="20"/>
                <w:szCs w:val="20"/>
              </w:rPr>
            </w:pPr>
            <w:r w:rsidRPr="00E72D6D">
              <w:rPr>
                <w:rFonts w:ascii="Times New Roman" w:hAnsi="Times New Roman" w:cs="Times New Roman"/>
                <w:bCs/>
                <w:sz w:val="20"/>
                <w:szCs w:val="20"/>
              </w:rPr>
              <w:t>Максимальный коэффициент застройки</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709"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c>
          <w:tcPr>
            <w:tcW w:w="425"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r>
      <w:tr w:rsidR="00147F3A" w:rsidRPr="00E72D6D" w:rsidTr="003B1614">
        <w:tc>
          <w:tcPr>
            <w:tcW w:w="675" w:type="dxa"/>
          </w:tcPr>
          <w:p w:rsidR="00147F3A" w:rsidRPr="00E72D6D" w:rsidRDefault="00147F3A" w:rsidP="00147F3A">
            <w:pPr>
              <w:rPr>
                <w:sz w:val="20"/>
                <w:szCs w:val="20"/>
              </w:rPr>
            </w:pPr>
            <w:r w:rsidRPr="00E72D6D">
              <w:rPr>
                <w:sz w:val="20"/>
                <w:szCs w:val="20"/>
              </w:rPr>
              <w:t>5</w:t>
            </w:r>
          </w:p>
        </w:tc>
        <w:tc>
          <w:tcPr>
            <w:tcW w:w="3828" w:type="dxa"/>
            <w:vAlign w:val="center"/>
          </w:tcPr>
          <w:p w:rsidR="00147F3A" w:rsidRPr="00E72D6D" w:rsidRDefault="00147F3A" w:rsidP="00147F3A">
            <w:pPr>
              <w:pStyle w:val="Default"/>
              <w:rPr>
                <w:rFonts w:ascii="Times New Roman" w:hAnsi="Times New Roman" w:cs="Times New Roman"/>
                <w:sz w:val="20"/>
                <w:szCs w:val="20"/>
              </w:rPr>
            </w:pPr>
            <w:r w:rsidRPr="00E72D6D">
              <w:rPr>
                <w:rFonts w:ascii="Times New Roman" w:hAnsi="Times New Roman" w:cs="Times New Roman"/>
                <w:bCs/>
                <w:sz w:val="20"/>
                <w:szCs w:val="20"/>
              </w:rPr>
              <w:t>Максимальный коэффициент плотности застройки</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992" w:type="dxa"/>
            <w:vAlign w:val="center"/>
          </w:tcPr>
          <w:p w:rsidR="00147F3A" w:rsidRPr="00E72D6D" w:rsidRDefault="00147F3A" w:rsidP="00147F3A">
            <w:pPr>
              <w:jc w:val="center"/>
              <w:rPr>
                <w:sz w:val="20"/>
                <w:szCs w:val="20"/>
              </w:rPr>
            </w:pPr>
            <w:r w:rsidRPr="00E72D6D">
              <w:rPr>
                <w:sz w:val="20"/>
                <w:szCs w:val="20"/>
              </w:rPr>
              <w:t>-</w:t>
            </w:r>
          </w:p>
        </w:tc>
        <w:tc>
          <w:tcPr>
            <w:tcW w:w="709"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c>
          <w:tcPr>
            <w:tcW w:w="425" w:type="dxa"/>
            <w:vAlign w:val="center"/>
          </w:tcPr>
          <w:p w:rsidR="00147F3A" w:rsidRPr="00E72D6D" w:rsidRDefault="00147F3A" w:rsidP="00147F3A">
            <w:pPr>
              <w:jc w:val="center"/>
              <w:rPr>
                <w:sz w:val="20"/>
                <w:szCs w:val="20"/>
              </w:rPr>
            </w:pPr>
            <w:r w:rsidRPr="00E72D6D">
              <w:rPr>
                <w:sz w:val="20"/>
                <w:szCs w:val="20"/>
              </w:rPr>
              <w:t>-</w:t>
            </w:r>
          </w:p>
        </w:tc>
        <w:tc>
          <w:tcPr>
            <w:tcW w:w="567" w:type="dxa"/>
            <w:vAlign w:val="center"/>
          </w:tcPr>
          <w:p w:rsidR="00147F3A" w:rsidRPr="00E72D6D" w:rsidRDefault="00147F3A" w:rsidP="00147F3A">
            <w:pPr>
              <w:jc w:val="center"/>
              <w:rPr>
                <w:sz w:val="20"/>
                <w:szCs w:val="20"/>
              </w:rPr>
            </w:pPr>
            <w:r w:rsidRPr="00E72D6D">
              <w:rPr>
                <w:sz w:val="20"/>
                <w:szCs w:val="20"/>
              </w:rPr>
              <w:t>-</w:t>
            </w:r>
          </w:p>
        </w:tc>
      </w:tr>
    </w:tbl>
    <w:p w:rsidR="000C59B0" w:rsidRDefault="000C59B0" w:rsidP="005C556B">
      <w:pPr>
        <w:rPr>
          <w:kern w:val="0"/>
        </w:rPr>
      </w:pPr>
      <w:r>
        <w:rPr>
          <w:kern w:val="0"/>
        </w:rPr>
        <w:br w:type="page"/>
      </w:r>
    </w:p>
    <w:p w:rsidR="00147F3A" w:rsidRPr="00612873" w:rsidRDefault="00147F3A" w:rsidP="000C59B0">
      <w:pPr>
        <w:pStyle w:val="1"/>
        <w:keepNext w:val="0"/>
        <w:widowControl w:val="0"/>
        <w:spacing w:before="0" w:after="0" w:line="276" w:lineRule="auto"/>
        <w:ind w:firstLine="709"/>
        <w:jc w:val="center"/>
        <w:rPr>
          <w:rFonts w:ascii="Times New Roman" w:hAnsi="Times New Roman"/>
          <w:color w:val="000000"/>
          <w:kern w:val="0"/>
          <w:sz w:val="24"/>
          <w:szCs w:val="24"/>
        </w:rPr>
      </w:pPr>
      <w:bookmarkStart w:id="24" w:name="_Toc20136561"/>
      <w:r w:rsidRPr="00612873">
        <w:rPr>
          <w:rFonts w:ascii="Times New Roman" w:hAnsi="Times New Roman"/>
          <w:color w:val="000000"/>
          <w:kern w:val="0"/>
          <w:sz w:val="24"/>
          <w:szCs w:val="24"/>
        </w:rPr>
        <w:lastRenderedPageBreak/>
        <w:t>4.</w:t>
      </w:r>
      <w:r w:rsidRPr="00612873">
        <w:rPr>
          <w:rFonts w:ascii="Times New Roman" w:hAnsi="Times New Roman"/>
          <w:color w:val="000000"/>
          <w:sz w:val="24"/>
          <w:szCs w:val="24"/>
        </w:rPr>
        <w:t xml:space="preserve"> </w:t>
      </w:r>
      <w:r w:rsidRPr="00612873">
        <w:rPr>
          <w:rFonts w:ascii="Times New Roman" w:hAnsi="Times New Roman"/>
          <w:color w:val="000000"/>
          <w:kern w:val="0"/>
          <w:sz w:val="24"/>
          <w:szCs w:val="24"/>
        </w:rPr>
        <w:t xml:space="preserve">Сведения о </w:t>
      </w:r>
      <w:bookmarkEnd w:id="19"/>
      <w:r w:rsidRPr="00612873">
        <w:rPr>
          <w:rFonts w:ascii="Times New Roman" w:hAnsi="Times New Roman"/>
          <w:color w:val="000000"/>
          <w:kern w:val="0"/>
          <w:sz w:val="24"/>
          <w:szCs w:val="24"/>
        </w:rPr>
        <w:t>планируемых для размещения в функциональных зонах объектах федерального значения, объектов регионального значения</w:t>
      </w:r>
      <w:bookmarkEnd w:id="24"/>
    </w:p>
    <w:p w:rsidR="00147F3A" w:rsidRPr="00612873" w:rsidRDefault="00147F3A" w:rsidP="00147F3A"/>
    <w:p w:rsidR="00147F3A" w:rsidRPr="00612873" w:rsidRDefault="00147F3A" w:rsidP="005C556B">
      <w:pPr>
        <w:spacing w:line="276" w:lineRule="auto"/>
        <w:ind w:firstLine="567"/>
      </w:pPr>
      <w:r w:rsidRPr="00612873">
        <w:t>Генеральный план выполнен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w:t>
      </w:r>
    </w:p>
    <w:p w:rsidR="00147F3A" w:rsidRPr="00612873" w:rsidRDefault="00147F3A" w:rsidP="005C556B">
      <w:pPr>
        <w:spacing w:line="276" w:lineRule="auto"/>
        <w:ind w:firstLine="567"/>
      </w:pPr>
      <w:r w:rsidRPr="00612873">
        <w:t>Учету подлежали положения о территориальном планировании, содержащиеся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подготовки проекта Генерального плана.</w:t>
      </w:r>
    </w:p>
    <w:p w:rsidR="00147F3A" w:rsidRPr="00612873" w:rsidRDefault="00147F3A" w:rsidP="005C556B">
      <w:pPr>
        <w:spacing w:line="276" w:lineRule="auto"/>
        <w:ind w:firstLine="567"/>
      </w:pPr>
      <w:r w:rsidRPr="00612873">
        <w:t>Перечень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подготовки Генерального плана, и которые были учтены при подготовке Генерального плана приведен в таблице 4.1.</w:t>
      </w:r>
    </w:p>
    <w:p w:rsidR="00147F3A" w:rsidRPr="00612873" w:rsidRDefault="00147F3A" w:rsidP="00147F3A">
      <w:pPr>
        <w:ind w:firstLine="567"/>
      </w:pPr>
    </w:p>
    <w:p w:rsidR="00147F3A" w:rsidRPr="005C556B" w:rsidRDefault="00147F3A" w:rsidP="005C556B">
      <w:pPr>
        <w:spacing w:line="276" w:lineRule="auto"/>
        <w:rPr>
          <w:sz w:val="20"/>
          <w:szCs w:val="20"/>
        </w:rPr>
      </w:pPr>
      <w:r w:rsidRPr="005C556B">
        <w:rPr>
          <w:sz w:val="20"/>
          <w:szCs w:val="20"/>
        </w:rPr>
        <w:t xml:space="preserve">Таблица 4.1. Перечень документов территориального </w:t>
      </w:r>
      <w:r w:rsidR="00AC1631" w:rsidRPr="005C556B">
        <w:rPr>
          <w:sz w:val="20"/>
          <w:szCs w:val="20"/>
        </w:rPr>
        <w:t>планирования,</w:t>
      </w:r>
      <w:r w:rsidR="00AC1631">
        <w:rPr>
          <w:sz w:val="20"/>
          <w:szCs w:val="20"/>
        </w:rPr>
        <w:t xml:space="preserve"> </w:t>
      </w:r>
      <w:r w:rsidR="00AC1631" w:rsidRPr="005C556B">
        <w:rPr>
          <w:sz w:val="20"/>
          <w:szCs w:val="20"/>
        </w:rPr>
        <w:t>подлежащих</w:t>
      </w:r>
      <w:r w:rsidRPr="005C556B">
        <w:rPr>
          <w:sz w:val="20"/>
          <w:szCs w:val="20"/>
        </w:rPr>
        <w:t xml:space="preserve"> учету при подготовке Генерального плана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686"/>
        <w:gridCol w:w="3118"/>
        <w:gridCol w:w="2268"/>
      </w:tblGrid>
      <w:tr w:rsidR="00147F3A" w:rsidRPr="00E72D6D" w:rsidTr="005C556B">
        <w:trPr>
          <w:trHeight w:val="612"/>
          <w:tblHeader/>
        </w:trPr>
        <w:tc>
          <w:tcPr>
            <w:tcW w:w="675" w:type="dxa"/>
          </w:tcPr>
          <w:p w:rsidR="00147F3A" w:rsidRPr="00E72D6D" w:rsidRDefault="00147F3A" w:rsidP="000C59B0">
            <w:pPr>
              <w:pStyle w:val="Default"/>
              <w:spacing w:line="240" w:lineRule="auto"/>
              <w:jc w:val="center"/>
              <w:rPr>
                <w:rFonts w:ascii="Times New Roman" w:hAnsi="Times New Roman" w:cs="Times New Roman"/>
                <w:b/>
                <w:color w:val="auto"/>
                <w:sz w:val="20"/>
                <w:szCs w:val="20"/>
              </w:rPr>
            </w:pPr>
            <w:r w:rsidRPr="00E72D6D">
              <w:rPr>
                <w:rFonts w:ascii="Times New Roman" w:hAnsi="Times New Roman" w:cs="Times New Roman"/>
                <w:b/>
                <w:bCs/>
                <w:color w:val="auto"/>
                <w:sz w:val="20"/>
                <w:szCs w:val="20"/>
              </w:rPr>
              <w:t>№ п/п</w:t>
            </w:r>
          </w:p>
        </w:tc>
        <w:tc>
          <w:tcPr>
            <w:tcW w:w="3686" w:type="dxa"/>
          </w:tcPr>
          <w:p w:rsidR="00147F3A" w:rsidRPr="00E72D6D" w:rsidRDefault="00147F3A" w:rsidP="000C59B0">
            <w:pPr>
              <w:pStyle w:val="Default"/>
              <w:spacing w:line="240" w:lineRule="auto"/>
              <w:jc w:val="center"/>
              <w:rPr>
                <w:rFonts w:ascii="Times New Roman" w:hAnsi="Times New Roman" w:cs="Times New Roman"/>
                <w:b/>
                <w:color w:val="auto"/>
                <w:sz w:val="20"/>
                <w:szCs w:val="20"/>
              </w:rPr>
            </w:pPr>
            <w:r w:rsidRPr="00E72D6D">
              <w:rPr>
                <w:rFonts w:ascii="Times New Roman" w:hAnsi="Times New Roman" w:cs="Times New Roman"/>
                <w:b/>
                <w:bCs/>
                <w:color w:val="auto"/>
                <w:sz w:val="20"/>
                <w:szCs w:val="20"/>
              </w:rPr>
              <w:t>Наименование документов территориального планирования</w:t>
            </w:r>
          </w:p>
        </w:tc>
        <w:tc>
          <w:tcPr>
            <w:tcW w:w="3118" w:type="dxa"/>
          </w:tcPr>
          <w:p w:rsidR="00147F3A" w:rsidRPr="00E72D6D" w:rsidRDefault="00147F3A" w:rsidP="000C59B0">
            <w:pPr>
              <w:pStyle w:val="Default"/>
              <w:spacing w:line="240" w:lineRule="auto"/>
              <w:jc w:val="center"/>
              <w:rPr>
                <w:rFonts w:ascii="Times New Roman" w:hAnsi="Times New Roman" w:cs="Times New Roman"/>
                <w:b/>
                <w:color w:val="auto"/>
                <w:sz w:val="20"/>
                <w:szCs w:val="20"/>
              </w:rPr>
            </w:pPr>
            <w:r w:rsidRPr="00E72D6D">
              <w:rPr>
                <w:rFonts w:ascii="Times New Roman" w:hAnsi="Times New Roman" w:cs="Times New Roman"/>
                <w:b/>
                <w:bCs/>
                <w:color w:val="auto"/>
                <w:sz w:val="20"/>
                <w:szCs w:val="20"/>
              </w:rPr>
              <w:t>Реквизиты утверждения</w:t>
            </w:r>
          </w:p>
        </w:tc>
        <w:tc>
          <w:tcPr>
            <w:tcW w:w="2268" w:type="dxa"/>
          </w:tcPr>
          <w:p w:rsidR="00147F3A" w:rsidRPr="00E72D6D" w:rsidRDefault="00147F3A" w:rsidP="000C59B0">
            <w:pPr>
              <w:pStyle w:val="Default"/>
              <w:spacing w:line="240" w:lineRule="auto"/>
              <w:jc w:val="center"/>
              <w:rPr>
                <w:rFonts w:ascii="Times New Roman" w:hAnsi="Times New Roman" w:cs="Times New Roman"/>
                <w:b/>
                <w:color w:val="auto"/>
                <w:sz w:val="20"/>
                <w:szCs w:val="20"/>
              </w:rPr>
            </w:pPr>
            <w:r w:rsidRPr="00E72D6D">
              <w:rPr>
                <w:rFonts w:ascii="Times New Roman" w:hAnsi="Times New Roman" w:cs="Times New Roman"/>
                <w:b/>
                <w:bCs/>
                <w:color w:val="auto"/>
                <w:sz w:val="20"/>
                <w:szCs w:val="20"/>
              </w:rPr>
              <w:t>Источник информации</w:t>
            </w:r>
          </w:p>
        </w:tc>
      </w:tr>
      <w:tr w:rsidR="00147F3A" w:rsidRPr="00E72D6D" w:rsidTr="003B1614">
        <w:trPr>
          <w:trHeight w:val="311"/>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bCs/>
                <w:color w:val="auto"/>
                <w:sz w:val="20"/>
                <w:szCs w:val="20"/>
              </w:rPr>
            </w:pPr>
            <w:r w:rsidRPr="00E72D6D">
              <w:rPr>
                <w:rFonts w:ascii="Times New Roman" w:hAnsi="Times New Roman" w:cs="Times New Roman"/>
                <w:bCs/>
                <w:color w:val="auto"/>
                <w:sz w:val="20"/>
                <w:szCs w:val="20"/>
              </w:rPr>
              <w:t>1.</w:t>
            </w:r>
          </w:p>
        </w:tc>
        <w:tc>
          <w:tcPr>
            <w:tcW w:w="9072" w:type="dxa"/>
            <w:gridSpan w:val="3"/>
          </w:tcPr>
          <w:p w:rsidR="00147F3A" w:rsidRPr="00E72D6D" w:rsidRDefault="00147F3A" w:rsidP="000C59B0">
            <w:pPr>
              <w:pStyle w:val="Default"/>
              <w:spacing w:line="240" w:lineRule="auto"/>
              <w:rPr>
                <w:rFonts w:ascii="Times New Roman" w:hAnsi="Times New Roman" w:cs="Times New Roman"/>
                <w:bCs/>
                <w:color w:val="auto"/>
                <w:sz w:val="20"/>
                <w:szCs w:val="20"/>
              </w:rPr>
            </w:pPr>
            <w:r w:rsidRPr="00E72D6D">
              <w:rPr>
                <w:rFonts w:ascii="Times New Roman" w:hAnsi="Times New Roman" w:cs="Times New Roman"/>
                <w:bCs/>
                <w:color w:val="auto"/>
                <w:sz w:val="20"/>
                <w:szCs w:val="20"/>
              </w:rPr>
              <w:t>Документы территориального планирования Российской Федерации</w:t>
            </w:r>
          </w:p>
        </w:tc>
      </w:tr>
      <w:tr w:rsidR="00147F3A" w:rsidRPr="00E72D6D" w:rsidTr="000C59B0">
        <w:trPr>
          <w:trHeight w:val="774"/>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t>1.1</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Российской Федерации в области трубопроводного транспорта</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Распоряжение Правительства Российской Федерации от 24.12.2015 №2659-р</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300"/>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t>1.2</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Распоряжение Правительства Российской Федерации от 19.03.2013 №384-р</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767"/>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t>1.3</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Российской Федерации в области здравоохранения </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Распоряжение Правительства Российской Федерации от 28.12.2012 №2607-р </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990"/>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t>1.4</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Российской Федерации в области высшего профессионального образования </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Распоряжение Правительства Российской Федерации от 26.02.2013 №247-р </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69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bCs/>
                <w:color w:val="auto"/>
                <w:sz w:val="20"/>
                <w:szCs w:val="20"/>
              </w:rPr>
            </w:pPr>
            <w:r w:rsidRPr="00E72D6D">
              <w:rPr>
                <w:rFonts w:ascii="Times New Roman" w:hAnsi="Times New Roman" w:cs="Times New Roman"/>
                <w:bCs/>
                <w:color w:val="auto"/>
                <w:sz w:val="20"/>
                <w:szCs w:val="20"/>
              </w:rPr>
              <w:t>1.5</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Российской Федерации в области энергетики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Распоряжение Правительства Российской Федерации от 01.08.2016 №1634-р</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986"/>
        </w:trPr>
        <w:tc>
          <w:tcPr>
            <w:tcW w:w="675" w:type="dxa"/>
            <w:vAlign w:val="center"/>
          </w:tcPr>
          <w:p w:rsidR="00147F3A" w:rsidRPr="00E72D6D" w:rsidRDefault="00147F3A" w:rsidP="000C59B0">
            <w:pPr>
              <w:pStyle w:val="Default"/>
              <w:spacing w:line="240" w:lineRule="auto"/>
              <w:rPr>
                <w:rFonts w:ascii="Times New Roman" w:hAnsi="Times New Roman" w:cs="Times New Roman"/>
                <w:bCs/>
                <w:color w:val="auto"/>
                <w:sz w:val="20"/>
                <w:szCs w:val="20"/>
              </w:rPr>
            </w:pPr>
            <w:r w:rsidRPr="00E72D6D">
              <w:rPr>
                <w:rFonts w:ascii="Times New Roman" w:hAnsi="Times New Roman" w:cs="Times New Roman"/>
                <w:bCs/>
                <w:color w:val="auto"/>
                <w:sz w:val="20"/>
                <w:szCs w:val="20"/>
              </w:rPr>
              <w:t>1.6</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Российской Федерации в области обороны страны и безопасности государства</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Распоряжение Правительства Российской Федерации от 10.12.2015 №615сс</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345"/>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lastRenderedPageBreak/>
              <w:t>2.</w:t>
            </w:r>
          </w:p>
        </w:tc>
        <w:tc>
          <w:tcPr>
            <w:tcW w:w="9072" w:type="dxa"/>
            <w:gridSpan w:val="3"/>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bCs/>
                <w:color w:val="auto"/>
                <w:sz w:val="20"/>
                <w:szCs w:val="20"/>
              </w:rPr>
              <w:t>Документы территориального планирования субъекта Российской Федерации</w:t>
            </w:r>
          </w:p>
        </w:tc>
      </w:tr>
      <w:tr w:rsidR="00147F3A" w:rsidRPr="00E72D6D" w:rsidTr="000C59B0">
        <w:trPr>
          <w:trHeight w:val="717"/>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2.1.</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Тульской области </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Style w:val="blk"/>
                <w:rFonts w:ascii="Times New Roman" w:hAnsi="Times New Roman" w:cs="Times New Roman"/>
                <w:sz w:val="20"/>
                <w:szCs w:val="20"/>
              </w:rPr>
              <w:t>Постановление правительства Тульской области от 30.12.2015 №630</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699"/>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2.2</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Орловской области</w:t>
            </w:r>
          </w:p>
        </w:tc>
        <w:tc>
          <w:tcPr>
            <w:tcW w:w="3118" w:type="dxa"/>
          </w:tcPr>
          <w:p w:rsidR="00147F3A" w:rsidRPr="00E72D6D" w:rsidRDefault="00147F3A" w:rsidP="000C59B0">
            <w:pPr>
              <w:pStyle w:val="Default"/>
              <w:spacing w:line="240" w:lineRule="auto"/>
              <w:rPr>
                <w:rStyle w:val="blk"/>
                <w:rFonts w:ascii="Times New Roman" w:hAnsi="Times New Roman" w:cs="Times New Roman"/>
                <w:sz w:val="20"/>
                <w:szCs w:val="20"/>
              </w:rPr>
            </w:pPr>
            <w:r w:rsidRPr="00E72D6D">
              <w:rPr>
                <w:rStyle w:val="blk"/>
                <w:rFonts w:ascii="Times New Roman" w:hAnsi="Times New Roman" w:cs="Times New Roman"/>
                <w:sz w:val="20"/>
                <w:szCs w:val="20"/>
              </w:rPr>
              <w:t>Постановление Правительства Орловской области №107 от 08.04.2011</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837"/>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2.3</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Липецкой области</w:t>
            </w:r>
          </w:p>
        </w:tc>
        <w:tc>
          <w:tcPr>
            <w:tcW w:w="3118" w:type="dxa"/>
          </w:tcPr>
          <w:p w:rsidR="00147F3A" w:rsidRPr="00E72D6D" w:rsidRDefault="00147F3A" w:rsidP="000C59B0">
            <w:pPr>
              <w:pStyle w:val="Default"/>
              <w:spacing w:line="240" w:lineRule="auto"/>
              <w:rPr>
                <w:rStyle w:val="blk"/>
                <w:rFonts w:ascii="Times New Roman" w:hAnsi="Times New Roman" w:cs="Times New Roman"/>
                <w:sz w:val="20"/>
                <w:szCs w:val="20"/>
              </w:rPr>
            </w:pPr>
            <w:r w:rsidRPr="00E72D6D">
              <w:rPr>
                <w:rStyle w:val="blk"/>
                <w:rFonts w:ascii="Times New Roman" w:hAnsi="Times New Roman" w:cs="Times New Roman"/>
                <w:sz w:val="20"/>
                <w:szCs w:val="20"/>
              </w:rPr>
              <w:t>Постановление администрации Липецкой области №373 от 30.07.2015</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0C59B0">
        <w:trPr>
          <w:trHeight w:val="409"/>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3. </w:t>
            </w:r>
          </w:p>
        </w:tc>
        <w:tc>
          <w:tcPr>
            <w:tcW w:w="9072" w:type="dxa"/>
            <w:gridSpan w:val="3"/>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Документы территориального планирования муниципальных районов, имеющих общую границу с планируемой территорией</w:t>
            </w:r>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3.1</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МО </w:t>
            </w:r>
            <w:r w:rsidRPr="00E72D6D">
              <w:rPr>
                <w:rFonts w:ascii="Times New Roman" w:hAnsi="Times New Roman" w:cs="Times New Roman"/>
                <w:sz w:val="20"/>
                <w:szCs w:val="20"/>
              </w:rPr>
              <w:t>Ефремовский</w:t>
            </w:r>
            <w:r w:rsidRPr="00E72D6D">
              <w:rPr>
                <w:rFonts w:ascii="Times New Roman" w:hAnsi="Times New Roman" w:cs="Times New Roman"/>
                <w:color w:val="auto"/>
                <w:sz w:val="20"/>
                <w:szCs w:val="20"/>
              </w:rPr>
              <w:t xml:space="preserve"> район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9-101 от 22.06.2012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3.2</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МО Каменский район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Собрания представителей МО Каменский район № 15-6 от 29.09.2010</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85"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3</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МО Воловский район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Постановление представителей Собрания депутатов МО Воловский район №25-2 от 31.08.2010</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86"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4</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Схема территориального планирования МО Новодеревеньковский район Орловской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Новодеревньковского районного Совета народных депутатов №7/21-РС от 28.02.2012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87"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5</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МО Становлянский район </w:t>
            </w:r>
          </w:p>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Совета депутатов Становлянского района №199 от 31.05.2011</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88"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6</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МО Краснинский  район </w:t>
            </w:r>
          </w:p>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№1 от 21.11.2012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89"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7</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МО Данковский район </w:t>
            </w:r>
          </w:p>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совета депутатов Данковского муниципального района Липецкой области №503</w:t>
            </w:r>
            <w:r w:rsidR="000C59B0">
              <w:rPr>
                <w:rFonts w:ascii="Times New Roman" w:hAnsi="Times New Roman" w:cs="Times New Roman"/>
                <w:color w:val="auto"/>
                <w:sz w:val="20"/>
                <w:szCs w:val="20"/>
              </w:rPr>
              <w:t xml:space="preserve"> о</w:t>
            </w:r>
            <w:r w:rsidRPr="00E72D6D">
              <w:rPr>
                <w:rFonts w:ascii="Times New Roman" w:hAnsi="Times New Roman" w:cs="Times New Roman"/>
                <w:color w:val="auto"/>
                <w:sz w:val="20"/>
                <w:szCs w:val="20"/>
              </w:rPr>
              <w:t>т 26.09.2012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0" w:history="1">
              <w:r w:rsidRPr="00E72D6D">
                <w:rPr>
                  <w:rFonts w:ascii="Times New Roman" w:hAnsi="Times New Roman" w:cs="Times New Roman"/>
                  <w:color w:val="auto"/>
                  <w:sz w:val="20"/>
                  <w:szCs w:val="20"/>
                </w:rPr>
                <w:t>http://fgis.economy.gov.ru/fgis/</w:t>
              </w:r>
            </w:hyperlink>
          </w:p>
        </w:tc>
      </w:tr>
      <w:tr w:rsidR="00147F3A" w:rsidRPr="00E72D6D" w:rsidTr="003B1614">
        <w:trPr>
          <w:trHeight w:val="45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3.</w:t>
            </w:r>
            <w:r w:rsidR="000C59B0">
              <w:rPr>
                <w:rFonts w:ascii="Times New Roman" w:hAnsi="Times New Roman" w:cs="Times New Roman"/>
                <w:color w:val="auto"/>
                <w:sz w:val="20"/>
                <w:szCs w:val="20"/>
              </w:rPr>
              <w:t>8</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Схема территориального планирования МО </w:t>
            </w:r>
            <w:r w:rsidR="00AC1631" w:rsidRPr="00E72D6D">
              <w:rPr>
                <w:rFonts w:ascii="Times New Roman" w:hAnsi="Times New Roman" w:cs="Times New Roman"/>
                <w:color w:val="auto"/>
                <w:sz w:val="20"/>
                <w:szCs w:val="20"/>
              </w:rPr>
              <w:t>Лебед</w:t>
            </w:r>
            <w:r w:rsidR="00AC1631">
              <w:rPr>
                <w:rFonts w:ascii="Times New Roman" w:hAnsi="Times New Roman" w:cs="Times New Roman"/>
                <w:color w:val="auto"/>
                <w:sz w:val="20"/>
                <w:szCs w:val="20"/>
              </w:rPr>
              <w:t>я</w:t>
            </w:r>
            <w:r w:rsidR="00AC1631" w:rsidRPr="00E72D6D">
              <w:rPr>
                <w:rFonts w:ascii="Times New Roman" w:hAnsi="Times New Roman" w:cs="Times New Roman"/>
                <w:color w:val="auto"/>
                <w:sz w:val="20"/>
                <w:szCs w:val="20"/>
              </w:rPr>
              <w:t>нский</w:t>
            </w:r>
            <w:r w:rsidRPr="00E72D6D">
              <w:rPr>
                <w:rFonts w:ascii="Times New Roman" w:hAnsi="Times New Roman" w:cs="Times New Roman"/>
                <w:color w:val="auto"/>
                <w:sz w:val="20"/>
                <w:szCs w:val="20"/>
              </w:rPr>
              <w:t xml:space="preserve"> район </w:t>
            </w:r>
          </w:p>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Совета депутатов Лебедянского муниципального района №337 от 27.06.2012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1" w:history="1">
              <w:r w:rsidRPr="00E72D6D">
                <w:rPr>
                  <w:rFonts w:ascii="Times New Roman" w:hAnsi="Times New Roman" w:cs="Times New Roman"/>
                  <w:color w:val="auto"/>
                  <w:sz w:val="20"/>
                  <w:szCs w:val="20"/>
                </w:rPr>
                <w:t>http://fgis.economy.gov.ru/fgis/</w:t>
              </w:r>
            </w:hyperlink>
          </w:p>
        </w:tc>
      </w:tr>
      <w:tr w:rsidR="00147F3A" w:rsidRPr="00E72D6D" w:rsidTr="000C59B0">
        <w:trPr>
          <w:trHeight w:val="321"/>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bCs/>
                <w:color w:val="auto"/>
                <w:sz w:val="20"/>
                <w:szCs w:val="20"/>
              </w:rPr>
              <w:t>4.</w:t>
            </w:r>
          </w:p>
        </w:tc>
        <w:tc>
          <w:tcPr>
            <w:tcW w:w="9072" w:type="dxa"/>
            <w:gridSpan w:val="3"/>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bCs/>
                <w:color w:val="auto"/>
                <w:sz w:val="20"/>
                <w:szCs w:val="20"/>
              </w:rPr>
              <w:t xml:space="preserve">Документы территориального планирования, имеющих общую границу с планируемой территорией </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4.1</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Яблоневское Каменского района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собрания представителей МО Каменский район № 34-5 от 20.09.2012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2" w:history="1">
              <w:r w:rsidRPr="00E72D6D">
                <w:rPr>
                  <w:rFonts w:ascii="Times New Roman" w:hAnsi="Times New Roman" w:cs="Times New Roman"/>
                  <w:color w:val="auto"/>
                  <w:sz w:val="20"/>
                  <w:szCs w:val="20"/>
                </w:rPr>
                <w:t>http://fgis.economy.gov.ru/fgis/</w:t>
              </w:r>
            </w:hyperlink>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4.2</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Архангельское Каменского района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Собрания представителей №11-4 от 17.11.2014</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3" w:history="1">
              <w:r w:rsidRPr="00E72D6D">
                <w:rPr>
                  <w:rFonts w:ascii="Times New Roman" w:hAnsi="Times New Roman" w:cs="Times New Roman"/>
                  <w:color w:val="auto"/>
                  <w:sz w:val="20"/>
                  <w:szCs w:val="20"/>
                </w:rPr>
                <w:t>http://fgis.economy.gov.ru/fgis/</w:t>
              </w:r>
            </w:hyperlink>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4.3</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Турдейское Воловского района 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Собрания представителей муниципального образования Воловский район «Об утверждении Генерального плана муниципального образования Турдейское Воловского района»</w:t>
            </w:r>
            <w:r w:rsidRPr="00E72D6D">
              <w:rPr>
                <w:rFonts w:ascii="Times New Roman" w:hAnsi="Times New Roman" w:cs="Times New Roman"/>
                <w:color w:val="auto"/>
                <w:sz w:val="20"/>
                <w:szCs w:val="20"/>
              </w:rPr>
              <w:br/>
              <w:t>№</w:t>
            </w:r>
            <w:r w:rsidRPr="00E72D6D">
              <w:rPr>
                <w:rFonts w:ascii="Times New Roman" w:hAnsi="Times New Roman" w:cs="Times New Roman"/>
                <w:sz w:val="20"/>
                <w:szCs w:val="20"/>
              </w:rPr>
              <w:t xml:space="preserve"> </w:t>
            </w:r>
            <w:r w:rsidRPr="00E72D6D">
              <w:rPr>
                <w:rFonts w:ascii="Times New Roman" w:hAnsi="Times New Roman" w:cs="Times New Roman"/>
                <w:color w:val="auto"/>
                <w:sz w:val="20"/>
                <w:szCs w:val="20"/>
              </w:rPr>
              <w:t xml:space="preserve">36-2 от 17.12.2015 </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4" w:history="1">
              <w:r w:rsidRPr="00E72D6D">
                <w:rPr>
                  <w:rFonts w:ascii="Times New Roman" w:hAnsi="Times New Roman" w:cs="Times New Roman"/>
                  <w:color w:val="auto"/>
                  <w:sz w:val="20"/>
                  <w:szCs w:val="20"/>
                </w:rPr>
                <w:t>http://fgis.economy.gov.ru/fgis/</w:t>
              </w:r>
            </w:hyperlink>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lastRenderedPageBreak/>
              <w:t>4.4</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Самарское Куркинского района</w:t>
            </w:r>
            <w:r w:rsidR="000C59B0">
              <w:rPr>
                <w:rFonts w:ascii="Times New Roman" w:hAnsi="Times New Roman" w:cs="Times New Roman"/>
                <w:color w:val="auto"/>
                <w:sz w:val="20"/>
                <w:szCs w:val="20"/>
              </w:rPr>
              <w:t xml:space="preserve"> </w:t>
            </w:r>
            <w:r w:rsidRPr="00E72D6D">
              <w:rPr>
                <w:rFonts w:ascii="Times New Roman" w:hAnsi="Times New Roman" w:cs="Times New Roman"/>
                <w:color w:val="auto"/>
                <w:sz w:val="20"/>
                <w:szCs w:val="20"/>
              </w:rPr>
              <w:t>Тульской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Собрание депутатов МО Самарское №4-5 от 06.11.2009</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 xml:space="preserve">ФГИС ТП </w:t>
            </w:r>
            <w:hyperlink r:id="rId95" w:history="1">
              <w:r w:rsidRPr="00E72D6D">
                <w:rPr>
                  <w:rFonts w:ascii="Times New Roman" w:hAnsi="Times New Roman" w:cs="Times New Roman"/>
                  <w:color w:val="auto"/>
                  <w:sz w:val="20"/>
                  <w:szCs w:val="20"/>
                </w:rPr>
                <w:t>http://fgis.economy.gov.ru/fgis/</w:t>
              </w:r>
            </w:hyperlink>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4.5</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Старогольское Новодеревеньковского района Орловской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сессии Старогольского сельского Совета народных депутатов №9/3 от 10.05.2012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4.6</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Чемодановское Становлянского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Совета депутатов сельского поселения Чемодановский сельсовет 35 сессии 4 созыва №117 от 21.03.2014</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4.7</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Михайловское Становлянского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30 сессии 4 созыва Совета депутатов сельского поселения Михайловский сельсовет «Об утверждении Генерального плана и Правил землепользования и застройки сельского поселения Михайловский сельсовет» №103 от 10.04.2013</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4.8</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Лукьяновское Становлянского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Совета депутатов сельского поселения Лукьяновский сельсовет 4 созыва 28 сессии №64 от 11.12.2012</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4.9</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Успенское Становлянского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29 сессии 4 созыва Совета депутатов сельского поселения Успенский сельсовет №83 от 17.04.2013</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4.10</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Сотниковское Краснинского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СД СП Сотниковский №26/116 от 26.07.2013</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4.11</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Яблоневское Лебедянского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№166 от 14.07.2014</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r w:rsidR="00147F3A" w:rsidRPr="00E72D6D" w:rsidTr="003B1614">
        <w:trPr>
          <w:trHeight w:val="463"/>
        </w:trPr>
        <w:tc>
          <w:tcPr>
            <w:tcW w:w="675" w:type="dxa"/>
            <w:vAlign w:val="center"/>
          </w:tcPr>
          <w:p w:rsidR="00147F3A" w:rsidRPr="00E72D6D" w:rsidRDefault="00147F3A" w:rsidP="000C59B0">
            <w:pPr>
              <w:pStyle w:val="Default"/>
              <w:spacing w:line="240" w:lineRule="auto"/>
              <w:jc w:val="center"/>
              <w:rPr>
                <w:rFonts w:ascii="Times New Roman" w:hAnsi="Times New Roman" w:cs="Times New Roman"/>
                <w:color w:val="auto"/>
                <w:sz w:val="20"/>
                <w:szCs w:val="20"/>
              </w:rPr>
            </w:pPr>
            <w:r w:rsidRPr="00E72D6D">
              <w:rPr>
                <w:rFonts w:ascii="Times New Roman" w:hAnsi="Times New Roman" w:cs="Times New Roman"/>
                <w:color w:val="auto"/>
                <w:sz w:val="20"/>
                <w:szCs w:val="20"/>
              </w:rPr>
              <w:t>4.12</w:t>
            </w:r>
          </w:p>
        </w:tc>
        <w:tc>
          <w:tcPr>
            <w:tcW w:w="3686"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Генеральный план муниципального образования Воскресенское Данковского района Липецкой области</w:t>
            </w:r>
          </w:p>
        </w:tc>
        <w:tc>
          <w:tcPr>
            <w:tcW w:w="311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Решение №61 от 26.07.2013</w:t>
            </w:r>
          </w:p>
        </w:tc>
        <w:tc>
          <w:tcPr>
            <w:tcW w:w="2268" w:type="dxa"/>
          </w:tcPr>
          <w:p w:rsidR="00147F3A" w:rsidRPr="00E72D6D" w:rsidRDefault="00147F3A" w:rsidP="000C59B0">
            <w:pPr>
              <w:pStyle w:val="Default"/>
              <w:spacing w:line="240" w:lineRule="auto"/>
              <w:rPr>
                <w:rFonts w:ascii="Times New Roman" w:hAnsi="Times New Roman" w:cs="Times New Roman"/>
                <w:color w:val="auto"/>
                <w:sz w:val="20"/>
                <w:szCs w:val="20"/>
              </w:rPr>
            </w:pPr>
            <w:r w:rsidRPr="00E72D6D">
              <w:rPr>
                <w:rFonts w:ascii="Times New Roman" w:hAnsi="Times New Roman" w:cs="Times New Roman"/>
                <w:color w:val="auto"/>
                <w:sz w:val="20"/>
                <w:szCs w:val="20"/>
              </w:rPr>
              <w:t>ФГИС ТП http://fgis.economy.gov.ru/fgis/</w:t>
            </w:r>
          </w:p>
        </w:tc>
      </w:tr>
    </w:tbl>
    <w:p w:rsidR="00147F3A" w:rsidRDefault="00147F3A" w:rsidP="00147F3A">
      <w:pPr>
        <w:ind w:firstLine="567"/>
        <w:jc w:val="center"/>
        <w:rPr>
          <w:b/>
        </w:rPr>
      </w:pPr>
    </w:p>
    <w:p w:rsidR="000C59B0" w:rsidRPr="00612873" w:rsidRDefault="000C59B0" w:rsidP="00147F3A">
      <w:pPr>
        <w:ind w:firstLine="567"/>
        <w:jc w:val="center"/>
        <w:rPr>
          <w:b/>
        </w:rPr>
      </w:pPr>
    </w:p>
    <w:p w:rsidR="00147F3A" w:rsidRPr="00612873" w:rsidRDefault="00147F3A" w:rsidP="000C59B0">
      <w:pPr>
        <w:spacing w:line="276" w:lineRule="auto"/>
        <w:ind w:firstLine="567"/>
        <w:jc w:val="center"/>
        <w:outlineLvl w:val="1"/>
        <w:rPr>
          <w:b/>
        </w:rPr>
      </w:pPr>
      <w:bookmarkStart w:id="25" w:name="_Toc20136562"/>
      <w:r w:rsidRPr="00612873">
        <w:rPr>
          <w:b/>
        </w:rPr>
        <w:t>4.1. Сведения о видах, назначении и наименованиях объектов федерального значения, планируемых для размещения на территории муниципального образования город Ефремов</w:t>
      </w:r>
      <w:bookmarkEnd w:id="25"/>
    </w:p>
    <w:p w:rsidR="00147F3A" w:rsidRPr="00612873" w:rsidRDefault="00147F3A" w:rsidP="00147F3A">
      <w:pPr>
        <w:ind w:firstLine="567"/>
        <w:jc w:val="center"/>
        <w:rPr>
          <w:b/>
        </w:rPr>
      </w:pPr>
    </w:p>
    <w:p w:rsidR="00147F3A" w:rsidRPr="00612873" w:rsidRDefault="00147F3A" w:rsidP="005C556B">
      <w:pPr>
        <w:spacing w:line="276" w:lineRule="auto"/>
        <w:ind w:firstLine="567"/>
      </w:pPr>
      <w:r w:rsidRPr="00612873">
        <w:t>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территории муниципального образования город Ефремов федерального значения приведены в таблице 4.1.1.</w:t>
      </w:r>
    </w:p>
    <w:p w:rsidR="00147F3A" w:rsidRDefault="00147F3A" w:rsidP="00147F3A">
      <w:pPr>
        <w:ind w:firstLine="567"/>
      </w:pPr>
    </w:p>
    <w:p w:rsidR="000C59B0" w:rsidRDefault="000C59B0" w:rsidP="00147F3A">
      <w:pPr>
        <w:ind w:firstLine="567"/>
      </w:pPr>
    </w:p>
    <w:p w:rsidR="000C59B0" w:rsidRPr="00612873" w:rsidRDefault="000C59B0" w:rsidP="00147F3A">
      <w:pPr>
        <w:ind w:firstLine="567"/>
      </w:pPr>
    </w:p>
    <w:p w:rsidR="00147F3A" w:rsidRPr="005C556B" w:rsidRDefault="00147F3A" w:rsidP="005C556B">
      <w:pPr>
        <w:spacing w:line="276" w:lineRule="auto"/>
        <w:rPr>
          <w:sz w:val="20"/>
          <w:szCs w:val="20"/>
        </w:rPr>
      </w:pPr>
      <w:r w:rsidRPr="005C556B">
        <w:rPr>
          <w:sz w:val="20"/>
          <w:szCs w:val="20"/>
        </w:rPr>
        <w:t>Таблица 4.1.1. Реестр планируемых для размещения объектов федерального значения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2410"/>
        <w:gridCol w:w="1984"/>
      </w:tblGrid>
      <w:tr w:rsidR="00147F3A" w:rsidRPr="00E72D6D" w:rsidTr="003B1614">
        <w:trPr>
          <w:trHeight w:val="611"/>
        </w:trPr>
        <w:tc>
          <w:tcPr>
            <w:tcW w:w="817" w:type="dxa"/>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 п/п</w:t>
            </w:r>
          </w:p>
        </w:tc>
        <w:tc>
          <w:tcPr>
            <w:tcW w:w="4678" w:type="dxa"/>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Наименование мероприятия, объекта, планируемого для размещения</w:t>
            </w:r>
          </w:p>
        </w:tc>
        <w:tc>
          <w:tcPr>
            <w:tcW w:w="2410" w:type="dxa"/>
          </w:tcPr>
          <w:p w:rsidR="00147F3A" w:rsidRPr="00E72D6D" w:rsidRDefault="00147F3A" w:rsidP="005C556B">
            <w:pPr>
              <w:pStyle w:val="Default"/>
              <w:spacing w:line="276" w:lineRule="auto"/>
              <w:jc w:val="center"/>
              <w:rPr>
                <w:rFonts w:ascii="Times New Roman" w:hAnsi="Times New Roman" w:cs="Times New Roman"/>
                <w:bCs/>
                <w:sz w:val="20"/>
                <w:szCs w:val="20"/>
              </w:rPr>
            </w:pPr>
            <w:r w:rsidRPr="00E72D6D">
              <w:rPr>
                <w:rFonts w:ascii="Times New Roman" w:hAnsi="Times New Roman" w:cs="Times New Roman"/>
                <w:bCs/>
                <w:sz w:val="20"/>
                <w:szCs w:val="20"/>
              </w:rPr>
              <w:t>Планируемое место размещения объекта,</w:t>
            </w:r>
          </w:p>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краткие характеристики</w:t>
            </w:r>
          </w:p>
        </w:tc>
        <w:tc>
          <w:tcPr>
            <w:tcW w:w="1984" w:type="dxa"/>
          </w:tcPr>
          <w:p w:rsidR="00147F3A" w:rsidRPr="00E72D6D" w:rsidRDefault="00147F3A" w:rsidP="005C556B">
            <w:pPr>
              <w:pStyle w:val="Default"/>
              <w:spacing w:line="276" w:lineRule="auto"/>
              <w:jc w:val="center"/>
              <w:rPr>
                <w:rFonts w:ascii="Times New Roman" w:hAnsi="Times New Roman" w:cs="Times New Roman"/>
                <w:bCs/>
                <w:sz w:val="20"/>
                <w:szCs w:val="20"/>
              </w:rPr>
            </w:pPr>
            <w:r w:rsidRPr="00E72D6D">
              <w:rPr>
                <w:rFonts w:ascii="Times New Roman" w:hAnsi="Times New Roman" w:cs="Times New Roman"/>
                <w:bCs/>
                <w:sz w:val="20"/>
                <w:szCs w:val="20"/>
              </w:rPr>
              <w:t>Функциональная зона</w:t>
            </w:r>
          </w:p>
        </w:tc>
      </w:tr>
      <w:tr w:rsidR="00147F3A" w:rsidRPr="00E72D6D" w:rsidTr="003B1614">
        <w:trPr>
          <w:trHeight w:val="289"/>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bCs/>
                <w:sz w:val="20"/>
                <w:szCs w:val="20"/>
              </w:rPr>
              <w:t>1.</w:t>
            </w:r>
          </w:p>
        </w:tc>
        <w:tc>
          <w:tcPr>
            <w:tcW w:w="9072" w:type="dxa"/>
            <w:gridSpan w:val="3"/>
          </w:tcPr>
          <w:p w:rsidR="00147F3A" w:rsidRPr="00E72D6D" w:rsidRDefault="00147F3A" w:rsidP="005C556B">
            <w:pPr>
              <w:pStyle w:val="Default"/>
              <w:spacing w:line="276" w:lineRule="auto"/>
              <w:rPr>
                <w:rFonts w:ascii="Times New Roman" w:hAnsi="Times New Roman" w:cs="Times New Roman"/>
                <w:b/>
                <w:bCs/>
                <w:sz w:val="20"/>
                <w:szCs w:val="20"/>
              </w:rPr>
            </w:pPr>
            <w:r w:rsidRPr="00E72D6D">
              <w:rPr>
                <w:rFonts w:ascii="Times New Roman" w:hAnsi="Times New Roman" w:cs="Times New Roman"/>
                <w:b/>
                <w:bCs/>
                <w:sz w:val="20"/>
                <w:szCs w:val="20"/>
              </w:rPr>
              <w:t xml:space="preserve">Схема территориального планирования Российской Федерации в области трубопроводного транспорта </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1.1.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r w:rsidR="00147F3A" w:rsidRPr="00E72D6D" w:rsidTr="003B1614">
        <w:trPr>
          <w:trHeight w:val="611"/>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bCs/>
                <w:sz w:val="20"/>
                <w:szCs w:val="20"/>
              </w:rPr>
              <w:t>2.</w:t>
            </w:r>
          </w:p>
        </w:tc>
        <w:tc>
          <w:tcPr>
            <w:tcW w:w="9072" w:type="dxa"/>
            <w:gridSpan w:val="3"/>
          </w:tcPr>
          <w:p w:rsidR="00147F3A" w:rsidRPr="00E72D6D" w:rsidRDefault="00147F3A" w:rsidP="005C556B">
            <w:pPr>
              <w:pStyle w:val="Default"/>
              <w:spacing w:line="276" w:lineRule="auto"/>
              <w:rPr>
                <w:rFonts w:ascii="Times New Roman" w:hAnsi="Times New Roman" w:cs="Times New Roman"/>
                <w:b/>
                <w:bCs/>
                <w:sz w:val="20"/>
                <w:szCs w:val="20"/>
              </w:rPr>
            </w:pPr>
            <w:r w:rsidRPr="00E72D6D">
              <w:rPr>
                <w:rFonts w:ascii="Times New Roman" w:hAnsi="Times New Roman" w:cs="Times New Roman"/>
                <w:b/>
                <w:bCs/>
                <w:sz w:val="20"/>
                <w:szCs w:val="20"/>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2.1.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r w:rsidR="00147F3A" w:rsidRPr="00E72D6D" w:rsidTr="003B1614">
        <w:trPr>
          <w:trHeight w:val="29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bCs/>
                <w:sz w:val="20"/>
                <w:szCs w:val="20"/>
              </w:rPr>
              <w:t>3.</w:t>
            </w:r>
          </w:p>
        </w:tc>
        <w:tc>
          <w:tcPr>
            <w:tcW w:w="9072" w:type="dxa"/>
            <w:gridSpan w:val="3"/>
          </w:tcPr>
          <w:p w:rsidR="00147F3A" w:rsidRPr="00E72D6D" w:rsidRDefault="00147F3A" w:rsidP="005C556B">
            <w:pPr>
              <w:pStyle w:val="Default"/>
              <w:spacing w:line="276" w:lineRule="auto"/>
              <w:rPr>
                <w:rFonts w:ascii="Times New Roman" w:hAnsi="Times New Roman" w:cs="Times New Roman"/>
                <w:b/>
                <w:bCs/>
                <w:sz w:val="20"/>
                <w:szCs w:val="20"/>
              </w:rPr>
            </w:pPr>
            <w:r w:rsidRPr="00E72D6D">
              <w:rPr>
                <w:rFonts w:ascii="Times New Roman" w:hAnsi="Times New Roman" w:cs="Times New Roman"/>
                <w:b/>
                <w:bCs/>
                <w:sz w:val="20"/>
                <w:szCs w:val="20"/>
              </w:rPr>
              <w:t xml:space="preserve">Схема территориального планирования Российской Федерации в области здравоохранения </w:t>
            </w:r>
          </w:p>
        </w:tc>
      </w:tr>
      <w:tr w:rsidR="00147F3A" w:rsidRPr="00E72D6D" w:rsidTr="003B1614">
        <w:trPr>
          <w:trHeight w:val="127"/>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3.1.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r w:rsidR="00147F3A" w:rsidRPr="00E72D6D" w:rsidTr="003B1614">
        <w:trPr>
          <w:trHeight w:val="127"/>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bCs/>
                <w:sz w:val="20"/>
                <w:szCs w:val="20"/>
              </w:rPr>
              <w:t>4.</w:t>
            </w:r>
          </w:p>
        </w:tc>
        <w:tc>
          <w:tcPr>
            <w:tcW w:w="9072" w:type="dxa"/>
            <w:gridSpan w:val="3"/>
          </w:tcPr>
          <w:p w:rsidR="00147F3A" w:rsidRPr="00E72D6D" w:rsidRDefault="00147F3A" w:rsidP="005C556B">
            <w:pPr>
              <w:pStyle w:val="Default"/>
              <w:spacing w:line="276" w:lineRule="auto"/>
              <w:rPr>
                <w:rFonts w:ascii="Times New Roman" w:hAnsi="Times New Roman" w:cs="Times New Roman"/>
                <w:b/>
                <w:bCs/>
                <w:sz w:val="20"/>
                <w:szCs w:val="20"/>
              </w:rPr>
            </w:pPr>
            <w:r w:rsidRPr="00E72D6D">
              <w:rPr>
                <w:rFonts w:ascii="Times New Roman" w:hAnsi="Times New Roman" w:cs="Times New Roman"/>
                <w:b/>
                <w:bCs/>
                <w:sz w:val="20"/>
                <w:szCs w:val="20"/>
              </w:rPr>
              <w:t xml:space="preserve">Схема территориального планирования Российской Федерации в области высшего профессионального образования </w:t>
            </w:r>
          </w:p>
        </w:tc>
      </w:tr>
      <w:tr w:rsidR="00147F3A" w:rsidRPr="00E72D6D" w:rsidTr="003B1614">
        <w:trPr>
          <w:trHeight w:val="127"/>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4.1.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r w:rsidR="00147F3A" w:rsidRPr="00E72D6D" w:rsidTr="003B1614">
        <w:trPr>
          <w:trHeight w:val="127"/>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bCs/>
                <w:sz w:val="20"/>
                <w:szCs w:val="20"/>
              </w:rPr>
              <w:t>5.</w:t>
            </w:r>
          </w:p>
        </w:tc>
        <w:tc>
          <w:tcPr>
            <w:tcW w:w="9072" w:type="dxa"/>
            <w:gridSpan w:val="3"/>
          </w:tcPr>
          <w:p w:rsidR="00147F3A" w:rsidRPr="00E72D6D" w:rsidRDefault="00147F3A" w:rsidP="005C556B">
            <w:pPr>
              <w:pStyle w:val="Default"/>
              <w:spacing w:line="276" w:lineRule="auto"/>
              <w:rPr>
                <w:rFonts w:ascii="Times New Roman" w:hAnsi="Times New Roman" w:cs="Times New Roman"/>
                <w:b/>
                <w:bCs/>
                <w:sz w:val="20"/>
                <w:szCs w:val="20"/>
              </w:rPr>
            </w:pPr>
            <w:r w:rsidRPr="00E72D6D">
              <w:rPr>
                <w:rFonts w:ascii="Times New Roman" w:hAnsi="Times New Roman" w:cs="Times New Roman"/>
                <w:b/>
                <w:bCs/>
                <w:sz w:val="20"/>
                <w:szCs w:val="20"/>
              </w:rPr>
              <w:t xml:space="preserve">Схема территориального планирования Российской Федерации в энергетики </w:t>
            </w:r>
          </w:p>
        </w:tc>
      </w:tr>
      <w:tr w:rsidR="00147F3A" w:rsidRPr="00E72D6D" w:rsidTr="003B1614">
        <w:trPr>
          <w:trHeight w:val="127"/>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5.1.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bl>
    <w:p w:rsidR="00147F3A" w:rsidRPr="00612873" w:rsidRDefault="00147F3A" w:rsidP="00147F3A">
      <w:pPr>
        <w:ind w:firstLine="567"/>
        <w:jc w:val="center"/>
        <w:rPr>
          <w:b/>
        </w:rPr>
      </w:pPr>
    </w:p>
    <w:p w:rsidR="00147F3A" w:rsidRPr="00612873" w:rsidRDefault="00147F3A" w:rsidP="000C59B0">
      <w:pPr>
        <w:spacing w:line="276" w:lineRule="auto"/>
        <w:ind w:firstLine="567"/>
        <w:jc w:val="center"/>
        <w:outlineLvl w:val="1"/>
        <w:rPr>
          <w:b/>
        </w:rPr>
      </w:pPr>
      <w:bookmarkStart w:id="26" w:name="_Toc20136563"/>
      <w:r w:rsidRPr="00612873">
        <w:rPr>
          <w:b/>
        </w:rPr>
        <w:t>4.2. Сведения о видах, назначении и наименованиях объектов регионального значения, планируемых для размещения на территории муниципального образования город Ефремов</w:t>
      </w:r>
      <w:bookmarkEnd w:id="26"/>
    </w:p>
    <w:p w:rsidR="00147F3A" w:rsidRPr="00612873" w:rsidRDefault="00147F3A" w:rsidP="00147F3A">
      <w:pPr>
        <w:ind w:firstLine="567"/>
        <w:jc w:val="center"/>
        <w:rPr>
          <w:b/>
        </w:rPr>
      </w:pPr>
    </w:p>
    <w:p w:rsidR="00147F3A" w:rsidRPr="00612873" w:rsidRDefault="00147F3A" w:rsidP="005C556B">
      <w:pPr>
        <w:spacing w:line="276" w:lineRule="auto"/>
        <w:ind w:firstLine="567"/>
      </w:pPr>
      <w:r w:rsidRPr="00612873">
        <w:t>Утвержденные документами территориального планирования Тульской области сведения о видах, назначении и наименованиях планируемых для размещения на территории муниципального образования город Ефремов объектов регионального значения приведены в таблице 4.2.1.</w:t>
      </w:r>
    </w:p>
    <w:p w:rsidR="00147F3A" w:rsidRPr="00612873" w:rsidRDefault="00147F3A" w:rsidP="00147F3A">
      <w:pPr>
        <w:ind w:firstLine="567"/>
      </w:pPr>
    </w:p>
    <w:p w:rsidR="00147F3A" w:rsidRPr="005C556B" w:rsidRDefault="00147F3A" w:rsidP="005C556B">
      <w:pPr>
        <w:rPr>
          <w:sz w:val="20"/>
          <w:szCs w:val="20"/>
        </w:rPr>
      </w:pPr>
      <w:r w:rsidRPr="005C556B">
        <w:rPr>
          <w:sz w:val="20"/>
          <w:szCs w:val="20"/>
        </w:rPr>
        <w:t>Таблица 4.2.1. Реестр планируемых для размещения объектов регионального значения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2410"/>
        <w:gridCol w:w="1984"/>
      </w:tblGrid>
      <w:tr w:rsidR="00147F3A" w:rsidRPr="00E72D6D" w:rsidTr="003B1614">
        <w:trPr>
          <w:trHeight w:val="611"/>
        </w:trPr>
        <w:tc>
          <w:tcPr>
            <w:tcW w:w="817" w:type="dxa"/>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 п/п</w:t>
            </w:r>
          </w:p>
        </w:tc>
        <w:tc>
          <w:tcPr>
            <w:tcW w:w="4678" w:type="dxa"/>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Наименование мероприятия, объекта, планируемого для размещения</w:t>
            </w:r>
          </w:p>
        </w:tc>
        <w:tc>
          <w:tcPr>
            <w:tcW w:w="2410" w:type="dxa"/>
          </w:tcPr>
          <w:p w:rsidR="00147F3A" w:rsidRPr="00E72D6D" w:rsidRDefault="00147F3A" w:rsidP="005C556B">
            <w:pPr>
              <w:pStyle w:val="Default"/>
              <w:spacing w:line="276" w:lineRule="auto"/>
              <w:jc w:val="center"/>
              <w:rPr>
                <w:rFonts w:ascii="Times New Roman" w:hAnsi="Times New Roman" w:cs="Times New Roman"/>
                <w:bCs/>
                <w:sz w:val="20"/>
                <w:szCs w:val="20"/>
              </w:rPr>
            </w:pPr>
            <w:r w:rsidRPr="00E72D6D">
              <w:rPr>
                <w:rFonts w:ascii="Times New Roman" w:hAnsi="Times New Roman" w:cs="Times New Roman"/>
                <w:bCs/>
                <w:sz w:val="20"/>
                <w:szCs w:val="20"/>
              </w:rPr>
              <w:t>Планируемое место размещения объекта,</w:t>
            </w:r>
          </w:p>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bCs/>
                <w:sz w:val="20"/>
                <w:szCs w:val="20"/>
              </w:rPr>
              <w:t>краткие характеристики</w:t>
            </w:r>
          </w:p>
        </w:tc>
        <w:tc>
          <w:tcPr>
            <w:tcW w:w="1984" w:type="dxa"/>
          </w:tcPr>
          <w:p w:rsidR="00147F3A" w:rsidRPr="00E72D6D" w:rsidRDefault="00147F3A" w:rsidP="005C556B">
            <w:pPr>
              <w:pStyle w:val="Default"/>
              <w:spacing w:line="276" w:lineRule="auto"/>
              <w:jc w:val="center"/>
              <w:rPr>
                <w:rFonts w:ascii="Times New Roman" w:hAnsi="Times New Roman" w:cs="Times New Roman"/>
                <w:bCs/>
                <w:sz w:val="20"/>
                <w:szCs w:val="20"/>
              </w:rPr>
            </w:pPr>
            <w:r w:rsidRPr="00E72D6D">
              <w:rPr>
                <w:rFonts w:ascii="Times New Roman" w:hAnsi="Times New Roman" w:cs="Times New Roman"/>
                <w:bCs/>
                <w:sz w:val="20"/>
                <w:szCs w:val="20"/>
              </w:rPr>
              <w:t>Категория</w:t>
            </w:r>
          </w:p>
        </w:tc>
      </w:tr>
      <w:tr w:rsidR="00147F3A" w:rsidRPr="00E72D6D" w:rsidTr="003B1614">
        <w:trPr>
          <w:trHeight w:val="409"/>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sz w:val="20"/>
                <w:szCs w:val="20"/>
              </w:rPr>
              <w:t>1.</w:t>
            </w:r>
          </w:p>
        </w:tc>
        <w:tc>
          <w:tcPr>
            <w:tcW w:w="9072" w:type="dxa"/>
            <w:gridSpan w:val="3"/>
            <w:vAlign w:val="center"/>
          </w:tcPr>
          <w:p w:rsidR="00147F3A" w:rsidRPr="00E72D6D" w:rsidRDefault="00147F3A" w:rsidP="005C556B">
            <w:pPr>
              <w:pStyle w:val="Default"/>
              <w:spacing w:line="276" w:lineRule="auto"/>
              <w:rPr>
                <w:rFonts w:ascii="Times New Roman" w:hAnsi="Times New Roman" w:cs="Times New Roman"/>
                <w:b/>
                <w:sz w:val="20"/>
                <w:szCs w:val="20"/>
              </w:rPr>
            </w:pPr>
            <w:r w:rsidRPr="00E72D6D">
              <w:rPr>
                <w:rFonts w:ascii="Times New Roman" w:hAnsi="Times New Roman" w:cs="Times New Roman"/>
                <w:b/>
                <w:sz w:val="20"/>
                <w:szCs w:val="20"/>
              </w:rPr>
              <w:t>Особо охраняемые территории</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1.1.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Памятники природы:</w:t>
            </w:r>
          </w:p>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 xml:space="preserve">- </w:t>
            </w:r>
            <w:r w:rsidRPr="00E72D6D">
              <w:rPr>
                <w:rFonts w:ascii="Times New Roman" w:eastAsia="Lucida Sans Unicode" w:hAnsi="Times New Roman" w:cs="Times New Roman"/>
                <w:kern w:val="1"/>
                <w:sz w:val="20"/>
                <w:szCs w:val="20"/>
              </w:rPr>
              <w:t>участок луговой степи</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 лесное урочище</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hAnsi="Times New Roman" w:cs="Times New Roman"/>
                <w:sz w:val="20"/>
                <w:szCs w:val="20"/>
              </w:rPr>
              <w:t xml:space="preserve">- </w:t>
            </w:r>
            <w:r w:rsidRPr="00E72D6D">
              <w:rPr>
                <w:rFonts w:ascii="Times New Roman" w:eastAsia="Lucida Sans Unicode" w:hAnsi="Times New Roman" w:cs="Times New Roman"/>
                <w:kern w:val="1"/>
                <w:sz w:val="20"/>
                <w:szCs w:val="20"/>
              </w:rPr>
              <w:t>участок луговой степи и дубрава</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hAnsi="Times New Roman" w:cs="Times New Roman"/>
                <w:sz w:val="20"/>
                <w:szCs w:val="20"/>
              </w:rPr>
              <w:t xml:space="preserve">- </w:t>
            </w:r>
            <w:r w:rsidRPr="00E72D6D">
              <w:rPr>
                <w:rFonts w:ascii="Times New Roman" w:eastAsia="Lucida Sans Unicode" w:hAnsi="Times New Roman" w:cs="Times New Roman"/>
                <w:kern w:val="1"/>
                <w:sz w:val="20"/>
                <w:szCs w:val="20"/>
              </w:rPr>
              <w:t>участок луговой степи</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hAnsi="Times New Roman" w:cs="Times New Roman"/>
                <w:sz w:val="20"/>
                <w:szCs w:val="20"/>
              </w:rPr>
              <w:t xml:space="preserve">- </w:t>
            </w:r>
            <w:r w:rsidRPr="00E72D6D">
              <w:rPr>
                <w:rFonts w:ascii="Times New Roman" w:eastAsia="Lucida Sans Unicode" w:hAnsi="Times New Roman" w:cs="Times New Roman"/>
                <w:kern w:val="1"/>
                <w:sz w:val="20"/>
                <w:szCs w:val="20"/>
              </w:rPr>
              <w:t>склон правого берега</w:t>
            </w:r>
          </w:p>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eastAsia="Lucida Sans Unicode" w:hAnsi="Times New Roman" w:cs="Times New Roman"/>
                <w:kern w:val="1"/>
                <w:sz w:val="20"/>
                <w:szCs w:val="20"/>
              </w:rPr>
              <w:t>- долина реки Кобылинки</w:t>
            </w:r>
          </w:p>
        </w:tc>
        <w:tc>
          <w:tcPr>
            <w:tcW w:w="2410" w:type="dxa"/>
            <w:vAlign w:val="center"/>
          </w:tcPr>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напротив с. Сторожа;</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у с. Дубики;</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у д. Вязово;</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у с. Хомяково;</w:t>
            </w:r>
          </w:p>
          <w:p w:rsidR="00147F3A" w:rsidRPr="00E72D6D" w:rsidRDefault="00147F3A" w:rsidP="005C556B">
            <w:pPr>
              <w:pStyle w:val="Default"/>
              <w:spacing w:line="276" w:lineRule="auto"/>
              <w:rPr>
                <w:rFonts w:ascii="Times New Roman" w:eastAsia="Lucida Sans Unicode" w:hAnsi="Times New Roman" w:cs="Times New Roman"/>
                <w:kern w:val="1"/>
                <w:sz w:val="20"/>
                <w:szCs w:val="20"/>
              </w:rPr>
            </w:pPr>
            <w:r w:rsidRPr="00E72D6D">
              <w:rPr>
                <w:rFonts w:ascii="Times New Roman" w:eastAsia="Lucida Sans Unicode" w:hAnsi="Times New Roman" w:cs="Times New Roman"/>
                <w:kern w:val="1"/>
                <w:sz w:val="20"/>
                <w:szCs w:val="20"/>
              </w:rPr>
              <w:t>близ с. Кытино;</w:t>
            </w:r>
          </w:p>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eastAsia="Lucida Sans Unicode" w:hAnsi="Times New Roman" w:cs="Times New Roman"/>
                <w:kern w:val="1"/>
                <w:sz w:val="20"/>
                <w:szCs w:val="20"/>
              </w:rPr>
              <w:t>ниже с. Кольцово</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Земли особо охраняемых территорий и объектов</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sz w:val="20"/>
                <w:szCs w:val="20"/>
              </w:rPr>
              <w:lastRenderedPageBreak/>
              <w:t>1.2.</w:t>
            </w:r>
          </w:p>
        </w:tc>
        <w:tc>
          <w:tcPr>
            <w:tcW w:w="4678" w:type="dxa"/>
            <w:vAlign w:val="center"/>
          </w:tcPr>
          <w:p w:rsidR="00147F3A" w:rsidRPr="00E72D6D" w:rsidRDefault="00147F3A" w:rsidP="005C556B">
            <w:pPr>
              <w:pStyle w:val="Default"/>
              <w:spacing w:line="276" w:lineRule="auto"/>
              <w:rPr>
                <w:rFonts w:ascii="Times New Roman" w:hAnsi="Times New Roman" w:cs="Times New Roman"/>
                <w:b/>
                <w:sz w:val="20"/>
                <w:szCs w:val="20"/>
              </w:rPr>
            </w:pPr>
            <w:r w:rsidRPr="00E72D6D">
              <w:rPr>
                <w:rFonts w:ascii="Times New Roman" w:hAnsi="Times New Roman" w:cs="Times New Roman"/>
                <w:sz w:val="20"/>
                <w:szCs w:val="20"/>
              </w:rPr>
              <w:t>Участок рекреационного назначения</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noProof/>
                <w:sz w:val="20"/>
                <w:szCs w:val="20"/>
              </w:rPr>
              <w:t>На востоке МО г. Ефремов, в долине реки Красивая Меча</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Земли особо охраняемых территорий и объектов</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sz w:val="20"/>
                <w:szCs w:val="20"/>
              </w:rPr>
              <w:t>2.</w:t>
            </w:r>
          </w:p>
        </w:tc>
        <w:tc>
          <w:tcPr>
            <w:tcW w:w="9072" w:type="dxa"/>
            <w:gridSpan w:val="3"/>
            <w:vAlign w:val="center"/>
          </w:tcPr>
          <w:p w:rsidR="00147F3A" w:rsidRPr="00E72D6D" w:rsidRDefault="00147F3A" w:rsidP="005C556B">
            <w:pPr>
              <w:pStyle w:val="Default"/>
              <w:spacing w:line="276" w:lineRule="auto"/>
              <w:rPr>
                <w:rFonts w:ascii="Times New Roman" w:hAnsi="Times New Roman" w:cs="Times New Roman"/>
                <w:b/>
                <w:sz w:val="20"/>
                <w:szCs w:val="20"/>
              </w:rPr>
            </w:pPr>
            <w:r w:rsidRPr="00E72D6D">
              <w:rPr>
                <w:rFonts w:ascii="Times New Roman" w:hAnsi="Times New Roman" w:cs="Times New Roman"/>
                <w:b/>
                <w:sz w:val="20"/>
                <w:szCs w:val="20"/>
              </w:rPr>
              <w:t>Объекты культурного наследия</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2.1.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Размещение объектов, иных территорий и (или) зон регионального значения не предусмотрено</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b/>
                <w:sz w:val="20"/>
                <w:szCs w:val="20"/>
              </w:rPr>
            </w:pPr>
            <w:r w:rsidRPr="00E72D6D">
              <w:rPr>
                <w:rFonts w:ascii="Times New Roman" w:hAnsi="Times New Roman" w:cs="Times New Roman"/>
                <w:b/>
                <w:sz w:val="20"/>
                <w:szCs w:val="20"/>
              </w:rPr>
              <w:t>3.</w:t>
            </w:r>
          </w:p>
        </w:tc>
        <w:tc>
          <w:tcPr>
            <w:tcW w:w="9072" w:type="dxa"/>
            <w:gridSpan w:val="3"/>
            <w:vAlign w:val="center"/>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b/>
                <w:sz w:val="20"/>
                <w:szCs w:val="20"/>
              </w:rPr>
              <w:t>Объекты капитального строительства</w:t>
            </w:r>
          </w:p>
        </w:tc>
      </w:tr>
      <w:tr w:rsidR="00147F3A" w:rsidRPr="00E72D6D" w:rsidTr="003B1614">
        <w:trPr>
          <w:trHeight w:val="610"/>
        </w:trPr>
        <w:tc>
          <w:tcPr>
            <w:tcW w:w="817"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3.1.</w:t>
            </w:r>
          </w:p>
        </w:tc>
        <w:tc>
          <w:tcPr>
            <w:tcW w:w="4678" w:type="dxa"/>
          </w:tcPr>
          <w:p w:rsidR="00147F3A" w:rsidRPr="00E72D6D" w:rsidRDefault="00147F3A" w:rsidP="005C556B">
            <w:pPr>
              <w:pStyle w:val="Default"/>
              <w:spacing w:line="276" w:lineRule="auto"/>
              <w:rPr>
                <w:rFonts w:ascii="Times New Roman" w:hAnsi="Times New Roman" w:cs="Times New Roman"/>
                <w:sz w:val="20"/>
                <w:szCs w:val="20"/>
              </w:rPr>
            </w:pPr>
            <w:r w:rsidRPr="00E72D6D">
              <w:rPr>
                <w:rFonts w:ascii="Times New Roman" w:hAnsi="Times New Roman" w:cs="Times New Roman"/>
                <w:sz w:val="20"/>
                <w:szCs w:val="20"/>
              </w:rPr>
              <w:t>Размещение объектов, иных территорий и (или) зон регионального значения не предусмотрено</w:t>
            </w:r>
          </w:p>
        </w:tc>
        <w:tc>
          <w:tcPr>
            <w:tcW w:w="2410"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r w:rsidRPr="00E72D6D">
              <w:rPr>
                <w:rFonts w:ascii="Times New Roman" w:hAnsi="Times New Roman" w:cs="Times New Roman"/>
                <w:sz w:val="20"/>
                <w:szCs w:val="20"/>
              </w:rPr>
              <w:t>Не устанавливается</w:t>
            </w:r>
          </w:p>
        </w:tc>
        <w:tc>
          <w:tcPr>
            <w:tcW w:w="1984" w:type="dxa"/>
            <w:vAlign w:val="center"/>
          </w:tcPr>
          <w:p w:rsidR="00147F3A" w:rsidRPr="00E72D6D" w:rsidRDefault="00147F3A" w:rsidP="005C556B">
            <w:pPr>
              <w:pStyle w:val="Default"/>
              <w:spacing w:line="276" w:lineRule="auto"/>
              <w:jc w:val="center"/>
              <w:rPr>
                <w:rFonts w:ascii="Times New Roman" w:hAnsi="Times New Roman" w:cs="Times New Roman"/>
                <w:sz w:val="20"/>
                <w:szCs w:val="20"/>
              </w:rPr>
            </w:pPr>
          </w:p>
        </w:tc>
      </w:tr>
    </w:tbl>
    <w:p w:rsidR="00147F3A" w:rsidRPr="00612873" w:rsidRDefault="00147F3A" w:rsidP="00147F3A">
      <w:pPr>
        <w:ind w:firstLine="567"/>
        <w:jc w:val="center"/>
        <w:rPr>
          <w:b/>
        </w:rPr>
      </w:pPr>
    </w:p>
    <w:p w:rsidR="00147F3A" w:rsidRPr="00612873" w:rsidRDefault="00147F3A" w:rsidP="00A6068B">
      <w:pPr>
        <w:ind w:firstLine="567"/>
        <w:outlineLvl w:val="1"/>
        <w:rPr>
          <w:b/>
        </w:rPr>
      </w:pPr>
      <w:bookmarkStart w:id="27" w:name="_Toc20136564"/>
      <w:r w:rsidRPr="00612873">
        <w:rPr>
          <w:b/>
        </w:rPr>
        <w:t>4.3. 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bookmarkEnd w:id="27"/>
    </w:p>
    <w:p w:rsidR="00DA3747" w:rsidRDefault="00147F3A" w:rsidP="00DA3747">
      <w:pPr>
        <w:ind w:firstLine="567"/>
        <w:rPr>
          <w:bCs/>
          <w:color w:val="000000"/>
        </w:rPr>
      </w:pPr>
      <w:bookmarkStart w:id="28" w:name="_Toc215908062"/>
      <w:bookmarkStart w:id="29" w:name="_Toc224462620"/>
      <w:r w:rsidRPr="00612873">
        <w:rPr>
          <w:bCs/>
          <w:color w:val="000000"/>
        </w:rPr>
        <w:t xml:space="preserve">На территории МО </w:t>
      </w:r>
      <w:r w:rsidRPr="00612873">
        <w:t>город Ефремов</w:t>
      </w:r>
      <w:r w:rsidRPr="00612873">
        <w:rPr>
          <w:bCs/>
          <w:color w:val="000000"/>
        </w:rPr>
        <w:t xml:space="preserve"> нет планируемых объектов регионального значения, требующих установления зон с особыми условиями использования территорий.</w:t>
      </w:r>
      <w:bookmarkEnd w:id="28"/>
      <w:bookmarkEnd w:id="29"/>
    </w:p>
    <w:p w:rsidR="00502FA1" w:rsidRDefault="00502FA1" w:rsidP="00DA3747">
      <w:pPr>
        <w:ind w:firstLine="567"/>
        <w:rPr>
          <w:b/>
        </w:rPr>
      </w:pPr>
      <w:r>
        <w:rPr>
          <w:b/>
        </w:rPr>
        <w:br w:type="page"/>
      </w:r>
    </w:p>
    <w:p w:rsidR="00147F3A" w:rsidRPr="00612873" w:rsidRDefault="00147F3A" w:rsidP="00DA3747">
      <w:pPr>
        <w:ind w:firstLine="567"/>
        <w:jc w:val="center"/>
        <w:outlineLvl w:val="0"/>
        <w:rPr>
          <w:b/>
        </w:rPr>
      </w:pPr>
      <w:bookmarkStart w:id="30" w:name="_Toc20136565"/>
      <w:r w:rsidRPr="00612873">
        <w:rPr>
          <w:b/>
        </w:rPr>
        <w:lastRenderedPageBreak/>
        <w:t>5</w:t>
      </w:r>
      <w:r w:rsidR="000C7C2C">
        <w:rPr>
          <w:b/>
        </w:rPr>
        <w:t>.</w:t>
      </w:r>
      <w:r w:rsidRPr="00612873">
        <w:rPr>
          <w:b/>
        </w:rPr>
        <w:t xml:space="preserve"> Состав графической части (Том 1)</w:t>
      </w:r>
      <w:bookmarkEnd w:id="30"/>
    </w:p>
    <w:p w:rsidR="00147F3A" w:rsidRPr="00612873" w:rsidRDefault="00147F3A" w:rsidP="00147F3A">
      <w:r w:rsidRPr="00612873">
        <w:t>Лист 1. Карта планируемого размещения объектов местного значения, М 1:</w:t>
      </w:r>
      <w:r w:rsidR="000C7C2C">
        <w:t>3</w:t>
      </w:r>
      <w:r w:rsidRPr="00612873">
        <w:t>5 000.</w:t>
      </w:r>
    </w:p>
    <w:p w:rsidR="00147F3A" w:rsidRPr="00612873" w:rsidRDefault="00147F3A" w:rsidP="00147F3A">
      <w:r w:rsidRPr="00612873">
        <w:t xml:space="preserve">Лист 2. Карта границ населенных пунктов (в том числе границ образуемых населенных пунктов), М 1: </w:t>
      </w:r>
      <w:r w:rsidR="000C7C2C">
        <w:t>35</w:t>
      </w:r>
      <w:r w:rsidRPr="00612873">
        <w:t xml:space="preserve"> 000.</w:t>
      </w:r>
    </w:p>
    <w:p w:rsidR="00147F3A" w:rsidRPr="00612873" w:rsidRDefault="00147F3A" w:rsidP="00147F3A">
      <w:r w:rsidRPr="00612873">
        <w:t xml:space="preserve">Лист 3. Карта функциональных зон, М 1: </w:t>
      </w:r>
      <w:r w:rsidR="000C7C2C">
        <w:t>3</w:t>
      </w:r>
      <w:r w:rsidRPr="00612873">
        <w:t>5 000.</w:t>
      </w:r>
    </w:p>
    <w:bookmarkEnd w:id="9"/>
    <w:bookmarkEnd w:id="10"/>
    <w:bookmarkEnd w:id="11"/>
    <w:bookmarkEnd w:id="12"/>
    <w:bookmarkEnd w:id="13"/>
    <w:bookmarkEnd w:id="14"/>
    <w:bookmarkEnd w:id="15"/>
    <w:p w:rsidR="00D6528D" w:rsidRDefault="00D6528D" w:rsidP="00853832">
      <w:pPr>
        <w:rPr>
          <w:lang w:eastAsia="ru-RU"/>
        </w:rPr>
      </w:pPr>
    </w:p>
    <w:sectPr w:rsidR="00D6528D" w:rsidSect="00C80FDB">
      <w:headerReference w:type="even" r:id="rId96"/>
      <w:headerReference w:type="default" r:id="rId97"/>
      <w:footerReference w:type="default" r:id="rId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964" w:rsidRDefault="00847964" w:rsidP="00CE5A1B">
      <w:pPr>
        <w:spacing w:line="240" w:lineRule="auto"/>
      </w:pPr>
      <w:r>
        <w:separator/>
      </w:r>
    </w:p>
  </w:endnote>
  <w:endnote w:type="continuationSeparator" w:id="0">
    <w:p w:rsidR="00847964" w:rsidRDefault="00847964"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V Boli">
    <w:panose1 w:val="02000500030200090000"/>
    <w:charset w:val="00"/>
    <w:family w:val="auto"/>
    <w:pitch w:val="variable"/>
    <w:sig w:usb0="00000003" w:usb1="00000000" w:usb2="000001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pPr>
      <w:pStyle w:val="a7"/>
      <w:jc w:val="right"/>
    </w:pPr>
    <w:r>
      <w:fldChar w:fldCharType="begin"/>
    </w:r>
    <w:r>
      <w:instrText xml:space="preserve"> PAGE   \* MERGEFORMAT </w:instrText>
    </w:r>
    <w:r>
      <w:fldChar w:fldCharType="separate"/>
    </w:r>
    <w:r w:rsidR="003C0D2D">
      <w:rPr>
        <w:noProof/>
      </w:rPr>
      <w:t>1</w:t>
    </w:r>
    <w:r>
      <w:rPr>
        <w:noProof/>
      </w:rPr>
      <w:fldChar w:fldCharType="end"/>
    </w:r>
  </w:p>
  <w:p w:rsidR="00847964" w:rsidRDefault="008479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pPr>
      <w:pStyle w:val="a7"/>
      <w:jc w:val="right"/>
    </w:pPr>
    <w:r>
      <w:fldChar w:fldCharType="begin"/>
    </w:r>
    <w:r>
      <w:instrText xml:space="preserve"> PAGE   \* MERGEFORMAT </w:instrText>
    </w:r>
    <w:r>
      <w:fldChar w:fldCharType="separate"/>
    </w:r>
    <w:r w:rsidR="003C0D2D">
      <w:rPr>
        <w:noProof/>
      </w:rPr>
      <w:t>20</w:t>
    </w:r>
    <w:r>
      <w:rPr>
        <w:noProof/>
      </w:rPr>
      <w:fldChar w:fldCharType="end"/>
    </w:r>
  </w:p>
  <w:p w:rsidR="00847964" w:rsidRDefault="008479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964" w:rsidRDefault="00847964" w:rsidP="00CE5A1B">
      <w:pPr>
        <w:spacing w:line="240" w:lineRule="auto"/>
      </w:pPr>
      <w:r>
        <w:separator/>
      </w:r>
    </w:p>
  </w:footnote>
  <w:footnote w:type="continuationSeparator" w:id="0">
    <w:p w:rsidR="00847964" w:rsidRDefault="00847964" w:rsidP="00CE5A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rsidP="000229BA">
    <w:pPr>
      <w:pStyle w:val="a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47964" w:rsidRDefault="00847964" w:rsidP="000229B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Pr="00F06631" w:rsidRDefault="00847964" w:rsidP="000229BA">
    <w:pPr>
      <w:pStyle w:val="a5"/>
      <w:ind w:right="360"/>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Pr="0098734D" w:rsidRDefault="00847964" w:rsidP="0098734D">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rsidP="003B1614">
    <w:pPr>
      <w:pStyle w:val="a5"/>
      <w:jc w:val="right"/>
    </w:pPr>
    <w:r>
      <w:t>33</w:t>
    </w:r>
  </w:p>
  <w:p w:rsidR="00847964" w:rsidRDefault="00847964">
    <w:pPr>
      <w:pStyle w:val="a5"/>
    </w:pPr>
    <w:r>
      <w:rPr>
        <w:noProof/>
        <w:lang w:eastAsia="ru-RU"/>
      </w:rPr>
      <mc:AlternateContent>
        <mc:Choice Requires="wps">
          <w:drawing>
            <wp:anchor distT="0" distB="0" distL="114300" distR="114300" simplePos="0" relativeHeight="251657728" behindDoc="1" locked="0" layoutInCell="1" allowOverlap="1" wp14:anchorId="2A54B31B" wp14:editId="0E67DFB0">
              <wp:simplePos x="0" y="0"/>
              <wp:positionH relativeFrom="page">
                <wp:posOffset>700405</wp:posOffset>
              </wp:positionH>
              <wp:positionV relativeFrom="page">
                <wp:posOffset>200660</wp:posOffset>
              </wp:positionV>
              <wp:extent cx="6652895" cy="10259695"/>
              <wp:effectExtent l="0" t="0" r="14605" b="27305"/>
              <wp:wrapNone/>
              <wp:docPr id="2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895" cy="1025969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55.15pt;margin-top:15.8pt;width:523.85pt;height:807.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" strokeweight="1.5pt">
              <w10:wrap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rsidP="0098734D">
    <w:pPr>
      <w:pStyle w:val="a5"/>
      <w:pBdr>
        <w:bottom w:val="thickThinSmallGap" w:sz="24" w:space="1" w:color="622423"/>
      </w:pBdr>
      <w:jc w:val="center"/>
      <w:rPr>
        <w:rFonts w:ascii="Cambria" w:hAnsi="Cambria"/>
        <w:sz w:val="22"/>
        <w:szCs w:val="22"/>
      </w:rPr>
    </w:pPr>
  </w:p>
  <w:p w:rsidR="00847964" w:rsidRPr="00DA0D21" w:rsidRDefault="00847964" w:rsidP="0098734D">
    <w:pPr>
      <w:pStyle w:val="a5"/>
      <w:pBdr>
        <w:bottom w:val="thickThinSmallGap" w:sz="24" w:space="1" w:color="622423"/>
      </w:pBdr>
      <w:jc w:val="center"/>
      <w:rPr>
        <w:rFonts w:ascii="Cambria" w:hAnsi="Cambria"/>
        <w:sz w:val="22"/>
        <w:szCs w:val="22"/>
      </w:rPr>
    </w:pPr>
    <w:r w:rsidRPr="00A81FEE">
      <w:rPr>
        <w:rFonts w:ascii="Cambria" w:hAnsi="Cambria"/>
        <w:sz w:val="22"/>
        <w:szCs w:val="22"/>
      </w:rPr>
      <w:t xml:space="preserve">Генеральный план МО </w:t>
    </w:r>
    <w:r>
      <w:rPr>
        <w:rFonts w:ascii="Cambria" w:hAnsi="Cambria"/>
        <w:sz w:val="22"/>
        <w:szCs w:val="22"/>
      </w:rPr>
      <w:t>город Ефремов Тульской области</w:t>
    </w:r>
    <w:r w:rsidRPr="00DA0D21">
      <w:rPr>
        <w:rFonts w:ascii="Cambria" w:hAnsi="Cambria"/>
        <w:sz w:val="22"/>
        <w:szCs w:val="22"/>
      </w:rPr>
      <w:t xml:space="preserve"> (ТОМ </w:t>
    </w:r>
    <w:r>
      <w:rPr>
        <w:rFonts w:ascii="Cambria" w:hAnsi="Cambria"/>
        <w:sz w:val="22"/>
        <w:szCs w:val="22"/>
      </w:rPr>
      <w:t>1</w:t>
    </w:r>
    <w:r w:rsidRPr="00DA0D21">
      <w:rPr>
        <w:rFonts w:ascii="Cambria" w:hAnsi="Cambria"/>
        <w:sz w:val="22"/>
        <w:szCs w:val="22"/>
      </w:rPr>
      <w:t>)</w:t>
    </w:r>
  </w:p>
  <w:p w:rsidR="00847964" w:rsidRDefault="00847964" w:rsidP="0098734D">
    <w:pPr>
      <w:pStyle w:val="a5"/>
      <w:spacing w:line="180" w:lineRule="auto"/>
    </w:pPr>
  </w:p>
  <w:p w:rsidR="00847964" w:rsidRPr="0098734D" w:rsidRDefault="00847964" w:rsidP="0098734D">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Default="00847964" w:rsidP="000229BA">
    <w:pPr>
      <w:pStyle w:val="a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47964" w:rsidRDefault="00847964" w:rsidP="000229BA">
    <w:pPr>
      <w:pStyle w:val="a5"/>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64" w:rsidRPr="00DA0D21" w:rsidRDefault="00847964" w:rsidP="0098734D">
    <w:pPr>
      <w:pStyle w:val="a5"/>
      <w:pBdr>
        <w:bottom w:val="thickThinSmallGap" w:sz="24" w:space="1" w:color="622423"/>
      </w:pBdr>
      <w:jc w:val="center"/>
      <w:rPr>
        <w:rFonts w:ascii="Cambria" w:hAnsi="Cambria"/>
        <w:sz w:val="22"/>
        <w:szCs w:val="22"/>
      </w:rPr>
    </w:pPr>
    <w:r w:rsidRPr="00A81FEE">
      <w:rPr>
        <w:rFonts w:ascii="Cambria" w:hAnsi="Cambria"/>
        <w:sz w:val="22"/>
        <w:szCs w:val="22"/>
      </w:rPr>
      <w:t xml:space="preserve">Генеральный план МО </w:t>
    </w:r>
    <w:r>
      <w:rPr>
        <w:rFonts w:ascii="Cambria" w:hAnsi="Cambria"/>
        <w:sz w:val="22"/>
        <w:szCs w:val="22"/>
      </w:rPr>
      <w:t>город Ефремов Тульской области</w:t>
    </w:r>
    <w:r w:rsidRPr="00DA0D21">
      <w:rPr>
        <w:rFonts w:ascii="Cambria" w:hAnsi="Cambria"/>
        <w:sz w:val="22"/>
        <w:szCs w:val="22"/>
      </w:rPr>
      <w:t xml:space="preserve"> (ТОМ 2)</w:t>
    </w:r>
  </w:p>
  <w:p w:rsidR="00847964" w:rsidRDefault="00847964" w:rsidP="0098734D">
    <w:pPr>
      <w:pStyle w:val="a5"/>
      <w:spacing w:line="180" w:lineRule="auto"/>
    </w:pPr>
  </w:p>
  <w:p w:rsidR="00847964" w:rsidRPr="0098734D" w:rsidRDefault="00847964" w:rsidP="000229B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48"/>
    <w:lvl w:ilvl="0">
      <w:start w:val="1"/>
      <w:numFmt w:val="bullet"/>
      <w:lvlText w:val="-"/>
      <w:lvlJc w:val="left"/>
      <w:pPr>
        <w:tabs>
          <w:tab w:val="num" w:pos="1004"/>
        </w:tabs>
        <w:ind w:left="1004" w:hanging="284"/>
      </w:pPr>
      <w:rPr>
        <w:rFonts w:ascii="MV Boli" w:hAnsi="MV Boli"/>
      </w:rPr>
    </w:lvl>
  </w:abstractNum>
  <w:abstractNum w:abstractNumId="1">
    <w:nsid w:val="0000000F"/>
    <w:multiLevelType w:val="singleLevel"/>
    <w:tmpl w:val="0000000F"/>
    <w:name w:val="WW8Num18"/>
    <w:lvl w:ilvl="0">
      <w:start w:val="1"/>
      <w:numFmt w:val="bullet"/>
      <w:lvlText w:val=""/>
      <w:lvlJc w:val="left"/>
      <w:pPr>
        <w:tabs>
          <w:tab w:val="num" w:pos="360"/>
        </w:tabs>
        <w:ind w:left="360" w:hanging="360"/>
      </w:pPr>
      <w:rPr>
        <w:rFonts w:ascii="Symbol" w:hAnsi="Symbol" w:cs="Symbol"/>
      </w:rPr>
    </w:lvl>
  </w:abstractNum>
  <w:abstractNum w:abstractNumId="2">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6395A57"/>
    <w:multiLevelType w:val="hybridMultilevel"/>
    <w:tmpl w:val="EBD8727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8217B85"/>
    <w:multiLevelType w:val="multilevel"/>
    <w:tmpl w:val="EB606F18"/>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8AE2458"/>
    <w:multiLevelType w:val="hybridMultilevel"/>
    <w:tmpl w:val="EC8C4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194DF6"/>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nsid w:val="0FFD1189"/>
    <w:multiLevelType w:val="hybridMultilevel"/>
    <w:tmpl w:val="8C5638F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12822951"/>
    <w:multiLevelType w:val="hybridMultilevel"/>
    <w:tmpl w:val="B6CC4C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2A57418"/>
    <w:multiLevelType w:val="hybridMultilevel"/>
    <w:tmpl w:val="2C5C50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EF63F4"/>
    <w:multiLevelType w:val="hybridMultilevel"/>
    <w:tmpl w:val="9C2CB262"/>
    <w:lvl w:ilvl="0" w:tplc="D0EA28E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6417DE7"/>
    <w:multiLevelType w:val="hybridMultilevel"/>
    <w:tmpl w:val="BE52F7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C9F2574"/>
    <w:multiLevelType w:val="hybridMultilevel"/>
    <w:tmpl w:val="1F9E7BF8"/>
    <w:lvl w:ilvl="0" w:tplc="D0EA28E2">
      <w:start w:val="1"/>
      <w:numFmt w:val="bullet"/>
      <w:lvlText w:val="−"/>
      <w:lvlJc w:val="left"/>
      <w:pPr>
        <w:ind w:left="1571" w:hanging="360"/>
      </w:pPr>
      <w:rPr>
        <w:rFonts w:ascii="Courier New" w:hAnsi="Courier New" w:cs="Times New Roman" w:hint="default"/>
      </w:rPr>
    </w:lvl>
    <w:lvl w:ilvl="1" w:tplc="04190001">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FF53182"/>
    <w:multiLevelType w:val="hybridMultilevel"/>
    <w:tmpl w:val="E5DE02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1E76605"/>
    <w:multiLevelType w:val="hybridMultilevel"/>
    <w:tmpl w:val="38AA5AA2"/>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AD7F31"/>
    <w:multiLevelType w:val="hybridMultilevel"/>
    <w:tmpl w:val="7CDEB0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01B2ED1"/>
    <w:multiLevelType w:val="hybridMultilevel"/>
    <w:tmpl w:val="634A9E04"/>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08067D8"/>
    <w:multiLevelType w:val="hybridMultilevel"/>
    <w:tmpl w:val="204E905A"/>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B87E03"/>
    <w:multiLevelType w:val="multilevel"/>
    <w:tmpl w:val="1BC46F0E"/>
    <w:lvl w:ilvl="0">
      <w:start w:val="1"/>
      <w:numFmt w:val="bullet"/>
      <w:lvlText w:val=""/>
      <w:lvlJc w:val="left"/>
      <w:pPr>
        <w:ind w:left="360" w:hanging="360"/>
      </w:pPr>
      <w:rPr>
        <w:rFonts w:ascii="Symbol" w:hAnsi="Symbol"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651"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3A922EA"/>
    <w:multiLevelType w:val="hybridMultilevel"/>
    <w:tmpl w:val="67523F54"/>
    <w:lvl w:ilvl="0" w:tplc="D0EA28E2">
      <w:start w:val="1"/>
      <w:numFmt w:val="bullet"/>
      <w:lvlText w:val="−"/>
      <w:lvlJc w:val="left"/>
      <w:pPr>
        <w:ind w:left="1571" w:hanging="360"/>
      </w:pPr>
      <w:rPr>
        <w:rFonts w:ascii="Courier New" w:hAnsi="Courier New" w:cs="Times New Roman" w:hint="default"/>
      </w:rPr>
    </w:lvl>
    <w:lvl w:ilvl="1" w:tplc="04190001">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7B562D6"/>
    <w:multiLevelType w:val="hybridMultilevel"/>
    <w:tmpl w:val="E4F4FA82"/>
    <w:lvl w:ilvl="0" w:tplc="A954A74E">
      <w:start w:val="1"/>
      <w:numFmt w:val="bullet"/>
      <w:lvlText w:val=""/>
      <w:lvlJc w:val="left"/>
      <w:pPr>
        <w:ind w:left="1440" w:hanging="360"/>
      </w:pPr>
      <w:rPr>
        <w:rFonts w:ascii="Symbol" w:hAnsi="Symbol" w:hint="default"/>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3">
    <w:nsid w:val="37FE4A8C"/>
    <w:multiLevelType w:val="hybridMultilevel"/>
    <w:tmpl w:val="321A696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BC40764"/>
    <w:multiLevelType w:val="hybridMultilevel"/>
    <w:tmpl w:val="6ADCF90A"/>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D4D0099"/>
    <w:multiLevelType w:val="hybridMultilevel"/>
    <w:tmpl w:val="126E58D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022190D"/>
    <w:multiLevelType w:val="hybridMultilevel"/>
    <w:tmpl w:val="F94C9198"/>
    <w:lvl w:ilvl="0" w:tplc="04190001">
      <w:start w:val="1"/>
      <w:numFmt w:val="bullet"/>
      <w:lvlText w:val=""/>
      <w:lvlJc w:val="left"/>
      <w:pPr>
        <w:ind w:left="720" w:hanging="360"/>
      </w:pPr>
      <w:rPr>
        <w:rFonts w:ascii="Symbol" w:hAnsi="Symbol" w:hint="default"/>
      </w:rPr>
    </w:lvl>
    <w:lvl w:ilvl="1" w:tplc="605038F2">
      <w:start w:val="7"/>
      <w:numFmt w:val="bullet"/>
      <w:lvlText w:val="-"/>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69319A"/>
    <w:multiLevelType w:val="hybridMultilevel"/>
    <w:tmpl w:val="53DEC3B6"/>
    <w:lvl w:ilvl="0" w:tplc="E76EE5FC">
      <w:numFmt w:val="bullet"/>
      <w:lvlText w:val="–"/>
      <w:lvlJc w:val="left"/>
      <w:pPr>
        <w:ind w:left="1428" w:hanging="360"/>
      </w:pPr>
      <w:rPr>
        <w:rFonts w:ascii="Calibri" w:eastAsia="Calibri" w:hAnsi="Calibri" w:cs="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09F5812"/>
    <w:multiLevelType w:val="hybridMultilevel"/>
    <w:tmpl w:val="CCF8F7AA"/>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40243D3"/>
    <w:multiLevelType w:val="hybridMultilevel"/>
    <w:tmpl w:val="4DAE9F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D12E0B"/>
    <w:multiLevelType w:val="hybridMultilevel"/>
    <w:tmpl w:val="2D7EAF56"/>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9A635BB"/>
    <w:multiLevelType w:val="hybridMultilevel"/>
    <w:tmpl w:val="038EA2AE"/>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4B413D7D"/>
    <w:multiLevelType w:val="hybridMultilevel"/>
    <w:tmpl w:val="2BEEC594"/>
    <w:lvl w:ilvl="0" w:tplc="04190005">
      <w:start w:val="1"/>
      <w:numFmt w:val="bullet"/>
      <w:lvlText w:val=""/>
      <w:lvlJc w:val="left"/>
      <w:pPr>
        <w:ind w:left="2291" w:hanging="360"/>
      </w:pPr>
      <w:rPr>
        <w:rFonts w:ascii="Wingdings" w:hAnsi="Wingdings"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33">
    <w:nsid w:val="4DD47DF1"/>
    <w:multiLevelType w:val="hybridMultilevel"/>
    <w:tmpl w:val="C93462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260D2C"/>
    <w:multiLevelType w:val="hybridMultilevel"/>
    <w:tmpl w:val="03D098B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51962A83"/>
    <w:multiLevelType w:val="hybridMultilevel"/>
    <w:tmpl w:val="5CC20AF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6">
    <w:nsid w:val="56246515"/>
    <w:multiLevelType w:val="hybridMultilevel"/>
    <w:tmpl w:val="7C74F9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F145946"/>
    <w:multiLevelType w:val="hybridMultilevel"/>
    <w:tmpl w:val="DDF8361A"/>
    <w:lvl w:ilvl="0" w:tplc="04190001">
      <w:start w:val="1"/>
      <w:numFmt w:val="bullet"/>
      <w:lvlText w:val=""/>
      <w:lvlJc w:val="left"/>
      <w:pPr>
        <w:tabs>
          <w:tab w:val="num" w:pos="1080"/>
        </w:tabs>
        <w:ind w:left="1080" w:hanging="360"/>
      </w:pPr>
      <w:rPr>
        <w:rFonts w:ascii="Symbol" w:hAnsi="Symbol" w:hint="default"/>
      </w:rPr>
    </w:lvl>
    <w:lvl w:ilvl="1" w:tplc="10B409EE">
      <w:start w:val="12"/>
      <w:numFmt w:val="bullet"/>
      <w:lvlText w:val="-"/>
      <w:lvlJc w:val="left"/>
      <w:pPr>
        <w:tabs>
          <w:tab w:val="num" w:pos="2340"/>
        </w:tabs>
        <w:ind w:left="2340" w:hanging="360"/>
      </w:pPr>
      <w:rPr>
        <w:rFonts w:ascii="Times New Roman" w:eastAsia="Times New Roman" w:hAnsi="Times New Roman"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8">
    <w:nsid w:val="63AD35A5"/>
    <w:multiLevelType w:val="hybridMultilevel"/>
    <w:tmpl w:val="7E1803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54F4FC7"/>
    <w:multiLevelType w:val="hybridMultilevel"/>
    <w:tmpl w:val="B0FEB5FC"/>
    <w:lvl w:ilvl="0" w:tplc="D0EA28E2">
      <w:start w:val="1"/>
      <w:numFmt w:val="bullet"/>
      <w:lvlText w:val="−"/>
      <w:lvlJc w:val="left"/>
      <w:pPr>
        <w:ind w:left="1571" w:hanging="360"/>
      </w:pPr>
      <w:rPr>
        <w:rFonts w:ascii="Courier New" w:hAnsi="Courier New"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61A4805"/>
    <w:multiLevelType w:val="hybridMultilevel"/>
    <w:tmpl w:val="38E4D90A"/>
    <w:lvl w:ilvl="0" w:tplc="BDB2C9E2">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nsid w:val="69B06579"/>
    <w:multiLevelType w:val="hybridMultilevel"/>
    <w:tmpl w:val="4476D55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43">
    <w:nsid w:val="6B8A5DD9"/>
    <w:multiLevelType w:val="hybridMultilevel"/>
    <w:tmpl w:val="33D4DCE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238154A"/>
    <w:multiLevelType w:val="hybridMultilevel"/>
    <w:tmpl w:val="655036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7BE14989"/>
    <w:multiLevelType w:val="hybridMultilevel"/>
    <w:tmpl w:val="808A96C4"/>
    <w:lvl w:ilvl="0" w:tplc="EA22D6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19"/>
  </w:num>
  <w:num w:numId="3">
    <w:abstractNumId w:val="41"/>
  </w:num>
  <w:num w:numId="4">
    <w:abstractNumId w:val="16"/>
  </w:num>
  <w:num w:numId="5">
    <w:abstractNumId w:val="7"/>
  </w:num>
  <w:num w:numId="6">
    <w:abstractNumId w:val="4"/>
  </w:num>
  <w:num w:numId="7">
    <w:abstractNumId w:val="28"/>
  </w:num>
  <w:num w:numId="8">
    <w:abstractNumId w:val="3"/>
  </w:num>
  <w:num w:numId="9">
    <w:abstractNumId w:val="34"/>
  </w:num>
  <w:num w:numId="10">
    <w:abstractNumId w:val="11"/>
  </w:num>
  <w:num w:numId="11">
    <w:abstractNumId w:val="17"/>
  </w:num>
  <w:num w:numId="12">
    <w:abstractNumId w:val="39"/>
  </w:num>
  <w:num w:numId="13">
    <w:abstractNumId w:val="43"/>
  </w:num>
  <w:num w:numId="14">
    <w:abstractNumId w:val="12"/>
  </w:num>
  <w:num w:numId="15">
    <w:abstractNumId w:val="23"/>
  </w:num>
  <w:num w:numId="16">
    <w:abstractNumId w:val="31"/>
  </w:num>
  <w:num w:numId="17">
    <w:abstractNumId w:val="27"/>
  </w:num>
  <w:num w:numId="18">
    <w:abstractNumId w:val="15"/>
  </w:num>
  <w:num w:numId="19">
    <w:abstractNumId w:val="18"/>
  </w:num>
  <w:num w:numId="20">
    <w:abstractNumId w:val="3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2"/>
  </w:num>
  <w:num w:numId="24">
    <w:abstractNumId w:val="0"/>
  </w:num>
  <w:num w:numId="25">
    <w:abstractNumId w:val="14"/>
  </w:num>
  <w:num w:numId="26">
    <w:abstractNumId w:val="6"/>
  </w:num>
  <w:num w:numId="27">
    <w:abstractNumId w:val="26"/>
  </w:num>
  <w:num w:numId="28">
    <w:abstractNumId w:val="13"/>
  </w:num>
  <w:num w:numId="29">
    <w:abstractNumId w:val="20"/>
  </w:num>
  <w:num w:numId="30">
    <w:abstractNumId w:val="37"/>
  </w:num>
  <w:num w:numId="31">
    <w:abstractNumId w:val="40"/>
  </w:num>
  <w:num w:numId="32">
    <w:abstractNumId w:val="35"/>
  </w:num>
  <w:num w:numId="3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9"/>
  </w:num>
  <w:num w:numId="36">
    <w:abstractNumId w:val="22"/>
  </w:num>
  <w:num w:numId="37">
    <w:abstractNumId w:val="1"/>
  </w:num>
  <w:num w:numId="38">
    <w:abstractNumId w:val="45"/>
  </w:num>
  <w:num w:numId="39">
    <w:abstractNumId w:val="10"/>
  </w:num>
  <w:num w:numId="40">
    <w:abstractNumId w:val="33"/>
  </w:num>
  <w:num w:numId="41">
    <w:abstractNumId w:val="29"/>
  </w:num>
  <w:num w:numId="42">
    <w:abstractNumId w:val="8"/>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44"/>
  </w:num>
  <w:num w:numId="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2FB3"/>
    <w:rsid w:val="000037EC"/>
    <w:rsid w:val="000049E9"/>
    <w:rsid w:val="00004EF0"/>
    <w:rsid w:val="000058BA"/>
    <w:rsid w:val="00005B6C"/>
    <w:rsid w:val="00007332"/>
    <w:rsid w:val="00012254"/>
    <w:rsid w:val="000124E9"/>
    <w:rsid w:val="00012834"/>
    <w:rsid w:val="00013130"/>
    <w:rsid w:val="0001474D"/>
    <w:rsid w:val="00015E9E"/>
    <w:rsid w:val="00016F52"/>
    <w:rsid w:val="000207AC"/>
    <w:rsid w:val="00020A24"/>
    <w:rsid w:val="0002112D"/>
    <w:rsid w:val="00021DD5"/>
    <w:rsid w:val="00021FE4"/>
    <w:rsid w:val="000222ED"/>
    <w:rsid w:val="000226CB"/>
    <w:rsid w:val="000229BA"/>
    <w:rsid w:val="000230DA"/>
    <w:rsid w:val="00023823"/>
    <w:rsid w:val="0002546C"/>
    <w:rsid w:val="0002562F"/>
    <w:rsid w:val="00025FDE"/>
    <w:rsid w:val="00027F34"/>
    <w:rsid w:val="00032539"/>
    <w:rsid w:val="00032F1C"/>
    <w:rsid w:val="00034740"/>
    <w:rsid w:val="00034C2C"/>
    <w:rsid w:val="0003744C"/>
    <w:rsid w:val="00037C6F"/>
    <w:rsid w:val="00041A0A"/>
    <w:rsid w:val="00041ABD"/>
    <w:rsid w:val="00041B22"/>
    <w:rsid w:val="00041B53"/>
    <w:rsid w:val="00042BCF"/>
    <w:rsid w:val="000430F9"/>
    <w:rsid w:val="00043E43"/>
    <w:rsid w:val="00044D15"/>
    <w:rsid w:val="000451CA"/>
    <w:rsid w:val="000466EC"/>
    <w:rsid w:val="00050D8C"/>
    <w:rsid w:val="00050F0D"/>
    <w:rsid w:val="00052827"/>
    <w:rsid w:val="0005299D"/>
    <w:rsid w:val="000542CD"/>
    <w:rsid w:val="000545F9"/>
    <w:rsid w:val="000555AF"/>
    <w:rsid w:val="000600F0"/>
    <w:rsid w:val="00060526"/>
    <w:rsid w:val="000609DC"/>
    <w:rsid w:val="00060D69"/>
    <w:rsid w:val="0006287D"/>
    <w:rsid w:val="0006413D"/>
    <w:rsid w:val="000655BD"/>
    <w:rsid w:val="00065E90"/>
    <w:rsid w:val="0006602D"/>
    <w:rsid w:val="00066BB6"/>
    <w:rsid w:val="000703E2"/>
    <w:rsid w:val="00070499"/>
    <w:rsid w:val="000704D6"/>
    <w:rsid w:val="000714B9"/>
    <w:rsid w:val="000716DA"/>
    <w:rsid w:val="000731E3"/>
    <w:rsid w:val="00073AC2"/>
    <w:rsid w:val="00074A59"/>
    <w:rsid w:val="0007515A"/>
    <w:rsid w:val="000751E1"/>
    <w:rsid w:val="0007620F"/>
    <w:rsid w:val="000768C4"/>
    <w:rsid w:val="00076A54"/>
    <w:rsid w:val="00077E8F"/>
    <w:rsid w:val="00080A89"/>
    <w:rsid w:val="00080D1E"/>
    <w:rsid w:val="00081286"/>
    <w:rsid w:val="00081B67"/>
    <w:rsid w:val="00081D03"/>
    <w:rsid w:val="00082323"/>
    <w:rsid w:val="00082509"/>
    <w:rsid w:val="00082767"/>
    <w:rsid w:val="000837A3"/>
    <w:rsid w:val="00083BDB"/>
    <w:rsid w:val="00083DE8"/>
    <w:rsid w:val="00085005"/>
    <w:rsid w:val="00085CE4"/>
    <w:rsid w:val="00085E14"/>
    <w:rsid w:val="0008678F"/>
    <w:rsid w:val="0008748D"/>
    <w:rsid w:val="00087992"/>
    <w:rsid w:val="00090048"/>
    <w:rsid w:val="0009011E"/>
    <w:rsid w:val="000901F6"/>
    <w:rsid w:val="00091813"/>
    <w:rsid w:val="00091CE0"/>
    <w:rsid w:val="00095239"/>
    <w:rsid w:val="000969DC"/>
    <w:rsid w:val="00096A20"/>
    <w:rsid w:val="00097A92"/>
    <w:rsid w:val="000A0435"/>
    <w:rsid w:val="000A11BE"/>
    <w:rsid w:val="000A1713"/>
    <w:rsid w:val="000A1DC4"/>
    <w:rsid w:val="000A1DF7"/>
    <w:rsid w:val="000A272B"/>
    <w:rsid w:val="000A4117"/>
    <w:rsid w:val="000A4B49"/>
    <w:rsid w:val="000A5A82"/>
    <w:rsid w:val="000A5B1B"/>
    <w:rsid w:val="000A7AC6"/>
    <w:rsid w:val="000A7DFF"/>
    <w:rsid w:val="000A7FBD"/>
    <w:rsid w:val="000B112D"/>
    <w:rsid w:val="000B122D"/>
    <w:rsid w:val="000B1474"/>
    <w:rsid w:val="000B16E3"/>
    <w:rsid w:val="000B1CA0"/>
    <w:rsid w:val="000B2D58"/>
    <w:rsid w:val="000B3619"/>
    <w:rsid w:val="000B4473"/>
    <w:rsid w:val="000B4C70"/>
    <w:rsid w:val="000B62F1"/>
    <w:rsid w:val="000B64E8"/>
    <w:rsid w:val="000B6912"/>
    <w:rsid w:val="000B73AE"/>
    <w:rsid w:val="000B7BAB"/>
    <w:rsid w:val="000C0294"/>
    <w:rsid w:val="000C0A00"/>
    <w:rsid w:val="000C0DA8"/>
    <w:rsid w:val="000C184A"/>
    <w:rsid w:val="000C1B9D"/>
    <w:rsid w:val="000C31EB"/>
    <w:rsid w:val="000C46B8"/>
    <w:rsid w:val="000C4D7C"/>
    <w:rsid w:val="000C4F8E"/>
    <w:rsid w:val="000C518B"/>
    <w:rsid w:val="000C59B0"/>
    <w:rsid w:val="000C6B76"/>
    <w:rsid w:val="000C7C2C"/>
    <w:rsid w:val="000D2FA2"/>
    <w:rsid w:val="000D4B54"/>
    <w:rsid w:val="000D5E50"/>
    <w:rsid w:val="000D6418"/>
    <w:rsid w:val="000D67F7"/>
    <w:rsid w:val="000D6E9E"/>
    <w:rsid w:val="000D7B5A"/>
    <w:rsid w:val="000E024B"/>
    <w:rsid w:val="000E0887"/>
    <w:rsid w:val="000E0E1E"/>
    <w:rsid w:val="000E269F"/>
    <w:rsid w:val="000E35EF"/>
    <w:rsid w:val="000E5A4B"/>
    <w:rsid w:val="000E5FEF"/>
    <w:rsid w:val="000E63CA"/>
    <w:rsid w:val="000E6AE3"/>
    <w:rsid w:val="000F0161"/>
    <w:rsid w:val="000F2426"/>
    <w:rsid w:val="000F312C"/>
    <w:rsid w:val="000F374D"/>
    <w:rsid w:val="000F3FBA"/>
    <w:rsid w:val="000F400F"/>
    <w:rsid w:val="000F7CC0"/>
    <w:rsid w:val="000F7EB0"/>
    <w:rsid w:val="00100579"/>
    <w:rsid w:val="00101E33"/>
    <w:rsid w:val="00102E52"/>
    <w:rsid w:val="00103F32"/>
    <w:rsid w:val="00104217"/>
    <w:rsid w:val="00104898"/>
    <w:rsid w:val="00104E32"/>
    <w:rsid w:val="001075C7"/>
    <w:rsid w:val="00110C67"/>
    <w:rsid w:val="0011168C"/>
    <w:rsid w:val="001144E5"/>
    <w:rsid w:val="001150F5"/>
    <w:rsid w:val="00117B8E"/>
    <w:rsid w:val="00117C96"/>
    <w:rsid w:val="00117F46"/>
    <w:rsid w:val="001202A2"/>
    <w:rsid w:val="00120718"/>
    <w:rsid w:val="00121445"/>
    <w:rsid w:val="00122EDC"/>
    <w:rsid w:val="0012381D"/>
    <w:rsid w:val="00123DE0"/>
    <w:rsid w:val="0012469B"/>
    <w:rsid w:val="00124927"/>
    <w:rsid w:val="00131375"/>
    <w:rsid w:val="00132881"/>
    <w:rsid w:val="00133E64"/>
    <w:rsid w:val="001348BC"/>
    <w:rsid w:val="0013573B"/>
    <w:rsid w:val="00140ABC"/>
    <w:rsid w:val="001411C8"/>
    <w:rsid w:val="00141509"/>
    <w:rsid w:val="001431FA"/>
    <w:rsid w:val="00143F35"/>
    <w:rsid w:val="0014450D"/>
    <w:rsid w:val="00144751"/>
    <w:rsid w:val="00145B96"/>
    <w:rsid w:val="00146177"/>
    <w:rsid w:val="001473A3"/>
    <w:rsid w:val="00147EC3"/>
    <w:rsid w:val="00147F3A"/>
    <w:rsid w:val="0015094F"/>
    <w:rsid w:val="00151B6B"/>
    <w:rsid w:val="00152944"/>
    <w:rsid w:val="00155676"/>
    <w:rsid w:val="001560FE"/>
    <w:rsid w:val="00156109"/>
    <w:rsid w:val="00156BA5"/>
    <w:rsid w:val="00157124"/>
    <w:rsid w:val="001628ED"/>
    <w:rsid w:val="00163CEB"/>
    <w:rsid w:val="00163E89"/>
    <w:rsid w:val="00163F9A"/>
    <w:rsid w:val="001640B0"/>
    <w:rsid w:val="00164512"/>
    <w:rsid w:val="00164D4C"/>
    <w:rsid w:val="00167AD8"/>
    <w:rsid w:val="00170166"/>
    <w:rsid w:val="00170911"/>
    <w:rsid w:val="0017204A"/>
    <w:rsid w:val="00172FF8"/>
    <w:rsid w:val="001751C1"/>
    <w:rsid w:val="001753A2"/>
    <w:rsid w:val="001754A3"/>
    <w:rsid w:val="00175FEB"/>
    <w:rsid w:val="00176ABA"/>
    <w:rsid w:val="00176BCB"/>
    <w:rsid w:val="00180D90"/>
    <w:rsid w:val="001826A5"/>
    <w:rsid w:val="00183D86"/>
    <w:rsid w:val="0018489A"/>
    <w:rsid w:val="00186A6F"/>
    <w:rsid w:val="001870AE"/>
    <w:rsid w:val="001876CA"/>
    <w:rsid w:val="00191072"/>
    <w:rsid w:val="00194554"/>
    <w:rsid w:val="00197F76"/>
    <w:rsid w:val="001A0018"/>
    <w:rsid w:val="001A0C57"/>
    <w:rsid w:val="001A0E46"/>
    <w:rsid w:val="001A23FB"/>
    <w:rsid w:val="001A2429"/>
    <w:rsid w:val="001A3944"/>
    <w:rsid w:val="001A7428"/>
    <w:rsid w:val="001A7601"/>
    <w:rsid w:val="001B17B4"/>
    <w:rsid w:val="001B1F81"/>
    <w:rsid w:val="001B2F2E"/>
    <w:rsid w:val="001B3441"/>
    <w:rsid w:val="001B3510"/>
    <w:rsid w:val="001B4713"/>
    <w:rsid w:val="001B4BAD"/>
    <w:rsid w:val="001B4CF3"/>
    <w:rsid w:val="001B57DA"/>
    <w:rsid w:val="001B5D23"/>
    <w:rsid w:val="001B6AE2"/>
    <w:rsid w:val="001C0A48"/>
    <w:rsid w:val="001C0AC9"/>
    <w:rsid w:val="001C483B"/>
    <w:rsid w:val="001C7CDB"/>
    <w:rsid w:val="001D0E62"/>
    <w:rsid w:val="001D3F26"/>
    <w:rsid w:val="001D5AA5"/>
    <w:rsid w:val="001D6206"/>
    <w:rsid w:val="001D7CD3"/>
    <w:rsid w:val="001E0633"/>
    <w:rsid w:val="001E076F"/>
    <w:rsid w:val="001E07EA"/>
    <w:rsid w:val="001E0BB5"/>
    <w:rsid w:val="001E18AF"/>
    <w:rsid w:val="001E31FB"/>
    <w:rsid w:val="001E3399"/>
    <w:rsid w:val="001E4103"/>
    <w:rsid w:val="001E4222"/>
    <w:rsid w:val="001E46B0"/>
    <w:rsid w:val="001E46CA"/>
    <w:rsid w:val="001E586D"/>
    <w:rsid w:val="001E59F5"/>
    <w:rsid w:val="001E6C71"/>
    <w:rsid w:val="001F0FB7"/>
    <w:rsid w:val="001F2162"/>
    <w:rsid w:val="001F4D13"/>
    <w:rsid w:val="001F6BCC"/>
    <w:rsid w:val="002001EF"/>
    <w:rsid w:val="00200E20"/>
    <w:rsid w:val="00201B12"/>
    <w:rsid w:val="002022F3"/>
    <w:rsid w:val="00203F44"/>
    <w:rsid w:val="00204695"/>
    <w:rsid w:val="00205783"/>
    <w:rsid w:val="002069D1"/>
    <w:rsid w:val="00210E1B"/>
    <w:rsid w:val="00211AAB"/>
    <w:rsid w:val="002127E5"/>
    <w:rsid w:val="00214176"/>
    <w:rsid w:val="0021640D"/>
    <w:rsid w:val="002211AB"/>
    <w:rsid w:val="0022333B"/>
    <w:rsid w:val="00225BCE"/>
    <w:rsid w:val="00226767"/>
    <w:rsid w:val="00227E44"/>
    <w:rsid w:val="00230CFA"/>
    <w:rsid w:val="0023393F"/>
    <w:rsid w:val="00237733"/>
    <w:rsid w:val="00237F55"/>
    <w:rsid w:val="00240162"/>
    <w:rsid w:val="002417E8"/>
    <w:rsid w:val="00241D1C"/>
    <w:rsid w:val="00242BB0"/>
    <w:rsid w:val="002466B7"/>
    <w:rsid w:val="00247EED"/>
    <w:rsid w:val="00250002"/>
    <w:rsid w:val="00250F9A"/>
    <w:rsid w:val="00252F3C"/>
    <w:rsid w:val="00254005"/>
    <w:rsid w:val="0025587A"/>
    <w:rsid w:val="00257A7E"/>
    <w:rsid w:val="00260502"/>
    <w:rsid w:val="00263219"/>
    <w:rsid w:val="00263C4A"/>
    <w:rsid w:val="00264646"/>
    <w:rsid w:val="0027025D"/>
    <w:rsid w:val="002718C1"/>
    <w:rsid w:val="00276578"/>
    <w:rsid w:val="0027797A"/>
    <w:rsid w:val="002800D8"/>
    <w:rsid w:val="0028151C"/>
    <w:rsid w:val="00281E0F"/>
    <w:rsid w:val="002823AE"/>
    <w:rsid w:val="002831E3"/>
    <w:rsid w:val="00284AE7"/>
    <w:rsid w:val="002851E3"/>
    <w:rsid w:val="00285657"/>
    <w:rsid w:val="002857A9"/>
    <w:rsid w:val="00285F52"/>
    <w:rsid w:val="0028719C"/>
    <w:rsid w:val="00290040"/>
    <w:rsid w:val="002903E4"/>
    <w:rsid w:val="002903F5"/>
    <w:rsid w:val="0029158E"/>
    <w:rsid w:val="002921BC"/>
    <w:rsid w:val="00292587"/>
    <w:rsid w:val="0029300F"/>
    <w:rsid w:val="0029395A"/>
    <w:rsid w:val="002939CC"/>
    <w:rsid w:val="002957A4"/>
    <w:rsid w:val="00296414"/>
    <w:rsid w:val="00296792"/>
    <w:rsid w:val="002979C8"/>
    <w:rsid w:val="002A11F5"/>
    <w:rsid w:val="002A13A7"/>
    <w:rsid w:val="002A2757"/>
    <w:rsid w:val="002A3D0A"/>
    <w:rsid w:val="002A3EE8"/>
    <w:rsid w:val="002A3FC0"/>
    <w:rsid w:val="002A667D"/>
    <w:rsid w:val="002B062E"/>
    <w:rsid w:val="002B13B8"/>
    <w:rsid w:val="002B22C8"/>
    <w:rsid w:val="002B3F0A"/>
    <w:rsid w:val="002B47C9"/>
    <w:rsid w:val="002B4F95"/>
    <w:rsid w:val="002B567C"/>
    <w:rsid w:val="002B62B7"/>
    <w:rsid w:val="002B6C50"/>
    <w:rsid w:val="002C0123"/>
    <w:rsid w:val="002C0200"/>
    <w:rsid w:val="002C162C"/>
    <w:rsid w:val="002C1B51"/>
    <w:rsid w:val="002C5A4E"/>
    <w:rsid w:val="002C749C"/>
    <w:rsid w:val="002C7D71"/>
    <w:rsid w:val="002D082F"/>
    <w:rsid w:val="002D1114"/>
    <w:rsid w:val="002D2389"/>
    <w:rsid w:val="002D425E"/>
    <w:rsid w:val="002D6FEF"/>
    <w:rsid w:val="002E0361"/>
    <w:rsid w:val="002E1189"/>
    <w:rsid w:val="002E154D"/>
    <w:rsid w:val="002E36ED"/>
    <w:rsid w:val="002E414C"/>
    <w:rsid w:val="002E4A5F"/>
    <w:rsid w:val="002E561C"/>
    <w:rsid w:val="002E5708"/>
    <w:rsid w:val="002F04C7"/>
    <w:rsid w:val="002F08EF"/>
    <w:rsid w:val="002F18B9"/>
    <w:rsid w:val="002F2935"/>
    <w:rsid w:val="002F3745"/>
    <w:rsid w:val="002F418F"/>
    <w:rsid w:val="002F6FDB"/>
    <w:rsid w:val="003010B9"/>
    <w:rsid w:val="003014B5"/>
    <w:rsid w:val="00301AE2"/>
    <w:rsid w:val="00302678"/>
    <w:rsid w:val="00302E76"/>
    <w:rsid w:val="00302FD3"/>
    <w:rsid w:val="003048A7"/>
    <w:rsid w:val="003050D0"/>
    <w:rsid w:val="00305730"/>
    <w:rsid w:val="003058DB"/>
    <w:rsid w:val="00305B32"/>
    <w:rsid w:val="003105C3"/>
    <w:rsid w:val="00310E8A"/>
    <w:rsid w:val="00312C00"/>
    <w:rsid w:val="00315682"/>
    <w:rsid w:val="00315791"/>
    <w:rsid w:val="00315A2E"/>
    <w:rsid w:val="00316AE1"/>
    <w:rsid w:val="00317826"/>
    <w:rsid w:val="003201AB"/>
    <w:rsid w:val="00320A03"/>
    <w:rsid w:val="00320F61"/>
    <w:rsid w:val="00321319"/>
    <w:rsid w:val="00321F17"/>
    <w:rsid w:val="00322671"/>
    <w:rsid w:val="003228EF"/>
    <w:rsid w:val="00325697"/>
    <w:rsid w:val="00325A98"/>
    <w:rsid w:val="0032662D"/>
    <w:rsid w:val="00333420"/>
    <w:rsid w:val="00333E38"/>
    <w:rsid w:val="003345AB"/>
    <w:rsid w:val="00337301"/>
    <w:rsid w:val="003376F0"/>
    <w:rsid w:val="00337B9B"/>
    <w:rsid w:val="003408C1"/>
    <w:rsid w:val="00341571"/>
    <w:rsid w:val="00341C9A"/>
    <w:rsid w:val="00341E8D"/>
    <w:rsid w:val="0034323F"/>
    <w:rsid w:val="003457C5"/>
    <w:rsid w:val="003467A9"/>
    <w:rsid w:val="00346C6B"/>
    <w:rsid w:val="00347777"/>
    <w:rsid w:val="00352DE3"/>
    <w:rsid w:val="00354296"/>
    <w:rsid w:val="003555A1"/>
    <w:rsid w:val="00355829"/>
    <w:rsid w:val="003579FE"/>
    <w:rsid w:val="00361666"/>
    <w:rsid w:val="00363B24"/>
    <w:rsid w:val="00363DD9"/>
    <w:rsid w:val="00363FB5"/>
    <w:rsid w:val="0036673D"/>
    <w:rsid w:val="0036707D"/>
    <w:rsid w:val="0036749B"/>
    <w:rsid w:val="00370429"/>
    <w:rsid w:val="00370EE4"/>
    <w:rsid w:val="00372DFA"/>
    <w:rsid w:val="0037572F"/>
    <w:rsid w:val="00376F61"/>
    <w:rsid w:val="0037716E"/>
    <w:rsid w:val="00380EFD"/>
    <w:rsid w:val="003810C0"/>
    <w:rsid w:val="00382A70"/>
    <w:rsid w:val="00386346"/>
    <w:rsid w:val="00386E5D"/>
    <w:rsid w:val="0038751C"/>
    <w:rsid w:val="00387D2D"/>
    <w:rsid w:val="00390985"/>
    <w:rsid w:val="00392135"/>
    <w:rsid w:val="003933DD"/>
    <w:rsid w:val="00396B47"/>
    <w:rsid w:val="00397D2C"/>
    <w:rsid w:val="003A0D24"/>
    <w:rsid w:val="003A27A6"/>
    <w:rsid w:val="003A45CF"/>
    <w:rsid w:val="003A5D1E"/>
    <w:rsid w:val="003B0FF9"/>
    <w:rsid w:val="003B1614"/>
    <w:rsid w:val="003B21C8"/>
    <w:rsid w:val="003B52C7"/>
    <w:rsid w:val="003B6ACD"/>
    <w:rsid w:val="003B7090"/>
    <w:rsid w:val="003B7966"/>
    <w:rsid w:val="003B7D40"/>
    <w:rsid w:val="003C0D2D"/>
    <w:rsid w:val="003C112C"/>
    <w:rsid w:val="003C1905"/>
    <w:rsid w:val="003C205E"/>
    <w:rsid w:val="003C47B8"/>
    <w:rsid w:val="003C4E74"/>
    <w:rsid w:val="003C568B"/>
    <w:rsid w:val="003C5814"/>
    <w:rsid w:val="003C623F"/>
    <w:rsid w:val="003C709A"/>
    <w:rsid w:val="003C75F6"/>
    <w:rsid w:val="003C770D"/>
    <w:rsid w:val="003C7B63"/>
    <w:rsid w:val="003D09DE"/>
    <w:rsid w:val="003D0CFF"/>
    <w:rsid w:val="003D38AC"/>
    <w:rsid w:val="003D43E3"/>
    <w:rsid w:val="003D48D7"/>
    <w:rsid w:val="003D50A8"/>
    <w:rsid w:val="003D5B28"/>
    <w:rsid w:val="003D5E72"/>
    <w:rsid w:val="003D63CA"/>
    <w:rsid w:val="003D666C"/>
    <w:rsid w:val="003D69B0"/>
    <w:rsid w:val="003D6F36"/>
    <w:rsid w:val="003D74BE"/>
    <w:rsid w:val="003E0BBE"/>
    <w:rsid w:val="003E0F2E"/>
    <w:rsid w:val="003E1484"/>
    <w:rsid w:val="003E2411"/>
    <w:rsid w:val="003E39FA"/>
    <w:rsid w:val="003E4B9D"/>
    <w:rsid w:val="003E539E"/>
    <w:rsid w:val="003E618A"/>
    <w:rsid w:val="003F0E86"/>
    <w:rsid w:val="003F2DD4"/>
    <w:rsid w:val="003F3B59"/>
    <w:rsid w:val="003F4A2A"/>
    <w:rsid w:val="003F4F00"/>
    <w:rsid w:val="003F55F2"/>
    <w:rsid w:val="003F5D70"/>
    <w:rsid w:val="003F60D8"/>
    <w:rsid w:val="003F65A5"/>
    <w:rsid w:val="003F65AA"/>
    <w:rsid w:val="00405CA8"/>
    <w:rsid w:val="0040615B"/>
    <w:rsid w:val="00406591"/>
    <w:rsid w:val="004067CD"/>
    <w:rsid w:val="00406B15"/>
    <w:rsid w:val="00406D34"/>
    <w:rsid w:val="00406E5C"/>
    <w:rsid w:val="00411DE7"/>
    <w:rsid w:val="00413E5D"/>
    <w:rsid w:val="00415315"/>
    <w:rsid w:val="004171AB"/>
    <w:rsid w:val="004216F0"/>
    <w:rsid w:val="00421AC2"/>
    <w:rsid w:val="00423571"/>
    <w:rsid w:val="004255A3"/>
    <w:rsid w:val="00426CCF"/>
    <w:rsid w:val="004276E7"/>
    <w:rsid w:val="00430F62"/>
    <w:rsid w:val="00432A85"/>
    <w:rsid w:val="004330F5"/>
    <w:rsid w:val="00433386"/>
    <w:rsid w:val="004333CD"/>
    <w:rsid w:val="00433CD5"/>
    <w:rsid w:val="004347DE"/>
    <w:rsid w:val="00435947"/>
    <w:rsid w:val="00435BFB"/>
    <w:rsid w:val="004370FA"/>
    <w:rsid w:val="00437E85"/>
    <w:rsid w:val="0044168E"/>
    <w:rsid w:val="00442722"/>
    <w:rsid w:val="00442A72"/>
    <w:rsid w:val="004435A1"/>
    <w:rsid w:val="00444FA6"/>
    <w:rsid w:val="00446789"/>
    <w:rsid w:val="00447171"/>
    <w:rsid w:val="00447898"/>
    <w:rsid w:val="00450219"/>
    <w:rsid w:val="00450C88"/>
    <w:rsid w:val="004510C2"/>
    <w:rsid w:val="0045134D"/>
    <w:rsid w:val="00452372"/>
    <w:rsid w:val="00452894"/>
    <w:rsid w:val="00454729"/>
    <w:rsid w:val="00454F1B"/>
    <w:rsid w:val="00455B4C"/>
    <w:rsid w:val="00460AC4"/>
    <w:rsid w:val="00465E4F"/>
    <w:rsid w:val="00466DCC"/>
    <w:rsid w:val="004673B7"/>
    <w:rsid w:val="00470514"/>
    <w:rsid w:val="00472597"/>
    <w:rsid w:val="00472816"/>
    <w:rsid w:val="004739E6"/>
    <w:rsid w:val="00473F57"/>
    <w:rsid w:val="0047498C"/>
    <w:rsid w:val="00475AAB"/>
    <w:rsid w:val="004776F9"/>
    <w:rsid w:val="00480670"/>
    <w:rsid w:val="004822D4"/>
    <w:rsid w:val="00482596"/>
    <w:rsid w:val="00482799"/>
    <w:rsid w:val="00484172"/>
    <w:rsid w:val="004847AE"/>
    <w:rsid w:val="0048486D"/>
    <w:rsid w:val="00485E06"/>
    <w:rsid w:val="00485FEC"/>
    <w:rsid w:val="00486795"/>
    <w:rsid w:val="004869F2"/>
    <w:rsid w:val="00486EC3"/>
    <w:rsid w:val="004876A6"/>
    <w:rsid w:val="00487849"/>
    <w:rsid w:val="00487C92"/>
    <w:rsid w:val="0049012C"/>
    <w:rsid w:val="0049084B"/>
    <w:rsid w:val="00490CCC"/>
    <w:rsid w:val="00490E62"/>
    <w:rsid w:val="00491465"/>
    <w:rsid w:val="00491DCD"/>
    <w:rsid w:val="00492BB1"/>
    <w:rsid w:val="00494833"/>
    <w:rsid w:val="00494939"/>
    <w:rsid w:val="00496800"/>
    <w:rsid w:val="0049780F"/>
    <w:rsid w:val="00497F47"/>
    <w:rsid w:val="004A0194"/>
    <w:rsid w:val="004A2A2D"/>
    <w:rsid w:val="004A3402"/>
    <w:rsid w:val="004A3946"/>
    <w:rsid w:val="004A761F"/>
    <w:rsid w:val="004B0717"/>
    <w:rsid w:val="004B10EB"/>
    <w:rsid w:val="004B1E20"/>
    <w:rsid w:val="004B439B"/>
    <w:rsid w:val="004B58AB"/>
    <w:rsid w:val="004C00A8"/>
    <w:rsid w:val="004C03A3"/>
    <w:rsid w:val="004C0A77"/>
    <w:rsid w:val="004C0FC4"/>
    <w:rsid w:val="004C1583"/>
    <w:rsid w:val="004C2091"/>
    <w:rsid w:val="004C2BD4"/>
    <w:rsid w:val="004C3448"/>
    <w:rsid w:val="004C38DE"/>
    <w:rsid w:val="004C440F"/>
    <w:rsid w:val="004C48D4"/>
    <w:rsid w:val="004C4D3F"/>
    <w:rsid w:val="004C50F0"/>
    <w:rsid w:val="004C5F3D"/>
    <w:rsid w:val="004C6E30"/>
    <w:rsid w:val="004C7D7C"/>
    <w:rsid w:val="004C7E72"/>
    <w:rsid w:val="004D0E02"/>
    <w:rsid w:val="004D3C97"/>
    <w:rsid w:val="004D562F"/>
    <w:rsid w:val="004D6C29"/>
    <w:rsid w:val="004D7017"/>
    <w:rsid w:val="004D75D3"/>
    <w:rsid w:val="004D76B5"/>
    <w:rsid w:val="004E1AD4"/>
    <w:rsid w:val="004E3111"/>
    <w:rsid w:val="004E5D3F"/>
    <w:rsid w:val="004E6CF4"/>
    <w:rsid w:val="004E79A1"/>
    <w:rsid w:val="004E79B0"/>
    <w:rsid w:val="004F22B2"/>
    <w:rsid w:val="004F295F"/>
    <w:rsid w:val="004F2CBE"/>
    <w:rsid w:val="004F67FF"/>
    <w:rsid w:val="005002A2"/>
    <w:rsid w:val="00500806"/>
    <w:rsid w:val="0050134D"/>
    <w:rsid w:val="00502C96"/>
    <w:rsid w:val="00502D09"/>
    <w:rsid w:val="00502FA1"/>
    <w:rsid w:val="005039D3"/>
    <w:rsid w:val="005073F4"/>
    <w:rsid w:val="00511880"/>
    <w:rsid w:val="0051294F"/>
    <w:rsid w:val="0051373F"/>
    <w:rsid w:val="00514A94"/>
    <w:rsid w:val="00514ED5"/>
    <w:rsid w:val="0051542A"/>
    <w:rsid w:val="00517AC5"/>
    <w:rsid w:val="00517D1E"/>
    <w:rsid w:val="00517EB7"/>
    <w:rsid w:val="0052133A"/>
    <w:rsid w:val="0052209F"/>
    <w:rsid w:val="00523F6B"/>
    <w:rsid w:val="00524555"/>
    <w:rsid w:val="00524DDC"/>
    <w:rsid w:val="005250E4"/>
    <w:rsid w:val="0053049F"/>
    <w:rsid w:val="00530CBE"/>
    <w:rsid w:val="00530F2F"/>
    <w:rsid w:val="005315A8"/>
    <w:rsid w:val="00532277"/>
    <w:rsid w:val="005328BD"/>
    <w:rsid w:val="00532CB5"/>
    <w:rsid w:val="00533793"/>
    <w:rsid w:val="00533AB8"/>
    <w:rsid w:val="00534F54"/>
    <w:rsid w:val="00535B60"/>
    <w:rsid w:val="00537AD9"/>
    <w:rsid w:val="0054090F"/>
    <w:rsid w:val="005411FE"/>
    <w:rsid w:val="00542537"/>
    <w:rsid w:val="00542D8E"/>
    <w:rsid w:val="00543454"/>
    <w:rsid w:val="00543792"/>
    <w:rsid w:val="00544B34"/>
    <w:rsid w:val="00544B8B"/>
    <w:rsid w:val="00544FE4"/>
    <w:rsid w:val="00545FC6"/>
    <w:rsid w:val="00546C69"/>
    <w:rsid w:val="00547DE7"/>
    <w:rsid w:val="00550C65"/>
    <w:rsid w:val="0055253D"/>
    <w:rsid w:val="00553071"/>
    <w:rsid w:val="00553091"/>
    <w:rsid w:val="005538A8"/>
    <w:rsid w:val="005538BE"/>
    <w:rsid w:val="00553C12"/>
    <w:rsid w:val="00555455"/>
    <w:rsid w:val="005560CE"/>
    <w:rsid w:val="00557BE4"/>
    <w:rsid w:val="00560680"/>
    <w:rsid w:val="005616FB"/>
    <w:rsid w:val="00562F51"/>
    <w:rsid w:val="00564DC5"/>
    <w:rsid w:val="00565B86"/>
    <w:rsid w:val="005666C6"/>
    <w:rsid w:val="00566C16"/>
    <w:rsid w:val="00566D65"/>
    <w:rsid w:val="005678D8"/>
    <w:rsid w:val="00567D4E"/>
    <w:rsid w:val="005708ED"/>
    <w:rsid w:val="005779EC"/>
    <w:rsid w:val="00582C37"/>
    <w:rsid w:val="00584B04"/>
    <w:rsid w:val="00591E57"/>
    <w:rsid w:val="005922AC"/>
    <w:rsid w:val="00594273"/>
    <w:rsid w:val="0059614F"/>
    <w:rsid w:val="00596B9E"/>
    <w:rsid w:val="005A0160"/>
    <w:rsid w:val="005A14F8"/>
    <w:rsid w:val="005A164A"/>
    <w:rsid w:val="005A1A0A"/>
    <w:rsid w:val="005A3473"/>
    <w:rsid w:val="005A4BAC"/>
    <w:rsid w:val="005A4D89"/>
    <w:rsid w:val="005A6DE0"/>
    <w:rsid w:val="005B1C26"/>
    <w:rsid w:val="005B2054"/>
    <w:rsid w:val="005B28DA"/>
    <w:rsid w:val="005B3AD7"/>
    <w:rsid w:val="005B454B"/>
    <w:rsid w:val="005B6320"/>
    <w:rsid w:val="005B6B45"/>
    <w:rsid w:val="005C0765"/>
    <w:rsid w:val="005C2733"/>
    <w:rsid w:val="005C4B62"/>
    <w:rsid w:val="005C556B"/>
    <w:rsid w:val="005C6661"/>
    <w:rsid w:val="005C6893"/>
    <w:rsid w:val="005C6F37"/>
    <w:rsid w:val="005C759B"/>
    <w:rsid w:val="005D1162"/>
    <w:rsid w:val="005D2A43"/>
    <w:rsid w:val="005D4B04"/>
    <w:rsid w:val="005D6984"/>
    <w:rsid w:val="005D764D"/>
    <w:rsid w:val="005E0A19"/>
    <w:rsid w:val="005E1205"/>
    <w:rsid w:val="005E1DE9"/>
    <w:rsid w:val="005E2079"/>
    <w:rsid w:val="005E398C"/>
    <w:rsid w:val="005E3D2E"/>
    <w:rsid w:val="005E4340"/>
    <w:rsid w:val="005E43B4"/>
    <w:rsid w:val="005E5ED5"/>
    <w:rsid w:val="005E611F"/>
    <w:rsid w:val="005E631B"/>
    <w:rsid w:val="005E713E"/>
    <w:rsid w:val="005E76C2"/>
    <w:rsid w:val="005F0DD8"/>
    <w:rsid w:val="005F10E5"/>
    <w:rsid w:val="005F13ED"/>
    <w:rsid w:val="005F16E2"/>
    <w:rsid w:val="005F179B"/>
    <w:rsid w:val="005F7895"/>
    <w:rsid w:val="00600F37"/>
    <w:rsid w:val="00600F59"/>
    <w:rsid w:val="00602007"/>
    <w:rsid w:val="00605098"/>
    <w:rsid w:val="0060564B"/>
    <w:rsid w:val="0060726F"/>
    <w:rsid w:val="00607A2A"/>
    <w:rsid w:val="0061027D"/>
    <w:rsid w:val="00611C1D"/>
    <w:rsid w:val="00613839"/>
    <w:rsid w:val="00614A56"/>
    <w:rsid w:val="00614FED"/>
    <w:rsid w:val="00616797"/>
    <w:rsid w:val="00617366"/>
    <w:rsid w:val="006204E6"/>
    <w:rsid w:val="00620ACB"/>
    <w:rsid w:val="00620C4C"/>
    <w:rsid w:val="00620F56"/>
    <w:rsid w:val="006212F9"/>
    <w:rsid w:val="00622081"/>
    <w:rsid w:val="00622661"/>
    <w:rsid w:val="00622A12"/>
    <w:rsid w:val="00624D50"/>
    <w:rsid w:val="00625052"/>
    <w:rsid w:val="006255B8"/>
    <w:rsid w:val="00625A2A"/>
    <w:rsid w:val="00626B20"/>
    <w:rsid w:val="0063175B"/>
    <w:rsid w:val="006325A5"/>
    <w:rsid w:val="0063621D"/>
    <w:rsid w:val="00636271"/>
    <w:rsid w:val="00636535"/>
    <w:rsid w:val="00636CBB"/>
    <w:rsid w:val="00637C47"/>
    <w:rsid w:val="00637F62"/>
    <w:rsid w:val="00640259"/>
    <w:rsid w:val="006409D5"/>
    <w:rsid w:val="006412CD"/>
    <w:rsid w:val="00642FB0"/>
    <w:rsid w:val="00643029"/>
    <w:rsid w:val="00643370"/>
    <w:rsid w:val="006447E1"/>
    <w:rsid w:val="006447FC"/>
    <w:rsid w:val="0064634E"/>
    <w:rsid w:val="00646E21"/>
    <w:rsid w:val="0064777D"/>
    <w:rsid w:val="006527C8"/>
    <w:rsid w:val="00653597"/>
    <w:rsid w:val="0065539B"/>
    <w:rsid w:val="00655853"/>
    <w:rsid w:val="0065676D"/>
    <w:rsid w:val="00656938"/>
    <w:rsid w:val="00666269"/>
    <w:rsid w:val="00666545"/>
    <w:rsid w:val="006667D9"/>
    <w:rsid w:val="006672B2"/>
    <w:rsid w:val="00670F2E"/>
    <w:rsid w:val="00672404"/>
    <w:rsid w:val="0067286E"/>
    <w:rsid w:val="00672F34"/>
    <w:rsid w:val="00673362"/>
    <w:rsid w:val="00673419"/>
    <w:rsid w:val="006741B4"/>
    <w:rsid w:val="006745C4"/>
    <w:rsid w:val="00674790"/>
    <w:rsid w:val="00674CCD"/>
    <w:rsid w:val="00674D17"/>
    <w:rsid w:val="00675B73"/>
    <w:rsid w:val="0067636B"/>
    <w:rsid w:val="006774A0"/>
    <w:rsid w:val="00680F67"/>
    <w:rsid w:val="00681288"/>
    <w:rsid w:val="00682C66"/>
    <w:rsid w:val="00683CCC"/>
    <w:rsid w:val="00684FDA"/>
    <w:rsid w:val="0069331E"/>
    <w:rsid w:val="0069656F"/>
    <w:rsid w:val="00696E6A"/>
    <w:rsid w:val="00697723"/>
    <w:rsid w:val="006A0046"/>
    <w:rsid w:val="006A19D3"/>
    <w:rsid w:val="006A2D2F"/>
    <w:rsid w:val="006A2FDA"/>
    <w:rsid w:val="006B1F84"/>
    <w:rsid w:val="006B211C"/>
    <w:rsid w:val="006B25B1"/>
    <w:rsid w:val="006B3067"/>
    <w:rsid w:val="006B56D6"/>
    <w:rsid w:val="006B7ED9"/>
    <w:rsid w:val="006C0E54"/>
    <w:rsid w:val="006C19B0"/>
    <w:rsid w:val="006C1B8A"/>
    <w:rsid w:val="006C2B5B"/>
    <w:rsid w:val="006C3DFB"/>
    <w:rsid w:val="006C4710"/>
    <w:rsid w:val="006C475E"/>
    <w:rsid w:val="006C4A80"/>
    <w:rsid w:val="006C52A0"/>
    <w:rsid w:val="006C5BAD"/>
    <w:rsid w:val="006C673A"/>
    <w:rsid w:val="006C706C"/>
    <w:rsid w:val="006D080D"/>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952"/>
    <w:rsid w:val="006F0AE8"/>
    <w:rsid w:val="006F0F59"/>
    <w:rsid w:val="006F1871"/>
    <w:rsid w:val="006F2053"/>
    <w:rsid w:val="006F2916"/>
    <w:rsid w:val="006F30B5"/>
    <w:rsid w:val="006F3404"/>
    <w:rsid w:val="006F5050"/>
    <w:rsid w:val="006F6AA1"/>
    <w:rsid w:val="006F6C71"/>
    <w:rsid w:val="00700AF7"/>
    <w:rsid w:val="00700D3B"/>
    <w:rsid w:val="00702AD5"/>
    <w:rsid w:val="0070331F"/>
    <w:rsid w:val="007046BC"/>
    <w:rsid w:val="00704B21"/>
    <w:rsid w:val="00706366"/>
    <w:rsid w:val="00706642"/>
    <w:rsid w:val="00712E1F"/>
    <w:rsid w:val="00713C04"/>
    <w:rsid w:val="00713EBB"/>
    <w:rsid w:val="00714366"/>
    <w:rsid w:val="00714A9F"/>
    <w:rsid w:val="00714B96"/>
    <w:rsid w:val="007152E8"/>
    <w:rsid w:val="00715693"/>
    <w:rsid w:val="00715CC8"/>
    <w:rsid w:val="00717EE9"/>
    <w:rsid w:val="007202B9"/>
    <w:rsid w:val="00720B54"/>
    <w:rsid w:val="007210A4"/>
    <w:rsid w:val="00721582"/>
    <w:rsid w:val="00721A2E"/>
    <w:rsid w:val="00721ECD"/>
    <w:rsid w:val="00722715"/>
    <w:rsid w:val="00723351"/>
    <w:rsid w:val="00724C59"/>
    <w:rsid w:val="007263D2"/>
    <w:rsid w:val="00726715"/>
    <w:rsid w:val="00726F73"/>
    <w:rsid w:val="00726FBF"/>
    <w:rsid w:val="00727229"/>
    <w:rsid w:val="00732897"/>
    <w:rsid w:val="00732ED5"/>
    <w:rsid w:val="00733470"/>
    <w:rsid w:val="007340A6"/>
    <w:rsid w:val="00734850"/>
    <w:rsid w:val="007353FD"/>
    <w:rsid w:val="00735940"/>
    <w:rsid w:val="00736101"/>
    <w:rsid w:val="00736370"/>
    <w:rsid w:val="0074009E"/>
    <w:rsid w:val="0074065F"/>
    <w:rsid w:val="00741484"/>
    <w:rsid w:val="00742EC1"/>
    <w:rsid w:val="00743A0B"/>
    <w:rsid w:val="00745123"/>
    <w:rsid w:val="0074543F"/>
    <w:rsid w:val="00745973"/>
    <w:rsid w:val="007460E6"/>
    <w:rsid w:val="00747C88"/>
    <w:rsid w:val="00747CB8"/>
    <w:rsid w:val="00750D87"/>
    <w:rsid w:val="00752B3B"/>
    <w:rsid w:val="00753DDE"/>
    <w:rsid w:val="00754471"/>
    <w:rsid w:val="00754F39"/>
    <w:rsid w:val="00755822"/>
    <w:rsid w:val="00757FC8"/>
    <w:rsid w:val="00760B1D"/>
    <w:rsid w:val="007614A1"/>
    <w:rsid w:val="0076157C"/>
    <w:rsid w:val="0076242A"/>
    <w:rsid w:val="007636D5"/>
    <w:rsid w:val="007648C2"/>
    <w:rsid w:val="00766015"/>
    <w:rsid w:val="00766E3D"/>
    <w:rsid w:val="00766ECC"/>
    <w:rsid w:val="00767242"/>
    <w:rsid w:val="00771963"/>
    <w:rsid w:val="00771FC8"/>
    <w:rsid w:val="00772E84"/>
    <w:rsid w:val="00773E6D"/>
    <w:rsid w:val="00775A1F"/>
    <w:rsid w:val="0077734B"/>
    <w:rsid w:val="00777898"/>
    <w:rsid w:val="007802C2"/>
    <w:rsid w:val="00780533"/>
    <w:rsid w:val="00780EC8"/>
    <w:rsid w:val="0078337C"/>
    <w:rsid w:val="00784702"/>
    <w:rsid w:val="0079102B"/>
    <w:rsid w:val="00791E13"/>
    <w:rsid w:val="00792166"/>
    <w:rsid w:val="007936FE"/>
    <w:rsid w:val="007942B9"/>
    <w:rsid w:val="00794A40"/>
    <w:rsid w:val="00797C87"/>
    <w:rsid w:val="007A32B3"/>
    <w:rsid w:val="007A4343"/>
    <w:rsid w:val="007A5418"/>
    <w:rsid w:val="007A5912"/>
    <w:rsid w:val="007A65E0"/>
    <w:rsid w:val="007A6AAA"/>
    <w:rsid w:val="007A7264"/>
    <w:rsid w:val="007B2FA7"/>
    <w:rsid w:val="007B44AE"/>
    <w:rsid w:val="007B4A68"/>
    <w:rsid w:val="007B4FCE"/>
    <w:rsid w:val="007B54C4"/>
    <w:rsid w:val="007B7431"/>
    <w:rsid w:val="007C170C"/>
    <w:rsid w:val="007C21A3"/>
    <w:rsid w:val="007C28A3"/>
    <w:rsid w:val="007C32EE"/>
    <w:rsid w:val="007C3544"/>
    <w:rsid w:val="007C4665"/>
    <w:rsid w:val="007C4D17"/>
    <w:rsid w:val="007C5E95"/>
    <w:rsid w:val="007C640D"/>
    <w:rsid w:val="007C6FE4"/>
    <w:rsid w:val="007D1F45"/>
    <w:rsid w:val="007D287F"/>
    <w:rsid w:val="007D2FEA"/>
    <w:rsid w:val="007D3DFA"/>
    <w:rsid w:val="007D4D63"/>
    <w:rsid w:val="007D4FBE"/>
    <w:rsid w:val="007D6B1A"/>
    <w:rsid w:val="007D6EFF"/>
    <w:rsid w:val="007E015B"/>
    <w:rsid w:val="007E04E9"/>
    <w:rsid w:val="007E172C"/>
    <w:rsid w:val="007E1BD0"/>
    <w:rsid w:val="007E1DAF"/>
    <w:rsid w:val="007E207F"/>
    <w:rsid w:val="007E2CF3"/>
    <w:rsid w:val="007E4692"/>
    <w:rsid w:val="007E4C90"/>
    <w:rsid w:val="007F0727"/>
    <w:rsid w:val="007F1ABF"/>
    <w:rsid w:val="007F4D08"/>
    <w:rsid w:val="007F50EF"/>
    <w:rsid w:val="0080002C"/>
    <w:rsid w:val="0080038A"/>
    <w:rsid w:val="0080132E"/>
    <w:rsid w:val="00803833"/>
    <w:rsid w:val="00804872"/>
    <w:rsid w:val="00804B73"/>
    <w:rsid w:val="00806C3B"/>
    <w:rsid w:val="00811448"/>
    <w:rsid w:val="008128C1"/>
    <w:rsid w:val="00812A9F"/>
    <w:rsid w:val="00813116"/>
    <w:rsid w:val="008136F6"/>
    <w:rsid w:val="008145FF"/>
    <w:rsid w:val="00814EB1"/>
    <w:rsid w:val="0081533B"/>
    <w:rsid w:val="00815471"/>
    <w:rsid w:val="00815B35"/>
    <w:rsid w:val="0081795D"/>
    <w:rsid w:val="0082043E"/>
    <w:rsid w:val="0082059D"/>
    <w:rsid w:val="00822493"/>
    <w:rsid w:val="00822EA5"/>
    <w:rsid w:val="00823027"/>
    <w:rsid w:val="0082429F"/>
    <w:rsid w:val="00824775"/>
    <w:rsid w:val="00825642"/>
    <w:rsid w:val="00825F85"/>
    <w:rsid w:val="00826412"/>
    <w:rsid w:val="00830FC7"/>
    <w:rsid w:val="0083195F"/>
    <w:rsid w:val="008359F8"/>
    <w:rsid w:val="00835D2C"/>
    <w:rsid w:val="00837FA0"/>
    <w:rsid w:val="00840070"/>
    <w:rsid w:val="00840A8A"/>
    <w:rsid w:val="00844924"/>
    <w:rsid w:val="00847964"/>
    <w:rsid w:val="00847CA8"/>
    <w:rsid w:val="008503AE"/>
    <w:rsid w:val="008506B3"/>
    <w:rsid w:val="00851CC9"/>
    <w:rsid w:val="00852135"/>
    <w:rsid w:val="00852509"/>
    <w:rsid w:val="00853832"/>
    <w:rsid w:val="008539A5"/>
    <w:rsid w:val="00853F63"/>
    <w:rsid w:val="0085412D"/>
    <w:rsid w:val="008542DA"/>
    <w:rsid w:val="00855A75"/>
    <w:rsid w:val="00855CAB"/>
    <w:rsid w:val="0086074B"/>
    <w:rsid w:val="00860928"/>
    <w:rsid w:val="008619F4"/>
    <w:rsid w:val="00861BCF"/>
    <w:rsid w:val="00862FB1"/>
    <w:rsid w:val="008660CC"/>
    <w:rsid w:val="008669B3"/>
    <w:rsid w:val="008712D2"/>
    <w:rsid w:val="00871F15"/>
    <w:rsid w:val="008734EE"/>
    <w:rsid w:val="00875A6E"/>
    <w:rsid w:val="00876E63"/>
    <w:rsid w:val="008775B0"/>
    <w:rsid w:val="008833B9"/>
    <w:rsid w:val="008849F7"/>
    <w:rsid w:val="00885709"/>
    <w:rsid w:val="00886551"/>
    <w:rsid w:val="00887DE0"/>
    <w:rsid w:val="00891390"/>
    <w:rsid w:val="0089165E"/>
    <w:rsid w:val="00893617"/>
    <w:rsid w:val="008956C4"/>
    <w:rsid w:val="0089576B"/>
    <w:rsid w:val="00895A09"/>
    <w:rsid w:val="00897043"/>
    <w:rsid w:val="008972FF"/>
    <w:rsid w:val="00897422"/>
    <w:rsid w:val="00897F27"/>
    <w:rsid w:val="008A050F"/>
    <w:rsid w:val="008A1430"/>
    <w:rsid w:val="008A23CB"/>
    <w:rsid w:val="008A27E0"/>
    <w:rsid w:val="008A2A8C"/>
    <w:rsid w:val="008A33D6"/>
    <w:rsid w:val="008A480D"/>
    <w:rsid w:val="008A48AC"/>
    <w:rsid w:val="008A549F"/>
    <w:rsid w:val="008A66E9"/>
    <w:rsid w:val="008A6AD2"/>
    <w:rsid w:val="008A7824"/>
    <w:rsid w:val="008B2074"/>
    <w:rsid w:val="008B48A2"/>
    <w:rsid w:val="008B68F4"/>
    <w:rsid w:val="008B6BE8"/>
    <w:rsid w:val="008B701A"/>
    <w:rsid w:val="008B7420"/>
    <w:rsid w:val="008B7583"/>
    <w:rsid w:val="008C1883"/>
    <w:rsid w:val="008C2A6A"/>
    <w:rsid w:val="008C2DE9"/>
    <w:rsid w:val="008C5D29"/>
    <w:rsid w:val="008C74EC"/>
    <w:rsid w:val="008D0D4F"/>
    <w:rsid w:val="008D22BC"/>
    <w:rsid w:val="008D3DFB"/>
    <w:rsid w:val="008D4915"/>
    <w:rsid w:val="008D4995"/>
    <w:rsid w:val="008D54CD"/>
    <w:rsid w:val="008D555B"/>
    <w:rsid w:val="008D6C72"/>
    <w:rsid w:val="008D7A0C"/>
    <w:rsid w:val="008E08F2"/>
    <w:rsid w:val="008E30CC"/>
    <w:rsid w:val="008E4095"/>
    <w:rsid w:val="008E4784"/>
    <w:rsid w:val="008E4ADA"/>
    <w:rsid w:val="008E52EA"/>
    <w:rsid w:val="008E72FE"/>
    <w:rsid w:val="008F359F"/>
    <w:rsid w:val="008F5259"/>
    <w:rsid w:val="008F68DD"/>
    <w:rsid w:val="0090030E"/>
    <w:rsid w:val="009016FC"/>
    <w:rsid w:val="00903A32"/>
    <w:rsid w:val="00903BBB"/>
    <w:rsid w:val="0090468A"/>
    <w:rsid w:val="00904AB8"/>
    <w:rsid w:val="00905C9A"/>
    <w:rsid w:val="0090604D"/>
    <w:rsid w:val="009077F6"/>
    <w:rsid w:val="00907E78"/>
    <w:rsid w:val="00910462"/>
    <w:rsid w:val="00910BED"/>
    <w:rsid w:val="009115A4"/>
    <w:rsid w:val="0091247B"/>
    <w:rsid w:val="00912C27"/>
    <w:rsid w:val="0091423C"/>
    <w:rsid w:val="0091487E"/>
    <w:rsid w:val="0091520B"/>
    <w:rsid w:val="0091557C"/>
    <w:rsid w:val="00915734"/>
    <w:rsid w:val="009160DF"/>
    <w:rsid w:val="00916EA0"/>
    <w:rsid w:val="00920EFA"/>
    <w:rsid w:val="00921E94"/>
    <w:rsid w:val="009228D2"/>
    <w:rsid w:val="00923314"/>
    <w:rsid w:val="00924411"/>
    <w:rsid w:val="00924F6F"/>
    <w:rsid w:val="009254E3"/>
    <w:rsid w:val="00925820"/>
    <w:rsid w:val="0092630E"/>
    <w:rsid w:val="009266BF"/>
    <w:rsid w:val="00926ED9"/>
    <w:rsid w:val="00927268"/>
    <w:rsid w:val="009276A4"/>
    <w:rsid w:val="00927848"/>
    <w:rsid w:val="0093216B"/>
    <w:rsid w:val="00934148"/>
    <w:rsid w:val="00934771"/>
    <w:rsid w:val="009365C7"/>
    <w:rsid w:val="00936974"/>
    <w:rsid w:val="009378AF"/>
    <w:rsid w:val="00940EC4"/>
    <w:rsid w:val="00941381"/>
    <w:rsid w:val="00942767"/>
    <w:rsid w:val="00943272"/>
    <w:rsid w:val="0094327B"/>
    <w:rsid w:val="0094385F"/>
    <w:rsid w:val="00944B4C"/>
    <w:rsid w:val="00944CE4"/>
    <w:rsid w:val="00952C47"/>
    <w:rsid w:val="0095301A"/>
    <w:rsid w:val="009531A8"/>
    <w:rsid w:val="00953A9B"/>
    <w:rsid w:val="00954EC9"/>
    <w:rsid w:val="00955AAE"/>
    <w:rsid w:val="00956980"/>
    <w:rsid w:val="009572DB"/>
    <w:rsid w:val="00957768"/>
    <w:rsid w:val="00957F1A"/>
    <w:rsid w:val="0096095C"/>
    <w:rsid w:val="009623A7"/>
    <w:rsid w:val="009631B2"/>
    <w:rsid w:val="00963E7A"/>
    <w:rsid w:val="00967C12"/>
    <w:rsid w:val="00967C15"/>
    <w:rsid w:val="00967F71"/>
    <w:rsid w:val="00970E18"/>
    <w:rsid w:val="0097166D"/>
    <w:rsid w:val="009717D3"/>
    <w:rsid w:val="00971E34"/>
    <w:rsid w:val="0097332B"/>
    <w:rsid w:val="00973853"/>
    <w:rsid w:val="0097391D"/>
    <w:rsid w:val="00974049"/>
    <w:rsid w:val="00977B68"/>
    <w:rsid w:val="009800D6"/>
    <w:rsid w:val="0098083D"/>
    <w:rsid w:val="009808F4"/>
    <w:rsid w:val="009810AD"/>
    <w:rsid w:val="0098112C"/>
    <w:rsid w:val="00982000"/>
    <w:rsid w:val="009820D1"/>
    <w:rsid w:val="0098284B"/>
    <w:rsid w:val="00984BB2"/>
    <w:rsid w:val="00984E91"/>
    <w:rsid w:val="0098501D"/>
    <w:rsid w:val="009861CF"/>
    <w:rsid w:val="00986646"/>
    <w:rsid w:val="0098685D"/>
    <w:rsid w:val="0098734D"/>
    <w:rsid w:val="00987B30"/>
    <w:rsid w:val="00990CF0"/>
    <w:rsid w:val="0099167C"/>
    <w:rsid w:val="00991F70"/>
    <w:rsid w:val="009934DB"/>
    <w:rsid w:val="009936E2"/>
    <w:rsid w:val="00993BD0"/>
    <w:rsid w:val="009948F3"/>
    <w:rsid w:val="00995183"/>
    <w:rsid w:val="00995F6E"/>
    <w:rsid w:val="009962E5"/>
    <w:rsid w:val="009965A1"/>
    <w:rsid w:val="00996686"/>
    <w:rsid w:val="00996ABE"/>
    <w:rsid w:val="009978C2"/>
    <w:rsid w:val="00997F10"/>
    <w:rsid w:val="009A2DC8"/>
    <w:rsid w:val="009A4174"/>
    <w:rsid w:val="009A4714"/>
    <w:rsid w:val="009A52C8"/>
    <w:rsid w:val="009A583C"/>
    <w:rsid w:val="009A5DDE"/>
    <w:rsid w:val="009A5FDB"/>
    <w:rsid w:val="009A6602"/>
    <w:rsid w:val="009A6EC4"/>
    <w:rsid w:val="009B2BEA"/>
    <w:rsid w:val="009B407B"/>
    <w:rsid w:val="009B6814"/>
    <w:rsid w:val="009B72FF"/>
    <w:rsid w:val="009C0734"/>
    <w:rsid w:val="009C0742"/>
    <w:rsid w:val="009C3233"/>
    <w:rsid w:val="009C3D35"/>
    <w:rsid w:val="009C42F4"/>
    <w:rsid w:val="009C4FF9"/>
    <w:rsid w:val="009C5F21"/>
    <w:rsid w:val="009D1116"/>
    <w:rsid w:val="009D12D7"/>
    <w:rsid w:val="009D24C1"/>
    <w:rsid w:val="009D24EC"/>
    <w:rsid w:val="009D2AD7"/>
    <w:rsid w:val="009D4F3D"/>
    <w:rsid w:val="009D50DB"/>
    <w:rsid w:val="009D6008"/>
    <w:rsid w:val="009D631A"/>
    <w:rsid w:val="009D6C8D"/>
    <w:rsid w:val="009D7814"/>
    <w:rsid w:val="009E050E"/>
    <w:rsid w:val="009E32DA"/>
    <w:rsid w:val="009E46B6"/>
    <w:rsid w:val="009E4864"/>
    <w:rsid w:val="009E4E59"/>
    <w:rsid w:val="009E4F67"/>
    <w:rsid w:val="009E587C"/>
    <w:rsid w:val="009E7AE7"/>
    <w:rsid w:val="009E7C38"/>
    <w:rsid w:val="009F14F7"/>
    <w:rsid w:val="009F1ED3"/>
    <w:rsid w:val="009F2A24"/>
    <w:rsid w:val="009F2AC5"/>
    <w:rsid w:val="009F2E21"/>
    <w:rsid w:val="009F3104"/>
    <w:rsid w:val="009F3945"/>
    <w:rsid w:val="009F4877"/>
    <w:rsid w:val="009F52D8"/>
    <w:rsid w:val="009F5419"/>
    <w:rsid w:val="009F5614"/>
    <w:rsid w:val="009F5EA8"/>
    <w:rsid w:val="009F60CB"/>
    <w:rsid w:val="009F728C"/>
    <w:rsid w:val="009F74A4"/>
    <w:rsid w:val="009F76B5"/>
    <w:rsid w:val="009F7E60"/>
    <w:rsid w:val="00A00AC8"/>
    <w:rsid w:val="00A011A7"/>
    <w:rsid w:val="00A028E6"/>
    <w:rsid w:val="00A03412"/>
    <w:rsid w:val="00A03DDA"/>
    <w:rsid w:val="00A03FB2"/>
    <w:rsid w:val="00A0433E"/>
    <w:rsid w:val="00A047D0"/>
    <w:rsid w:val="00A05B90"/>
    <w:rsid w:val="00A065D1"/>
    <w:rsid w:val="00A07984"/>
    <w:rsid w:val="00A1053D"/>
    <w:rsid w:val="00A13255"/>
    <w:rsid w:val="00A13BF2"/>
    <w:rsid w:val="00A15510"/>
    <w:rsid w:val="00A16F28"/>
    <w:rsid w:val="00A20264"/>
    <w:rsid w:val="00A208DD"/>
    <w:rsid w:val="00A2092E"/>
    <w:rsid w:val="00A22FA9"/>
    <w:rsid w:val="00A25AE4"/>
    <w:rsid w:val="00A25DB3"/>
    <w:rsid w:val="00A2632C"/>
    <w:rsid w:val="00A26A17"/>
    <w:rsid w:val="00A27AE7"/>
    <w:rsid w:val="00A30E65"/>
    <w:rsid w:val="00A32160"/>
    <w:rsid w:val="00A32227"/>
    <w:rsid w:val="00A35225"/>
    <w:rsid w:val="00A3534B"/>
    <w:rsid w:val="00A354F7"/>
    <w:rsid w:val="00A36266"/>
    <w:rsid w:val="00A363E4"/>
    <w:rsid w:val="00A36D9A"/>
    <w:rsid w:val="00A374F8"/>
    <w:rsid w:val="00A37BDB"/>
    <w:rsid w:val="00A40BC7"/>
    <w:rsid w:val="00A40DFF"/>
    <w:rsid w:val="00A435DE"/>
    <w:rsid w:val="00A45812"/>
    <w:rsid w:val="00A465D6"/>
    <w:rsid w:val="00A472A0"/>
    <w:rsid w:val="00A50146"/>
    <w:rsid w:val="00A50B2A"/>
    <w:rsid w:val="00A50B6A"/>
    <w:rsid w:val="00A517AA"/>
    <w:rsid w:val="00A5742E"/>
    <w:rsid w:val="00A6068B"/>
    <w:rsid w:val="00A62443"/>
    <w:rsid w:val="00A62574"/>
    <w:rsid w:val="00A629F7"/>
    <w:rsid w:val="00A62A57"/>
    <w:rsid w:val="00A63C57"/>
    <w:rsid w:val="00A6488B"/>
    <w:rsid w:val="00A64D2C"/>
    <w:rsid w:val="00A65B0A"/>
    <w:rsid w:val="00A65E18"/>
    <w:rsid w:val="00A721D0"/>
    <w:rsid w:val="00A740F8"/>
    <w:rsid w:val="00A74B03"/>
    <w:rsid w:val="00A764BC"/>
    <w:rsid w:val="00A777AE"/>
    <w:rsid w:val="00A77EE6"/>
    <w:rsid w:val="00A839A8"/>
    <w:rsid w:val="00A841B1"/>
    <w:rsid w:val="00A8446A"/>
    <w:rsid w:val="00A844D9"/>
    <w:rsid w:val="00A849E7"/>
    <w:rsid w:val="00A857E5"/>
    <w:rsid w:val="00A85FC5"/>
    <w:rsid w:val="00A8623B"/>
    <w:rsid w:val="00A8645C"/>
    <w:rsid w:val="00A90075"/>
    <w:rsid w:val="00A924B6"/>
    <w:rsid w:val="00A9273A"/>
    <w:rsid w:val="00A9289D"/>
    <w:rsid w:val="00A92E2D"/>
    <w:rsid w:val="00A93CEE"/>
    <w:rsid w:val="00A940D4"/>
    <w:rsid w:val="00A9476E"/>
    <w:rsid w:val="00A95CD2"/>
    <w:rsid w:val="00A97738"/>
    <w:rsid w:val="00AA0615"/>
    <w:rsid w:val="00AA0E88"/>
    <w:rsid w:val="00AA13C2"/>
    <w:rsid w:val="00AA2048"/>
    <w:rsid w:val="00AA20C8"/>
    <w:rsid w:val="00AA28E6"/>
    <w:rsid w:val="00AA3919"/>
    <w:rsid w:val="00AA4079"/>
    <w:rsid w:val="00AA5027"/>
    <w:rsid w:val="00AA58F6"/>
    <w:rsid w:val="00AA595E"/>
    <w:rsid w:val="00AA5B73"/>
    <w:rsid w:val="00AA6A04"/>
    <w:rsid w:val="00AA6F1A"/>
    <w:rsid w:val="00AA6FB5"/>
    <w:rsid w:val="00AA7941"/>
    <w:rsid w:val="00AA7E7A"/>
    <w:rsid w:val="00AB2E23"/>
    <w:rsid w:val="00AB3D31"/>
    <w:rsid w:val="00AB6296"/>
    <w:rsid w:val="00AB73D5"/>
    <w:rsid w:val="00AC0D2C"/>
    <w:rsid w:val="00AC1631"/>
    <w:rsid w:val="00AC16A1"/>
    <w:rsid w:val="00AC1F3C"/>
    <w:rsid w:val="00AC39C1"/>
    <w:rsid w:val="00AC3DE5"/>
    <w:rsid w:val="00AC3ECC"/>
    <w:rsid w:val="00AC51C1"/>
    <w:rsid w:val="00AC5A2E"/>
    <w:rsid w:val="00AC6918"/>
    <w:rsid w:val="00AC7439"/>
    <w:rsid w:val="00AC7483"/>
    <w:rsid w:val="00AD1C19"/>
    <w:rsid w:val="00AD459B"/>
    <w:rsid w:val="00AD49D8"/>
    <w:rsid w:val="00AD50AD"/>
    <w:rsid w:val="00AD6678"/>
    <w:rsid w:val="00AD6B7F"/>
    <w:rsid w:val="00AD7303"/>
    <w:rsid w:val="00AD7D8C"/>
    <w:rsid w:val="00AD7FC2"/>
    <w:rsid w:val="00AE1311"/>
    <w:rsid w:val="00AE170C"/>
    <w:rsid w:val="00AE18B2"/>
    <w:rsid w:val="00AE2AD1"/>
    <w:rsid w:val="00AE3E72"/>
    <w:rsid w:val="00AE54BD"/>
    <w:rsid w:val="00AF10CC"/>
    <w:rsid w:val="00AF14FD"/>
    <w:rsid w:val="00AF17F0"/>
    <w:rsid w:val="00AF19EA"/>
    <w:rsid w:val="00AF2658"/>
    <w:rsid w:val="00AF3B10"/>
    <w:rsid w:val="00AF4A00"/>
    <w:rsid w:val="00AF66C6"/>
    <w:rsid w:val="00AF67C5"/>
    <w:rsid w:val="00AF6EAB"/>
    <w:rsid w:val="00B00AEA"/>
    <w:rsid w:val="00B00F0D"/>
    <w:rsid w:val="00B01B44"/>
    <w:rsid w:val="00B02669"/>
    <w:rsid w:val="00B02D82"/>
    <w:rsid w:val="00B03004"/>
    <w:rsid w:val="00B036E7"/>
    <w:rsid w:val="00B045D7"/>
    <w:rsid w:val="00B05D7B"/>
    <w:rsid w:val="00B100EA"/>
    <w:rsid w:val="00B10777"/>
    <w:rsid w:val="00B122B7"/>
    <w:rsid w:val="00B14BF8"/>
    <w:rsid w:val="00B14E4F"/>
    <w:rsid w:val="00B15177"/>
    <w:rsid w:val="00B16944"/>
    <w:rsid w:val="00B173F3"/>
    <w:rsid w:val="00B17846"/>
    <w:rsid w:val="00B20CE2"/>
    <w:rsid w:val="00B20E6E"/>
    <w:rsid w:val="00B217EE"/>
    <w:rsid w:val="00B2245E"/>
    <w:rsid w:val="00B22B68"/>
    <w:rsid w:val="00B300A1"/>
    <w:rsid w:val="00B32450"/>
    <w:rsid w:val="00B33C0B"/>
    <w:rsid w:val="00B33D34"/>
    <w:rsid w:val="00B33DD3"/>
    <w:rsid w:val="00B34353"/>
    <w:rsid w:val="00B344EA"/>
    <w:rsid w:val="00B356EE"/>
    <w:rsid w:val="00B35C11"/>
    <w:rsid w:val="00B35C36"/>
    <w:rsid w:val="00B36A63"/>
    <w:rsid w:val="00B3724B"/>
    <w:rsid w:val="00B4255E"/>
    <w:rsid w:val="00B428F7"/>
    <w:rsid w:val="00B42F8B"/>
    <w:rsid w:val="00B4490A"/>
    <w:rsid w:val="00B44ED5"/>
    <w:rsid w:val="00B51D4D"/>
    <w:rsid w:val="00B520F6"/>
    <w:rsid w:val="00B52F73"/>
    <w:rsid w:val="00B53DD1"/>
    <w:rsid w:val="00B56DEB"/>
    <w:rsid w:val="00B57F5F"/>
    <w:rsid w:val="00B613F6"/>
    <w:rsid w:val="00B626E3"/>
    <w:rsid w:val="00B62D03"/>
    <w:rsid w:val="00B630EE"/>
    <w:rsid w:val="00B6475E"/>
    <w:rsid w:val="00B647AD"/>
    <w:rsid w:val="00B67CB5"/>
    <w:rsid w:val="00B702B2"/>
    <w:rsid w:val="00B714F0"/>
    <w:rsid w:val="00B717AC"/>
    <w:rsid w:val="00B71A44"/>
    <w:rsid w:val="00B72638"/>
    <w:rsid w:val="00B73C2B"/>
    <w:rsid w:val="00B74F3C"/>
    <w:rsid w:val="00B7509E"/>
    <w:rsid w:val="00B754DE"/>
    <w:rsid w:val="00B757FF"/>
    <w:rsid w:val="00B75B54"/>
    <w:rsid w:val="00B75BF1"/>
    <w:rsid w:val="00B765AB"/>
    <w:rsid w:val="00B76D36"/>
    <w:rsid w:val="00B7759D"/>
    <w:rsid w:val="00B8070C"/>
    <w:rsid w:val="00B80907"/>
    <w:rsid w:val="00B82374"/>
    <w:rsid w:val="00B85558"/>
    <w:rsid w:val="00B85975"/>
    <w:rsid w:val="00B85D51"/>
    <w:rsid w:val="00B86E51"/>
    <w:rsid w:val="00B877C3"/>
    <w:rsid w:val="00B90FFE"/>
    <w:rsid w:val="00B91EEB"/>
    <w:rsid w:val="00B925DF"/>
    <w:rsid w:val="00B94F21"/>
    <w:rsid w:val="00B950AF"/>
    <w:rsid w:val="00B953FB"/>
    <w:rsid w:val="00B96B15"/>
    <w:rsid w:val="00B96E81"/>
    <w:rsid w:val="00BA2CD5"/>
    <w:rsid w:val="00BA30FC"/>
    <w:rsid w:val="00BA3411"/>
    <w:rsid w:val="00BA367C"/>
    <w:rsid w:val="00BA3815"/>
    <w:rsid w:val="00BA5914"/>
    <w:rsid w:val="00BA59ED"/>
    <w:rsid w:val="00BA6B38"/>
    <w:rsid w:val="00BA7A8D"/>
    <w:rsid w:val="00BB00CB"/>
    <w:rsid w:val="00BB0B17"/>
    <w:rsid w:val="00BB1042"/>
    <w:rsid w:val="00BB15F3"/>
    <w:rsid w:val="00BB24E2"/>
    <w:rsid w:val="00BB4C83"/>
    <w:rsid w:val="00BB4CB9"/>
    <w:rsid w:val="00BB54C3"/>
    <w:rsid w:val="00BB5500"/>
    <w:rsid w:val="00BB6A43"/>
    <w:rsid w:val="00BB6CDF"/>
    <w:rsid w:val="00BB6EBB"/>
    <w:rsid w:val="00BB71E5"/>
    <w:rsid w:val="00BC0D50"/>
    <w:rsid w:val="00BC2695"/>
    <w:rsid w:val="00BC292E"/>
    <w:rsid w:val="00BC2DCD"/>
    <w:rsid w:val="00BC4A42"/>
    <w:rsid w:val="00BC5419"/>
    <w:rsid w:val="00BC6700"/>
    <w:rsid w:val="00BC7335"/>
    <w:rsid w:val="00BC7417"/>
    <w:rsid w:val="00BC7B53"/>
    <w:rsid w:val="00BD107D"/>
    <w:rsid w:val="00BD1BAD"/>
    <w:rsid w:val="00BD5AE4"/>
    <w:rsid w:val="00BE3CD8"/>
    <w:rsid w:val="00BE581F"/>
    <w:rsid w:val="00BE6270"/>
    <w:rsid w:val="00BE675E"/>
    <w:rsid w:val="00BE68CE"/>
    <w:rsid w:val="00BE7F18"/>
    <w:rsid w:val="00BF1AFE"/>
    <w:rsid w:val="00BF4C4F"/>
    <w:rsid w:val="00BF5ACC"/>
    <w:rsid w:val="00BF6E9E"/>
    <w:rsid w:val="00BF78B3"/>
    <w:rsid w:val="00C008C0"/>
    <w:rsid w:val="00C0096D"/>
    <w:rsid w:val="00C00AD2"/>
    <w:rsid w:val="00C01B50"/>
    <w:rsid w:val="00C01EF2"/>
    <w:rsid w:val="00C02168"/>
    <w:rsid w:val="00C040BA"/>
    <w:rsid w:val="00C10B52"/>
    <w:rsid w:val="00C10F83"/>
    <w:rsid w:val="00C139DA"/>
    <w:rsid w:val="00C15FE3"/>
    <w:rsid w:val="00C164FE"/>
    <w:rsid w:val="00C16C6D"/>
    <w:rsid w:val="00C21C27"/>
    <w:rsid w:val="00C22206"/>
    <w:rsid w:val="00C240BB"/>
    <w:rsid w:val="00C24161"/>
    <w:rsid w:val="00C24449"/>
    <w:rsid w:val="00C25359"/>
    <w:rsid w:val="00C25D56"/>
    <w:rsid w:val="00C25FBB"/>
    <w:rsid w:val="00C26575"/>
    <w:rsid w:val="00C30ABB"/>
    <w:rsid w:val="00C31E46"/>
    <w:rsid w:val="00C33B33"/>
    <w:rsid w:val="00C351DA"/>
    <w:rsid w:val="00C35E48"/>
    <w:rsid w:val="00C372E0"/>
    <w:rsid w:val="00C37900"/>
    <w:rsid w:val="00C412EF"/>
    <w:rsid w:val="00C432DB"/>
    <w:rsid w:val="00C45991"/>
    <w:rsid w:val="00C47B25"/>
    <w:rsid w:val="00C505FA"/>
    <w:rsid w:val="00C52380"/>
    <w:rsid w:val="00C531D7"/>
    <w:rsid w:val="00C5444C"/>
    <w:rsid w:val="00C544ED"/>
    <w:rsid w:val="00C54E08"/>
    <w:rsid w:val="00C562D4"/>
    <w:rsid w:val="00C56598"/>
    <w:rsid w:val="00C56AD5"/>
    <w:rsid w:val="00C571D9"/>
    <w:rsid w:val="00C5725C"/>
    <w:rsid w:val="00C57540"/>
    <w:rsid w:val="00C577FF"/>
    <w:rsid w:val="00C602E8"/>
    <w:rsid w:val="00C60378"/>
    <w:rsid w:val="00C65153"/>
    <w:rsid w:val="00C6563D"/>
    <w:rsid w:val="00C704BA"/>
    <w:rsid w:val="00C70F41"/>
    <w:rsid w:val="00C7162C"/>
    <w:rsid w:val="00C72BC5"/>
    <w:rsid w:val="00C730A0"/>
    <w:rsid w:val="00C73486"/>
    <w:rsid w:val="00C73758"/>
    <w:rsid w:val="00C740DC"/>
    <w:rsid w:val="00C74467"/>
    <w:rsid w:val="00C74606"/>
    <w:rsid w:val="00C747D7"/>
    <w:rsid w:val="00C7665F"/>
    <w:rsid w:val="00C777F0"/>
    <w:rsid w:val="00C80FDB"/>
    <w:rsid w:val="00C812CC"/>
    <w:rsid w:val="00C84DD2"/>
    <w:rsid w:val="00C853A7"/>
    <w:rsid w:val="00C85E38"/>
    <w:rsid w:val="00C861D0"/>
    <w:rsid w:val="00C872AE"/>
    <w:rsid w:val="00C90509"/>
    <w:rsid w:val="00C91180"/>
    <w:rsid w:val="00C92E45"/>
    <w:rsid w:val="00C93F8E"/>
    <w:rsid w:val="00CA03D3"/>
    <w:rsid w:val="00CA1B10"/>
    <w:rsid w:val="00CA257A"/>
    <w:rsid w:val="00CA2CA5"/>
    <w:rsid w:val="00CA2E8D"/>
    <w:rsid w:val="00CA3398"/>
    <w:rsid w:val="00CA38AE"/>
    <w:rsid w:val="00CA4138"/>
    <w:rsid w:val="00CA54C4"/>
    <w:rsid w:val="00CA6CA1"/>
    <w:rsid w:val="00CA7012"/>
    <w:rsid w:val="00CA73FE"/>
    <w:rsid w:val="00CA7AD8"/>
    <w:rsid w:val="00CB0169"/>
    <w:rsid w:val="00CB0AFD"/>
    <w:rsid w:val="00CB18DF"/>
    <w:rsid w:val="00CB1D9B"/>
    <w:rsid w:val="00CB20C0"/>
    <w:rsid w:val="00CB2B7C"/>
    <w:rsid w:val="00CB3076"/>
    <w:rsid w:val="00CB5E6A"/>
    <w:rsid w:val="00CC07F0"/>
    <w:rsid w:val="00CC089C"/>
    <w:rsid w:val="00CC0B7A"/>
    <w:rsid w:val="00CC2A8C"/>
    <w:rsid w:val="00CC2C43"/>
    <w:rsid w:val="00CC3A85"/>
    <w:rsid w:val="00CC53BE"/>
    <w:rsid w:val="00CC6AED"/>
    <w:rsid w:val="00CC7E1B"/>
    <w:rsid w:val="00CD0C68"/>
    <w:rsid w:val="00CD134D"/>
    <w:rsid w:val="00CD1501"/>
    <w:rsid w:val="00CD1AC3"/>
    <w:rsid w:val="00CD2B45"/>
    <w:rsid w:val="00CD37D6"/>
    <w:rsid w:val="00CD4EB9"/>
    <w:rsid w:val="00CD4ED6"/>
    <w:rsid w:val="00CD501B"/>
    <w:rsid w:val="00CD66D5"/>
    <w:rsid w:val="00CD72AE"/>
    <w:rsid w:val="00CE071A"/>
    <w:rsid w:val="00CE111C"/>
    <w:rsid w:val="00CE1553"/>
    <w:rsid w:val="00CE1D39"/>
    <w:rsid w:val="00CE2BB8"/>
    <w:rsid w:val="00CE2F1A"/>
    <w:rsid w:val="00CE3D77"/>
    <w:rsid w:val="00CE43F4"/>
    <w:rsid w:val="00CE446D"/>
    <w:rsid w:val="00CE4750"/>
    <w:rsid w:val="00CE5127"/>
    <w:rsid w:val="00CE5959"/>
    <w:rsid w:val="00CE5A1B"/>
    <w:rsid w:val="00CE644D"/>
    <w:rsid w:val="00CF0002"/>
    <w:rsid w:val="00CF1476"/>
    <w:rsid w:val="00CF2357"/>
    <w:rsid w:val="00CF2F79"/>
    <w:rsid w:val="00CF31BA"/>
    <w:rsid w:val="00CF46A6"/>
    <w:rsid w:val="00CF5857"/>
    <w:rsid w:val="00CF5F19"/>
    <w:rsid w:val="00D00138"/>
    <w:rsid w:val="00D003BF"/>
    <w:rsid w:val="00D030FB"/>
    <w:rsid w:val="00D03E20"/>
    <w:rsid w:val="00D045A0"/>
    <w:rsid w:val="00D065ED"/>
    <w:rsid w:val="00D1061F"/>
    <w:rsid w:val="00D125FB"/>
    <w:rsid w:val="00D12D34"/>
    <w:rsid w:val="00D12DAD"/>
    <w:rsid w:val="00D12FDB"/>
    <w:rsid w:val="00D130A6"/>
    <w:rsid w:val="00D1419D"/>
    <w:rsid w:val="00D159AC"/>
    <w:rsid w:val="00D165A1"/>
    <w:rsid w:val="00D174EB"/>
    <w:rsid w:val="00D17C26"/>
    <w:rsid w:val="00D20015"/>
    <w:rsid w:val="00D208EC"/>
    <w:rsid w:val="00D20C20"/>
    <w:rsid w:val="00D21DAD"/>
    <w:rsid w:val="00D24177"/>
    <w:rsid w:val="00D249EA"/>
    <w:rsid w:val="00D25101"/>
    <w:rsid w:val="00D25D61"/>
    <w:rsid w:val="00D260DE"/>
    <w:rsid w:val="00D30315"/>
    <w:rsid w:val="00D30C89"/>
    <w:rsid w:val="00D31E37"/>
    <w:rsid w:val="00D33970"/>
    <w:rsid w:val="00D344D4"/>
    <w:rsid w:val="00D34CC1"/>
    <w:rsid w:val="00D3545C"/>
    <w:rsid w:val="00D36D75"/>
    <w:rsid w:val="00D36E8D"/>
    <w:rsid w:val="00D36F53"/>
    <w:rsid w:val="00D37964"/>
    <w:rsid w:val="00D4066B"/>
    <w:rsid w:val="00D40B92"/>
    <w:rsid w:val="00D40E6A"/>
    <w:rsid w:val="00D410AA"/>
    <w:rsid w:val="00D42A7F"/>
    <w:rsid w:val="00D43EB9"/>
    <w:rsid w:val="00D45704"/>
    <w:rsid w:val="00D46C9B"/>
    <w:rsid w:val="00D47104"/>
    <w:rsid w:val="00D476FA"/>
    <w:rsid w:val="00D4795C"/>
    <w:rsid w:val="00D479BD"/>
    <w:rsid w:val="00D50794"/>
    <w:rsid w:val="00D51925"/>
    <w:rsid w:val="00D5201B"/>
    <w:rsid w:val="00D52869"/>
    <w:rsid w:val="00D52ADD"/>
    <w:rsid w:val="00D53E62"/>
    <w:rsid w:val="00D559AB"/>
    <w:rsid w:val="00D61B04"/>
    <w:rsid w:val="00D625E7"/>
    <w:rsid w:val="00D6267A"/>
    <w:rsid w:val="00D638D1"/>
    <w:rsid w:val="00D6438F"/>
    <w:rsid w:val="00D64529"/>
    <w:rsid w:val="00D65017"/>
    <w:rsid w:val="00D6528D"/>
    <w:rsid w:val="00D65D6C"/>
    <w:rsid w:val="00D662DD"/>
    <w:rsid w:val="00D6705D"/>
    <w:rsid w:val="00D718EB"/>
    <w:rsid w:val="00D72C64"/>
    <w:rsid w:val="00D73D4A"/>
    <w:rsid w:val="00D76F46"/>
    <w:rsid w:val="00D807B8"/>
    <w:rsid w:val="00D80BCA"/>
    <w:rsid w:val="00D8288F"/>
    <w:rsid w:val="00D844C4"/>
    <w:rsid w:val="00D858B7"/>
    <w:rsid w:val="00D85C60"/>
    <w:rsid w:val="00D8738A"/>
    <w:rsid w:val="00D875C7"/>
    <w:rsid w:val="00D877BC"/>
    <w:rsid w:val="00D87C46"/>
    <w:rsid w:val="00D90583"/>
    <w:rsid w:val="00D90F94"/>
    <w:rsid w:val="00D91B1A"/>
    <w:rsid w:val="00D92B5B"/>
    <w:rsid w:val="00D94563"/>
    <w:rsid w:val="00D95BC5"/>
    <w:rsid w:val="00D967AE"/>
    <w:rsid w:val="00DA0FE1"/>
    <w:rsid w:val="00DA2C21"/>
    <w:rsid w:val="00DA3747"/>
    <w:rsid w:val="00DA422C"/>
    <w:rsid w:val="00DA4413"/>
    <w:rsid w:val="00DA76AC"/>
    <w:rsid w:val="00DB13B6"/>
    <w:rsid w:val="00DB1C9D"/>
    <w:rsid w:val="00DB2550"/>
    <w:rsid w:val="00DB27F8"/>
    <w:rsid w:val="00DB3F72"/>
    <w:rsid w:val="00DB5126"/>
    <w:rsid w:val="00DB58FC"/>
    <w:rsid w:val="00DB5E69"/>
    <w:rsid w:val="00DB6AC9"/>
    <w:rsid w:val="00DB7459"/>
    <w:rsid w:val="00DB7F36"/>
    <w:rsid w:val="00DC1283"/>
    <w:rsid w:val="00DC2573"/>
    <w:rsid w:val="00DC5881"/>
    <w:rsid w:val="00DC6495"/>
    <w:rsid w:val="00DC7F09"/>
    <w:rsid w:val="00DD03F5"/>
    <w:rsid w:val="00DD156B"/>
    <w:rsid w:val="00DD18AB"/>
    <w:rsid w:val="00DD1CFE"/>
    <w:rsid w:val="00DD2E81"/>
    <w:rsid w:val="00DD3286"/>
    <w:rsid w:val="00DD37FD"/>
    <w:rsid w:val="00DD7943"/>
    <w:rsid w:val="00DD7E55"/>
    <w:rsid w:val="00DE00DC"/>
    <w:rsid w:val="00DE3EE0"/>
    <w:rsid w:val="00DE45AC"/>
    <w:rsid w:val="00DE6C4E"/>
    <w:rsid w:val="00DE7DDB"/>
    <w:rsid w:val="00DF3775"/>
    <w:rsid w:val="00DF52ED"/>
    <w:rsid w:val="00DF55C1"/>
    <w:rsid w:val="00DF5847"/>
    <w:rsid w:val="00DF7C41"/>
    <w:rsid w:val="00E00494"/>
    <w:rsid w:val="00E00FA0"/>
    <w:rsid w:val="00E026B0"/>
    <w:rsid w:val="00E02D6A"/>
    <w:rsid w:val="00E0591C"/>
    <w:rsid w:val="00E06DD2"/>
    <w:rsid w:val="00E10F23"/>
    <w:rsid w:val="00E11357"/>
    <w:rsid w:val="00E11AEE"/>
    <w:rsid w:val="00E124AB"/>
    <w:rsid w:val="00E135C1"/>
    <w:rsid w:val="00E1364B"/>
    <w:rsid w:val="00E1561D"/>
    <w:rsid w:val="00E20495"/>
    <w:rsid w:val="00E21104"/>
    <w:rsid w:val="00E2259F"/>
    <w:rsid w:val="00E23004"/>
    <w:rsid w:val="00E23351"/>
    <w:rsid w:val="00E24529"/>
    <w:rsid w:val="00E249CC"/>
    <w:rsid w:val="00E276BB"/>
    <w:rsid w:val="00E31901"/>
    <w:rsid w:val="00E337EB"/>
    <w:rsid w:val="00E345EF"/>
    <w:rsid w:val="00E3629C"/>
    <w:rsid w:val="00E37197"/>
    <w:rsid w:val="00E37AB7"/>
    <w:rsid w:val="00E37DE2"/>
    <w:rsid w:val="00E40882"/>
    <w:rsid w:val="00E4262A"/>
    <w:rsid w:val="00E42F40"/>
    <w:rsid w:val="00E45651"/>
    <w:rsid w:val="00E4713E"/>
    <w:rsid w:val="00E50300"/>
    <w:rsid w:val="00E50514"/>
    <w:rsid w:val="00E5184D"/>
    <w:rsid w:val="00E52C7F"/>
    <w:rsid w:val="00E54EDA"/>
    <w:rsid w:val="00E57187"/>
    <w:rsid w:val="00E600BA"/>
    <w:rsid w:val="00E60F8A"/>
    <w:rsid w:val="00E6133B"/>
    <w:rsid w:val="00E61B81"/>
    <w:rsid w:val="00E61DE3"/>
    <w:rsid w:val="00E61ECF"/>
    <w:rsid w:val="00E621D6"/>
    <w:rsid w:val="00E62269"/>
    <w:rsid w:val="00E624FC"/>
    <w:rsid w:val="00E62A5A"/>
    <w:rsid w:val="00E65558"/>
    <w:rsid w:val="00E65580"/>
    <w:rsid w:val="00E6597B"/>
    <w:rsid w:val="00E65D00"/>
    <w:rsid w:val="00E66EAA"/>
    <w:rsid w:val="00E70044"/>
    <w:rsid w:val="00E7064D"/>
    <w:rsid w:val="00E70B7F"/>
    <w:rsid w:val="00E70EDF"/>
    <w:rsid w:val="00E7134E"/>
    <w:rsid w:val="00E7138C"/>
    <w:rsid w:val="00E717B3"/>
    <w:rsid w:val="00E72000"/>
    <w:rsid w:val="00E72D6D"/>
    <w:rsid w:val="00E73507"/>
    <w:rsid w:val="00E75E8E"/>
    <w:rsid w:val="00E80CD1"/>
    <w:rsid w:val="00E8141F"/>
    <w:rsid w:val="00E81566"/>
    <w:rsid w:val="00E82556"/>
    <w:rsid w:val="00E83D8A"/>
    <w:rsid w:val="00E846D7"/>
    <w:rsid w:val="00E848BE"/>
    <w:rsid w:val="00E86E8A"/>
    <w:rsid w:val="00E9161E"/>
    <w:rsid w:val="00E9263D"/>
    <w:rsid w:val="00E93305"/>
    <w:rsid w:val="00E940BE"/>
    <w:rsid w:val="00E942DC"/>
    <w:rsid w:val="00E95C78"/>
    <w:rsid w:val="00E96A5B"/>
    <w:rsid w:val="00E96FE7"/>
    <w:rsid w:val="00E974D8"/>
    <w:rsid w:val="00EA012D"/>
    <w:rsid w:val="00EA01E1"/>
    <w:rsid w:val="00EA2909"/>
    <w:rsid w:val="00EA42AC"/>
    <w:rsid w:val="00EA524D"/>
    <w:rsid w:val="00EA62C9"/>
    <w:rsid w:val="00EA77A7"/>
    <w:rsid w:val="00EB1132"/>
    <w:rsid w:val="00EB1883"/>
    <w:rsid w:val="00EB230B"/>
    <w:rsid w:val="00EB4B88"/>
    <w:rsid w:val="00EB57CF"/>
    <w:rsid w:val="00EB5918"/>
    <w:rsid w:val="00EB5BA4"/>
    <w:rsid w:val="00EB70DC"/>
    <w:rsid w:val="00EB7B83"/>
    <w:rsid w:val="00EB7CDA"/>
    <w:rsid w:val="00EC2958"/>
    <w:rsid w:val="00EC34DC"/>
    <w:rsid w:val="00EC4942"/>
    <w:rsid w:val="00EC5D73"/>
    <w:rsid w:val="00EC67AA"/>
    <w:rsid w:val="00EC7C73"/>
    <w:rsid w:val="00ED054E"/>
    <w:rsid w:val="00ED314E"/>
    <w:rsid w:val="00ED35DB"/>
    <w:rsid w:val="00ED4879"/>
    <w:rsid w:val="00ED4E89"/>
    <w:rsid w:val="00ED6FFF"/>
    <w:rsid w:val="00EE1CFF"/>
    <w:rsid w:val="00EE282F"/>
    <w:rsid w:val="00EE2B4D"/>
    <w:rsid w:val="00EE323D"/>
    <w:rsid w:val="00EE499A"/>
    <w:rsid w:val="00EE4F25"/>
    <w:rsid w:val="00EE585B"/>
    <w:rsid w:val="00EE5BEF"/>
    <w:rsid w:val="00EE5F54"/>
    <w:rsid w:val="00EE7D53"/>
    <w:rsid w:val="00EF09F5"/>
    <w:rsid w:val="00EF2E48"/>
    <w:rsid w:val="00EF4E59"/>
    <w:rsid w:val="00EF62D3"/>
    <w:rsid w:val="00EF6D7C"/>
    <w:rsid w:val="00EF713E"/>
    <w:rsid w:val="00F00249"/>
    <w:rsid w:val="00F00541"/>
    <w:rsid w:val="00F011A2"/>
    <w:rsid w:val="00F0189F"/>
    <w:rsid w:val="00F01E6B"/>
    <w:rsid w:val="00F04323"/>
    <w:rsid w:val="00F04833"/>
    <w:rsid w:val="00F05459"/>
    <w:rsid w:val="00F06059"/>
    <w:rsid w:val="00F07B6C"/>
    <w:rsid w:val="00F07F3C"/>
    <w:rsid w:val="00F07F7E"/>
    <w:rsid w:val="00F105EA"/>
    <w:rsid w:val="00F11502"/>
    <w:rsid w:val="00F1213F"/>
    <w:rsid w:val="00F12A34"/>
    <w:rsid w:val="00F12CD0"/>
    <w:rsid w:val="00F13471"/>
    <w:rsid w:val="00F1390C"/>
    <w:rsid w:val="00F15161"/>
    <w:rsid w:val="00F15857"/>
    <w:rsid w:val="00F15A0C"/>
    <w:rsid w:val="00F15C57"/>
    <w:rsid w:val="00F20A63"/>
    <w:rsid w:val="00F20DDE"/>
    <w:rsid w:val="00F2146F"/>
    <w:rsid w:val="00F21E85"/>
    <w:rsid w:val="00F233E5"/>
    <w:rsid w:val="00F23944"/>
    <w:rsid w:val="00F239E6"/>
    <w:rsid w:val="00F23C87"/>
    <w:rsid w:val="00F24279"/>
    <w:rsid w:val="00F24414"/>
    <w:rsid w:val="00F24991"/>
    <w:rsid w:val="00F2518E"/>
    <w:rsid w:val="00F26105"/>
    <w:rsid w:val="00F275D8"/>
    <w:rsid w:val="00F277CC"/>
    <w:rsid w:val="00F27F2A"/>
    <w:rsid w:val="00F30A27"/>
    <w:rsid w:val="00F313F6"/>
    <w:rsid w:val="00F32678"/>
    <w:rsid w:val="00F33740"/>
    <w:rsid w:val="00F33BD2"/>
    <w:rsid w:val="00F344B7"/>
    <w:rsid w:val="00F3554B"/>
    <w:rsid w:val="00F359CB"/>
    <w:rsid w:val="00F3666E"/>
    <w:rsid w:val="00F36BBA"/>
    <w:rsid w:val="00F36FEA"/>
    <w:rsid w:val="00F372F3"/>
    <w:rsid w:val="00F373F8"/>
    <w:rsid w:val="00F40CF4"/>
    <w:rsid w:val="00F4188B"/>
    <w:rsid w:val="00F4378F"/>
    <w:rsid w:val="00F44ACC"/>
    <w:rsid w:val="00F45867"/>
    <w:rsid w:val="00F47F71"/>
    <w:rsid w:val="00F510D3"/>
    <w:rsid w:val="00F51B29"/>
    <w:rsid w:val="00F521D7"/>
    <w:rsid w:val="00F5244F"/>
    <w:rsid w:val="00F53F55"/>
    <w:rsid w:val="00F53F63"/>
    <w:rsid w:val="00F5611A"/>
    <w:rsid w:val="00F569BA"/>
    <w:rsid w:val="00F57426"/>
    <w:rsid w:val="00F61336"/>
    <w:rsid w:val="00F616E4"/>
    <w:rsid w:val="00F61E38"/>
    <w:rsid w:val="00F6359B"/>
    <w:rsid w:val="00F63EFA"/>
    <w:rsid w:val="00F66B03"/>
    <w:rsid w:val="00F66B07"/>
    <w:rsid w:val="00F67305"/>
    <w:rsid w:val="00F679D2"/>
    <w:rsid w:val="00F70929"/>
    <w:rsid w:val="00F70C9E"/>
    <w:rsid w:val="00F71571"/>
    <w:rsid w:val="00F723C0"/>
    <w:rsid w:val="00F72D0F"/>
    <w:rsid w:val="00F74335"/>
    <w:rsid w:val="00F75879"/>
    <w:rsid w:val="00F77025"/>
    <w:rsid w:val="00F8033D"/>
    <w:rsid w:val="00F82769"/>
    <w:rsid w:val="00F82E8F"/>
    <w:rsid w:val="00F83669"/>
    <w:rsid w:val="00F84512"/>
    <w:rsid w:val="00F84546"/>
    <w:rsid w:val="00F84920"/>
    <w:rsid w:val="00F84BA1"/>
    <w:rsid w:val="00F85C93"/>
    <w:rsid w:val="00F91888"/>
    <w:rsid w:val="00F934AC"/>
    <w:rsid w:val="00F946D2"/>
    <w:rsid w:val="00F952A9"/>
    <w:rsid w:val="00F963D7"/>
    <w:rsid w:val="00F97686"/>
    <w:rsid w:val="00F97EBB"/>
    <w:rsid w:val="00FA050E"/>
    <w:rsid w:val="00FA0E4E"/>
    <w:rsid w:val="00FA18A4"/>
    <w:rsid w:val="00FA1B88"/>
    <w:rsid w:val="00FA60FD"/>
    <w:rsid w:val="00FA68E8"/>
    <w:rsid w:val="00FA79BF"/>
    <w:rsid w:val="00FB0CE6"/>
    <w:rsid w:val="00FB1B61"/>
    <w:rsid w:val="00FB226F"/>
    <w:rsid w:val="00FB2798"/>
    <w:rsid w:val="00FB2DD0"/>
    <w:rsid w:val="00FB5ADB"/>
    <w:rsid w:val="00FB7391"/>
    <w:rsid w:val="00FB742A"/>
    <w:rsid w:val="00FB7517"/>
    <w:rsid w:val="00FC05BD"/>
    <w:rsid w:val="00FC0609"/>
    <w:rsid w:val="00FC09F7"/>
    <w:rsid w:val="00FC26B8"/>
    <w:rsid w:val="00FC2860"/>
    <w:rsid w:val="00FC2FB0"/>
    <w:rsid w:val="00FC484E"/>
    <w:rsid w:val="00FC58BA"/>
    <w:rsid w:val="00FC6D71"/>
    <w:rsid w:val="00FC6DF7"/>
    <w:rsid w:val="00FC7A4C"/>
    <w:rsid w:val="00FD1667"/>
    <w:rsid w:val="00FD1910"/>
    <w:rsid w:val="00FD1B62"/>
    <w:rsid w:val="00FD2718"/>
    <w:rsid w:val="00FD2CF6"/>
    <w:rsid w:val="00FD3896"/>
    <w:rsid w:val="00FD44C6"/>
    <w:rsid w:val="00FD50E2"/>
    <w:rsid w:val="00FD632C"/>
    <w:rsid w:val="00FD6638"/>
    <w:rsid w:val="00FD7D74"/>
    <w:rsid w:val="00FE1945"/>
    <w:rsid w:val="00FE2154"/>
    <w:rsid w:val="00FE234B"/>
    <w:rsid w:val="00FE2569"/>
    <w:rsid w:val="00FE4868"/>
    <w:rsid w:val="00FF0B51"/>
    <w:rsid w:val="00FF1A15"/>
    <w:rsid w:val="00FF1EF2"/>
    <w:rsid w:val="00FF2503"/>
    <w:rsid w:val="00FF29E9"/>
    <w:rsid w:val="00FF3CCA"/>
    <w:rsid w:val="00FF4837"/>
    <w:rsid w:val="00FF6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pPr>
        <w:spacing w:line="360" w:lineRule="auto"/>
        <w:jc w:val="both"/>
      </w:pPr>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semiHidden="1"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99"/>
    <w:lsdException w:name="header" w:locked="1" w:uiPriority="99"/>
    <w:lsdException w:name="footer" w:uiPriority="99"/>
    <w:lsdException w:name="caption" w:locked="1" w:qFormat="1"/>
    <w:lsdException w:name="page number" w:locked="1"/>
    <w:lsdException w:name="endnote reference" w:uiPriority="99"/>
    <w:lsdException w:name="endnote text" w:locked="1"/>
    <w:lsdException w:name="Title" w:locked="1" w:qFormat="1"/>
    <w:lsdException w:name="Default Paragraph Font" w:locked="1"/>
    <w:lsdException w:name="Body Text" w:locked="1"/>
    <w:lsdException w:name="Body Text Indent" w:uiPriority="99"/>
    <w:lsdException w:name="Subtitle" w:locked="1" w:qFormat="1"/>
    <w:lsdException w:name="Hyperlink" w:uiPriority="99"/>
    <w:lsdException w:name="FollowedHyperlink" w:uiPriority="99"/>
    <w:lsdException w:name="Strong" w:locked="1" w:uiPriority="22" w:qFormat="1"/>
    <w:lsdException w:name="Emphasis" w:locked="1" w:qFormat="1"/>
    <w:lsdException w:name="Normal (Web)" w:locked="1" w:uiPriority="99"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3EE0"/>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uiPriority w:val="9"/>
    <w:qFormat/>
    <w:rsid w:val="00584B04"/>
    <w:pPr>
      <w:keepNext/>
      <w:keepLines/>
      <w:spacing w:before="200"/>
      <w:outlineLvl w:val="4"/>
    </w:pPr>
    <w:rPr>
      <w:rFonts w:ascii="Cambria" w:eastAsia="Calibri" w:hAnsi="Cambria"/>
      <w:color w:val="243F60"/>
    </w:rPr>
  </w:style>
  <w:style w:type="paragraph" w:styleId="7">
    <w:name w:val="heading 7"/>
    <w:basedOn w:val="a"/>
    <w:next w:val="a"/>
    <w:link w:val="70"/>
    <w:uiPriority w:val="9"/>
    <w:unhideWhenUsed/>
    <w:qFormat/>
    <w:locked/>
    <w:rsid w:val="0011168C"/>
    <w:pPr>
      <w:widowControl w:val="0"/>
      <w:adjustRightInd w:val="0"/>
      <w:spacing w:before="240" w:after="60" w:line="240" w:lineRule="auto"/>
      <w:textAlignment w:val="baseline"/>
      <w:outlineLvl w:val="6"/>
    </w:pPr>
    <w:rPr>
      <w:rFonts w:ascii="Calibri" w:hAnsi="Calibri"/>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uiPriority w:val="9"/>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aliases w:val="ВерхКолонтитул"/>
    <w:basedOn w:val="a"/>
    <w:link w:val="a6"/>
    <w:uiPriority w:val="99"/>
    <w:rsid w:val="00CE5A1B"/>
    <w:pPr>
      <w:tabs>
        <w:tab w:val="center" w:pos="4677"/>
        <w:tab w:val="right" w:pos="9355"/>
      </w:tabs>
      <w:spacing w:line="240" w:lineRule="auto"/>
    </w:pPr>
  </w:style>
  <w:style w:type="character" w:customStyle="1" w:styleId="a6">
    <w:name w:val="Верхний колонтитул Знак"/>
    <w:aliases w:val="ВерхКолонтитул Знак"/>
    <w:basedOn w:val="a0"/>
    <w:link w:val="a5"/>
    <w:uiPriority w:val="99"/>
    <w:locked/>
    <w:rsid w:val="00CE5A1B"/>
    <w:rPr>
      <w:rFonts w:cs="Times New Roman"/>
    </w:rPr>
  </w:style>
  <w:style w:type="paragraph" w:styleId="a7">
    <w:name w:val="footer"/>
    <w:basedOn w:val="a"/>
    <w:link w:val="a8"/>
    <w:uiPriority w:val="99"/>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uiPriority w:val="99"/>
    <w:rsid w:val="009D24C1"/>
    <w:rPr>
      <w:rFonts w:cs="Times New Roman"/>
      <w:color w:val="0000FF"/>
      <w:u w:val="single"/>
    </w:rPr>
  </w:style>
  <w:style w:type="paragraph" w:styleId="12">
    <w:name w:val="toc 1"/>
    <w:basedOn w:val="a"/>
    <w:next w:val="a"/>
    <w:autoRedefine/>
    <w:uiPriority w:val="39"/>
    <w:rsid w:val="002979C8"/>
    <w:pPr>
      <w:spacing w:before="360"/>
    </w:pPr>
    <w:rPr>
      <w:rFonts w:asciiTheme="majorHAnsi" w:hAnsiTheme="majorHAnsi"/>
      <w:b/>
      <w:bCs/>
      <w:caps/>
    </w:rPr>
  </w:style>
  <w:style w:type="paragraph" w:styleId="21">
    <w:name w:val="toc 2"/>
    <w:basedOn w:val="a"/>
    <w:next w:val="a"/>
    <w:autoRedefine/>
    <w:uiPriority w:val="39"/>
    <w:rsid w:val="00122EDC"/>
    <w:pPr>
      <w:spacing w:before="240"/>
      <w:jc w:val="center"/>
      <w:outlineLvl w:val="0"/>
    </w:pPr>
    <w:rPr>
      <w:b/>
      <w:bCs/>
    </w:rPr>
  </w:style>
  <w:style w:type="paragraph" w:styleId="31">
    <w:name w:val="toc 3"/>
    <w:basedOn w:val="a"/>
    <w:next w:val="a"/>
    <w:autoRedefine/>
    <w:uiPriority w:val="39"/>
    <w:rsid w:val="009D24C1"/>
    <w:pPr>
      <w:ind w:left="240"/>
    </w:pPr>
    <w:rPr>
      <w:rFonts w:asciiTheme="minorHAnsi" w:hAnsiTheme="minorHAnsi"/>
      <w:sz w:val="20"/>
      <w:szCs w:val="20"/>
    </w:rPr>
  </w:style>
  <w:style w:type="paragraph" w:styleId="42">
    <w:name w:val="toc 4"/>
    <w:basedOn w:val="a"/>
    <w:next w:val="a"/>
    <w:autoRedefine/>
    <w:uiPriority w:val="39"/>
    <w:rsid w:val="009D24C1"/>
    <w:pPr>
      <w:ind w:left="480"/>
    </w:pPr>
    <w:rPr>
      <w:rFonts w:asciiTheme="minorHAnsi" w:hAnsiTheme="minorHAnsi"/>
      <w:sz w:val="20"/>
      <w:szCs w:val="20"/>
    </w:rPr>
  </w:style>
  <w:style w:type="paragraph" w:styleId="51">
    <w:name w:val="toc 5"/>
    <w:basedOn w:val="a"/>
    <w:next w:val="a"/>
    <w:autoRedefine/>
    <w:uiPriority w:val="39"/>
    <w:rsid w:val="009D24C1"/>
    <w:pPr>
      <w:ind w:left="720"/>
    </w:pPr>
    <w:rPr>
      <w:rFonts w:asciiTheme="minorHAnsi" w:hAnsiTheme="minorHAnsi"/>
      <w:sz w:val="20"/>
      <w:szCs w:val="20"/>
    </w:rPr>
  </w:style>
  <w:style w:type="paragraph" w:styleId="6">
    <w:name w:val="toc 6"/>
    <w:basedOn w:val="a"/>
    <w:next w:val="a"/>
    <w:autoRedefine/>
    <w:uiPriority w:val="39"/>
    <w:rsid w:val="009D24C1"/>
    <w:pPr>
      <w:ind w:left="960"/>
    </w:pPr>
    <w:rPr>
      <w:rFonts w:asciiTheme="minorHAnsi" w:hAnsiTheme="minorHAnsi"/>
      <w:sz w:val="20"/>
      <w:szCs w:val="20"/>
    </w:rPr>
  </w:style>
  <w:style w:type="paragraph" w:styleId="71">
    <w:name w:val="toc 7"/>
    <w:basedOn w:val="a"/>
    <w:next w:val="a"/>
    <w:autoRedefine/>
    <w:uiPriority w:val="39"/>
    <w:rsid w:val="009D24C1"/>
    <w:pPr>
      <w:ind w:left="1200"/>
    </w:pPr>
    <w:rPr>
      <w:rFonts w:asciiTheme="minorHAnsi" w:hAnsiTheme="minorHAnsi"/>
      <w:sz w:val="20"/>
      <w:szCs w:val="20"/>
    </w:rPr>
  </w:style>
  <w:style w:type="paragraph" w:styleId="8">
    <w:name w:val="toc 8"/>
    <w:basedOn w:val="a"/>
    <w:next w:val="a"/>
    <w:autoRedefine/>
    <w:uiPriority w:val="39"/>
    <w:rsid w:val="009D24C1"/>
    <w:pPr>
      <w:ind w:left="1440"/>
    </w:pPr>
    <w:rPr>
      <w:rFonts w:asciiTheme="minorHAnsi" w:hAnsiTheme="minorHAnsi"/>
      <w:sz w:val="20"/>
      <w:szCs w:val="20"/>
    </w:rPr>
  </w:style>
  <w:style w:type="paragraph" w:styleId="9">
    <w:name w:val="toc 9"/>
    <w:basedOn w:val="a"/>
    <w:next w:val="a"/>
    <w:autoRedefine/>
    <w:uiPriority w:val="39"/>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rsid w:val="009F3104"/>
    <w:rPr>
      <w:rFonts w:cs="Times New Roman"/>
      <w:sz w:val="16"/>
      <w:szCs w:val="16"/>
    </w:rPr>
  </w:style>
  <w:style w:type="paragraph" w:styleId="ab">
    <w:name w:val="annotation text"/>
    <w:basedOn w:val="a"/>
    <w:link w:val="ac"/>
    <w:uiPriority w:val="99"/>
    <w:rsid w:val="009F3104"/>
    <w:pPr>
      <w:spacing w:line="240" w:lineRule="auto"/>
    </w:pPr>
    <w:rPr>
      <w:sz w:val="20"/>
      <w:szCs w:val="20"/>
    </w:rPr>
  </w:style>
  <w:style w:type="character" w:customStyle="1" w:styleId="ac">
    <w:name w:val="Текст примечания Знак"/>
    <w:basedOn w:val="a0"/>
    <w:link w:val="ab"/>
    <w:uiPriority w:val="99"/>
    <w:locked/>
    <w:rsid w:val="009F3104"/>
    <w:rPr>
      <w:rFonts w:cs="Times New Roman"/>
      <w:sz w:val="20"/>
      <w:szCs w:val="20"/>
    </w:rPr>
  </w:style>
  <w:style w:type="paragraph" w:styleId="ad">
    <w:name w:val="annotation subject"/>
    <w:basedOn w:val="ab"/>
    <w:next w:val="ab"/>
    <w:link w:val="ae"/>
    <w:uiPriority w:val="99"/>
    <w:semiHidden/>
    <w:rsid w:val="009F3104"/>
    <w:rPr>
      <w:b/>
      <w:bCs/>
    </w:rPr>
  </w:style>
  <w:style w:type="character" w:customStyle="1" w:styleId="ae">
    <w:name w:val="Тема примечания Знак"/>
    <w:basedOn w:val="ac"/>
    <w:link w:val="ad"/>
    <w:uiPriority w:val="99"/>
    <w:semiHidden/>
    <w:locked/>
    <w:rsid w:val="009F3104"/>
    <w:rPr>
      <w:rFonts w:cs="Times New Roman"/>
      <w:b/>
      <w:bCs/>
      <w:sz w:val="20"/>
      <w:szCs w:val="20"/>
    </w:rPr>
  </w:style>
  <w:style w:type="paragraph" w:styleId="af">
    <w:name w:val="Balloon Text"/>
    <w:basedOn w:val="a"/>
    <w:link w:val="af0"/>
    <w:uiPriority w:val="99"/>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9F3104"/>
    <w:rPr>
      <w:rFonts w:ascii="Tahoma" w:hAnsi="Tahoma" w:cs="Tahoma"/>
      <w:sz w:val="16"/>
      <w:szCs w:val="16"/>
    </w:rPr>
  </w:style>
  <w:style w:type="character" w:customStyle="1" w:styleId="50">
    <w:name w:val="Заголовок 5 Знак"/>
    <w:basedOn w:val="a0"/>
    <w:link w:val="5"/>
    <w:uiPriority w:val="9"/>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1">
    <w:name w:val="page number"/>
    <w:basedOn w:val="a0"/>
    <w:rsid w:val="00E37AB7"/>
    <w:rPr>
      <w:rFonts w:cs="Times New Roman"/>
    </w:rPr>
  </w:style>
  <w:style w:type="paragraph" w:styleId="af2">
    <w:name w:val="endnote text"/>
    <w:basedOn w:val="a"/>
    <w:link w:val="af3"/>
    <w:semiHidden/>
    <w:rsid w:val="00E37AB7"/>
    <w:pPr>
      <w:spacing w:line="240" w:lineRule="auto"/>
    </w:pPr>
    <w:rPr>
      <w:rFonts w:eastAsia="Calibri"/>
      <w:kern w:val="0"/>
      <w:sz w:val="20"/>
      <w:szCs w:val="20"/>
      <w:lang w:eastAsia="ru-RU"/>
    </w:rPr>
  </w:style>
  <w:style w:type="character" w:customStyle="1" w:styleId="af3">
    <w:name w:val="Текст концевой сноски Знак"/>
    <w:basedOn w:val="a0"/>
    <w:link w:val="af2"/>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4">
    <w:name w:val="Normal (Web)"/>
    <w:aliases w:val="Обычный (Web), Знак Знак22,Знак Знак22,Обычный (веб)3"/>
    <w:basedOn w:val="a"/>
    <w:link w:val="af5"/>
    <w:uiPriority w:val="99"/>
    <w:qFormat/>
    <w:rsid w:val="00446789"/>
    <w:pPr>
      <w:spacing w:before="100" w:beforeAutospacing="1" w:after="100" w:afterAutospacing="1" w:line="240" w:lineRule="auto"/>
    </w:pPr>
    <w:rPr>
      <w:rFonts w:eastAsia="Calibri"/>
      <w:kern w:val="0"/>
      <w:lang w:eastAsia="ru-RU"/>
    </w:rPr>
  </w:style>
  <w:style w:type="paragraph" w:customStyle="1" w:styleId="13">
    <w:name w:val="Заголовок оглавления1"/>
    <w:basedOn w:val="1"/>
    <w:next w:val="a"/>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0"/>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
    <w:next w:val="a"/>
    <w:link w:val="af9"/>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4">
    <w:name w:val="Знак Знак Знак Знак Знак1 Знак Знак Знак Знак"/>
    <w:basedOn w:val="a"/>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
    <w:next w:val="a"/>
    <w:rsid w:val="00386E5D"/>
    <w:pPr>
      <w:widowControl w:val="0"/>
      <w:autoSpaceDE w:val="0"/>
      <w:autoSpaceDN w:val="0"/>
      <w:adjustRightInd w:val="0"/>
      <w:spacing w:line="240" w:lineRule="auto"/>
      <w:ind w:left="1612" w:hanging="892"/>
    </w:pPr>
    <w:rPr>
      <w:rFonts w:ascii="Arial" w:hAnsi="Arial"/>
      <w:kern w:val="0"/>
      <w:sz w:val="20"/>
      <w:szCs w:val="20"/>
      <w:lang w:eastAsia="ru-RU"/>
    </w:rPr>
  </w:style>
  <w:style w:type="paragraph" w:styleId="afb">
    <w:name w:val="List Paragraph"/>
    <w:basedOn w:val="a"/>
    <w:uiPriority w:val="34"/>
    <w:qFormat/>
    <w:rsid w:val="00043E43"/>
    <w:pPr>
      <w:ind w:left="720"/>
      <w:contextualSpacing/>
    </w:pPr>
    <w:rPr>
      <w:rFonts w:eastAsia="Calibri"/>
    </w:rPr>
  </w:style>
  <w:style w:type="table" w:styleId="afc">
    <w:name w:val="Table Grid"/>
    <w:basedOn w:val="a1"/>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0"/>
    <w:rsid w:val="00E96FE7"/>
    <w:rPr>
      <w:sz w:val="24"/>
      <w:szCs w:val="24"/>
    </w:rPr>
  </w:style>
  <w:style w:type="paragraph" w:styleId="afd">
    <w:name w:val="Subtitle"/>
    <w:basedOn w:val="a"/>
    <w:link w:val="afe"/>
    <w:qFormat/>
    <w:locked/>
    <w:rsid w:val="009572DB"/>
    <w:pPr>
      <w:spacing w:line="240" w:lineRule="auto"/>
    </w:pPr>
    <w:rPr>
      <w:b/>
      <w:bCs/>
      <w:kern w:val="0"/>
      <w:lang w:eastAsia="ru-RU"/>
    </w:rPr>
  </w:style>
  <w:style w:type="character" w:customStyle="1" w:styleId="afe">
    <w:name w:val="Подзаголовок Знак"/>
    <w:basedOn w:val="a0"/>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0"/>
    <w:rsid w:val="00480670"/>
    <w:pPr>
      <w:spacing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f"/>
    <w:rsid w:val="00480670"/>
    <w:rPr>
      <w:rFonts w:eastAsia="Times New Roman"/>
    </w:rPr>
  </w:style>
  <w:style w:type="character" w:styleId="aff1">
    <w:name w:val="footnote reference"/>
    <w:basedOn w:val="a0"/>
    <w:rsid w:val="00480670"/>
    <w:rPr>
      <w:vertAlign w:val="superscript"/>
    </w:rPr>
  </w:style>
  <w:style w:type="paragraph" w:styleId="aff2">
    <w:name w:val="Body Text Indent"/>
    <w:basedOn w:val="a"/>
    <w:link w:val="aff3"/>
    <w:uiPriority w:val="99"/>
    <w:unhideWhenUsed/>
    <w:rsid w:val="00B428F7"/>
    <w:pPr>
      <w:spacing w:after="120"/>
      <w:ind w:left="283"/>
    </w:pPr>
    <w:rPr>
      <w:rFonts w:eastAsiaTheme="minorHAnsi"/>
    </w:rPr>
  </w:style>
  <w:style w:type="character" w:customStyle="1" w:styleId="aff3">
    <w:name w:val="Основной текст с отступом Знак"/>
    <w:basedOn w:val="a0"/>
    <w:link w:val="aff2"/>
    <w:uiPriority w:val="99"/>
    <w:rsid w:val="00B428F7"/>
    <w:rPr>
      <w:rFonts w:eastAsiaTheme="minorHAnsi"/>
      <w:kern w:val="2"/>
      <w:sz w:val="24"/>
      <w:szCs w:val="24"/>
      <w:lang w:eastAsia="en-US"/>
    </w:rPr>
  </w:style>
  <w:style w:type="paragraph" w:customStyle="1" w:styleId="32">
    <w:name w:val="Абзац списка3"/>
    <w:basedOn w:val="a"/>
    <w:rsid w:val="00D1419D"/>
    <w:pPr>
      <w:ind w:left="720"/>
    </w:pPr>
  </w:style>
  <w:style w:type="paragraph" w:customStyle="1" w:styleId="aff4">
    <w:name w:val="Основной"/>
    <w:basedOn w:val="a"/>
    <w:link w:val="aff5"/>
    <w:rsid w:val="00121445"/>
    <w:pPr>
      <w:ind w:firstLine="720"/>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0"/>
    <w:qFormat/>
    <w:locked/>
    <w:rsid w:val="00AC7439"/>
    <w:rPr>
      <w:i/>
      <w:iCs/>
    </w:rPr>
  </w:style>
  <w:style w:type="paragraph" w:customStyle="1" w:styleId="22">
    <w:name w:val="Абзац списка2"/>
    <w:basedOn w:val="a"/>
    <w:rsid w:val="0007515A"/>
    <w:pPr>
      <w:ind w:left="720"/>
    </w:pPr>
  </w:style>
  <w:style w:type="table" w:customStyle="1" w:styleId="15">
    <w:name w:val="Сетка таблицы1"/>
    <w:basedOn w:val="a1"/>
    <w:next w:val="afc"/>
    <w:uiPriority w:val="59"/>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0"/>
    <w:link w:val="7"/>
    <w:uiPriority w:val="9"/>
    <w:rsid w:val="0011168C"/>
    <w:rPr>
      <w:rFonts w:ascii="Calibri" w:eastAsia="Times New Roman" w:hAnsi="Calibri"/>
    </w:rPr>
  </w:style>
  <w:style w:type="numbering" w:customStyle="1" w:styleId="16">
    <w:name w:val="Нет списка1"/>
    <w:next w:val="a2"/>
    <w:uiPriority w:val="99"/>
    <w:semiHidden/>
    <w:unhideWhenUsed/>
    <w:rsid w:val="0011168C"/>
  </w:style>
  <w:style w:type="table" w:customStyle="1" w:styleId="23">
    <w:name w:val="Сетка таблицы2"/>
    <w:basedOn w:val="a1"/>
    <w:next w:val="afc"/>
    <w:uiPriority w:val="59"/>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7">
    <w:name w:val="Обычный1"/>
    <w:rsid w:val="0011168C"/>
    <w:pPr>
      <w:widowControl w:val="0"/>
      <w:adjustRightInd w:val="0"/>
      <w:textAlignment w:val="baseline"/>
    </w:pPr>
    <w:rPr>
      <w:rFonts w:eastAsia="Times New Roman"/>
    </w:rPr>
  </w:style>
  <w:style w:type="character" w:customStyle="1" w:styleId="apple-converted-space">
    <w:name w:val="apple-converted-space"/>
    <w:basedOn w:val="a0"/>
    <w:rsid w:val="0011168C"/>
  </w:style>
  <w:style w:type="paragraph" w:customStyle="1" w:styleId="18">
    <w:name w:val="Основной текст с отступом1"/>
    <w:aliases w:val="Основной текст 1,Нумерованный список !!,Надин стиль,Body Text Indent"/>
    <w:basedOn w:val="a"/>
    <w:link w:val="BodyTextIndent"/>
    <w:rsid w:val="0011168C"/>
    <w:pPr>
      <w:widowControl w:val="0"/>
      <w:adjustRightInd w:val="0"/>
      <w:spacing w:after="120" w:line="240" w:lineRule="auto"/>
      <w:ind w:firstLine="709"/>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8"/>
    <w:rsid w:val="0011168C"/>
    <w:rPr>
      <w:rFonts w:eastAsia="Times New Roman"/>
    </w:rPr>
  </w:style>
  <w:style w:type="paragraph" w:customStyle="1" w:styleId="Style5">
    <w:name w:val="Style5"/>
    <w:basedOn w:val="a"/>
    <w:rsid w:val="0011168C"/>
    <w:pPr>
      <w:widowControl w:val="0"/>
      <w:autoSpaceDE w:val="0"/>
      <w:autoSpaceDN w:val="0"/>
      <w:adjustRightInd w:val="0"/>
      <w:spacing w:line="156" w:lineRule="exact"/>
      <w:textAlignment w:val="baseline"/>
    </w:pPr>
    <w:rPr>
      <w:rFonts w:ascii="Century Schoolbook" w:hAnsi="Century Schoolbook"/>
      <w:kern w:val="0"/>
      <w:sz w:val="20"/>
      <w:szCs w:val="20"/>
      <w:lang w:eastAsia="ru-RU"/>
    </w:rPr>
  </w:style>
  <w:style w:type="character" w:customStyle="1" w:styleId="FontStyle25">
    <w:name w:val="Font Style25"/>
    <w:basedOn w:val="a0"/>
    <w:rsid w:val="0011168C"/>
    <w:rPr>
      <w:rFonts w:ascii="Sylfaen" w:hAnsi="Sylfaen" w:cs="Sylfaen"/>
      <w:sz w:val="24"/>
      <w:szCs w:val="24"/>
    </w:rPr>
  </w:style>
  <w:style w:type="paragraph" w:customStyle="1" w:styleId="320">
    <w:name w:val="Основной текст с отступом 32"/>
    <w:basedOn w:val="a"/>
    <w:rsid w:val="0011168C"/>
    <w:pPr>
      <w:widowControl w:val="0"/>
      <w:suppressAutoHyphens/>
      <w:adjustRightInd w:val="0"/>
      <w:spacing w:after="120" w:line="240" w:lineRule="auto"/>
      <w:ind w:left="283"/>
      <w:textAlignment w:val="baseline"/>
    </w:pPr>
    <w:rPr>
      <w:kern w:val="0"/>
      <w:sz w:val="16"/>
      <w:szCs w:val="16"/>
      <w:lang w:eastAsia="ar-SA"/>
    </w:rPr>
  </w:style>
  <w:style w:type="paragraph" w:styleId="24">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
    <w:link w:val="25"/>
    <w:rsid w:val="0011168C"/>
    <w:pPr>
      <w:widowControl w:val="0"/>
      <w:adjustRightInd w:val="0"/>
      <w:spacing w:after="120" w:line="480" w:lineRule="auto"/>
      <w:ind w:left="283"/>
      <w:textAlignment w:val="baseline"/>
    </w:pPr>
    <w:rPr>
      <w:kern w:val="0"/>
      <w:sz w:val="20"/>
      <w:szCs w:val="20"/>
      <w:lang w:eastAsia="ru-RU"/>
    </w:rPr>
  </w:style>
  <w:style w:type="character" w:customStyle="1" w:styleId="25">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0"/>
    <w:link w:val="24"/>
    <w:rsid w:val="0011168C"/>
    <w:rPr>
      <w:rFonts w:eastAsia="Times New Roman"/>
    </w:rPr>
  </w:style>
  <w:style w:type="paragraph" w:customStyle="1" w:styleId="Preformat">
    <w:name w:val="Preformat"/>
    <w:rsid w:val="0011168C"/>
    <w:pPr>
      <w:widowControl w:val="0"/>
      <w:adjustRightInd w:val="0"/>
      <w:textAlignment w:val="baseline"/>
    </w:pPr>
    <w:rPr>
      <w:rFonts w:ascii="Courier New" w:eastAsia="Times New Roman" w:hAnsi="Courier New"/>
      <w:snapToGrid w:val="0"/>
    </w:rPr>
  </w:style>
  <w:style w:type="paragraph" w:styleId="33">
    <w:name w:val="Body Text Indent 3"/>
    <w:basedOn w:val="a"/>
    <w:link w:val="34"/>
    <w:unhideWhenUsed/>
    <w:rsid w:val="0011168C"/>
    <w:pPr>
      <w:widowControl w:val="0"/>
      <w:adjustRightInd w:val="0"/>
      <w:spacing w:after="120" w:line="360" w:lineRule="atLeast"/>
      <w:ind w:left="283"/>
      <w:textAlignment w:val="baseline"/>
    </w:pPr>
    <w:rPr>
      <w:kern w:val="0"/>
      <w:sz w:val="16"/>
      <w:szCs w:val="16"/>
      <w:lang w:eastAsia="ru-RU"/>
    </w:rPr>
  </w:style>
  <w:style w:type="character" w:customStyle="1" w:styleId="34">
    <w:name w:val="Основной текст с отступом 3 Знак"/>
    <w:basedOn w:val="a0"/>
    <w:link w:val="33"/>
    <w:rsid w:val="0011168C"/>
    <w:rPr>
      <w:rFonts w:eastAsia="Times New Roman"/>
      <w:sz w:val="16"/>
      <w:szCs w:val="16"/>
    </w:rPr>
  </w:style>
  <w:style w:type="paragraph" w:customStyle="1" w:styleId="ConsPlusNonformat">
    <w:name w:val="ConsPlusNonformat"/>
    <w:uiPriority w:val="99"/>
    <w:rsid w:val="0011168C"/>
    <w:pPr>
      <w:widowControl w:val="0"/>
      <w:autoSpaceDE w:val="0"/>
      <w:autoSpaceDN w:val="0"/>
      <w:adjustRightInd w:val="0"/>
      <w:ind w:hanging="357"/>
      <w:textAlignment w:val="baseline"/>
    </w:pPr>
    <w:rPr>
      <w:rFonts w:ascii="Courier New" w:hAnsi="Courier New"/>
    </w:rPr>
  </w:style>
  <w:style w:type="character" w:customStyle="1" w:styleId="spelle">
    <w:name w:val="spelle"/>
    <w:basedOn w:val="a0"/>
    <w:rsid w:val="0011168C"/>
  </w:style>
  <w:style w:type="character" w:customStyle="1" w:styleId="mw-headline">
    <w:name w:val="mw-headline"/>
    <w:basedOn w:val="a0"/>
    <w:rsid w:val="0011168C"/>
  </w:style>
  <w:style w:type="character" w:customStyle="1" w:styleId="mw-editsection">
    <w:name w:val="mw-editsection"/>
    <w:basedOn w:val="a0"/>
    <w:rsid w:val="0011168C"/>
  </w:style>
  <w:style w:type="character" w:styleId="aff7">
    <w:name w:val="Strong"/>
    <w:basedOn w:val="a0"/>
    <w:uiPriority w:val="22"/>
    <w:qFormat/>
    <w:locked/>
    <w:rsid w:val="0011168C"/>
    <w:rPr>
      <w:b/>
      <w:bCs/>
    </w:rPr>
  </w:style>
  <w:style w:type="character" w:styleId="aff8">
    <w:name w:val="Placeholder Text"/>
    <w:basedOn w:val="a0"/>
    <w:uiPriority w:val="99"/>
    <w:semiHidden/>
    <w:rsid w:val="0011168C"/>
    <w:rPr>
      <w:color w:val="808080"/>
    </w:rPr>
  </w:style>
  <w:style w:type="paragraph" w:customStyle="1" w:styleId="xl24">
    <w:name w:val="xl24"/>
    <w:basedOn w:val="a"/>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
    <w:rsid w:val="0011168C"/>
    <w:pPr>
      <w:widowControl w:val="0"/>
      <w:suppressAutoHyphens/>
      <w:adjustRightInd w:val="0"/>
      <w:spacing w:after="120" w:line="240" w:lineRule="auto"/>
      <w:ind w:left="283"/>
      <w:textAlignment w:val="baseline"/>
    </w:pPr>
    <w:rPr>
      <w:kern w:val="0"/>
      <w:sz w:val="16"/>
      <w:szCs w:val="16"/>
      <w:lang w:eastAsia="ar-SA"/>
    </w:rPr>
  </w:style>
  <w:style w:type="paragraph" w:customStyle="1" w:styleId="321">
    <w:name w:val="Основной текст 32"/>
    <w:basedOn w:val="a"/>
    <w:rsid w:val="0011168C"/>
    <w:pPr>
      <w:widowControl w:val="0"/>
      <w:suppressAutoHyphens/>
      <w:adjustRightInd w:val="0"/>
      <w:spacing w:line="240" w:lineRule="auto"/>
      <w:textAlignment w:val="baseline"/>
    </w:pPr>
    <w:rPr>
      <w:rFonts w:ascii="Arial" w:hAnsi="Arial" w:cs="Arial"/>
      <w:b/>
      <w:bCs/>
      <w:color w:val="000000"/>
      <w:kern w:val="0"/>
      <w:sz w:val="20"/>
      <w:szCs w:val="20"/>
      <w:lang w:eastAsia="ar-SA"/>
    </w:rPr>
  </w:style>
  <w:style w:type="paragraph" w:customStyle="1" w:styleId="style22">
    <w:name w:val="style22"/>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character" w:customStyle="1" w:styleId="fontstyle76">
    <w:name w:val="fontstyle76"/>
    <w:basedOn w:val="a0"/>
    <w:rsid w:val="0011168C"/>
  </w:style>
  <w:style w:type="paragraph" w:customStyle="1" w:styleId="aff9">
    <w:name w:val="А_текст"/>
    <w:link w:val="affa"/>
    <w:autoRedefine/>
    <w:rsid w:val="0011168C"/>
    <w:pPr>
      <w:widowControl w:val="0"/>
      <w:adjustRightInd w:val="0"/>
      <w:ind w:firstLine="851"/>
      <w:textAlignment w:val="baseline"/>
    </w:pPr>
    <w:rPr>
      <w:rFonts w:eastAsia="Times New Roman"/>
    </w:rPr>
  </w:style>
  <w:style w:type="character" w:customStyle="1" w:styleId="affa">
    <w:name w:val="А_текст Знак"/>
    <w:basedOn w:val="a0"/>
    <w:link w:val="aff9"/>
    <w:rsid w:val="0011168C"/>
    <w:rPr>
      <w:rFonts w:eastAsia="Times New Roman"/>
    </w:rPr>
  </w:style>
  <w:style w:type="character" w:customStyle="1" w:styleId="telefon1">
    <w:name w:val="telefon1"/>
    <w:basedOn w:val="a0"/>
    <w:rsid w:val="0011168C"/>
    <w:rPr>
      <w:color w:val="000000"/>
      <w:sz w:val="26"/>
      <w:szCs w:val="26"/>
    </w:rPr>
  </w:style>
  <w:style w:type="paragraph" w:customStyle="1" w:styleId="210">
    <w:name w:val="Основной текст с отступом 21"/>
    <w:basedOn w:val="a"/>
    <w:rsid w:val="0011168C"/>
    <w:pPr>
      <w:widowControl w:val="0"/>
      <w:suppressAutoHyphens/>
      <w:adjustRightInd w:val="0"/>
      <w:spacing w:after="120" w:line="480" w:lineRule="auto"/>
      <w:ind w:left="283"/>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1"/>
    <w:next w:val="afc"/>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Текст Знак"/>
    <w:basedOn w:val="a0"/>
    <w:link w:val="affd"/>
    <w:rsid w:val="0011168C"/>
    <w:rPr>
      <w:rFonts w:ascii="Courier New" w:eastAsia="Times New Roman" w:hAnsi="Courier New" w:cs="Courier New"/>
    </w:rPr>
  </w:style>
  <w:style w:type="paragraph" w:styleId="affd">
    <w:name w:val="Plain Text"/>
    <w:basedOn w:val="a"/>
    <w:link w:val="affc"/>
    <w:rsid w:val="0011168C"/>
    <w:pPr>
      <w:widowControl w:val="0"/>
      <w:adjustRightInd w:val="0"/>
      <w:spacing w:line="240" w:lineRule="auto"/>
      <w:textAlignment w:val="baseline"/>
    </w:pPr>
    <w:rPr>
      <w:rFonts w:ascii="Courier New" w:hAnsi="Courier New" w:cs="Courier New"/>
      <w:kern w:val="0"/>
      <w:sz w:val="20"/>
      <w:szCs w:val="20"/>
      <w:lang w:eastAsia="ru-RU"/>
    </w:rPr>
  </w:style>
  <w:style w:type="character" w:customStyle="1" w:styleId="19">
    <w:name w:val="Текст Знак1"/>
    <w:basedOn w:val="a0"/>
    <w:uiPriority w:val="99"/>
    <w:rsid w:val="0011168C"/>
    <w:rPr>
      <w:rFonts w:ascii="Consolas" w:eastAsia="Times New Roman" w:hAnsi="Consolas"/>
      <w:kern w:val="2"/>
      <w:sz w:val="21"/>
      <w:szCs w:val="21"/>
      <w:lang w:eastAsia="en-US"/>
    </w:rPr>
  </w:style>
  <w:style w:type="character" w:customStyle="1" w:styleId="26">
    <w:name w:val="Основной текст 2 Знак"/>
    <w:basedOn w:val="a0"/>
    <w:link w:val="27"/>
    <w:rsid w:val="0011168C"/>
    <w:rPr>
      <w:rFonts w:eastAsia="Times New Roman"/>
    </w:rPr>
  </w:style>
  <w:style w:type="paragraph" w:styleId="27">
    <w:name w:val="Body Text 2"/>
    <w:basedOn w:val="a"/>
    <w:link w:val="26"/>
    <w:rsid w:val="0011168C"/>
    <w:pPr>
      <w:widowControl w:val="0"/>
      <w:adjustRightInd w:val="0"/>
      <w:spacing w:after="120" w:line="480" w:lineRule="auto"/>
      <w:textAlignment w:val="baseline"/>
    </w:pPr>
    <w:rPr>
      <w:kern w:val="0"/>
      <w:sz w:val="20"/>
      <w:szCs w:val="20"/>
      <w:lang w:eastAsia="ru-RU"/>
    </w:rPr>
  </w:style>
  <w:style w:type="character" w:customStyle="1" w:styleId="211">
    <w:name w:val="Основной текст 2 Знак1"/>
    <w:basedOn w:val="a0"/>
    <w:uiPriority w:val="99"/>
    <w:rsid w:val="0011168C"/>
    <w:rPr>
      <w:rFonts w:eastAsia="Times New Roman"/>
      <w:kern w:val="2"/>
      <w:sz w:val="24"/>
      <w:szCs w:val="24"/>
      <w:lang w:eastAsia="en-US"/>
    </w:rPr>
  </w:style>
  <w:style w:type="paragraph" w:customStyle="1" w:styleId="43">
    <w:name w:val="Стиль4 Знак"/>
    <w:basedOn w:val="aff2"/>
    <w:link w:val="44"/>
    <w:rsid w:val="0011168C"/>
    <w:pPr>
      <w:widowControl w:val="0"/>
      <w:adjustRightInd w:val="0"/>
      <w:spacing w:after="0" w:line="240" w:lineRule="auto"/>
      <w:ind w:left="0" w:firstLine="708"/>
      <w:textAlignment w:val="baseline"/>
    </w:pPr>
    <w:rPr>
      <w:rFonts w:eastAsia="Times New Roman"/>
      <w:kern w:val="0"/>
      <w:sz w:val="20"/>
      <w:szCs w:val="20"/>
      <w:lang w:eastAsia="ru-RU"/>
    </w:rPr>
  </w:style>
  <w:style w:type="character" w:customStyle="1" w:styleId="44">
    <w:name w:val="Стиль4 Знак Знак"/>
    <w:basedOn w:val="a0"/>
    <w:link w:val="43"/>
    <w:locked/>
    <w:rsid w:val="0011168C"/>
    <w:rPr>
      <w:rFonts w:eastAsia="Times New Roman"/>
    </w:rPr>
  </w:style>
  <w:style w:type="character" w:customStyle="1" w:styleId="HTML">
    <w:name w:val="Стандартный HTML Знак"/>
    <w:basedOn w:val="a0"/>
    <w:link w:val="HTML0"/>
    <w:rsid w:val="0011168C"/>
    <w:rPr>
      <w:rFonts w:ascii="Courier New" w:eastAsia="Times New Roman" w:hAnsi="Courier New" w:cs="Courier New"/>
    </w:rPr>
  </w:style>
  <w:style w:type="paragraph" w:styleId="HTML0">
    <w:name w:val="HTML Preformatted"/>
    <w:basedOn w:val="a"/>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textAlignment w:val="baseline"/>
    </w:pPr>
    <w:rPr>
      <w:rFonts w:ascii="Courier New" w:hAnsi="Courier New" w:cs="Courier New"/>
      <w:kern w:val="0"/>
      <w:sz w:val="20"/>
      <w:szCs w:val="20"/>
      <w:lang w:eastAsia="ru-RU"/>
    </w:rPr>
  </w:style>
  <w:style w:type="character" w:customStyle="1" w:styleId="HTML1">
    <w:name w:val="Стандартный HTML Знак1"/>
    <w:basedOn w:val="a0"/>
    <w:uiPriority w:val="99"/>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a">
    <w:name w:val="Красная строка Знак1"/>
    <w:basedOn w:val="af7"/>
    <w:uiPriority w:val="99"/>
    <w:rsid w:val="0011168C"/>
    <w:rPr>
      <w:rFonts w:eastAsia="Times New Roman" w:cs="Times New Roman"/>
      <w:kern w:val="2"/>
      <w:sz w:val="24"/>
      <w:szCs w:val="24"/>
      <w:lang w:eastAsia="en-US"/>
    </w:rPr>
  </w:style>
  <w:style w:type="paragraph" w:styleId="afff0">
    <w:name w:val="Title"/>
    <w:basedOn w:val="a"/>
    <w:next w:val="a"/>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Название Знак"/>
    <w:basedOn w:val="a0"/>
    <w:link w:val="afff0"/>
    <w:rsid w:val="0011168C"/>
    <w:rPr>
      <w:rFonts w:ascii="Cambria" w:eastAsia="Times New Roman" w:hAnsi="Cambria"/>
      <w:b/>
      <w:bCs/>
      <w:kern w:val="28"/>
      <w:sz w:val="32"/>
      <w:szCs w:val="32"/>
    </w:rPr>
  </w:style>
  <w:style w:type="paragraph" w:customStyle="1" w:styleId="100">
    <w:name w:val="Стиль 10 пт По центру"/>
    <w:basedOn w:val="a"/>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paragraph" w:customStyle="1" w:styleId="font6">
    <w:name w:val="font6"/>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paragraph" w:customStyle="1" w:styleId="font7">
    <w:name w:val="font7"/>
    <w:basedOn w:val="a"/>
    <w:rsid w:val="0011168C"/>
    <w:pPr>
      <w:widowControl w:val="0"/>
      <w:adjustRightInd w:val="0"/>
      <w:spacing w:before="100" w:beforeAutospacing="1" w:after="100" w:afterAutospacing="1" w:line="240" w:lineRule="auto"/>
      <w:textAlignment w:val="baseline"/>
    </w:pPr>
    <w:rPr>
      <w:i/>
      <w:iCs/>
      <w:kern w:val="0"/>
      <w:sz w:val="20"/>
      <w:szCs w:val="20"/>
      <w:lang w:eastAsia="ru-RU"/>
    </w:rPr>
  </w:style>
  <w:style w:type="paragraph" w:customStyle="1" w:styleId="font8">
    <w:name w:val="font8"/>
    <w:basedOn w:val="a"/>
    <w:rsid w:val="0011168C"/>
    <w:pPr>
      <w:widowControl w:val="0"/>
      <w:adjustRightInd w:val="0"/>
      <w:spacing w:before="100" w:beforeAutospacing="1" w:after="100" w:afterAutospacing="1" w:line="240" w:lineRule="auto"/>
      <w:textAlignment w:val="baseline"/>
    </w:pPr>
    <w:rPr>
      <w:color w:val="FF0000"/>
      <w:kern w:val="0"/>
      <w:sz w:val="20"/>
      <w:szCs w:val="20"/>
      <w:lang w:eastAsia="ru-RU"/>
    </w:rPr>
  </w:style>
  <w:style w:type="paragraph" w:customStyle="1" w:styleId="font9">
    <w:name w:val="font9"/>
    <w:basedOn w:val="a"/>
    <w:rsid w:val="0011168C"/>
    <w:pPr>
      <w:widowControl w:val="0"/>
      <w:adjustRightInd w:val="0"/>
      <w:spacing w:before="100" w:beforeAutospacing="1" w:after="100" w:afterAutospacing="1" w:line="240" w:lineRule="auto"/>
      <w:textAlignment w:val="baseline"/>
    </w:pPr>
    <w:rPr>
      <w:color w:val="FF0000"/>
      <w:kern w:val="0"/>
      <w:sz w:val="20"/>
      <w:szCs w:val="20"/>
      <w:lang w:eastAsia="ru-RU"/>
    </w:rPr>
  </w:style>
  <w:style w:type="paragraph" w:customStyle="1" w:styleId="font10">
    <w:name w:val="font10"/>
    <w:basedOn w:val="a"/>
    <w:rsid w:val="0011168C"/>
    <w:pPr>
      <w:widowControl w:val="0"/>
      <w:adjustRightInd w:val="0"/>
      <w:spacing w:before="100" w:beforeAutospacing="1" w:after="100" w:afterAutospacing="1" w:line="240" w:lineRule="auto"/>
      <w:textAlignment w:val="baseline"/>
    </w:pPr>
    <w:rPr>
      <w:rFonts w:ascii="Tahoma" w:hAnsi="Tahoma" w:cs="Tahoma"/>
      <w:b/>
      <w:bCs/>
      <w:color w:val="000000"/>
      <w:kern w:val="0"/>
      <w:sz w:val="16"/>
      <w:szCs w:val="16"/>
      <w:lang w:eastAsia="ru-RU"/>
    </w:rPr>
  </w:style>
  <w:style w:type="paragraph" w:customStyle="1" w:styleId="font11">
    <w:name w:val="font11"/>
    <w:basedOn w:val="a"/>
    <w:rsid w:val="0011168C"/>
    <w:pPr>
      <w:widowControl w:val="0"/>
      <w:adjustRightInd w:val="0"/>
      <w:spacing w:before="100" w:beforeAutospacing="1" w:after="100" w:afterAutospacing="1" w:line="240" w:lineRule="auto"/>
      <w:textAlignment w:val="baseline"/>
    </w:pPr>
    <w:rPr>
      <w:rFonts w:ascii="Tahoma" w:hAnsi="Tahoma" w:cs="Tahoma"/>
      <w:color w:val="000000"/>
      <w:kern w:val="0"/>
      <w:sz w:val="16"/>
      <w:szCs w:val="16"/>
      <w:lang w:eastAsia="ru-RU"/>
    </w:rPr>
  </w:style>
  <w:style w:type="paragraph" w:customStyle="1" w:styleId="xl82">
    <w:name w:val="xl82"/>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86">
    <w:name w:val="xl8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88">
    <w:name w:val="xl88"/>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90">
    <w:name w:val="xl90"/>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color w:val="FF0000"/>
      <w:kern w:val="0"/>
      <w:sz w:val="20"/>
      <w:szCs w:val="20"/>
      <w:lang w:eastAsia="ru-RU"/>
    </w:rPr>
  </w:style>
  <w:style w:type="paragraph" w:customStyle="1" w:styleId="xl92">
    <w:name w:val="xl9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0"/>
    <w:uiPriority w:val="99"/>
    <w:unhideWhenUsed/>
    <w:rsid w:val="0011168C"/>
    <w:rPr>
      <w:color w:val="800080"/>
      <w:u w:val="single"/>
    </w:rPr>
  </w:style>
  <w:style w:type="paragraph" w:customStyle="1" w:styleId="xl104">
    <w:name w:val="xl10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
    <w:rsid w:val="0011168C"/>
    <w:pPr>
      <w:spacing w:before="280" w:after="280" w:line="240" w:lineRule="auto"/>
    </w:pPr>
    <w:rPr>
      <w:kern w:val="0"/>
      <w:lang w:eastAsia="ar-SA"/>
    </w:rPr>
  </w:style>
  <w:style w:type="paragraph" w:customStyle="1" w:styleId="212">
    <w:name w:val="Основной текст 21"/>
    <w:basedOn w:val="a"/>
    <w:rsid w:val="0011168C"/>
    <w:pPr>
      <w:widowControl w:val="0"/>
      <w:suppressAutoHyphens/>
      <w:spacing w:line="240" w:lineRule="auto"/>
    </w:pPr>
    <w:rPr>
      <w:rFonts w:ascii="Arial" w:eastAsia="Lucida Sans Unicode" w:hAnsi="Arial"/>
      <w:b/>
      <w:bCs/>
      <w:kern w:val="1"/>
      <w:sz w:val="28"/>
      <w:lang w:eastAsia="ar-SA"/>
    </w:rPr>
  </w:style>
  <w:style w:type="paragraph" w:customStyle="1" w:styleId="28">
    <w:name w:val="Обычный2"/>
    <w:rsid w:val="0011168C"/>
    <w:pPr>
      <w:spacing w:line="300" w:lineRule="auto"/>
      <w:ind w:left="1000"/>
      <w:jc w:val="right"/>
    </w:pPr>
    <w:rPr>
      <w:rFonts w:eastAsia="Times New Roman"/>
      <w:snapToGrid w:val="0"/>
      <w:sz w:val="24"/>
    </w:rPr>
  </w:style>
  <w:style w:type="character" w:customStyle="1" w:styleId="nobr">
    <w:name w:val="nobr"/>
    <w:basedOn w:val="a0"/>
    <w:rsid w:val="0011168C"/>
  </w:style>
  <w:style w:type="character" w:customStyle="1" w:styleId="news-src">
    <w:name w:val="news-src"/>
    <w:basedOn w:val="a0"/>
    <w:rsid w:val="0011168C"/>
  </w:style>
  <w:style w:type="paragraph" w:customStyle="1" w:styleId="xl63">
    <w:name w:val="xl63"/>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
    <w:rsid w:val="0011168C"/>
    <w:pPr>
      <w:spacing w:before="100" w:beforeAutospacing="1" w:after="100" w:afterAutospacing="1" w:line="240" w:lineRule="auto"/>
    </w:pPr>
    <w:rPr>
      <w:b/>
      <w:bCs/>
      <w:kern w:val="0"/>
      <w:lang w:eastAsia="ru-RU"/>
    </w:rPr>
  </w:style>
  <w:style w:type="paragraph" w:customStyle="1" w:styleId="xl66">
    <w:name w:val="xl66"/>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
    <w:rsid w:val="0011168C"/>
    <w:pPr>
      <w:spacing w:before="100" w:beforeAutospacing="1" w:after="100" w:afterAutospacing="1" w:line="240" w:lineRule="auto"/>
    </w:pPr>
    <w:rPr>
      <w:b/>
      <w:bCs/>
      <w:kern w:val="0"/>
      <w:lang w:eastAsia="ru-RU"/>
    </w:rPr>
  </w:style>
  <w:style w:type="paragraph" w:customStyle="1" w:styleId="xl68">
    <w:name w:val="xl68"/>
    <w:basedOn w:val="a"/>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9">
    <w:name w:val="Нет списка2"/>
    <w:next w:val="a2"/>
    <w:uiPriority w:val="99"/>
    <w:semiHidden/>
    <w:unhideWhenUsed/>
    <w:rsid w:val="004435A1"/>
  </w:style>
  <w:style w:type="table" w:customStyle="1" w:styleId="35">
    <w:name w:val="Сетка таблицы3"/>
    <w:basedOn w:val="a1"/>
    <w:next w:val="afc"/>
    <w:uiPriority w:val="59"/>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fc"/>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1"/>
    <w:next w:val="afc"/>
    <w:uiPriority w:val="59"/>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AB3D31"/>
  </w:style>
  <w:style w:type="table" w:customStyle="1" w:styleId="52">
    <w:name w:val="Сетка таблицы5"/>
    <w:basedOn w:val="a1"/>
    <w:next w:val="afc"/>
    <w:uiPriority w:val="59"/>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1"/>
    <w:next w:val="afc"/>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fc"/>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2"/>
    <w:uiPriority w:val="99"/>
    <w:semiHidden/>
    <w:unhideWhenUsed/>
    <w:rsid w:val="00F239E6"/>
  </w:style>
  <w:style w:type="table" w:customStyle="1" w:styleId="72">
    <w:name w:val="Сетка таблицы7"/>
    <w:basedOn w:val="a1"/>
    <w:next w:val="afc"/>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1"/>
    <w:next w:val="afc"/>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аголовок"/>
    <w:basedOn w:val="a"/>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
    <w:rsid w:val="00F239E6"/>
    <w:pPr>
      <w:suppressAutoHyphens/>
      <w:spacing w:line="240" w:lineRule="auto"/>
      <w:ind w:left="360"/>
    </w:pPr>
    <w:rPr>
      <w:rFonts w:ascii="Arial" w:hAnsi="Arial" w:cs="Arial"/>
      <w:kern w:val="0"/>
      <w:sz w:val="26"/>
      <w:szCs w:val="26"/>
      <w:lang w:eastAsia="ar-SA"/>
    </w:rPr>
  </w:style>
  <w:style w:type="character" w:customStyle="1" w:styleId="g-nowrap">
    <w:name w:val="g-nowrap"/>
    <w:basedOn w:val="a0"/>
    <w:rsid w:val="00F239E6"/>
  </w:style>
  <w:style w:type="character" w:customStyle="1" w:styleId="b-timetablestations">
    <w:name w:val="b-timetable__stations"/>
    <w:basedOn w:val="a0"/>
    <w:rsid w:val="00F239E6"/>
  </w:style>
  <w:style w:type="character" w:customStyle="1" w:styleId="adr">
    <w:name w:val="adr"/>
    <w:basedOn w:val="a0"/>
    <w:rsid w:val="00F239E6"/>
  </w:style>
  <w:style w:type="paragraph" w:styleId="afff4">
    <w:name w:val="Revision"/>
    <w:hidden/>
    <w:uiPriority w:val="99"/>
    <w:semiHidden/>
    <w:rsid w:val="00F239E6"/>
    <w:rPr>
      <w:rFonts w:eastAsia="Times New Roman"/>
    </w:rPr>
  </w:style>
  <w:style w:type="numbering" w:customStyle="1" w:styleId="53">
    <w:name w:val="Нет списка5"/>
    <w:next w:val="a2"/>
    <w:uiPriority w:val="99"/>
    <w:semiHidden/>
    <w:unhideWhenUsed/>
    <w:rsid w:val="00032F1C"/>
  </w:style>
  <w:style w:type="table" w:customStyle="1" w:styleId="80">
    <w:name w:val="Сетка таблицы8"/>
    <w:basedOn w:val="a1"/>
    <w:next w:val="afc"/>
    <w:uiPriority w:val="59"/>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1"/>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032F1C"/>
  </w:style>
  <w:style w:type="table" w:customStyle="1" w:styleId="90">
    <w:name w:val="Сетка таблицы9"/>
    <w:basedOn w:val="a1"/>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1"/>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C74467"/>
  </w:style>
  <w:style w:type="table" w:customStyle="1" w:styleId="101">
    <w:name w:val="Сетка таблицы10"/>
    <w:basedOn w:val="a1"/>
    <w:next w:val="afc"/>
    <w:uiPriority w:val="59"/>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1"/>
    <w:next w:val="afc"/>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3E4B9D"/>
    <w:pPr>
      <w:spacing w:before="100" w:beforeAutospacing="1" w:after="100" w:afterAutospacing="1" w:line="240" w:lineRule="auto"/>
    </w:pPr>
    <w:rPr>
      <w:kern w:val="0"/>
      <w:lang w:eastAsia="ru-RU"/>
    </w:rPr>
  </w:style>
  <w:style w:type="character" w:customStyle="1" w:styleId="b-timetabletime">
    <w:name w:val="b-timetable__time"/>
    <w:basedOn w:val="a0"/>
    <w:rsid w:val="003E4B9D"/>
  </w:style>
  <w:style w:type="character" w:customStyle="1" w:styleId="afff5">
    <w:name w:val="Основной текст_"/>
    <w:link w:val="37"/>
    <w:rsid w:val="003E4B9D"/>
    <w:rPr>
      <w:rFonts w:eastAsia="Times New Roman"/>
      <w:spacing w:val="4"/>
      <w:shd w:val="clear" w:color="auto" w:fill="FFFFFF"/>
    </w:rPr>
  </w:style>
  <w:style w:type="paragraph" w:customStyle="1" w:styleId="37">
    <w:name w:val="Основной текст3"/>
    <w:basedOn w:val="a"/>
    <w:link w:val="afff5"/>
    <w:rsid w:val="003E4B9D"/>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3E4B9D"/>
    <w:rPr>
      <w:rFonts w:eastAsia="Times New Roman"/>
      <w:b/>
      <w:bCs/>
      <w:spacing w:val="1"/>
      <w:shd w:val="clear" w:color="auto" w:fill="FFFFFF"/>
    </w:rPr>
  </w:style>
  <w:style w:type="paragraph" w:customStyle="1" w:styleId="39">
    <w:name w:val="Основной текст (3)"/>
    <w:basedOn w:val="a"/>
    <w:link w:val="38"/>
    <w:rsid w:val="003E4B9D"/>
    <w:pPr>
      <w:widowControl w:val="0"/>
      <w:shd w:val="clear" w:color="auto" w:fill="FFFFFF"/>
      <w:spacing w:before="600" w:line="403" w:lineRule="exact"/>
    </w:pPr>
    <w:rPr>
      <w:b/>
      <w:bCs/>
      <w:spacing w:val="1"/>
      <w:kern w:val="0"/>
      <w:sz w:val="20"/>
      <w:szCs w:val="20"/>
      <w:lang w:eastAsia="ru-RU"/>
    </w:rPr>
  </w:style>
  <w:style w:type="character" w:customStyle="1" w:styleId="54">
    <w:name w:val="Основной текст (5)_"/>
    <w:link w:val="55"/>
    <w:rsid w:val="003E4B9D"/>
    <w:rPr>
      <w:rFonts w:eastAsia="Times New Roman"/>
      <w:b/>
      <w:bCs/>
      <w:spacing w:val="-4"/>
      <w:sz w:val="25"/>
      <w:szCs w:val="25"/>
      <w:shd w:val="clear" w:color="auto" w:fill="FFFFFF"/>
    </w:rPr>
  </w:style>
  <w:style w:type="character" w:customStyle="1" w:styleId="1b">
    <w:name w:val="Заголовок №1_"/>
    <w:link w:val="1c"/>
    <w:rsid w:val="003E4B9D"/>
    <w:rPr>
      <w:rFonts w:ascii="Tahoma" w:eastAsia="Tahoma" w:hAnsi="Tahoma" w:cs="Tahoma"/>
      <w:b/>
      <w:bCs/>
      <w:spacing w:val="52"/>
      <w:sz w:val="28"/>
      <w:szCs w:val="28"/>
      <w:shd w:val="clear" w:color="auto" w:fill="FFFFFF"/>
    </w:rPr>
  </w:style>
  <w:style w:type="character" w:customStyle="1" w:styleId="62">
    <w:name w:val="Основной текст (6)_"/>
    <w:link w:val="63"/>
    <w:rsid w:val="003E4B9D"/>
    <w:rPr>
      <w:rFonts w:eastAsia="Times New Roman"/>
      <w:spacing w:val="9"/>
      <w:shd w:val="clear" w:color="auto" w:fill="FFFFFF"/>
    </w:rPr>
  </w:style>
  <w:style w:type="character" w:customStyle="1" w:styleId="2a">
    <w:name w:val="Основной текст2"/>
    <w:rsid w:val="003E4B9D"/>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3E4B9D"/>
    <w:rPr>
      <w:rFonts w:eastAsia="Times New Roman"/>
      <w:spacing w:val="9"/>
      <w:shd w:val="clear" w:color="auto" w:fill="FFFFFF"/>
    </w:rPr>
  </w:style>
  <w:style w:type="paragraph" w:customStyle="1" w:styleId="55">
    <w:name w:val="Основной текст (5)"/>
    <w:basedOn w:val="a"/>
    <w:link w:val="54"/>
    <w:rsid w:val="003E4B9D"/>
    <w:pPr>
      <w:widowControl w:val="0"/>
      <w:shd w:val="clear" w:color="auto" w:fill="FFFFFF"/>
      <w:spacing w:line="0" w:lineRule="atLeast"/>
    </w:pPr>
    <w:rPr>
      <w:b/>
      <w:bCs/>
      <w:spacing w:val="-4"/>
      <w:kern w:val="0"/>
      <w:sz w:val="25"/>
      <w:szCs w:val="25"/>
      <w:lang w:eastAsia="ru-RU"/>
    </w:rPr>
  </w:style>
  <w:style w:type="paragraph" w:customStyle="1" w:styleId="1c">
    <w:name w:val="Заголовок №1"/>
    <w:basedOn w:val="a"/>
    <w:link w:val="1b"/>
    <w:rsid w:val="003E4B9D"/>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
    <w:link w:val="62"/>
    <w:rsid w:val="003E4B9D"/>
    <w:pPr>
      <w:widowControl w:val="0"/>
      <w:shd w:val="clear" w:color="auto" w:fill="FFFFFF"/>
      <w:spacing w:line="274" w:lineRule="exact"/>
      <w:ind w:hanging="1900"/>
    </w:pPr>
    <w:rPr>
      <w:spacing w:val="9"/>
      <w:kern w:val="0"/>
      <w:sz w:val="20"/>
      <w:szCs w:val="20"/>
      <w:lang w:eastAsia="ru-RU"/>
    </w:rPr>
  </w:style>
  <w:style w:type="paragraph" w:customStyle="1" w:styleId="48">
    <w:name w:val="Заголовок №4"/>
    <w:basedOn w:val="a"/>
    <w:link w:val="47"/>
    <w:rsid w:val="003E4B9D"/>
    <w:pPr>
      <w:widowControl w:val="0"/>
      <w:shd w:val="clear" w:color="auto" w:fill="FFFFFF"/>
      <w:spacing w:line="263" w:lineRule="exact"/>
      <w:outlineLvl w:val="3"/>
    </w:pPr>
    <w:rPr>
      <w:spacing w:val="9"/>
      <w:kern w:val="0"/>
      <w:sz w:val="20"/>
      <w:szCs w:val="20"/>
      <w:lang w:eastAsia="ru-RU"/>
    </w:rPr>
  </w:style>
  <w:style w:type="paragraph" w:customStyle="1" w:styleId="Default">
    <w:name w:val="Default"/>
    <w:rsid w:val="003E4B9D"/>
    <w:pPr>
      <w:widowControl w:val="0"/>
      <w:autoSpaceDE w:val="0"/>
      <w:autoSpaceDN w:val="0"/>
      <w:adjustRightInd w:val="0"/>
    </w:pPr>
    <w:rPr>
      <w:rFonts w:ascii="Times" w:eastAsia="Times New Roman" w:hAnsi="Times" w:cs="Times"/>
      <w:color w:val="000000"/>
      <w:sz w:val="24"/>
      <w:szCs w:val="24"/>
    </w:rPr>
  </w:style>
  <w:style w:type="paragraph" w:styleId="afff6">
    <w:name w:val="No Spacing"/>
    <w:uiPriority w:val="1"/>
    <w:qFormat/>
    <w:rsid w:val="003E4B9D"/>
    <w:rPr>
      <w:rFonts w:ascii="Calibri" w:eastAsia="Times New Roman" w:hAnsi="Calibri"/>
      <w:sz w:val="22"/>
      <w:szCs w:val="22"/>
    </w:rPr>
  </w:style>
  <w:style w:type="paragraph" w:customStyle="1" w:styleId="bodytext">
    <w:name w:val="bodytext"/>
    <w:basedOn w:val="a"/>
    <w:rsid w:val="003E4B9D"/>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
    <w:rsid w:val="003E4B9D"/>
    <w:pPr>
      <w:spacing w:after="160" w:line="240" w:lineRule="exact"/>
    </w:pPr>
    <w:rPr>
      <w:rFonts w:ascii="Verdana" w:hAnsi="Verdana" w:cs="Verdana"/>
      <w:kern w:val="0"/>
      <w:sz w:val="20"/>
      <w:szCs w:val="20"/>
      <w:lang w:val="en-US"/>
    </w:rPr>
  </w:style>
  <w:style w:type="paragraph" w:customStyle="1" w:styleId="font12">
    <w:name w:val="font12"/>
    <w:basedOn w:val="a"/>
    <w:rsid w:val="003E4B9D"/>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
    <w:rsid w:val="003E4B9D"/>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
    <w:rsid w:val="003E4B9D"/>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
    <w:rsid w:val="003E4B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
    <w:rsid w:val="003E4B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
    <w:rsid w:val="003E4B9D"/>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
    <w:rsid w:val="003E4B9D"/>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
    <w:rsid w:val="003E4B9D"/>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
    <w:rsid w:val="003E4B9D"/>
    <w:pPr>
      <w:spacing w:before="100" w:beforeAutospacing="1" w:after="100" w:afterAutospacing="1" w:line="240" w:lineRule="auto"/>
      <w:ind w:firstLine="851"/>
    </w:pPr>
    <w:rPr>
      <w:rFonts w:ascii="Tahoma" w:hAnsi="Tahoma"/>
      <w:bCs/>
      <w:kern w:val="0"/>
      <w:sz w:val="20"/>
      <w:szCs w:val="20"/>
      <w:lang w:val="en-US"/>
    </w:rPr>
  </w:style>
  <w:style w:type="character" w:customStyle="1" w:styleId="mw-editsection-bracket">
    <w:name w:val="mw-editsection-bracket"/>
    <w:basedOn w:val="a0"/>
    <w:rsid w:val="003E4B9D"/>
  </w:style>
  <w:style w:type="character" w:customStyle="1" w:styleId="mw-editsection-divider">
    <w:name w:val="mw-editsection-divider"/>
    <w:basedOn w:val="a0"/>
    <w:rsid w:val="003E4B9D"/>
  </w:style>
  <w:style w:type="paragraph" w:customStyle="1" w:styleId="afff8">
    <w:name w:val="Текстовка"/>
    <w:rsid w:val="003E4B9D"/>
    <w:pPr>
      <w:suppressAutoHyphens/>
      <w:ind w:firstLine="851"/>
    </w:pPr>
    <w:rPr>
      <w:rFonts w:eastAsia="Arial"/>
      <w:kern w:val="1"/>
      <w:sz w:val="28"/>
      <w:lang w:eastAsia="ar-SA"/>
    </w:rPr>
  </w:style>
  <w:style w:type="paragraph" w:customStyle="1" w:styleId="afff9">
    <w:name w:val="Абзац"/>
    <w:basedOn w:val="a"/>
    <w:rsid w:val="003E4B9D"/>
    <w:pPr>
      <w:suppressAutoHyphens/>
      <w:ind w:firstLine="720"/>
    </w:pPr>
    <w:rPr>
      <w:kern w:val="0"/>
      <w:sz w:val="26"/>
      <w:szCs w:val="20"/>
      <w:lang w:eastAsia="ar-SA"/>
    </w:rPr>
  </w:style>
  <w:style w:type="character" w:styleId="afffa">
    <w:name w:val="endnote reference"/>
    <w:uiPriority w:val="99"/>
    <w:unhideWhenUsed/>
    <w:rsid w:val="003E4B9D"/>
    <w:rPr>
      <w:vertAlign w:val="superscript"/>
    </w:rPr>
  </w:style>
  <w:style w:type="character" w:customStyle="1" w:styleId="company-bold">
    <w:name w:val="company-bold"/>
    <w:basedOn w:val="a0"/>
    <w:rsid w:val="003E4B9D"/>
  </w:style>
  <w:style w:type="paragraph" w:customStyle="1" w:styleId="info">
    <w:name w:val="info"/>
    <w:basedOn w:val="a"/>
    <w:rsid w:val="003E4B9D"/>
    <w:pPr>
      <w:spacing w:before="100" w:beforeAutospacing="1" w:after="100" w:afterAutospacing="1" w:line="240" w:lineRule="auto"/>
    </w:pPr>
    <w:rPr>
      <w:kern w:val="0"/>
      <w:lang w:eastAsia="ru-RU"/>
    </w:rPr>
  </w:style>
  <w:style w:type="character" w:customStyle="1" w:styleId="small-arrow">
    <w:name w:val="small-arrow"/>
    <w:basedOn w:val="a0"/>
    <w:rsid w:val="003E4B9D"/>
  </w:style>
  <w:style w:type="character" w:customStyle="1" w:styleId="FontStyle49">
    <w:name w:val="Font Style49"/>
    <w:rsid w:val="003E4B9D"/>
    <w:rPr>
      <w:rFonts w:ascii="Times New Roman" w:hAnsi="Times New Roman" w:cs="Times New Roman"/>
      <w:b/>
      <w:bCs/>
      <w:sz w:val="12"/>
      <w:szCs w:val="12"/>
    </w:rPr>
  </w:style>
  <w:style w:type="character" w:customStyle="1" w:styleId="afffb">
    <w:name w:val="Маркированный список Знак"/>
    <w:aliases w:val="Маркированный список Знак Знак Знак,Маркированный Знак Знак Знак"/>
    <w:link w:val="afffc"/>
    <w:locked/>
    <w:rsid w:val="003E4B9D"/>
    <w:rPr>
      <w:sz w:val="26"/>
      <w:szCs w:val="26"/>
      <w:lang w:eastAsia="en-US"/>
    </w:rPr>
  </w:style>
  <w:style w:type="paragraph" w:styleId="afffc">
    <w:name w:val="List Bullet"/>
    <w:aliases w:val="Маркированный список Знак Знак,Маркированный Знак Знак"/>
    <w:basedOn w:val="a"/>
    <w:link w:val="afffb"/>
    <w:autoRedefine/>
    <w:rsid w:val="003E4B9D"/>
    <w:pPr>
      <w:widowControl w:val="0"/>
      <w:autoSpaceDE w:val="0"/>
      <w:autoSpaceDN w:val="0"/>
      <w:adjustRightInd w:val="0"/>
      <w:spacing w:before="120" w:line="240" w:lineRule="auto"/>
      <w:ind w:left="357" w:hanging="357"/>
    </w:pPr>
    <w:rPr>
      <w:rFonts w:eastAsia="Calibri"/>
      <w:kern w:val="0"/>
      <w:sz w:val="26"/>
      <w:szCs w:val="26"/>
    </w:rPr>
  </w:style>
  <w:style w:type="paragraph" w:customStyle="1" w:styleId="49">
    <w:name w:val="Красная строка4"/>
    <w:basedOn w:val="af6"/>
    <w:rsid w:val="003E4B9D"/>
    <w:pPr>
      <w:suppressAutoHyphens/>
      <w:ind w:firstLine="210"/>
      <w:jc w:val="left"/>
    </w:pPr>
    <w:rPr>
      <w:rFonts w:eastAsia="Times New Roman"/>
      <w:lang w:eastAsia="ar-SA"/>
    </w:rPr>
  </w:style>
  <w:style w:type="character" w:customStyle="1" w:styleId="ucoz-forum-post">
    <w:name w:val="ucoz-forum-post"/>
    <w:rsid w:val="003E4B9D"/>
  </w:style>
  <w:style w:type="paragraph" w:customStyle="1" w:styleId="230">
    <w:name w:val="Основной текст с отступом 23"/>
    <w:basedOn w:val="a"/>
    <w:rsid w:val="003E4B9D"/>
    <w:pPr>
      <w:suppressAutoHyphens/>
      <w:spacing w:line="240" w:lineRule="auto"/>
      <w:ind w:left="360"/>
    </w:pPr>
    <w:rPr>
      <w:rFonts w:ascii="Arial" w:hAnsi="Arial" w:cs="Arial"/>
      <w:kern w:val="0"/>
      <w:sz w:val="26"/>
      <w:szCs w:val="26"/>
      <w:lang w:eastAsia="ar-SA"/>
    </w:rPr>
  </w:style>
  <w:style w:type="paragraph" w:customStyle="1" w:styleId="caaieiaie1">
    <w:name w:val="caaieiaie 1"/>
    <w:basedOn w:val="a"/>
    <w:next w:val="a"/>
    <w:rsid w:val="003E4B9D"/>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3E4B9D"/>
  </w:style>
  <w:style w:type="character" w:customStyle="1" w:styleId="iiianoaieou">
    <w:name w:val="iiia? no?aieou"/>
    <w:rsid w:val="003E4B9D"/>
  </w:style>
  <w:style w:type="paragraph" w:customStyle="1" w:styleId="221">
    <w:name w:val="Основной текст 22"/>
    <w:basedOn w:val="a"/>
    <w:rsid w:val="003E4B9D"/>
    <w:pPr>
      <w:suppressAutoHyphens/>
      <w:spacing w:line="240" w:lineRule="auto"/>
    </w:pPr>
    <w:rPr>
      <w:b/>
      <w:bCs/>
      <w:kern w:val="0"/>
      <w:sz w:val="28"/>
      <w:lang w:eastAsia="ar-SA"/>
    </w:rPr>
  </w:style>
  <w:style w:type="character" w:customStyle="1" w:styleId="WW8Num40z1">
    <w:name w:val="WW8Num40z1"/>
    <w:rsid w:val="003E4B9D"/>
    <w:rPr>
      <w:rFonts w:ascii="Wingdings 2" w:hAnsi="Wingdings 2"/>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link w:val="af8"/>
    <w:locked/>
    <w:rsid w:val="003E4B9D"/>
    <w:rPr>
      <w:rFonts w:eastAsia="Times New Roman"/>
      <w:b/>
      <w:bCs/>
      <w:color w:val="4F81BD"/>
      <w:kern w:val="2"/>
      <w:sz w:val="18"/>
      <w:szCs w:val="18"/>
      <w:lang w:eastAsia="en-US"/>
    </w:rPr>
  </w:style>
  <w:style w:type="character" w:customStyle="1" w:styleId="WW8Num8z1">
    <w:name w:val="WW8Num8z1"/>
    <w:rsid w:val="003E4B9D"/>
    <w:rPr>
      <w:rFonts w:ascii="Arial" w:hAnsi="Arial" w:cs="Arial"/>
    </w:rPr>
  </w:style>
  <w:style w:type="paragraph" w:customStyle="1" w:styleId="headertext">
    <w:name w:val="headertext"/>
    <w:basedOn w:val="a"/>
    <w:rsid w:val="003E4B9D"/>
    <w:pPr>
      <w:spacing w:before="100" w:beforeAutospacing="1" w:after="100" w:afterAutospacing="1" w:line="240" w:lineRule="auto"/>
    </w:pPr>
    <w:rPr>
      <w:kern w:val="0"/>
      <w:lang w:eastAsia="ru-RU"/>
    </w:rPr>
  </w:style>
  <w:style w:type="character" w:customStyle="1" w:styleId="2b">
    <w:name w:val="Основной текст (2)"/>
    <w:basedOn w:val="a0"/>
    <w:rsid w:val="00147F3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a">
    <w:name w:val="Основной текст4"/>
    <w:basedOn w:val="a"/>
    <w:rsid w:val="00147F3A"/>
    <w:pPr>
      <w:widowControl w:val="0"/>
      <w:shd w:val="clear" w:color="auto" w:fill="FFFFFF"/>
      <w:spacing w:line="0" w:lineRule="atLeast"/>
      <w:ind w:hanging="1760"/>
      <w:jc w:val="left"/>
    </w:pPr>
    <w:rPr>
      <w:color w:val="000000"/>
      <w:kern w:val="0"/>
      <w:sz w:val="27"/>
      <w:szCs w:val="27"/>
      <w:lang w:eastAsia="ru-RU"/>
    </w:rPr>
  </w:style>
  <w:style w:type="paragraph" w:customStyle="1" w:styleId="1d">
    <w:name w:val="Основной текст1"/>
    <w:basedOn w:val="a"/>
    <w:rsid w:val="00147F3A"/>
    <w:pPr>
      <w:widowControl w:val="0"/>
      <w:shd w:val="clear" w:color="auto" w:fill="FFFFFF"/>
      <w:spacing w:line="326" w:lineRule="exact"/>
      <w:jc w:val="left"/>
    </w:pPr>
    <w:rPr>
      <w:kern w:val="0"/>
      <w:sz w:val="27"/>
      <w:szCs w:val="27"/>
      <w:lang w:eastAsia="ru-RU"/>
    </w:rPr>
  </w:style>
  <w:style w:type="character" w:customStyle="1" w:styleId="blk">
    <w:name w:val="blk"/>
    <w:basedOn w:val="a0"/>
    <w:rsid w:val="00147F3A"/>
  </w:style>
  <w:style w:type="character" w:customStyle="1" w:styleId="af5">
    <w:name w:val="Обычный (веб) Знак"/>
    <w:aliases w:val="Обычный (Web) Знак, Знак Знак22 Знак,Знак Знак22 Знак,Обычный (веб)3 Знак"/>
    <w:basedOn w:val="a0"/>
    <w:link w:val="af4"/>
    <w:uiPriority w:val="99"/>
    <w:rsid w:val="005C556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pPr>
        <w:spacing w:line="360" w:lineRule="auto"/>
        <w:jc w:val="both"/>
      </w:pPr>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semiHidden="1"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99"/>
    <w:lsdException w:name="header" w:locked="1" w:uiPriority="99"/>
    <w:lsdException w:name="footer" w:uiPriority="99"/>
    <w:lsdException w:name="caption" w:locked="1" w:qFormat="1"/>
    <w:lsdException w:name="page number" w:locked="1"/>
    <w:lsdException w:name="endnote reference" w:uiPriority="99"/>
    <w:lsdException w:name="endnote text" w:locked="1"/>
    <w:lsdException w:name="Title" w:locked="1" w:qFormat="1"/>
    <w:lsdException w:name="Default Paragraph Font" w:locked="1"/>
    <w:lsdException w:name="Body Text" w:locked="1"/>
    <w:lsdException w:name="Body Text Indent" w:uiPriority="99"/>
    <w:lsdException w:name="Subtitle" w:locked="1" w:qFormat="1"/>
    <w:lsdException w:name="Hyperlink" w:uiPriority="99"/>
    <w:lsdException w:name="FollowedHyperlink" w:uiPriority="99"/>
    <w:lsdException w:name="Strong" w:locked="1" w:uiPriority="22" w:qFormat="1"/>
    <w:lsdException w:name="Emphasis" w:locked="1" w:qFormat="1"/>
    <w:lsdException w:name="Normal (Web)" w:locked="1" w:uiPriority="99"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3EE0"/>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uiPriority w:val="9"/>
    <w:qFormat/>
    <w:rsid w:val="00584B04"/>
    <w:pPr>
      <w:keepNext/>
      <w:keepLines/>
      <w:spacing w:before="200"/>
      <w:outlineLvl w:val="4"/>
    </w:pPr>
    <w:rPr>
      <w:rFonts w:ascii="Cambria" w:eastAsia="Calibri" w:hAnsi="Cambria"/>
      <w:color w:val="243F60"/>
    </w:rPr>
  </w:style>
  <w:style w:type="paragraph" w:styleId="7">
    <w:name w:val="heading 7"/>
    <w:basedOn w:val="a"/>
    <w:next w:val="a"/>
    <w:link w:val="70"/>
    <w:uiPriority w:val="9"/>
    <w:unhideWhenUsed/>
    <w:qFormat/>
    <w:locked/>
    <w:rsid w:val="0011168C"/>
    <w:pPr>
      <w:widowControl w:val="0"/>
      <w:adjustRightInd w:val="0"/>
      <w:spacing w:before="240" w:after="60" w:line="240" w:lineRule="auto"/>
      <w:textAlignment w:val="baseline"/>
      <w:outlineLvl w:val="6"/>
    </w:pPr>
    <w:rPr>
      <w:rFonts w:ascii="Calibri" w:hAnsi="Calibri"/>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uiPriority w:val="9"/>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aliases w:val="ВерхКолонтитул"/>
    <w:basedOn w:val="a"/>
    <w:link w:val="a6"/>
    <w:uiPriority w:val="99"/>
    <w:rsid w:val="00CE5A1B"/>
    <w:pPr>
      <w:tabs>
        <w:tab w:val="center" w:pos="4677"/>
        <w:tab w:val="right" w:pos="9355"/>
      </w:tabs>
      <w:spacing w:line="240" w:lineRule="auto"/>
    </w:pPr>
  </w:style>
  <w:style w:type="character" w:customStyle="1" w:styleId="a6">
    <w:name w:val="Верхний колонтитул Знак"/>
    <w:aliases w:val="ВерхКолонтитул Знак"/>
    <w:basedOn w:val="a0"/>
    <w:link w:val="a5"/>
    <w:uiPriority w:val="99"/>
    <w:locked/>
    <w:rsid w:val="00CE5A1B"/>
    <w:rPr>
      <w:rFonts w:cs="Times New Roman"/>
    </w:rPr>
  </w:style>
  <w:style w:type="paragraph" w:styleId="a7">
    <w:name w:val="footer"/>
    <w:basedOn w:val="a"/>
    <w:link w:val="a8"/>
    <w:uiPriority w:val="99"/>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uiPriority w:val="99"/>
    <w:rsid w:val="009D24C1"/>
    <w:rPr>
      <w:rFonts w:cs="Times New Roman"/>
      <w:color w:val="0000FF"/>
      <w:u w:val="single"/>
    </w:rPr>
  </w:style>
  <w:style w:type="paragraph" w:styleId="12">
    <w:name w:val="toc 1"/>
    <w:basedOn w:val="a"/>
    <w:next w:val="a"/>
    <w:autoRedefine/>
    <w:uiPriority w:val="39"/>
    <w:rsid w:val="002979C8"/>
    <w:pPr>
      <w:spacing w:before="360"/>
    </w:pPr>
    <w:rPr>
      <w:rFonts w:asciiTheme="majorHAnsi" w:hAnsiTheme="majorHAnsi"/>
      <w:b/>
      <w:bCs/>
      <w:caps/>
    </w:rPr>
  </w:style>
  <w:style w:type="paragraph" w:styleId="21">
    <w:name w:val="toc 2"/>
    <w:basedOn w:val="a"/>
    <w:next w:val="a"/>
    <w:autoRedefine/>
    <w:uiPriority w:val="39"/>
    <w:rsid w:val="00122EDC"/>
    <w:pPr>
      <w:spacing w:before="240"/>
      <w:jc w:val="center"/>
      <w:outlineLvl w:val="0"/>
    </w:pPr>
    <w:rPr>
      <w:b/>
      <w:bCs/>
    </w:rPr>
  </w:style>
  <w:style w:type="paragraph" w:styleId="31">
    <w:name w:val="toc 3"/>
    <w:basedOn w:val="a"/>
    <w:next w:val="a"/>
    <w:autoRedefine/>
    <w:uiPriority w:val="39"/>
    <w:rsid w:val="009D24C1"/>
    <w:pPr>
      <w:ind w:left="240"/>
    </w:pPr>
    <w:rPr>
      <w:rFonts w:asciiTheme="minorHAnsi" w:hAnsiTheme="minorHAnsi"/>
      <w:sz w:val="20"/>
      <w:szCs w:val="20"/>
    </w:rPr>
  </w:style>
  <w:style w:type="paragraph" w:styleId="42">
    <w:name w:val="toc 4"/>
    <w:basedOn w:val="a"/>
    <w:next w:val="a"/>
    <w:autoRedefine/>
    <w:uiPriority w:val="39"/>
    <w:rsid w:val="009D24C1"/>
    <w:pPr>
      <w:ind w:left="480"/>
    </w:pPr>
    <w:rPr>
      <w:rFonts w:asciiTheme="minorHAnsi" w:hAnsiTheme="minorHAnsi"/>
      <w:sz w:val="20"/>
      <w:szCs w:val="20"/>
    </w:rPr>
  </w:style>
  <w:style w:type="paragraph" w:styleId="51">
    <w:name w:val="toc 5"/>
    <w:basedOn w:val="a"/>
    <w:next w:val="a"/>
    <w:autoRedefine/>
    <w:uiPriority w:val="39"/>
    <w:rsid w:val="009D24C1"/>
    <w:pPr>
      <w:ind w:left="720"/>
    </w:pPr>
    <w:rPr>
      <w:rFonts w:asciiTheme="minorHAnsi" w:hAnsiTheme="minorHAnsi"/>
      <w:sz w:val="20"/>
      <w:szCs w:val="20"/>
    </w:rPr>
  </w:style>
  <w:style w:type="paragraph" w:styleId="6">
    <w:name w:val="toc 6"/>
    <w:basedOn w:val="a"/>
    <w:next w:val="a"/>
    <w:autoRedefine/>
    <w:uiPriority w:val="39"/>
    <w:rsid w:val="009D24C1"/>
    <w:pPr>
      <w:ind w:left="960"/>
    </w:pPr>
    <w:rPr>
      <w:rFonts w:asciiTheme="minorHAnsi" w:hAnsiTheme="minorHAnsi"/>
      <w:sz w:val="20"/>
      <w:szCs w:val="20"/>
    </w:rPr>
  </w:style>
  <w:style w:type="paragraph" w:styleId="71">
    <w:name w:val="toc 7"/>
    <w:basedOn w:val="a"/>
    <w:next w:val="a"/>
    <w:autoRedefine/>
    <w:uiPriority w:val="39"/>
    <w:rsid w:val="009D24C1"/>
    <w:pPr>
      <w:ind w:left="1200"/>
    </w:pPr>
    <w:rPr>
      <w:rFonts w:asciiTheme="minorHAnsi" w:hAnsiTheme="minorHAnsi"/>
      <w:sz w:val="20"/>
      <w:szCs w:val="20"/>
    </w:rPr>
  </w:style>
  <w:style w:type="paragraph" w:styleId="8">
    <w:name w:val="toc 8"/>
    <w:basedOn w:val="a"/>
    <w:next w:val="a"/>
    <w:autoRedefine/>
    <w:uiPriority w:val="39"/>
    <w:rsid w:val="009D24C1"/>
    <w:pPr>
      <w:ind w:left="1440"/>
    </w:pPr>
    <w:rPr>
      <w:rFonts w:asciiTheme="minorHAnsi" w:hAnsiTheme="minorHAnsi"/>
      <w:sz w:val="20"/>
      <w:szCs w:val="20"/>
    </w:rPr>
  </w:style>
  <w:style w:type="paragraph" w:styleId="9">
    <w:name w:val="toc 9"/>
    <w:basedOn w:val="a"/>
    <w:next w:val="a"/>
    <w:autoRedefine/>
    <w:uiPriority w:val="39"/>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rsid w:val="009F3104"/>
    <w:rPr>
      <w:rFonts w:cs="Times New Roman"/>
      <w:sz w:val="16"/>
      <w:szCs w:val="16"/>
    </w:rPr>
  </w:style>
  <w:style w:type="paragraph" w:styleId="ab">
    <w:name w:val="annotation text"/>
    <w:basedOn w:val="a"/>
    <w:link w:val="ac"/>
    <w:uiPriority w:val="99"/>
    <w:rsid w:val="009F3104"/>
    <w:pPr>
      <w:spacing w:line="240" w:lineRule="auto"/>
    </w:pPr>
    <w:rPr>
      <w:sz w:val="20"/>
      <w:szCs w:val="20"/>
    </w:rPr>
  </w:style>
  <w:style w:type="character" w:customStyle="1" w:styleId="ac">
    <w:name w:val="Текст примечания Знак"/>
    <w:basedOn w:val="a0"/>
    <w:link w:val="ab"/>
    <w:uiPriority w:val="99"/>
    <w:locked/>
    <w:rsid w:val="009F3104"/>
    <w:rPr>
      <w:rFonts w:cs="Times New Roman"/>
      <w:sz w:val="20"/>
      <w:szCs w:val="20"/>
    </w:rPr>
  </w:style>
  <w:style w:type="paragraph" w:styleId="ad">
    <w:name w:val="annotation subject"/>
    <w:basedOn w:val="ab"/>
    <w:next w:val="ab"/>
    <w:link w:val="ae"/>
    <w:uiPriority w:val="99"/>
    <w:semiHidden/>
    <w:rsid w:val="009F3104"/>
    <w:rPr>
      <w:b/>
      <w:bCs/>
    </w:rPr>
  </w:style>
  <w:style w:type="character" w:customStyle="1" w:styleId="ae">
    <w:name w:val="Тема примечания Знак"/>
    <w:basedOn w:val="ac"/>
    <w:link w:val="ad"/>
    <w:uiPriority w:val="99"/>
    <w:semiHidden/>
    <w:locked/>
    <w:rsid w:val="009F3104"/>
    <w:rPr>
      <w:rFonts w:cs="Times New Roman"/>
      <w:b/>
      <w:bCs/>
      <w:sz w:val="20"/>
      <w:szCs w:val="20"/>
    </w:rPr>
  </w:style>
  <w:style w:type="paragraph" w:styleId="af">
    <w:name w:val="Balloon Text"/>
    <w:basedOn w:val="a"/>
    <w:link w:val="af0"/>
    <w:uiPriority w:val="99"/>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9F3104"/>
    <w:rPr>
      <w:rFonts w:ascii="Tahoma" w:hAnsi="Tahoma" w:cs="Tahoma"/>
      <w:sz w:val="16"/>
      <w:szCs w:val="16"/>
    </w:rPr>
  </w:style>
  <w:style w:type="character" w:customStyle="1" w:styleId="50">
    <w:name w:val="Заголовок 5 Знак"/>
    <w:basedOn w:val="a0"/>
    <w:link w:val="5"/>
    <w:uiPriority w:val="9"/>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1">
    <w:name w:val="page number"/>
    <w:basedOn w:val="a0"/>
    <w:rsid w:val="00E37AB7"/>
    <w:rPr>
      <w:rFonts w:cs="Times New Roman"/>
    </w:rPr>
  </w:style>
  <w:style w:type="paragraph" w:styleId="af2">
    <w:name w:val="endnote text"/>
    <w:basedOn w:val="a"/>
    <w:link w:val="af3"/>
    <w:semiHidden/>
    <w:rsid w:val="00E37AB7"/>
    <w:pPr>
      <w:spacing w:line="240" w:lineRule="auto"/>
    </w:pPr>
    <w:rPr>
      <w:rFonts w:eastAsia="Calibri"/>
      <w:kern w:val="0"/>
      <w:sz w:val="20"/>
      <w:szCs w:val="20"/>
      <w:lang w:eastAsia="ru-RU"/>
    </w:rPr>
  </w:style>
  <w:style w:type="character" w:customStyle="1" w:styleId="af3">
    <w:name w:val="Текст концевой сноски Знак"/>
    <w:basedOn w:val="a0"/>
    <w:link w:val="af2"/>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4">
    <w:name w:val="Normal (Web)"/>
    <w:aliases w:val="Обычный (Web), Знак Знак22,Знак Знак22,Обычный (веб)3"/>
    <w:basedOn w:val="a"/>
    <w:link w:val="af5"/>
    <w:uiPriority w:val="99"/>
    <w:qFormat/>
    <w:rsid w:val="00446789"/>
    <w:pPr>
      <w:spacing w:before="100" w:beforeAutospacing="1" w:after="100" w:afterAutospacing="1" w:line="240" w:lineRule="auto"/>
    </w:pPr>
    <w:rPr>
      <w:rFonts w:eastAsia="Calibri"/>
      <w:kern w:val="0"/>
      <w:lang w:eastAsia="ru-RU"/>
    </w:rPr>
  </w:style>
  <w:style w:type="paragraph" w:customStyle="1" w:styleId="13">
    <w:name w:val="Заголовок оглавления1"/>
    <w:basedOn w:val="1"/>
    <w:next w:val="a"/>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0"/>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
    <w:next w:val="a"/>
    <w:link w:val="af9"/>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4">
    <w:name w:val="Знак Знак Знак Знак Знак1 Знак Знак Знак Знак"/>
    <w:basedOn w:val="a"/>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
    <w:next w:val="a"/>
    <w:rsid w:val="00386E5D"/>
    <w:pPr>
      <w:widowControl w:val="0"/>
      <w:autoSpaceDE w:val="0"/>
      <w:autoSpaceDN w:val="0"/>
      <w:adjustRightInd w:val="0"/>
      <w:spacing w:line="240" w:lineRule="auto"/>
      <w:ind w:left="1612" w:hanging="892"/>
    </w:pPr>
    <w:rPr>
      <w:rFonts w:ascii="Arial" w:hAnsi="Arial"/>
      <w:kern w:val="0"/>
      <w:sz w:val="20"/>
      <w:szCs w:val="20"/>
      <w:lang w:eastAsia="ru-RU"/>
    </w:rPr>
  </w:style>
  <w:style w:type="paragraph" w:styleId="afb">
    <w:name w:val="List Paragraph"/>
    <w:basedOn w:val="a"/>
    <w:uiPriority w:val="34"/>
    <w:qFormat/>
    <w:rsid w:val="00043E43"/>
    <w:pPr>
      <w:ind w:left="720"/>
      <w:contextualSpacing/>
    </w:pPr>
    <w:rPr>
      <w:rFonts w:eastAsia="Calibri"/>
    </w:rPr>
  </w:style>
  <w:style w:type="table" w:styleId="afc">
    <w:name w:val="Table Grid"/>
    <w:basedOn w:val="a1"/>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0"/>
    <w:rsid w:val="00E96FE7"/>
    <w:rPr>
      <w:sz w:val="24"/>
      <w:szCs w:val="24"/>
    </w:rPr>
  </w:style>
  <w:style w:type="paragraph" w:styleId="afd">
    <w:name w:val="Subtitle"/>
    <w:basedOn w:val="a"/>
    <w:link w:val="afe"/>
    <w:qFormat/>
    <w:locked/>
    <w:rsid w:val="009572DB"/>
    <w:pPr>
      <w:spacing w:line="240" w:lineRule="auto"/>
    </w:pPr>
    <w:rPr>
      <w:b/>
      <w:bCs/>
      <w:kern w:val="0"/>
      <w:lang w:eastAsia="ru-RU"/>
    </w:rPr>
  </w:style>
  <w:style w:type="character" w:customStyle="1" w:styleId="afe">
    <w:name w:val="Подзаголовок Знак"/>
    <w:basedOn w:val="a0"/>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0"/>
    <w:rsid w:val="00480670"/>
    <w:pPr>
      <w:spacing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f"/>
    <w:rsid w:val="00480670"/>
    <w:rPr>
      <w:rFonts w:eastAsia="Times New Roman"/>
    </w:rPr>
  </w:style>
  <w:style w:type="character" w:styleId="aff1">
    <w:name w:val="footnote reference"/>
    <w:basedOn w:val="a0"/>
    <w:rsid w:val="00480670"/>
    <w:rPr>
      <w:vertAlign w:val="superscript"/>
    </w:rPr>
  </w:style>
  <w:style w:type="paragraph" w:styleId="aff2">
    <w:name w:val="Body Text Indent"/>
    <w:basedOn w:val="a"/>
    <w:link w:val="aff3"/>
    <w:uiPriority w:val="99"/>
    <w:unhideWhenUsed/>
    <w:rsid w:val="00B428F7"/>
    <w:pPr>
      <w:spacing w:after="120"/>
      <w:ind w:left="283"/>
    </w:pPr>
    <w:rPr>
      <w:rFonts w:eastAsiaTheme="minorHAnsi"/>
    </w:rPr>
  </w:style>
  <w:style w:type="character" w:customStyle="1" w:styleId="aff3">
    <w:name w:val="Основной текст с отступом Знак"/>
    <w:basedOn w:val="a0"/>
    <w:link w:val="aff2"/>
    <w:uiPriority w:val="99"/>
    <w:rsid w:val="00B428F7"/>
    <w:rPr>
      <w:rFonts w:eastAsiaTheme="minorHAnsi"/>
      <w:kern w:val="2"/>
      <w:sz w:val="24"/>
      <w:szCs w:val="24"/>
      <w:lang w:eastAsia="en-US"/>
    </w:rPr>
  </w:style>
  <w:style w:type="paragraph" w:customStyle="1" w:styleId="32">
    <w:name w:val="Абзац списка3"/>
    <w:basedOn w:val="a"/>
    <w:rsid w:val="00D1419D"/>
    <w:pPr>
      <w:ind w:left="720"/>
    </w:pPr>
  </w:style>
  <w:style w:type="paragraph" w:customStyle="1" w:styleId="aff4">
    <w:name w:val="Основной"/>
    <w:basedOn w:val="a"/>
    <w:link w:val="aff5"/>
    <w:rsid w:val="00121445"/>
    <w:pPr>
      <w:ind w:firstLine="720"/>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0"/>
    <w:qFormat/>
    <w:locked/>
    <w:rsid w:val="00AC7439"/>
    <w:rPr>
      <w:i/>
      <w:iCs/>
    </w:rPr>
  </w:style>
  <w:style w:type="paragraph" w:customStyle="1" w:styleId="22">
    <w:name w:val="Абзац списка2"/>
    <w:basedOn w:val="a"/>
    <w:rsid w:val="0007515A"/>
    <w:pPr>
      <w:ind w:left="720"/>
    </w:pPr>
  </w:style>
  <w:style w:type="table" w:customStyle="1" w:styleId="15">
    <w:name w:val="Сетка таблицы1"/>
    <w:basedOn w:val="a1"/>
    <w:next w:val="afc"/>
    <w:uiPriority w:val="59"/>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0"/>
    <w:link w:val="7"/>
    <w:uiPriority w:val="9"/>
    <w:rsid w:val="0011168C"/>
    <w:rPr>
      <w:rFonts w:ascii="Calibri" w:eastAsia="Times New Roman" w:hAnsi="Calibri"/>
    </w:rPr>
  </w:style>
  <w:style w:type="numbering" w:customStyle="1" w:styleId="16">
    <w:name w:val="Нет списка1"/>
    <w:next w:val="a2"/>
    <w:uiPriority w:val="99"/>
    <w:semiHidden/>
    <w:unhideWhenUsed/>
    <w:rsid w:val="0011168C"/>
  </w:style>
  <w:style w:type="table" w:customStyle="1" w:styleId="23">
    <w:name w:val="Сетка таблицы2"/>
    <w:basedOn w:val="a1"/>
    <w:next w:val="afc"/>
    <w:uiPriority w:val="59"/>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7">
    <w:name w:val="Обычный1"/>
    <w:rsid w:val="0011168C"/>
    <w:pPr>
      <w:widowControl w:val="0"/>
      <w:adjustRightInd w:val="0"/>
      <w:textAlignment w:val="baseline"/>
    </w:pPr>
    <w:rPr>
      <w:rFonts w:eastAsia="Times New Roman"/>
    </w:rPr>
  </w:style>
  <w:style w:type="character" w:customStyle="1" w:styleId="apple-converted-space">
    <w:name w:val="apple-converted-space"/>
    <w:basedOn w:val="a0"/>
    <w:rsid w:val="0011168C"/>
  </w:style>
  <w:style w:type="paragraph" w:customStyle="1" w:styleId="18">
    <w:name w:val="Основной текст с отступом1"/>
    <w:aliases w:val="Основной текст 1,Нумерованный список !!,Надин стиль,Body Text Indent"/>
    <w:basedOn w:val="a"/>
    <w:link w:val="BodyTextIndent"/>
    <w:rsid w:val="0011168C"/>
    <w:pPr>
      <w:widowControl w:val="0"/>
      <w:adjustRightInd w:val="0"/>
      <w:spacing w:after="120" w:line="240" w:lineRule="auto"/>
      <w:ind w:firstLine="709"/>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8"/>
    <w:rsid w:val="0011168C"/>
    <w:rPr>
      <w:rFonts w:eastAsia="Times New Roman"/>
    </w:rPr>
  </w:style>
  <w:style w:type="paragraph" w:customStyle="1" w:styleId="Style5">
    <w:name w:val="Style5"/>
    <w:basedOn w:val="a"/>
    <w:rsid w:val="0011168C"/>
    <w:pPr>
      <w:widowControl w:val="0"/>
      <w:autoSpaceDE w:val="0"/>
      <w:autoSpaceDN w:val="0"/>
      <w:adjustRightInd w:val="0"/>
      <w:spacing w:line="156" w:lineRule="exact"/>
      <w:textAlignment w:val="baseline"/>
    </w:pPr>
    <w:rPr>
      <w:rFonts w:ascii="Century Schoolbook" w:hAnsi="Century Schoolbook"/>
      <w:kern w:val="0"/>
      <w:sz w:val="20"/>
      <w:szCs w:val="20"/>
      <w:lang w:eastAsia="ru-RU"/>
    </w:rPr>
  </w:style>
  <w:style w:type="character" w:customStyle="1" w:styleId="FontStyle25">
    <w:name w:val="Font Style25"/>
    <w:basedOn w:val="a0"/>
    <w:rsid w:val="0011168C"/>
    <w:rPr>
      <w:rFonts w:ascii="Sylfaen" w:hAnsi="Sylfaen" w:cs="Sylfaen"/>
      <w:sz w:val="24"/>
      <w:szCs w:val="24"/>
    </w:rPr>
  </w:style>
  <w:style w:type="paragraph" w:customStyle="1" w:styleId="320">
    <w:name w:val="Основной текст с отступом 32"/>
    <w:basedOn w:val="a"/>
    <w:rsid w:val="0011168C"/>
    <w:pPr>
      <w:widowControl w:val="0"/>
      <w:suppressAutoHyphens/>
      <w:adjustRightInd w:val="0"/>
      <w:spacing w:after="120" w:line="240" w:lineRule="auto"/>
      <w:ind w:left="283"/>
      <w:textAlignment w:val="baseline"/>
    </w:pPr>
    <w:rPr>
      <w:kern w:val="0"/>
      <w:sz w:val="16"/>
      <w:szCs w:val="16"/>
      <w:lang w:eastAsia="ar-SA"/>
    </w:rPr>
  </w:style>
  <w:style w:type="paragraph" w:styleId="24">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
    <w:link w:val="25"/>
    <w:rsid w:val="0011168C"/>
    <w:pPr>
      <w:widowControl w:val="0"/>
      <w:adjustRightInd w:val="0"/>
      <w:spacing w:after="120" w:line="480" w:lineRule="auto"/>
      <w:ind w:left="283"/>
      <w:textAlignment w:val="baseline"/>
    </w:pPr>
    <w:rPr>
      <w:kern w:val="0"/>
      <w:sz w:val="20"/>
      <w:szCs w:val="20"/>
      <w:lang w:eastAsia="ru-RU"/>
    </w:rPr>
  </w:style>
  <w:style w:type="character" w:customStyle="1" w:styleId="25">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0"/>
    <w:link w:val="24"/>
    <w:rsid w:val="0011168C"/>
    <w:rPr>
      <w:rFonts w:eastAsia="Times New Roman"/>
    </w:rPr>
  </w:style>
  <w:style w:type="paragraph" w:customStyle="1" w:styleId="Preformat">
    <w:name w:val="Preformat"/>
    <w:rsid w:val="0011168C"/>
    <w:pPr>
      <w:widowControl w:val="0"/>
      <w:adjustRightInd w:val="0"/>
      <w:textAlignment w:val="baseline"/>
    </w:pPr>
    <w:rPr>
      <w:rFonts w:ascii="Courier New" w:eastAsia="Times New Roman" w:hAnsi="Courier New"/>
      <w:snapToGrid w:val="0"/>
    </w:rPr>
  </w:style>
  <w:style w:type="paragraph" w:styleId="33">
    <w:name w:val="Body Text Indent 3"/>
    <w:basedOn w:val="a"/>
    <w:link w:val="34"/>
    <w:unhideWhenUsed/>
    <w:rsid w:val="0011168C"/>
    <w:pPr>
      <w:widowControl w:val="0"/>
      <w:adjustRightInd w:val="0"/>
      <w:spacing w:after="120" w:line="360" w:lineRule="atLeast"/>
      <w:ind w:left="283"/>
      <w:textAlignment w:val="baseline"/>
    </w:pPr>
    <w:rPr>
      <w:kern w:val="0"/>
      <w:sz w:val="16"/>
      <w:szCs w:val="16"/>
      <w:lang w:eastAsia="ru-RU"/>
    </w:rPr>
  </w:style>
  <w:style w:type="character" w:customStyle="1" w:styleId="34">
    <w:name w:val="Основной текст с отступом 3 Знак"/>
    <w:basedOn w:val="a0"/>
    <w:link w:val="33"/>
    <w:rsid w:val="0011168C"/>
    <w:rPr>
      <w:rFonts w:eastAsia="Times New Roman"/>
      <w:sz w:val="16"/>
      <w:szCs w:val="16"/>
    </w:rPr>
  </w:style>
  <w:style w:type="paragraph" w:customStyle="1" w:styleId="ConsPlusNonformat">
    <w:name w:val="ConsPlusNonformat"/>
    <w:uiPriority w:val="99"/>
    <w:rsid w:val="0011168C"/>
    <w:pPr>
      <w:widowControl w:val="0"/>
      <w:autoSpaceDE w:val="0"/>
      <w:autoSpaceDN w:val="0"/>
      <w:adjustRightInd w:val="0"/>
      <w:ind w:hanging="357"/>
      <w:textAlignment w:val="baseline"/>
    </w:pPr>
    <w:rPr>
      <w:rFonts w:ascii="Courier New" w:hAnsi="Courier New"/>
    </w:rPr>
  </w:style>
  <w:style w:type="character" w:customStyle="1" w:styleId="spelle">
    <w:name w:val="spelle"/>
    <w:basedOn w:val="a0"/>
    <w:rsid w:val="0011168C"/>
  </w:style>
  <w:style w:type="character" w:customStyle="1" w:styleId="mw-headline">
    <w:name w:val="mw-headline"/>
    <w:basedOn w:val="a0"/>
    <w:rsid w:val="0011168C"/>
  </w:style>
  <w:style w:type="character" w:customStyle="1" w:styleId="mw-editsection">
    <w:name w:val="mw-editsection"/>
    <w:basedOn w:val="a0"/>
    <w:rsid w:val="0011168C"/>
  </w:style>
  <w:style w:type="character" w:styleId="aff7">
    <w:name w:val="Strong"/>
    <w:basedOn w:val="a0"/>
    <w:uiPriority w:val="22"/>
    <w:qFormat/>
    <w:locked/>
    <w:rsid w:val="0011168C"/>
    <w:rPr>
      <w:b/>
      <w:bCs/>
    </w:rPr>
  </w:style>
  <w:style w:type="character" w:styleId="aff8">
    <w:name w:val="Placeholder Text"/>
    <w:basedOn w:val="a0"/>
    <w:uiPriority w:val="99"/>
    <w:semiHidden/>
    <w:rsid w:val="0011168C"/>
    <w:rPr>
      <w:color w:val="808080"/>
    </w:rPr>
  </w:style>
  <w:style w:type="paragraph" w:customStyle="1" w:styleId="xl24">
    <w:name w:val="xl24"/>
    <w:basedOn w:val="a"/>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
    <w:rsid w:val="0011168C"/>
    <w:pPr>
      <w:widowControl w:val="0"/>
      <w:suppressAutoHyphens/>
      <w:adjustRightInd w:val="0"/>
      <w:spacing w:after="120" w:line="240" w:lineRule="auto"/>
      <w:ind w:left="283"/>
      <w:textAlignment w:val="baseline"/>
    </w:pPr>
    <w:rPr>
      <w:kern w:val="0"/>
      <w:sz w:val="16"/>
      <w:szCs w:val="16"/>
      <w:lang w:eastAsia="ar-SA"/>
    </w:rPr>
  </w:style>
  <w:style w:type="paragraph" w:customStyle="1" w:styleId="321">
    <w:name w:val="Основной текст 32"/>
    <w:basedOn w:val="a"/>
    <w:rsid w:val="0011168C"/>
    <w:pPr>
      <w:widowControl w:val="0"/>
      <w:suppressAutoHyphens/>
      <w:adjustRightInd w:val="0"/>
      <w:spacing w:line="240" w:lineRule="auto"/>
      <w:textAlignment w:val="baseline"/>
    </w:pPr>
    <w:rPr>
      <w:rFonts w:ascii="Arial" w:hAnsi="Arial" w:cs="Arial"/>
      <w:b/>
      <w:bCs/>
      <w:color w:val="000000"/>
      <w:kern w:val="0"/>
      <w:sz w:val="20"/>
      <w:szCs w:val="20"/>
      <w:lang w:eastAsia="ar-SA"/>
    </w:rPr>
  </w:style>
  <w:style w:type="paragraph" w:customStyle="1" w:styleId="style22">
    <w:name w:val="style22"/>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character" w:customStyle="1" w:styleId="fontstyle76">
    <w:name w:val="fontstyle76"/>
    <w:basedOn w:val="a0"/>
    <w:rsid w:val="0011168C"/>
  </w:style>
  <w:style w:type="paragraph" w:customStyle="1" w:styleId="aff9">
    <w:name w:val="А_текст"/>
    <w:link w:val="affa"/>
    <w:autoRedefine/>
    <w:rsid w:val="0011168C"/>
    <w:pPr>
      <w:widowControl w:val="0"/>
      <w:adjustRightInd w:val="0"/>
      <w:ind w:firstLine="851"/>
      <w:textAlignment w:val="baseline"/>
    </w:pPr>
    <w:rPr>
      <w:rFonts w:eastAsia="Times New Roman"/>
    </w:rPr>
  </w:style>
  <w:style w:type="character" w:customStyle="1" w:styleId="affa">
    <w:name w:val="А_текст Знак"/>
    <w:basedOn w:val="a0"/>
    <w:link w:val="aff9"/>
    <w:rsid w:val="0011168C"/>
    <w:rPr>
      <w:rFonts w:eastAsia="Times New Roman"/>
    </w:rPr>
  </w:style>
  <w:style w:type="character" w:customStyle="1" w:styleId="telefon1">
    <w:name w:val="telefon1"/>
    <w:basedOn w:val="a0"/>
    <w:rsid w:val="0011168C"/>
    <w:rPr>
      <w:color w:val="000000"/>
      <w:sz w:val="26"/>
      <w:szCs w:val="26"/>
    </w:rPr>
  </w:style>
  <w:style w:type="paragraph" w:customStyle="1" w:styleId="210">
    <w:name w:val="Основной текст с отступом 21"/>
    <w:basedOn w:val="a"/>
    <w:rsid w:val="0011168C"/>
    <w:pPr>
      <w:widowControl w:val="0"/>
      <w:suppressAutoHyphens/>
      <w:adjustRightInd w:val="0"/>
      <w:spacing w:after="120" w:line="480" w:lineRule="auto"/>
      <w:ind w:left="283"/>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1"/>
    <w:next w:val="afc"/>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Текст Знак"/>
    <w:basedOn w:val="a0"/>
    <w:link w:val="affd"/>
    <w:rsid w:val="0011168C"/>
    <w:rPr>
      <w:rFonts w:ascii="Courier New" w:eastAsia="Times New Roman" w:hAnsi="Courier New" w:cs="Courier New"/>
    </w:rPr>
  </w:style>
  <w:style w:type="paragraph" w:styleId="affd">
    <w:name w:val="Plain Text"/>
    <w:basedOn w:val="a"/>
    <w:link w:val="affc"/>
    <w:rsid w:val="0011168C"/>
    <w:pPr>
      <w:widowControl w:val="0"/>
      <w:adjustRightInd w:val="0"/>
      <w:spacing w:line="240" w:lineRule="auto"/>
      <w:textAlignment w:val="baseline"/>
    </w:pPr>
    <w:rPr>
      <w:rFonts w:ascii="Courier New" w:hAnsi="Courier New" w:cs="Courier New"/>
      <w:kern w:val="0"/>
      <w:sz w:val="20"/>
      <w:szCs w:val="20"/>
      <w:lang w:eastAsia="ru-RU"/>
    </w:rPr>
  </w:style>
  <w:style w:type="character" w:customStyle="1" w:styleId="19">
    <w:name w:val="Текст Знак1"/>
    <w:basedOn w:val="a0"/>
    <w:uiPriority w:val="99"/>
    <w:rsid w:val="0011168C"/>
    <w:rPr>
      <w:rFonts w:ascii="Consolas" w:eastAsia="Times New Roman" w:hAnsi="Consolas"/>
      <w:kern w:val="2"/>
      <w:sz w:val="21"/>
      <w:szCs w:val="21"/>
      <w:lang w:eastAsia="en-US"/>
    </w:rPr>
  </w:style>
  <w:style w:type="character" w:customStyle="1" w:styleId="26">
    <w:name w:val="Основной текст 2 Знак"/>
    <w:basedOn w:val="a0"/>
    <w:link w:val="27"/>
    <w:rsid w:val="0011168C"/>
    <w:rPr>
      <w:rFonts w:eastAsia="Times New Roman"/>
    </w:rPr>
  </w:style>
  <w:style w:type="paragraph" w:styleId="27">
    <w:name w:val="Body Text 2"/>
    <w:basedOn w:val="a"/>
    <w:link w:val="26"/>
    <w:rsid w:val="0011168C"/>
    <w:pPr>
      <w:widowControl w:val="0"/>
      <w:adjustRightInd w:val="0"/>
      <w:spacing w:after="120" w:line="480" w:lineRule="auto"/>
      <w:textAlignment w:val="baseline"/>
    </w:pPr>
    <w:rPr>
      <w:kern w:val="0"/>
      <w:sz w:val="20"/>
      <w:szCs w:val="20"/>
      <w:lang w:eastAsia="ru-RU"/>
    </w:rPr>
  </w:style>
  <w:style w:type="character" w:customStyle="1" w:styleId="211">
    <w:name w:val="Основной текст 2 Знак1"/>
    <w:basedOn w:val="a0"/>
    <w:uiPriority w:val="99"/>
    <w:rsid w:val="0011168C"/>
    <w:rPr>
      <w:rFonts w:eastAsia="Times New Roman"/>
      <w:kern w:val="2"/>
      <w:sz w:val="24"/>
      <w:szCs w:val="24"/>
      <w:lang w:eastAsia="en-US"/>
    </w:rPr>
  </w:style>
  <w:style w:type="paragraph" w:customStyle="1" w:styleId="43">
    <w:name w:val="Стиль4 Знак"/>
    <w:basedOn w:val="aff2"/>
    <w:link w:val="44"/>
    <w:rsid w:val="0011168C"/>
    <w:pPr>
      <w:widowControl w:val="0"/>
      <w:adjustRightInd w:val="0"/>
      <w:spacing w:after="0" w:line="240" w:lineRule="auto"/>
      <w:ind w:left="0" w:firstLine="708"/>
      <w:textAlignment w:val="baseline"/>
    </w:pPr>
    <w:rPr>
      <w:rFonts w:eastAsia="Times New Roman"/>
      <w:kern w:val="0"/>
      <w:sz w:val="20"/>
      <w:szCs w:val="20"/>
      <w:lang w:eastAsia="ru-RU"/>
    </w:rPr>
  </w:style>
  <w:style w:type="character" w:customStyle="1" w:styleId="44">
    <w:name w:val="Стиль4 Знак Знак"/>
    <w:basedOn w:val="a0"/>
    <w:link w:val="43"/>
    <w:locked/>
    <w:rsid w:val="0011168C"/>
    <w:rPr>
      <w:rFonts w:eastAsia="Times New Roman"/>
    </w:rPr>
  </w:style>
  <w:style w:type="character" w:customStyle="1" w:styleId="HTML">
    <w:name w:val="Стандартный HTML Знак"/>
    <w:basedOn w:val="a0"/>
    <w:link w:val="HTML0"/>
    <w:rsid w:val="0011168C"/>
    <w:rPr>
      <w:rFonts w:ascii="Courier New" w:eastAsia="Times New Roman" w:hAnsi="Courier New" w:cs="Courier New"/>
    </w:rPr>
  </w:style>
  <w:style w:type="paragraph" w:styleId="HTML0">
    <w:name w:val="HTML Preformatted"/>
    <w:basedOn w:val="a"/>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textAlignment w:val="baseline"/>
    </w:pPr>
    <w:rPr>
      <w:rFonts w:ascii="Courier New" w:hAnsi="Courier New" w:cs="Courier New"/>
      <w:kern w:val="0"/>
      <w:sz w:val="20"/>
      <w:szCs w:val="20"/>
      <w:lang w:eastAsia="ru-RU"/>
    </w:rPr>
  </w:style>
  <w:style w:type="character" w:customStyle="1" w:styleId="HTML1">
    <w:name w:val="Стандартный HTML Знак1"/>
    <w:basedOn w:val="a0"/>
    <w:uiPriority w:val="99"/>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a">
    <w:name w:val="Красная строка Знак1"/>
    <w:basedOn w:val="af7"/>
    <w:uiPriority w:val="99"/>
    <w:rsid w:val="0011168C"/>
    <w:rPr>
      <w:rFonts w:eastAsia="Times New Roman" w:cs="Times New Roman"/>
      <w:kern w:val="2"/>
      <w:sz w:val="24"/>
      <w:szCs w:val="24"/>
      <w:lang w:eastAsia="en-US"/>
    </w:rPr>
  </w:style>
  <w:style w:type="paragraph" w:styleId="afff0">
    <w:name w:val="Title"/>
    <w:basedOn w:val="a"/>
    <w:next w:val="a"/>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Название Знак"/>
    <w:basedOn w:val="a0"/>
    <w:link w:val="afff0"/>
    <w:rsid w:val="0011168C"/>
    <w:rPr>
      <w:rFonts w:ascii="Cambria" w:eastAsia="Times New Roman" w:hAnsi="Cambria"/>
      <w:b/>
      <w:bCs/>
      <w:kern w:val="28"/>
      <w:sz w:val="32"/>
      <w:szCs w:val="32"/>
    </w:rPr>
  </w:style>
  <w:style w:type="paragraph" w:customStyle="1" w:styleId="100">
    <w:name w:val="Стиль 10 пт По центру"/>
    <w:basedOn w:val="a"/>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paragraph" w:customStyle="1" w:styleId="font6">
    <w:name w:val="font6"/>
    <w:basedOn w:val="a"/>
    <w:rsid w:val="0011168C"/>
    <w:pPr>
      <w:widowControl w:val="0"/>
      <w:adjustRightInd w:val="0"/>
      <w:spacing w:before="100" w:beforeAutospacing="1" w:after="100" w:afterAutospacing="1" w:line="240" w:lineRule="auto"/>
      <w:textAlignment w:val="baseline"/>
    </w:pPr>
    <w:rPr>
      <w:kern w:val="0"/>
      <w:sz w:val="20"/>
      <w:szCs w:val="20"/>
      <w:lang w:eastAsia="ru-RU"/>
    </w:rPr>
  </w:style>
  <w:style w:type="paragraph" w:customStyle="1" w:styleId="font7">
    <w:name w:val="font7"/>
    <w:basedOn w:val="a"/>
    <w:rsid w:val="0011168C"/>
    <w:pPr>
      <w:widowControl w:val="0"/>
      <w:adjustRightInd w:val="0"/>
      <w:spacing w:before="100" w:beforeAutospacing="1" w:after="100" w:afterAutospacing="1" w:line="240" w:lineRule="auto"/>
      <w:textAlignment w:val="baseline"/>
    </w:pPr>
    <w:rPr>
      <w:i/>
      <w:iCs/>
      <w:kern w:val="0"/>
      <w:sz w:val="20"/>
      <w:szCs w:val="20"/>
      <w:lang w:eastAsia="ru-RU"/>
    </w:rPr>
  </w:style>
  <w:style w:type="paragraph" w:customStyle="1" w:styleId="font8">
    <w:name w:val="font8"/>
    <w:basedOn w:val="a"/>
    <w:rsid w:val="0011168C"/>
    <w:pPr>
      <w:widowControl w:val="0"/>
      <w:adjustRightInd w:val="0"/>
      <w:spacing w:before="100" w:beforeAutospacing="1" w:after="100" w:afterAutospacing="1" w:line="240" w:lineRule="auto"/>
      <w:textAlignment w:val="baseline"/>
    </w:pPr>
    <w:rPr>
      <w:color w:val="FF0000"/>
      <w:kern w:val="0"/>
      <w:sz w:val="20"/>
      <w:szCs w:val="20"/>
      <w:lang w:eastAsia="ru-RU"/>
    </w:rPr>
  </w:style>
  <w:style w:type="paragraph" w:customStyle="1" w:styleId="font9">
    <w:name w:val="font9"/>
    <w:basedOn w:val="a"/>
    <w:rsid w:val="0011168C"/>
    <w:pPr>
      <w:widowControl w:val="0"/>
      <w:adjustRightInd w:val="0"/>
      <w:spacing w:before="100" w:beforeAutospacing="1" w:after="100" w:afterAutospacing="1" w:line="240" w:lineRule="auto"/>
      <w:textAlignment w:val="baseline"/>
    </w:pPr>
    <w:rPr>
      <w:color w:val="FF0000"/>
      <w:kern w:val="0"/>
      <w:sz w:val="20"/>
      <w:szCs w:val="20"/>
      <w:lang w:eastAsia="ru-RU"/>
    </w:rPr>
  </w:style>
  <w:style w:type="paragraph" w:customStyle="1" w:styleId="font10">
    <w:name w:val="font10"/>
    <w:basedOn w:val="a"/>
    <w:rsid w:val="0011168C"/>
    <w:pPr>
      <w:widowControl w:val="0"/>
      <w:adjustRightInd w:val="0"/>
      <w:spacing w:before="100" w:beforeAutospacing="1" w:after="100" w:afterAutospacing="1" w:line="240" w:lineRule="auto"/>
      <w:textAlignment w:val="baseline"/>
    </w:pPr>
    <w:rPr>
      <w:rFonts w:ascii="Tahoma" w:hAnsi="Tahoma" w:cs="Tahoma"/>
      <w:b/>
      <w:bCs/>
      <w:color w:val="000000"/>
      <w:kern w:val="0"/>
      <w:sz w:val="16"/>
      <w:szCs w:val="16"/>
      <w:lang w:eastAsia="ru-RU"/>
    </w:rPr>
  </w:style>
  <w:style w:type="paragraph" w:customStyle="1" w:styleId="font11">
    <w:name w:val="font11"/>
    <w:basedOn w:val="a"/>
    <w:rsid w:val="0011168C"/>
    <w:pPr>
      <w:widowControl w:val="0"/>
      <w:adjustRightInd w:val="0"/>
      <w:spacing w:before="100" w:beforeAutospacing="1" w:after="100" w:afterAutospacing="1" w:line="240" w:lineRule="auto"/>
      <w:textAlignment w:val="baseline"/>
    </w:pPr>
    <w:rPr>
      <w:rFonts w:ascii="Tahoma" w:hAnsi="Tahoma" w:cs="Tahoma"/>
      <w:color w:val="000000"/>
      <w:kern w:val="0"/>
      <w:sz w:val="16"/>
      <w:szCs w:val="16"/>
      <w:lang w:eastAsia="ru-RU"/>
    </w:rPr>
  </w:style>
  <w:style w:type="paragraph" w:customStyle="1" w:styleId="xl82">
    <w:name w:val="xl82"/>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86">
    <w:name w:val="xl8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88">
    <w:name w:val="xl88"/>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kern w:val="0"/>
      <w:sz w:val="20"/>
      <w:szCs w:val="20"/>
      <w:lang w:eastAsia="ru-RU"/>
    </w:rPr>
  </w:style>
  <w:style w:type="paragraph" w:customStyle="1" w:styleId="xl90">
    <w:name w:val="xl90"/>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textAlignment w:val="center"/>
    </w:pPr>
    <w:rPr>
      <w:color w:val="FF0000"/>
      <w:kern w:val="0"/>
      <w:sz w:val="20"/>
      <w:szCs w:val="20"/>
      <w:lang w:eastAsia="ru-RU"/>
    </w:rPr>
  </w:style>
  <w:style w:type="paragraph" w:customStyle="1" w:styleId="xl92">
    <w:name w:val="xl9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0"/>
    <w:uiPriority w:val="99"/>
    <w:unhideWhenUsed/>
    <w:rsid w:val="0011168C"/>
    <w:rPr>
      <w:color w:val="800080"/>
      <w:u w:val="single"/>
    </w:rPr>
  </w:style>
  <w:style w:type="paragraph" w:customStyle="1" w:styleId="xl104">
    <w:name w:val="xl10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
    <w:rsid w:val="0011168C"/>
    <w:pPr>
      <w:spacing w:before="280" w:after="280" w:line="240" w:lineRule="auto"/>
    </w:pPr>
    <w:rPr>
      <w:kern w:val="0"/>
      <w:lang w:eastAsia="ar-SA"/>
    </w:rPr>
  </w:style>
  <w:style w:type="paragraph" w:customStyle="1" w:styleId="212">
    <w:name w:val="Основной текст 21"/>
    <w:basedOn w:val="a"/>
    <w:rsid w:val="0011168C"/>
    <w:pPr>
      <w:widowControl w:val="0"/>
      <w:suppressAutoHyphens/>
      <w:spacing w:line="240" w:lineRule="auto"/>
    </w:pPr>
    <w:rPr>
      <w:rFonts w:ascii="Arial" w:eastAsia="Lucida Sans Unicode" w:hAnsi="Arial"/>
      <w:b/>
      <w:bCs/>
      <w:kern w:val="1"/>
      <w:sz w:val="28"/>
      <w:lang w:eastAsia="ar-SA"/>
    </w:rPr>
  </w:style>
  <w:style w:type="paragraph" w:customStyle="1" w:styleId="28">
    <w:name w:val="Обычный2"/>
    <w:rsid w:val="0011168C"/>
    <w:pPr>
      <w:spacing w:line="300" w:lineRule="auto"/>
      <w:ind w:left="1000"/>
      <w:jc w:val="right"/>
    </w:pPr>
    <w:rPr>
      <w:rFonts w:eastAsia="Times New Roman"/>
      <w:snapToGrid w:val="0"/>
      <w:sz w:val="24"/>
    </w:rPr>
  </w:style>
  <w:style w:type="character" w:customStyle="1" w:styleId="nobr">
    <w:name w:val="nobr"/>
    <w:basedOn w:val="a0"/>
    <w:rsid w:val="0011168C"/>
  </w:style>
  <w:style w:type="character" w:customStyle="1" w:styleId="news-src">
    <w:name w:val="news-src"/>
    <w:basedOn w:val="a0"/>
    <w:rsid w:val="0011168C"/>
  </w:style>
  <w:style w:type="paragraph" w:customStyle="1" w:styleId="xl63">
    <w:name w:val="xl63"/>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
    <w:rsid w:val="0011168C"/>
    <w:pPr>
      <w:spacing w:before="100" w:beforeAutospacing="1" w:after="100" w:afterAutospacing="1" w:line="240" w:lineRule="auto"/>
    </w:pPr>
    <w:rPr>
      <w:b/>
      <w:bCs/>
      <w:kern w:val="0"/>
      <w:lang w:eastAsia="ru-RU"/>
    </w:rPr>
  </w:style>
  <w:style w:type="paragraph" w:customStyle="1" w:styleId="xl66">
    <w:name w:val="xl66"/>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
    <w:rsid w:val="0011168C"/>
    <w:pPr>
      <w:spacing w:before="100" w:beforeAutospacing="1" w:after="100" w:afterAutospacing="1" w:line="240" w:lineRule="auto"/>
    </w:pPr>
    <w:rPr>
      <w:b/>
      <w:bCs/>
      <w:kern w:val="0"/>
      <w:lang w:eastAsia="ru-RU"/>
    </w:rPr>
  </w:style>
  <w:style w:type="paragraph" w:customStyle="1" w:styleId="xl68">
    <w:name w:val="xl68"/>
    <w:basedOn w:val="a"/>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9">
    <w:name w:val="Нет списка2"/>
    <w:next w:val="a2"/>
    <w:uiPriority w:val="99"/>
    <w:semiHidden/>
    <w:unhideWhenUsed/>
    <w:rsid w:val="004435A1"/>
  </w:style>
  <w:style w:type="table" w:customStyle="1" w:styleId="35">
    <w:name w:val="Сетка таблицы3"/>
    <w:basedOn w:val="a1"/>
    <w:next w:val="afc"/>
    <w:uiPriority w:val="59"/>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fc"/>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1"/>
    <w:next w:val="afc"/>
    <w:uiPriority w:val="59"/>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AB3D31"/>
  </w:style>
  <w:style w:type="table" w:customStyle="1" w:styleId="52">
    <w:name w:val="Сетка таблицы5"/>
    <w:basedOn w:val="a1"/>
    <w:next w:val="afc"/>
    <w:uiPriority w:val="59"/>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1"/>
    <w:next w:val="afc"/>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fc"/>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2"/>
    <w:uiPriority w:val="99"/>
    <w:semiHidden/>
    <w:unhideWhenUsed/>
    <w:rsid w:val="00F239E6"/>
  </w:style>
  <w:style w:type="table" w:customStyle="1" w:styleId="72">
    <w:name w:val="Сетка таблицы7"/>
    <w:basedOn w:val="a1"/>
    <w:next w:val="afc"/>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1"/>
    <w:next w:val="afc"/>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аголовок"/>
    <w:basedOn w:val="a"/>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
    <w:rsid w:val="00F239E6"/>
    <w:pPr>
      <w:suppressAutoHyphens/>
      <w:spacing w:line="240" w:lineRule="auto"/>
      <w:ind w:left="360"/>
    </w:pPr>
    <w:rPr>
      <w:rFonts w:ascii="Arial" w:hAnsi="Arial" w:cs="Arial"/>
      <w:kern w:val="0"/>
      <w:sz w:val="26"/>
      <w:szCs w:val="26"/>
      <w:lang w:eastAsia="ar-SA"/>
    </w:rPr>
  </w:style>
  <w:style w:type="character" w:customStyle="1" w:styleId="g-nowrap">
    <w:name w:val="g-nowrap"/>
    <w:basedOn w:val="a0"/>
    <w:rsid w:val="00F239E6"/>
  </w:style>
  <w:style w:type="character" w:customStyle="1" w:styleId="b-timetablestations">
    <w:name w:val="b-timetable__stations"/>
    <w:basedOn w:val="a0"/>
    <w:rsid w:val="00F239E6"/>
  </w:style>
  <w:style w:type="character" w:customStyle="1" w:styleId="adr">
    <w:name w:val="adr"/>
    <w:basedOn w:val="a0"/>
    <w:rsid w:val="00F239E6"/>
  </w:style>
  <w:style w:type="paragraph" w:styleId="afff4">
    <w:name w:val="Revision"/>
    <w:hidden/>
    <w:uiPriority w:val="99"/>
    <w:semiHidden/>
    <w:rsid w:val="00F239E6"/>
    <w:rPr>
      <w:rFonts w:eastAsia="Times New Roman"/>
    </w:rPr>
  </w:style>
  <w:style w:type="numbering" w:customStyle="1" w:styleId="53">
    <w:name w:val="Нет списка5"/>
    <w:next w:val="a2"/>
    <w:uiPriority w:val="99"/>
    <w:semiHidden/>
    <w:unhideWhenUsed/>
    <w:rsid w:val="00032F1C"/>
  </w:style>
  <w:style w:type="table" w:customStyle="1" w:styleId="80">
    <w:name w:val="Сетка таблицы8"/>
    <w:basedOn w:val="a1"/>
    <w:next w:val="afc"/>
    <w:uiPriority w:val="59"/>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1"/>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032F1C"/>
  </w:style>
  <w:style w:type="table" w:customStyle="1" w:styleId="90">
    <w:name w:val="Сетка таблицы9"/>
    <w:basedOn w:val="a1"/>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1"/>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C74467"/>
  </w:style>
  <w:style w:type="table" w:customStyle="1" w:styleId="101">
    <w:name w:val="Сетка таблицы10"/>
    <w:basedOn w:val="a1"/>
    <w:next w:val="afc"/>
    <w:uiPriority w:val="59"/>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1"/>
    <w:next w:val="afc"/>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3E4B9D"/>
    <w:pPr>
      <w:spacing w:before="100" w:beforeAutospacing="1" w:after="100" w:afterAutospacing="1" w:line="240" w:lineRule="auto"/>
    </w:pPr>
    <w:rPr>
      <w:kern w:val="0"/>
      <w:lang w:eastAsia="ru-RU"/>
    </w:rPr>
  </w:style>
  <w:style w:type="character" w:customStyle="1" w:styleId="b-timetabletime">
    <w:name w:val="b-timetable__time"/>
    <w:basedOn w:val="a0"/>
    <w:rsid w:val="003E4B9D"/>
  </w:style>
  <w:style w:type="character" w:customStyle="1" w:styleId="afff5">
    <w:name w:val="Основной текст_"/>
    <w:link w:val="37"/>
    <w:rsid w:val="003E4B9D"/>
    <w:rPr>
      <w:rFonts w:eastAsia="Times New Roman"/>
      <w:spacing w:val="4"/>
      <w:shd w:val="clear" w:color="auto" w:fill="FFFFFF"/>
    </w:rPr>
  </w:style>
  <w:style w:type="paragraph" w:customStyle="1" w:styleId="37">
    <w:name w:val="Основной текст3"/>
    <w:basedOn w:val="a"/>
    <w:link w:val="afff5"/>
    <w:rsid w:val="003E4B9D"/>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3E4B9D"/>
    <w:rPr>
      <w:rFonts w:eastAsia="Times New Roman"/>
      <w:b/>
      <w:bCs/>
      <w:spacing w:val="1"/>
      <w:shd w:val="clear" w:color="auto" w:fill="FFFFFF"/>
    </w:rPr>
  </w:style>
  <w:style w:type="paragraph" w:customStyle="1" w:styleId="39">
    <w:name w:val="Основной текст (3)"/>
    <w:basedOn w:val="a"/>
    <w:link w:val="38"/>
    <w:rsid w:val="003E4B9D"/>
    <w:pPr>
      <w:widowControl w:val="0"/>
      <w:shd w:val="clear" w:color="auto" w:fill="FFFFFF"/>
      <w:spacing w:before="600" w:line="403" w:lineRule="exact"/>
    </w:pPr>
    <w:rPr>
      <w:b/>
      <w:bCs/>
      <w:spacing w:val="1"/>
      <w:kern w:val="0"/>
      <w:sz w:val="20"/>
      <w:szCs w:val="20"/>
      <w:lang w:eastAsia="ru-RU"/>
    </w:rPr>
  </w:style>
  <w:style w:type="character" w:customStyle="1" w:styleId="54">
    <w:name w:val="Основной текст (5)_"/>
    <w:link w:val="55"/>
    <w:rsid w:val="003E4B9D"/>
    <w:rPr>
      <w:rFonts w:eastAsia="Times New Roman"/>
      <w:b/>
      <w:bCs/>
      <w:spacing w:val="-4"/>
      <w:sz w:val="25"/>
      <w:szCs w:val="25"/>
      <w:shd w:val="clear" w:color="auto" w:fill="FFFFFF"/>
    </w:rPr>
  </w:style>
  <w:style w:type="character" w:customStyle="1" w:styleId="1b">
    <w:name w:val="Заголовок №1_"/>
    <w:link w:val="1c"/>
    <w:rsid w:val="003E4B9D"/>
    <w:rPr>
      <w:rFonts w:ascii="Tahoma" w:eastAsia="Tahoma" w:hAnsi="Tahoma" w:cs="Tahoma"/>
      <w:b/>
      <w:bCs/>
      <w:spacing w:val="52"/>
      <w:sz w:val="28"/>
      <w:szCs w:val="28"/>
      <w:shd w:val="clear" w:color="auto" w:fill="FFFFFF"/>
    </w:rPr>
  </w:style>
  <w:style w:type="character" w:customStyle="1" w:styleId="62">
    <w:name w:val="Основной текст (6)_"/>
    <w:link w:val="63"/>
    <w:rsid w:val="003E4B9D"/>
    <w:rPr>
      <w:rFonts w:eastAsia="Times New Roman"/>
      <w:spacing w:val="9"/>
      <w:shd w:val="clear" w:color="auto" w:fill="FFFFFF"/>
    </w:rPr>
  </w:style>
  <w:style w:type="character" w:customStyle="1" w:styleId="2a">
    <w:name w:val="Основной текст2"/>
    <w:rsid w:val="003E4B9D"/>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3E4B9D"/>
    <w:rPr>
      <w:rFonts w:eastAsia="Times New Roman"/>
      <w:spacing w:val="9"/>
      <w:shd w:val="clear" w:color="auto" w:fill="FFFFFF"/>
    </w:rPr>
  </w:style>
  <w:style w:type="paragraph" w:customStyle="1" w:styleId="55">
    <w:name w:val="Основной текст (5)"/>
    <w:basedOn w:val="a"/>
    <w:link w:val="54"/>
    <w:rsid w:val="003E4B9D"/>
    <w:pPr>
      <w:widowControl w:val="0"/>
      <w:shd w:val="clear" w:color="auto" w:fill="FFFFFF"/>
      <w:spacing w:line="0" w:lineRule="atLeast"/>
    </w:pPr>
    <w:rPr>
      <w:b/>
      <w:bCs/>
      <w:spacing w:val="-4"/>
      <w:kern w:val="0"/>
      <w:sz w:val="25"/>
      <w:szCs w:val="25"/>
      <w:lang w:eastAsia="ru-RU"/>
    </w:rPr>
  </w:style>
  <w:style w:type="paragraph" w:customStyle="1" w:styleId="1c">
    <w:name w:val="Заголовок №1"/>
    <w:basedOn w:val="a"/>
    <w:link w:val="1b"/>
    <w:rsid w:val="003E4B9D"/>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
    <w:link w:val="62"/>
    <w:rsid w:val="003E4B9D"/>
    <w:pPr>
      <w:widowControl w:val="0"/>
      <w:shd w:val="clear" w:color="auto" w:fill="FFFFFF"/>
      <w:spacing w:line="274" w:lineRule="exact"/>
      <w:ind w:hanging="1900"/>
    </w:pPr>
    <w:rPr>
      <w:spacing w:val="9"/>
      <w:kern w:val="0"/>
      <w:sz w:val="20"/>
      <w:szCs w:val="20"/>
      <w:lang w:eastAsia="ru-RU"/>
    </w:rPr>
  </w:style>
  <w:style w:type="paragraph" w:customStyle="1" w:styleId="48">
    <w:name w:val="Заголовок №4"/>
    <w:basedOn w:val="a"/>
    <w:link w:val="47"/>
    <w:rsid w:val="003E4B9D"/>
    <w:pPr>
      <w:widowControl w:val="0"/>
      <w:shd w:val="clear" w:color="auto" w:fill="FFFFFF"/>
      <w:spacing w:line="263" w:lineRule="exact"/>
      <w:outlineLvl w:val="3"/>
    </w:pPr>
    <w:rPr>
      <w:spacing w:val="9"/>
      <w:kern w:val="0"/>
      <w:sz w:val="20"/>
      <w:szCs w:val="20"/>
      <w:lang w:eastAsia="ru-RU"/>
    </w:rPr>
  </w:style>
  <w:style w:type="paragraph" w:customStyle="1" w:styleId="Default">
    <w:name w:val="Default"/>
    <w:rsid w:val="003E4B9D"/>
    <w:pPr>
      <w:widowControl w:val="0"/>
      <w:autoSpaceDE w:val="0"/>
      <w:autoSpaceDN w:val="0"/>
      <w:adjustRightInd w:val="0"/>
    </w:pPr>
    <w:rPr>
      <w:rFonts w:ascii="Times" w:eastAsia="Times New Roman" w:hAnsi="Times" w:cs="Times"/>
      <w:color w:val="000000"/>
      <w:sz w:val="24"/>
      <w:szCs w:val="24"/>
    </w:rPr>
  </w:style>
  <w:style w:type="paragraph" w:styleId="afff6">
    <w:name w:val="No Spacing"/>
    <w:uiPriority w:val="1"/>
    <w:qFormat/>
    <w:rsid w:val="003E4B9D"/>
    <w:rPr>
      <w:rFonts w:ascii="Calibri" w:eastAsia="Times New Roman" w:hAnsi="Calibri"/>
      <w:sz w:val="22"/>
      <w:szCs w:val="22"/>
    </w:rPr>
  </w:style>
  <w:style w:type="paragraph" w:customStyle="1" w:styleId="bodytext">
    <w:name w:val="bodytext"/>
    <w:basedOn w:val="a"/>
    <w:rsid w:val="003E4B9D"/>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
    <w:rsid w:val="003E4B9D"/>
    <w:pPr>
      <w:spacing w:after="160" w:line="240" w:lineRule="exact"/>
    </w:pPr>
    <w:rPr>
      <w:rFonts w:ascii="Verdana" w:hAnsi="Verdana" w:cs="Verdana"/>
      <w:kern w:val="0"/>
      <w:sz w:val="20"/>
      <w:szCs w:val="20"/>
      <w:lang w:val="en-US"/>
    </w:rPr>
  </w:style>
  <w:style w:type="paragraph" w:customStyle="1" w:styleId="font12">
    <w:name w:val="font12"/>
    <w:basedOn w:val="a"/>
    <w:rsid w:val="003E4B9D"/>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
    <w:rsid w:val="003E4B9D"/>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
    <w:rsid w:val="003E4B9D"/>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
    <w:rsid w:val="003E4B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
    <w:rsid w:val="003E4B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
    <w:rsid w:val="003E4B9D"/>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
    <w:rsid w:val="003E4B9D"/>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
    <w:rsid w:val="003E4B9D"/>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
    <w:rsid w:val="003E4B9D"/>
    <w:pPr>
      <w:spacing w:before="100" w:beforeAutospacing="1" w:after="100" w:afterAutospacing="1" w:line="240" w:lineRule="auto"/>
      <w:ind w:firstLine="851"/>
    </w:pPr>
    <w:rPr>
      <w:rFonts w:ascii="Tahoma" w:hAnsi="Tahoma"/>
      <w:bCs/>
      <w:kern w:val="0"/>
      <w:sz w:val="20"/>
      <w:szCs w:val="20"/>
      <w:lang w:val="en-US"/>
    </w:rPr>
  </w:style>
  <w:style w:type="character" w:customStyle="1" w:styleId="mw-editsection-bracket">
    <w:name w:val="mw-editsection-bracket"/>
    <w:basedOn w:val="a0"/>
    <w:rsid w:val="003E4B9D"/>
  </w:style>
  <w:style w:type="character" w:customStyle="1" w:styleId="mw-editsection-divider">
    <w:name w:val="mw-editsection-divider"/>
    <w:basedOn w:val="a0"/>
    <w:rsid w:val="003E4B9D"/>
  </w:style>
  <w:style w:type="paragraph" w:customStyle="1" w:styleId="afff8">
    <w:name w:val="Текстовка"/>
    <w:rsid w:val="003E4B9D"/>
    <w:pPr>
      <w:suppressAutoHyphens/>
      <w:ind w:firstLine="851"/>
    </w:pPr>
    <w:rPr>
      <w:rFonts w:eastAsia="Arial"/>
      <w:kern w:val="1"/>
      <w:sz w:val="28"/>
      <w:lang w:eastAsia="ar-SA"/>
    </w:rPr>
  </w:style>
  <w:style w:type="paragraph" w:customStyle="1" w:styleId="afff9">
    <w:name w:val="Абзац"/>
    <w:basedOn w:val="a"/>
    <w:rsid w:val="003E4B9D"/>
    <w:pPr>
      <w:suppressAutoHyphens/>
      <w:ind w:firstLine="720"/>
    </w:pPr>
    <w:rPr>
      <w:kern w:val="0"/>
      <w:sz w:val="26"/>
      <w:szCs w:val="20"/>
      <w:lang w:eastAsia="ar-SA"/>
    </w:rPr>
  </w:style>
  <w:style w:type="character" w:styleId="afffa">
    <w:name w:val="endnote reference"/>
    <w:uiPriority w:val="99"/>
    <w:unhideWhenUsed/>
    <w:rsid w:val="003E4B9D"/>
    <w:rPr>
      <w:vertAlign w:val="superscript"/>
    </w:rPr>
  </w:style>
  <w:style w:type="character" w:customStyle="1" w:styleId="company-bold">
    <w:name w:val="company-bold"/>
    <w:basedOn w:val="a0"/>
    <w:rsid w:val="003E4B9D"/>
  </w:style>
  <w:style w:type="paragraph" w:customStyle="1" w:styleId="info">
    <w:name w:val="info"/>
    <w:basedOn w:val="a"/>
    <w:rsid w:val="003E4B9D"/>
    <w:pPr>
      <w:spacing w:before="100" w:beforeAutospacing="1" w:after="100" w:afterAutospacing="1" w:line="240" w:lineRule="auto"/>
    </w:pPr>
    <w:rPr>
      <w:kern w:val="0"/>
      <w:lang w:eastAsia="ru-RU"/>
    </w:rPr>
  </w:style>
  <w:style w:type="character" w:customStyle="1" w:styleId="small-arrow">
    <w:name w:val="small-arrow"/>
    <w:basedOn w:val="a0"/>
    <w:rsid w:val="003E4B9D"/>
  </w:style>
  <w:style w:type="character" w:customStyle="1" w:styleId="FontStyle49">
    <w:name w:val="Font Style49"/>
    <w:rsid w:val="003E4B9D"/>
    <w:rPr>
      <w:rFonts w:ascii="Times New Roman" w:hAnsi="Times New Roman" w:cs="Times New Roman"/>
      <w:b/>
      <w:bCs/>
      <w:sz w:val="12"/>
      <w:szCs w:val="12"/>
    </w:rPr>
  </w:style>
  <w:style w:type="character" w:customStyle="1" w:styleId="afffb">
    <w:name w:val="Маркированный список Знак"/>
    <w:aliases w:val="Маркированный список Знак Знак Знак,Маркированный Знак Знак Знак"/>
    <w:link w:val="afffc"/>
    <w:locked/>
    <w:rsid w:val="003E4B9D"/>
    <w:rPr>
      <w:sz w:val="26"/>
      <w:szCs w:val="26"/>
      <w:lang w:eastAsia="en-US"/>
    </w:rPr>
  </w:style>
  <w:style w:type="paragraph" w:styleId="afffc">
    <w:name w:val="List Bullet"/>
    <w:aliases w:val="Маркированный список Знак Знак,Маркированный Знак Знак"/>
    <w:basedOn w:val="a"/>
    <w:link w:val="afffb"/>
    <w:autoRedefine/>
    <w:rsid w:val="003E4B9D"/>
    <w:pPr>
      <w:widowControl w:val="0"/>
      <w:autoSpaceDE w:val="0"/>
      <w:autoSpaceDN w:val="0"/>
      <w:adjustRightInd w:val="0"/>
      <w:spacing w:before="120" w:line="240" w:lineRule="auto"/>
      <w:ind w:left="357" w:hanging="357"/>
    </w:pPr>
    <w:rPr>
      <w:rFonts w:eastAsia="Calibri"/>
      <w:kern w:val="0"/>
      <w:sz w:val="26"/>
      <w:szCs w:val="26"/>
    </w:rPr>
  </w:style>
  <w:style w:type="paragraph" w:customStyle="1" w:styleId="49">
    <w:name w:val="Красная строка4"/>
    <w:basedOn w:val="af6"/>
    <w:rsid w:val="003E4B9D"/>
    <w:pPr>
      <w:suppressAutoHyphens/>
      <w:ind w:firstLine="210"/>
      <w:jc w:val="left"/>
    </w:pPr>
    <w:rPr>
      <w:rFonts w:eastAsia="Times New Roman"/>
      <w:lang w:eastAsia="ar-SA"/>
    </w:rPr>
  </w:style>
  <w:style w:type="character" w:customStyle="1" w:styleId="ucoz-forum-post">
    <w:name w:val="ucoz-forum-post"/>
    <w:rsid w:val="003E4B9D"/>
  </w:style>
  <w:style w:type="paragraph" w:customStyle="1" w:styleId="230">
    <w:name w:val="Основной текст с отступом 23"/>
    <w:basedOn w:val="a"/>
    <w:rsid w:val="003E4B9D"/>
    <w:pPr>
      <w:suppressAutoHyphens/>
      <w:spacing w:line="240" w:lineRule="auto"/>
      <w:ind w:left="360"/>
    </w:pPr>
    <w:rPr>
      <w:rFonts w:ascii="Arial" w:hAnsi="Arial" w:cs="Arial"/>
      <w:kern w:val="0"/>
      <w:sz w:val="26"/>
      <w:szCs w:val="26"/>
      <w:lang w:eastAsia="ar-SA"/>
    </w:rPr>
  </w:style>
  <w:style w:type="paragraph" w:customStyle="1" w:styleId="caaieiaie1">
    <w:name w:val="caaieiaie 1"/>
    <w:basedOn w:val="a"/>
    <w:next w:val="a"/>
    <w:rsid w:val="003E4B9D"/>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3E4B9D"/>
  </w:style>
  <w:style w:type="character" w:customStyle="1" w:styleId="iiianoaieou">
    <w:name w:val="iiia? no?aieou"/>
    <w:rsid w:val="003E4B9D"/>
  </w:style>
  <w:style w:type="paragraph" w:customStyle="1" w:styleId="221">
    <w:name w:val="Основной текст 22"/>
    <w:basedOn w:val="a"/>
    <w:rsid w:val="003E4B9D"/>
    <w:pPr>
      <w:suppressAutoHyphens/>
      <w:spacing w:line="240" w:lineRule="auto"/>
    </w:pPr>
    <w:rPr>
      <w:b/>
      <w:bCs/>
      <w:kern w:val="0"/>
      <w:sz w:val="28"/>
      <w:lang w:eastAsia="ar-SA"/>
    </w:rPr>
  </w:style>
  <w:style w:type="character" w:customStyle="1" w:styleId="WW8Num40z1">
    <w:name w:val="WW8Num40z1"/>
    <w:rsid w:val="003E4B9D"/>
    <w:rPr>
      <w:rFonts w:ascii="Wingdings 2" w:hAnsi="Wingdings 2"/>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link w:val="af8"/>
    <w:locked/>
    <w:rsid w:val="003E4B9D"/>
    <w:rPr>
      <w:rFonts w:eastAsia="Times New Roman"/>
      <w:b/>
      <w:bCs/>
      <w:color w:val="4F81BD"/>
      <w:kern w:val="2"/>
      <w:sz w:val="18"/>
      <w:szCs w:val="18"/>
      <w:lang w:eastAsia="en-US"/>
    </w:rPr>
  </w:style>
  <w:style w:type="character" w:customStyle="1" w:styleId="WW8Num8z1">
    <w:name w:val="WW8Num8z1"/>
    <w:rsid w:val="003E4B9D"/>
    <w:rPr>
      <w:rFonts w:ascii="Arial" w:hAnsi="Arial" w:cs="Arial"/>
    </w:rPr>
  </w:style>
  <w:style w:type="paragraph" w:customStyle="1" w:styleId="headertext">
    <w:name w:val="headertext"/>
    <w:basedOn w:val="a"/>
    <w:rsid w:val="003E4B9D"/>
    <w:pPr>
      <w:spacing w:before="100" w:beforeAutospacing="1" w:after="100" w:afterAutospacing="1" w:line="240" w:lineRule="auto"/>
    </w:pPr>
    <w:rPr>
      <w:kern w:val="0"/>
      <w:lang w:eastAsia="ru-RU"/>
    </w:rPr>
  </w:style>
  <w:style w:type="character" w:customStyle="1" w:styleId="2b">
    <w:name w:val="Основной текст (2)"/>
    <w:basedOn w:val="a0"/>
    <w:rsid w:val="00147F3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a">
    <w:name w:val="Основной текст4"/>
    <w:basedOn w:val="a"/>
    <w:rsid w:val="00147F3A"/>
    <w:pPr>
      <w:widowControl w:val="0"/>
      <w:shd w:val="clear" w:color="auto" w:fill="FFFFFF"/>
      <w:spacing w:line="0" w:lineRule="atLeast"/>
      <w:ind w:hanging="1760"/>
      <w:jc w:val="left"/>
    </w:pPr>
    <w:rPr>
      <w:color w:val="000000"/>
      <w:kern w:val="0"/>
      <w:sz w:val="27"/>
      <w:szCs w:val="27"/>
      <w:lang w:eastAsia="ru-RU"/>
    </w:rPr>
  </w:style>
  <w:style w:type="paragraph" w:customStyle="1" w:styleId="1d">
    <w:name w:val="Основной текст1"/>
    <w:basedOn w:val="a"/>
    <w:rsid w:val="00147F3A"/>
    <w:pPr>
      <w:widowControl w:val="0"/>
      <w:shd w:val="clear" w:color="auto" w:fill="FFFFFF"/>
      <w:spacing w:line="326" w:lineRule="exact"/>
      <w:jc w:val="left"/>
    </w:pPr>
    <w:rPr>
      <w:kern w:val="0"/>
      <w:sz w:val="27"/>
      <w:szCs w:val="27"/>
      <w:lang w:eastAsia="ru-RU"/>
    </w:rPr>
  </w:style>
  <w:style w:type="character" w:customStyle="1" w:styleId="blk">
    <w:name w:val="blk"/>
    <w:basedOn w:val="a0"/>
    <w:rsid w:val="00147F3A"/>
  </w:style>
  <w:style w:type="character" w:customStyle="1" w:styleId="af5">
    <w:name w:val="Обычный (веб) Знак"/>
    <w:aliases w:val="Обычный (Web) Знак, Знак Знак22 Знак,Знак Знак22 Знак,Обычный (веб)3 Знак"/>
    <w:basedOn w:val="a0"/>
    <w:link w:val="af4"/>
    <w:uiPriority w:val="99"/>
    <w:rsid w:val="005C55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806750813">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36991073">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1373815">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 w:id="2134397715">
      <w:bodyDiv w:val="1"/>
      <w:marLeft w:val="0"/>
      <w:marRight w:val="0"/>
      <w:marTop w:val="0"/>
      <w:marBottom w:val="0"/>
      <w:divBdr>
        <w:top w:val="none" w:sz="0" w:space="0" w:color="auto"/>
        <w:left w:val="none" w:sz="0" w:space="0" w:color="auto"/>
        <w:bottom w:val="none" w:sz="0" w:space="0" w:color="auto"/>
        <w:right w:val="none" w:sz="0" w:space="0" w:color="auto"/>
      </w:divBdr>
    </w:div>
    <w:div w:id="214684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image" Target="media/image7.e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image" Target="media/image33.emf"/><Relationship Id="rId50" Type="http://schemas.openxmlformats.org/officeDocument/2006/relationships/image" Target="media/image36.emf"/><Relationship Id="rId55" Type="http://schemas.openxmlformats.org/officeDocument/2006/relationships/image" Target="media/image41.emf"/><Relationship Id="rId63" Type="http://schemas.openxmlformats.org/officeDocument/2006/relationships/image" Target="media/image49.emf"/><Relationship Id="rId68" Type="http://schemas.openxmlformats.org/officeDocument/2006/relationships/image" Target="media/image54.emf"/><Relationship Id="rId76" Type="http://schemas.openxmlformats.org/officeDocument/2006/relationships/image" Target="media/image62.emf"/><Relationship Id="rId84" Type="http://schemas.openxmlformats.org/officeDocument/2006/relationships/image" Target="media/image70.emf"/><Relationship Id="rId89" Type="http://schemas.openxmlformats.org/officeDocument/2006/relationships/hyperlink" Target="http://fgis.economy.gov.ru/fgis/" TargetMode="External"/><Relationship Id="rId97" Type="http://schemas.openxmlformats.org/officeDocument/2006/relationships/header" Target="header7.xml"/><Relationship Id="rId7" Type="http://schemas.openxmlformats.org/officeDocument/2006/relationships/footnotes" Target="footnotes.xml"/><Relationship Id="rId71" Type="http://schemas.openxmlformats.org/officeDocument/2006/relationships/image" Target="media/image57.emf"/><Relationship Id="rId92" Type="http://schemas.openxmlformats.org/officeDocument/2006/relationships/hyperlink" Target="http://fgis.economy.gov.ru/fgis/" TargetMode="External"/><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image" Target="media/image15.emf"/><Relationship Id="rId11" Type="http://schemas.openxmlformats.org/officeDocument/2006/relationships/footer" Target="footer1.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3" Type="http://schemas.openxmlformats.org/officeDocument/2006/relationships/image" Target="media/image39.emf"/><Relationship Id="rId58" Type="http://schemas.openxmlformats.org/officeDocument/2006/relationships/image" Target="media/image44.emf"/><Relationship Id="rId66" Type="http://schemas.openxmlformats.org/officeDocument/2006/relationships/image" Target="media/image52.emf"/><Relationship Id="rId74" Type="http://schemas.openxmlformats.org/officeDocument/2006/relationships/image" Target="media/image60.emf"/><Relationship Id="rId79" Type="http://schemas.openxmlformats.org/officeDocument/2006/relationships/image" Target="media/image65.emf"/><Relationship Id="rId87" Type="http://schemas.openxmlformats.org/officeDocument/2006/relationships/hyperlink" Target="http://fgis.economy.gov.ru/fgis/" TargetMode="External"/><Relationship Id="rId5" Type="http://schemas.openxmlformats.org/officeDocument/2006/relationships/settings" Target="settings.xml"/><Relationship Id="rId61" Type="http://schemas.openxmlformats.org/officeDocument/2006/relationships/image" Target="media/image47.emf"/><Relationship Id="rId82" Type="http://schemas.openxmlformats.org/officeDocument/2006/relationships/image" Target="media/image68.emf"/><Relationship Id="rId90" Type="http://schemas.openxmlformats.org/officeDocument/2006/relationships/hyperlink" Target="http://fgis.economy.gov.ru/fgis/" TargetMode="External"/><Relationship Id="rId95" Type="http://schemas.openxmlformats.org/officeDocument/2006/relationships/hyperlink" Target="http://fgis.economy.gov.ru/fgis/" TargetMode="External"/><Relationship Id="rId19" Type="http://schemas.openxmlformats.org/officeDocument/2006/relationships/image" Target="media/image5.emf"/><Relationship Id="rId14" Type="http://schemas.openxmlformats.org/officeDocument/2006/relationships/header" Target="header5.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image" Target="media/image34.emf"/><Relationship Id="rId56" Type="http://schemas.openxmlformats.org/officeDocument/2006/relationships/image" Target="media/image42.emf"/><Relationship Id="rId64" Type="http://schemas.openxmlformats.org/officeDocument/2006/relationships/image" Target="media/image50.emf"/><Relationship Id="rId69" Type="http://schemas.openxmlformats.org/officeDocument/2006/relationships/image" Target="media/image55.emf"/><Relationship Id="rId77" Type="http://schemas.openxmlformats.org/officeDocument/2006/relationships/image" Target="media/image63.emf"/><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37.emf"/><Relationship Id="rId72" Type="http://schemas.openxmlformats.org/officeDocument/2006/relationships/image" Target="media/image58.emf"/><Relationship Id="rId80" Type="http://schemas.openxmlformats.org/officeDocument/2006/relationships/image" Target="media/image66.emf"/><Relationship Id="rId85" Type="http://schemas.openxmlformats.org/officeDocument/2006/relationships/hyperlink" Target="http://fgis.economy.gov.ru/fgis/" TargetMode="External"/><Relationship Id="rId93" Type="http://schemas.openxmlformats.org/officeDocument/2006/relationships/hyperlink" Target="http://fgis.economy.gov.ru/fgis/" TargetMode="External"/><Relationship Id="rId98" Type="http://schemas.openxmlformats.org/officeDocument/2006/relationships/footer" Target="footer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59" Type="http://schemas.openxmlformats.org/officeDocument/2006/relationships/image" Target="media/image45.emf"/><Relationship Id="rId67" Type="http://schemas.openxmlformats.org/officeDocument/2006/relationships/image" Target="media/image53.emf"/><Relationship Id="rId20" Type="http://schemas.openxmlformats.org/officeDocument/2006/relationships/image" Target="media/image6.emf"/><Relationship Id="rId41" Type="http://schemas.openxmlformats.org/officeDocument/2006/relationships/image" Target="media/image27.emf"/><Relationship Id="rId54" Type="http://schemas.openxmlformats.org/officeDocument/2006/relationships/image" Target="media/image40.emf"/><Relationship Id="rId62" Type="http://schemas.openxmlformats.org/officeDocument/2006/relationships/image" Target="media/image48.emf"/><Relationship Id="rId70" Type="http://schemas.openxmlformats.org/officeDocument/2006/relationships/image" Target="media/image56.emf"/><Relationship Id="rId75" Type="http://schemas.openxmlformats.org/officeDocument/2006/relationships/image" Target="media/image61.emf"/><Relationship Id="rId83" Type="http://schemas.openxmlformats.org/officeDocument/2006/relationships/image" Target="media/image69.emf"/><Relationship Id="rId88" Type="http://schemas.openxmlformats.org/officeDocument/2006/relationships/hyperlink" Target="http://fgis.economy.gov.ru/fgis/" TargetMode="External"/><Relationship Id="rId91" Type="http://schemas.openxmlformats.org/officeDocument/2006/relationships/hyperlink" Target="http://fgis.economy.gov.ru/fgis/" TargetMode="External"/><Relationship Id="rId9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49" Type="http://schemas.openxmlformats.org/officeDocument/2006/relationships/image" Target="media/image35.emf"/><Relationship Id="rId57" Type="http://schemas.openxmlformats.org/officeDocument/2006/relationships/image" Target="media/image43.emf"/><Relationship Id="rId10" Type="http://schemas.openxmlformats.org/officeDocument/2006/relationships/header" Target="header2.xml"/><Relationship Id="rId31" Type="http://schemas.openxmlformats.org/officeDocument/2006/relationships/image" Target="media/image17.emf"/><Relationship Id="rId44" Type="http://schemas.openxmlformats.org/officeDocument/2006/relationships/image" Target="media/image30.emf"/><Relationship Id="rId52" Type="http://schemas.openxmlformats.org/officeDocument/2006/relationships/image" Target="media/image38.emf"/><Relationship Id="rId60" Type="http://schemas.openxmlformats.org/officeDocument/2006/relationships/image" Target="media/image46.emf"/><Relationship Id="rId65" Type="http://schemas.openxmlformats.org/officeDocument/2006/relationships/image" Target="media/image51.emf"/><Relationship Id="rId73" Type="http://schemas.openxmlformats.org/officeDocument/2006/relationships/image" Target="media/image59.emf"/><Relationship Id="rId78" Type="http://schemas.openxmlformats.org/officeDocument/2006/relationships/image" Target="media/image64.emf"/><Relationship Id="rId81" Type="http://schemas.openxmlformats.org/officeDocument/2006/relationships/image" Target="media/image67.emf"/><Relationship Id="rId86" Type="http://schemas.openxmlformats.org/officeDocument/2006/relationships/hyperlink" Target="http://fgis.economy.gov.ru/fgis/" TargetMode="External"/><Relationship Id="rId94" Type="http://schemas.openxmlformats.org/officeDocument/2006/relationships/hyperlink" Target="http://fgis.economy.gov.ru/fgis/"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emf"/><Relationship Id="rId39" Type="http://schemas.openxmlformats.org/officeDocument/2006/relationships/image" Target="media/image2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3908-1995-4A26-8835-F2F271CB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22</Pages>
  <Words>4027</Words>
  <Characters>32517</Characters>
  <Application>Microsoft Office Word</Application>
  <DocSecurity>0</DocSecurity>
  <Lines>270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36472</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16</cp:revision>
  <cp:lastPrinted>2017-11-03T12:35:00Z</cp:lastPrinted>
  <dcterms:created xsi:type="dcterms:W3CDTF">2019-08-29T08:11:00Z</dcterms:created>
  <dcterms:modified xsi:type="dcterms:W3CDTF">2019-11-12T08:04:00Z</dcterms:modified>
</cp:coreProperties>
</file>