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918B4" w14:textId="0A553FD7" w:rsidR="00472AFB" w:rsidRPr="00472AFB" w:rsidRDefault="00472AFB" w:rsidP="00472AFB">
      <w:pPr>
        <w:rPr>
          <w:b/>
          <w:bCs/>
        </w:rPr>
      </w:pPr>
      <w:r w:rsidRPr="00472AFB">
        <w:rPr>
          <w:b/>
          <w:bCs/>
        </w:rPr>
        <w:t>Р</w:t>
      </w:r>
      <w:r>
        <w:rPr>
          <w:b/>
          <w:bCs/>
        </w:rPr>
        <w:t>ешение р</w:t>
      </w:r>
      <w:r w:rsidRPr="00472AFB">
        <w:rPr>
          <w:b/>
          <w:bCs/>
        </w:rPr>
        <w:t>абочей группы по взаимодействию с региональным оператором и органами государственной власти Тульской области в сфере обращения с твердыми коммунальными отходами</w:t>
      </w:r>
    </w:p>
    <w:p w14:paraId="4210A788" w14:textId="037ECFDC" w:rsidR="00472AFB" w:rsidRDefault="00472AFB" w:rsidP="00472AFB">
      <w:r>
        <w:t xml:space="preserve">В соответствии с решением Общественного Совета муниципального образования город Ефремов о создании рабочей группы по взаимодействию с региональным оператором и органами государственной власти Тульской области в сфере обращения с твердыми коммунальными отходами (Протокол заседания Общественного Совета № 16 от 05.03.2019 г.), в соответствии с Положением об Общественном совете муниципального образования город Ефремов, утверждённого решением Собрания депутатов муниципального образования город Ефремов от 03.03.2017г. № 2-11, рабочая группа Общественного Совета МО город Ефремов в составе Руденко Р.А., </w:t>
      </w:r>
      <w:proofErr w:type="spellStart"/>
      <w:r>
        <w:t>Мордосова</w:t>
      </w:r>
      <w:proofErr w:type="spellEnd"/>
      <w:r>
        <w:t xml:space="preserve"> А.Ю., Молчанова С.В. и Артамоновой Н.В, проанализировав ответы, полученные из Министерства природных ресурсов и экологии Тульской области № ОГ/2503 от 15.03.2019 г и Комитета по тарифам Тульской области № 40-01-11/536 от 12.03.2019 г. по вопросам установления тарифов в сфере обращения с ТКО, приняла следующее решение:</w:t>
      </w:r>
    </w:p>
    <w:p w14:paraId="28CFEA7B" w14:textId="32F8D99A" w:rsidR="00472AFB" w:rsidRDefault="00472AFB" w:rsidP="00472AFB">
      <w:r>
        <w:t>1)   Провести выездную рабочую встречу с представителями Комитета по тарифам Тульской области с целью выяснения, какие исходные данные взяты за основу при расчете тарифа за предыдущий отчетный период.</w:t>
      </w:r>
    </w:p>
    <w:p w14:paraId="3AD5AC5C" w14:textId="0FC0C902" w:rsidR="00472AFB" w:rsidRDefault="00472AFB" w:rsidP="00472AFB">
      <w:r>
        <w:t>2)   Ознакомиться с экспертным заключением, предусмотренным п.18 Постановления Правительства РФ № 484 от 30.05.2016 г.</w:t>
      </w:r>
    </w:p>
    <w:p w14:paraId="2F8AA9EF" w14:textId="71EBFFF4" w:rsidR="00472AFB" w:rsidRDefault="00472AFB" w:rsidP="00472AFB">
      <w:r>
        <w:t>3)   Запросить у регионального оператора ООО «МСК – НТ» «дорожную карту» с планом мероприятий на 2019 г. и последующие плановые периоды.</w:t>
      </w:r>
    </w:p>
    <w:p w14:paraId="4D2CEA9E" w14:textId="4687125B" w:rsidR="00472AFB" w:rsidRDefault="00472AFB" w:rsidP="00472AFB">
      <w:r>
        <w:t xml:space="preserve">4)   Проинформировать Общественный совет МО город Ефремов о принятом решении. </w:t>
      </w:r>
    </w:p>
    <w:p w14:paraId="4F3193BA" w14:textId="77777777" w:rsidR="00472AFB" w:rsidRDefault="00472AFB" w:rsidP="00472AFB"/>
    <w:p w14:paraId="7A103F75" w14:textId="46D8076C" w:rsidR="00472AFB" w:rsidRDefault="00472AFB" w:rsidP="00472AFB">
      <w:r>
        <w:t>Члены рабочей группы:</w:t>
      </w:r>
    </w:p>
    <w:p w14:paraId="5412AC28" w14:textId="68A19652" w:rsidR="00472AFB" w:rsidRDefault="00472AFB" w:rsidP="00472AFB">
      <w:r>
        <w:t>Артамонова Н.В.</w:t>
      </w:r>
    </w:p>
    <w:p w14:paraId="5F3514D3" w14:textId="1A10AAB2" w:rsidR="00472AFB" w:rsidRDefault="00472AFB" w:rsidP="00472AFB">
      <w:r>
        <w:t>Молчанов С.В.</w:t>
      </w:r>
    </w:p>
    <w:p w14:paraId="7403175A" w14:textId="0C713F84" w:rsidR="00472AFB" w:rsidRDefault="00472AFB" w:rsidP="00472AFB">
      <w:proofErr w:type="spellStart"/>
      <w:r>
        <w:t>Мордосов</w:t>
      </w:r>
      <w:proofErr w:type="spellEnd"/>
      <w:r>
        <w:t xml:space="preserve"> А.Ю.</w:t>
      </w:r>
    </w:p>
    <w:p w14:paraId="421A882C" w14:textId="35A3CBE9" w:rsidR="007077B8" w:rsidRDefault="00472AFB" w:rsidP="00472AFB">
      <w:r>
        <w:t>Руденко Р.А.</w:t>
      </w:r>
      <w:bookmarkStart w:id="0" w:name="_GoBack"/>
      <w:bookmarkEnd w:id="0"/>
    </w:p>
    <w:sectPr w:rsidR="007077B8" w:rsidSect="00472AF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58"/>
    <w:rsid w:val="00472AFB"/>
    <w:rsid w:val="007077B8"/>
    <w:rsid w:val="00E6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78FE"/>
  <w15:chartTrackingRefBased/>
  <w15:docId w15:val="{BF535F76-21A0-429A-88EA-6E821964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Груздов</dc:creator>
  <cp:keywords/>
  <dc:description/>
  <cp:lastModifiedBy>Груздов</cp:lastModifiedBy>
  <cp:revision>2</cp:revision>
  <dcterms:created xsi:type="dcterms:W3CDTF">2023-11-14T08:51:00Z</dcterms:created>
  <dcterms:modified xsi:type="dcterms:W3CDTF">2023-11-14T08:52:00Z</dcterms:modified>
</cp:coreProperties>
</file>