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  <w:r w:rsidRPr="006A2C2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  <w:r w:rsidRPr="006A2C23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  <w:r w:rsidRPr="006A2C23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  <w:r w:rsidRPr="006A2C2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C23" w:rsidRPr="006A2C23" w:rsidTr="006A2C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  <w:r w:rsidRPr="006A2C23">
              <w:rPr>
                <w:rFonts w:ascii="Arial" w:hAnsi="Arial" w:cs="Arial"/>
                <w:b/>
              </w:rPr>
              <w:t>от 05.05.2022</w:t>
            </w:r>
          </w:p>
        </w:tc>
        <w:tc>
          <w:tcPr>
            <w:tcW w:w="4786" w:type="dxa"/>
            <w:shd w:val="clear" w:color="auto" w:fill="auto"/>
          </w:tcPr>
          <w:p w:rsidR="006A2C23" w:rsidRPr="006A2C23" w:rsidRDefault="006A2C23" w:rsidP="006A2C23">
            <w:pPr>
              <w:jc w:val="center"/>
              <w:rPr>
                <w:rFonts w:ascii="Arial" w:hAnsi="Arial" w:cs="Arial"/>
                <w:b/>
              </w:rPr>
            </w:pPr>
            <w:r w:rsidRPr="006A2C23">
              <w:rPr>
                <w:rFonts w:ascii="Arial" w:hAnsi="Arial" w:cs="Arial"/>
                <w:b/>
              </w:rPr>
              <w:t>№ 708</w:t>
            </w:r>
          </w:p>
        </w:tc>
      </w:tr>
    </w:tbl>
    <w:p w:rsidR="001F4409" w:rsidRPr="006A2C23" w:rsidRDefault="001F4409" w:rsidP="006A2C23">
      <w:pPr>
        <w:ind w:firstLine="709"/>
        <w:jc w:val="center"/>
        <w:rPr>
          <w:rFonts w:ascii="Arial" w:hAnsi="Arial" w:cs="Arial"/>
          <w:b/>
        </w:rPr>
      </w:pPr>
    </w:p>
    <w:p w:rsidR="006A2C23" w:rsidRPr="006A2C23" w:rsidRDefault="006A2C23" w:rsidP="001F4409">
      <w:pPr>
        <w:ind w:firstLine="709"/>
        <w:jc w:val="center"/>
        <w:rPr>
          <w:rFonts w:ascii="Arial" w:hAnsi="Arial" w:cs="Arial"/>
          <w:b/>
        </w:rPr>
      </w:pPr>
    </w:p>
    <w:p w:rsidR="00E65B74" w:rsidRPr="006A2C23" w:rsidRDefault="00E65B74" w:rsidP="001F440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A2C23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A52F65" w:rsidRPr="006A2C23">
        <w:rPr>
          <w:rFonts w:ascii="Arial" w:eastAsiaTheme="minorEastAsia" w:hAnsi="Arial" w:cs="Arial"/>
          <w:b/>
          <w:color w:val="auto"/>
          <w:sz w:val="32"/>
          <w:szCs w:val="32"/>
        </w:rPr>
        <w:t>город Ефремов</w:t>
      </w:r>
      <w:r w:rsidRPr="006A2C23">
        <w:rPr>
          <w:rFonts w:ascii="Arial" w:hAnsi="Arial" w:cs="Arial"/>
          <w:b/>
          <w:sz w:val="32"/>
          <w:szCs w:val="32"/>
        </w:rPr>
        <w:t xml:space="preserve"> гаражи, права на которые не зарегистрированы в Едином государственном реестре недвижимости</w:t>
      </w:r>
    </w:p>
    <w:p w:rsidR="00E65B74" w:rsidRPr="006A2C23" w:rsidRDefault="00E65B74" w:rsidP="001F4409">
      <w:pPr>
        <w:ind w:firstLine="709"/>
        <w:jc w:val="center"/>
        <w:rPr>
          <w:rFonts w:ascii="Arial" w:hAnsi="Arial" w:cs="Arial"/>
          <w:b/>
        </w:rPr>
      </w:pPr>
    </w:p>
    <w:p w:rsidR="00976D92" w:rsidRPr="006A2C23" w:rsidRDefault="00E65B74" w:rsidP="00976D92">
      <w:pPr>
        <w:pStyle w:val="ConsPlusNormal"/>
        <w:ind w:firstLine="709"/>
        <w:jc w:val="both"/>
        <w:rPr>
          <w:szCs w:val="24"/>
        </w:rPr>
      </w:pPr>
      <w:r w:rsidRPr="006A2C23">
        <w:rPr>
          <w:szCs w:val="24"/>
        </w:rPr>
        <w:t xml:space="preserve">В соответствии с Федеральным законом от 05.04.2021 № 79-ФЗ «О внесении изменений в отдельные законодательные </w:t>
      </w:r>
      <w:r w:rsidR="00BB2410" w:rsidRPr="006A2C23">
        <w:rPr>
          <w:szCs w:val="24"/>
        </w:rPr>
        <w:t>акты Российской Федерации</w:t>
      </w:r>
      <w:proofErr w:type="gramStart"/>
      <w:r w:rsidR="00BB2410" w:rsidRPr="006A2C23">
        <w:rPr>
          <w:szCs w:val="24"/>
        </w:rPr>
        <w:t>»</w:t>
      </w:r>
      <w:r w:rsidRPr="006A2C23">
        <w:rPr>
          <w:szCs w:val="24"/>
        </w:rPr>
        <w:t>,</w:t>
      </w:r>
      <w:r w:rsidR="004737E7" w:rsidRPr="006A2C23">
        <w:rPr>
          <w:szCs w:val="24"/>
        </w:rPr>
        <w:t xml:space="preserve">   </w:t>
      </w:r>
      <w:proofErr w:type="gramEnd"/>
      <w:r w:rsidR="004737E7" w:rsidRPr="006A2C23">
        <w:rPr>
          <w:szCs w:val="24"/>
        </w:rPr>
        <w:t>руководствуясь Уставом муниципального образования город Ефремов</w:t>
      </w:r>
      <w:r w:rsidR="00976D92" w:rsidRPr="006A2C23">
        <w:rPr>
          <w:szCs w:val="24"/>
        </w:rPr>
        <w:t>:</w:t>
      </w:r>
    </w:p>
    <w:p w:rsidR="00E65B74" w:rsidRPr="006A2C23" w:rsidRDefault="00E65B74" w:rsidP="00976D92">
      <w:pPr>
        <w:pStyle w:val="ConsPlusNormal"/>
        <w:ind w:firstLine="709"/>
        <w:jc w:val="both"/>
        <w:rPr>
          <w:szCs w:val="24"/>
        </w:rPr>
      </w:pPr>
      <w:r w:rsidRPr="006A2C23">
        <w:rPr>
          <w:szCs w:val="24"/>
        </w:rPr>
        <w:t>ПОСТАНОВЛЯЕТ:</w:t>
      </w:r>
    </w:p>
    <w:p w:rsidR="00E65B74" w:rsidRPr="006A2C23" w:rsidRDefault="001A1DEA" w:rsidP="00E65B74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proofErr w:type="gramStart"/>
      <w:r w:rsidRPr="006A2C23">
        <w:rPr>
          <w:szCs w:val="24"/>
        </w:rPr>
        <w:t xml:space="preserve">Утвердить </w:t>
      </w:r>
      <w:r w:rsidR="00E65B74" w:rsidRPr="006A2C23">
        <w:rPr>
          <w:szCs w:val="24"/>
        </w:rPr>
        <w:t xml:space="preserve"> Порядок</w:t>
      </w:r>
      <w:proofErr w:type="gramEnd"/>
      <w:r w:rsidR="00E65B74" w:rsidRPr="006A2C23">
        <w:rPr>
          <w:szCs w:val="24"/>
        </w:rPr>
        <w:t xml:space="preserve"> формирования комиссии по выявлению лиц, использующих расположенные в границах муниципального образования </w:t>
      </w:r>
      <w:r w:rsidR="00A52F65" w:rsidRPr="006A2C23">
        <w:rPr>
          <w:rFonts w:eastAsiaTheme="minorEastAsia"/>
          <w:color w:val="auto"/>
          <w:szCs w:val="24"/>
        </w:rPr>
        <w:t>город Ефремов</w:t>
      </w:r>
      <w:r w:rsidR="00A52F65" w:rsidRPr="006A2C23">
        <w:rPr>
          <w:szCs w:val="24"/>
        </w:rPr>
        <w:t xml:space="preserve"> </w:t>
      </w:r>
      <w:r w:rsidR="00E65B74" w:rsidRPr="006A2C23">
        <w:rPr>
          <w:szCs w:val="24"/>
        </w:rPr>
        <w:t>гаражи, права на которые не зарегистрированы в Едином госуд</w:t>
      </w:r>
      <w:r w:rsidRPr="006A2C23">
        <w:rPr>
          <w:szCs w:val="24"/>
        </w:rPr>
        <w:t>арственном реестре недвижимости (приложение).</w:t>
      </w:r>
    </w:p>
    <w:p w:rsidR="00EC0EF3" w:rsidRPr="006A2C23" w:rsidRDefault="00EC0EF3" w:rsidP="00EC0EF3">
      <w:pPr>
        <w:jc w:val="both"/>
        <w:rPr>
          <w:rFonts w:ascii="Arial" w:hAnsi="Arial" w:cs="Arial"/>
        </w:rPr>
      </w:pPr>
      <w:r w:rsidRPr="006A2C23">
        <w:rPr>
          <w:rFonts w:ascii="Arial" w:hAnsi="Arial" w:cs="Arial"/>
        </w:rPr>
        <w:t xml:space="preserve">         </w:t>
      </w:r>
      <w:r w:rsidR="00EF2515" w:rsidRPr="006A2C23">
        <w:rPr>
          <w:rFonts w:ascii="Arial" w:hAnsi="Arial" w:cs="Arial"/>
        </w:rPr>
        <w:t xml:space="preserve">2. </w:t>
      </w:r>
      <w:r w:rsidRPr="006A2C23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6A2C23">
        <w:rPr>
          <w:rFonts w:ascii="Arial" w:hAnsi="Arial" w:cs="Arial"/>
        </w:rPr>
        <w:t>Неликаева</w:t>
      </w:r>
      <w:proofErr w:type="spellEnd"/>
      <w:r w:rsidRPr="006A2C23">
        <w:rPr>
          <w:rFonts w:ascii="Arial" w:hAnsi="Arial" w:cs="Arial"/>
        </w:rPr>
        <w:t xml:space="preserve"> М.Г.) обнародовать настоящее постановление путем его размещения </w:t>
      </w:r>
      <w:proofErr w:type="gramStart"/>
      <w:r w:rsidRPr="006A2C23">
        <w:rPr>
          <w:rFonts w:ascii="Arial" w:hAnsi="Arial" w:cs="Arial"/>
        </w:rPr>
        <w:t>на  официальном</w:t>
      </w:r>
      <w:proofErr w:type="gramEnd"/>
      <w:r w:rsidRPr="006A2C23">
        <w:rPr>
          <w:rFonts w:ascii="Arial" w:hAnsi="Arial" w:cs="Arial"/>
        </w:rPr>
        <w:t xml:space="preserve">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C0EF3" w:rsidRPr="006A2C23" w:rsidRDefault="00EC0EF3" w:rsidP="00EC0EF3">
      <w:pPr>
        <w:jc w:val="both"/>
        <w:rPr>
          <w:rFonts w:ascii="Arial" w:hAnsi="Arial" w:cs="Arial"/>
        </w:rPr>
      </w:pPr>
      <w:r w:rsidRPr="006A2C23">
        <w:rPr>
          <w:rFonts w:ascii="Arial" w:hAnsi="Arial" w:cs="Arial"/>
        </w:rPr>
        <w:t xml:space="preserve">         3.   Постановление вступает в силу со дня официального обнародования и распространяется на правоотношения, возникшие с 01.09.2021г.</w:t>
      </w:r>
    </w:p>
    <w:p w:rsidR="00E65B74" w:rsidRPr="006A2C23" w:rsidRDefault="00E65B74" w:rsidP="00EF2515">
      <w:pPr>
        <w:ind w:firstLine="567"/>
        <w:jc w:val="both"/>
        <w:rPr>
          <w:rFonts w:ascii="Arial" w:hAnsi="Arial" w:cs="Arial"/>
        </w:rPr>
      </w:pPr>
    </w:p>
    <w:p w:rsidR="00EF2515" w:rsidRPr="006A2C23" w:rsidRDefault="00EF2515" w:rsidP="00E65B74">
      <w:pPr>
        <w:ind w:firstLine="709"/>
        <w:jc w:val="both"/>
        <w:rPr>
          <w:rFonts w:ascii="Arial" w:hAnsi="Arial" w:cs="Arial"/>
        </w:rPr>
      </w:pPr>
    </w:p>
    <w:p w:rsidR="00976D92" w:rsidRPr="006A2C23" w:rsidRDefault="00976D92" w:rsidP="00E65B74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4788"/>
      </w:tblGrid>
      <w:tr w:rsidR="00EF2515" w:rsidRPr="006A2C23" w:rsidTr="00976D92">
        <w:tc>
          <w:tcPr>
            <w:tcW w:w="4657" w:type="dxa"/>
            <w:hideMark/>
          </w:tcPr>
          <w:p w:rsidR="00EF2515" w:rsidRPr="006A2C23" w:rsidRDefault="00EF2515" w:rsidP="00976D9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A2C23">
              <w:rPr>
                <w:rFonts w:ascii="Arial" w:hAnsi="Arial" w:cs="Arial"/>
                <w:b/>
                <w:lang w:eastAsia="en-US"/>
              </w:rPr>
              <w:t>Глава администрации</w:t>
            </w:r>
          </w:p>
          <w:p w:rsidR="00EF2515" w:rsidRPr="006A2C23" w:rsidRDefault="00EF2515" w:rsidP="00976D9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A2C23">
              <w:rPr>
                <w:rFonts w:ascii="Arial" w:hAnsi="Arial" w:cs="Arial"/>
                <w:b/>
                <w:lang w:eastAsia="en-US"/>
              </w:rPr>
              <w:t>муниципального образования</w:t>
            </w:r>
          </w:p>
          <w:p w:rsidR="00EF2515" w:rsidRPr="006A2C23" w:rsidRDefault="00EF2515" w:rsidP="00976D9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A2C23">
              <w:rPr>
                <w:rFonts w:ascii="Arial" w:hAnsi="Arial" w:cs="Arial"/>
                <w:b/>
                <w:lang w:eastAsia="en-US"/>
              </w:rPr>
              <w:t>город Ефремов</w:t>
            </w:r>
          </w:p>
        </w:tc>
        <w:tc>
          <w:tcPr>
            <w:tcW w:w="4914" w:type="dxa"/>
          </w:tcPr>
          <w:p w:rsidR="00EF2515" w:rsidRPr="006A2C23" w:rsidRDefault="00EF2515" w:rsidP="00976D92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EF2515" w:rsidRPr="006A2C23" w:rsidRDefault="00EF2515" w:rsidP="00976D92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EF2515" w:rsidRPr="006A2C23" w:rsidRDefault="00EF2515" w:rsidP="00976D9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6A2C23">
              <w:rPr>
                <w:rFonts w:ascii="Arial" w:hAnsi="Arial" w:cs="Arial"/>
                <w:b/>
                <w:lang w:eastAsia="en-US"/>
              </w:rPr>
              <w:t xml:space="preserve">                                       С.Г. Балтабаев</w:t>
            </w:r>
          </w:p>
        </w:tc>
      </w:tr>
    </w:tbl>
    <w:p w:rsidR="00E65B74" w:rsidRPr="006A2C23" w:rsidRDefault="00E65B74" w:rsidP="00E65B74">
      <w:pPr>
        <w:spacing w:line="360" w:lineRule="auto"/>
        <w:ind w:left="5528" w:firstLine="709"/>
        <w:jc w:val="both"/>
        <w:rPr>
          <w:rFonts w:ascii="Arial" w:hAnsi="Arial" w:cs="Arial"/>
        </w:rPr>
      </w:pPr>
    </w:p>
    <w:p w:rsidR="003449F3" w:rsidRPr="006A2C23" w:rsidRDefault="003449F3" w:rsidP="00EC0EF3">
      <w:pPr>
        <w:spacing w:line="360" w:lineRule="auto"/>
        <w:rPr>
          <w:rFonts w:ascii="Arial" w:hAnsi="Arial" w:cs="Arial"/>
          <w:color w:val="auto"/>
        </w:rPr>
      </w:pPr>
    </w:p>
    <w:p w:rsidR="00BB2410" w:rsidRPr="006A2C23" w:rsidRDefault="00BB2410" w:rsidP="00A52F65">
      <w:pPr>
        <w:spacing w:line="360" w:lineRule="auto"/>
        <w:ind w:left="5528" w:firstLine="709"/>
        <w:jc w:val="right"/>
        <w:rPr>
          <w:rFonts w:ascii="Arial" w:hAnsi="Arial" w:cs="Arial"/>
          <w:color w:val="auto"/>
        </w:rPr>
      </w:pPr>
    </w:p>
    <w:p w:rsidR="00C27650" w:rsidRPr="006A2C23" w:rsidRDefault="00C27650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C27650" w:rsidRPr="006A2C23" w:rsidRDefault="00C27650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C27650" w:rsidRDefault="00C27650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6A2C23" w:rsidRDefault="006A2C23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6A2C23" w:rsidRDefault="006A2C23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6A2C23" w:rsidRDefault="006A2C23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6A2C23" w:rsidRPr="006A2C23" w:rsidRDefault="006A2C23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C27650" w:rsidRPr="006A2C23" w:rsidRDefault="00C27650" w:rsidP="00976D92">
      <w:pPr>
        <w:ind w:left="5528" w:firstLine="709"/>
        <w:jc w:val="right"/>
        <w:rPr>
          <w:rFonts w:ascii="Arial" w:hAnsi="Arial" w:cs="Arial"/>
          <w:color w:val="auto"/>
        </w:rPr>
      </w:pPr>
    </w:p>
    <w:p w:rsidR="00E65B74" w:rsidRPr="006A2C23" w:rsidRDefault="00A52F65" w:rsidP="00976D92">
      <w:pPr>
        <w:ind w:left="5528" w:firstLine="709"/>
        <w:jc w:val="right"/>
        <w:rPr>
          <w:rFonts w:ascii="Arial" w:hAnsi="Arial" w:cs="Arial"/>
          <w:color w:val="auto"/>
        </w:rPr>
      </w:pPr>
      <w:r w:rsidRPr="006A2C23">
        <w:rPr>
          <w:rFonts w:ascii="Arial" w:hAnsi="Arial" w:cs="Arial"/>
          <w:color w:val="auto"/>
        </w:rPr>
        <w:lastRenderedPageBreak/>
        <w:t>Приложение</w:t>
      </w:r>
    </w:p>
    <w:p w:rsidR="00E65B74" w:rsidRPr="006A2C23" w:rsidRDefault="00A52F65" w:rsidP="00976D92">
      <w:pPr>
        <w:ind w:left="5528" w:firstLine="709"/>
        <w:jc w:val="right"/>
        <w:rPr>
          <w:rFonts w:ascii="Arial" w:hAnsi="Arial" w:cs="Arial"/>
          <w:color w:val="auto"/>
        </w:rPr>
      </w:pPr>
      <w:r w:rsidRPr="006A2C23">
        <w:rPr>
          <w:rFonts w:ascii="Arial" w:hAnsi="Arial" w:cs="Arial"/>
          <w:color w:val="auto"/>
        </w:rPr>
        <w:t>к постановлению</w:t>
      </w:r>
    </w:p>
    <w:p w:rsidR="00E65B74" w:rsidRPr="006A2C23" w:rsidRDefault="00E65B74" w:rsidP="00976D92">
      <w:pPr>
        <w:ind w:left="5528" w:firstLine="709"/>
        <w:jc w:val="right"/>
        <w:rPr>
          <w:rFonts w:ascii="Arial" w:hAnsi="Arial" w:cs="Arial"/>
          <w:color w:val="auto"/>
        </w:rPr>
      </w:pPr>
      <w:r w:rsidRPr="006A2C23">
        <w:rPr>
          <w:rFonts w:ascii="Arial" w:hAnsi="Arial" w:cs="Arial"/>
          <w:color w:val="auto"/>
        </w:rPr>
        <w:t xml:space="preserve">администрации муниципального образования </w:t>
      </w:r>
      <w:r w:rsidR="00A52F65" w:rsidRPr="006A2C23">
        <w:rPr>
          <w:rFonts w:ascii="Arial" w:eastAsiaTheme="minorEastAsia" w:hAnsi="Arial" w:cs="Arial"/>
          <w:color w:val="auto"/>
        </w:rPr>
        <w:t>город Ефремов</w:t>
      </w:r>
    </w:p>
    <w:p w:rsidR="00E65B74" w:rsidRPr="006A2C23" w:rsidRDefault="00E65B74" w:rsidP="00976D92">
      <w:pPr>
        <w:ind w:left="5529"/>
        <w:jc w:val="right"/>
        <w:rPr>
          <w:rFonts w:ascii="Arial" w:hAnsi="Arial" w:cs="Arial"/>
          <w:color w:val="auto"/>
        </w:rPr>
      </w:pPr>
      <w:r w:rsidRPr="006A2C23">
        <w:rPr>
          <w:rFonts w:ascii="Arial" w:hAnsi="Arial" w:cs="Arial"/>
          <w:color w:val="auto"/>
        </w:rPr>
        <w:t xml:space="preserve">от </w:t>
      </w:r>
      <w:r w:rsidR="006A2C23">
        <w:rPr>
          <w:rFonts w:ascii="Arial" w:hAnsi="Arial" w:cs="Arial"/>
          <w:color w:val="auto"/>
        </w:rPr>
        <w:t>05.05.</w:t>
      </w:r>
      <w:r w:rsidR="00A52F65" w:rsidRPr="006A2C23">
        <w:rPr>
          <w:rFonts w:ascii="Arial" w:hAnsi="Arial" w:cs="Arial"/>
          <w:color w:val="auto"/>
        </w:rPr>
        <w:t>2022 №</w:t>
      </w:r>
      <w:r w:rsidR="006A2C23">
        <w:rPr>
          <w:rFonts w:ascii="Arial" w:hAnsi="Arial" w:cs="Arial"/>
          <w:color w:val="auto"/>
        </w:rPr>
        <w:t xml:space="preserve"> 708</w:t>
      </w:r>
      <w:bookmarkStart w:id="0" w:name="_GoBack"/>
      <w:bookmarkEnd w:id="0"/>
    </w:p>
    <w:p w:rsidR="00E65B74" w:rsidRPr="006A2C23" w:rsidRDefault="00E65B74" w:rsidP="00976D92">
      <w:pPr>
        <w:pStyle w:val="ConsPlusNormal"/>
        <w:ind w:firstLine="709"/>
        <w:jc w:val="right"/>
        <w:rPr>
          <w:szCs w:val="24"/>
        </w:rPr>
      </w:pPr>
    </w:p>
    <w:p w:rsidR="00C23EC3" w:rsidRPr="006A2C23" w:rsidRDefault="00C23EC3" w:rsidP="00A52F65">
      <w:pPr>
        <w:pStyle w:val="ConsPlusNormal"/>
        <w:ind w:firstLine="709"/>
        <w:jc w:val="right"/>
        <w:rPr>
          <w:szCs w:val="24"/>
        </w:rPr>
      </w:pPr>
    </w:p>
    <w:p w:rsidR="00C23EC3" w:rsidRPr="006A2C23" w:rsidRDefault="00C23EC3" w:rsidP="00E65B74">
      <w:pPr>
        <w:pStyle w:val="ConsPlusNormal"/>
        <w:ind w:firstLine="709"/>
        <w:jc w:val="both"/>
        <w:rPr>
          <w:szCs w:val="24"/>
        </w:rPr>
      </w:pPr>
    </w:p>
    <w:p w:rsidR="00E65B74" w:rsidRPr="006A2C23" w:rsidRDefault="00E65B74" w:rsidP="00E65B74">
      <w:pPr>
        <w:ind w:firstLine="709"/>
        <w:jc w:val="center"/>
        <w:rPr>
          <w:rFonts w:ascii="Arial" w:hAnsi="Arial" w:cs="Arial"/>
          <w:b/>
        </w:rPr>
      </w:pPr>
      <w:r w:rsidRPr="006A2C23">
        <w:rPr>
          <w:rFonts w:ascii="Arial" w:hAnsi="Arial" w:cs="Arial"/>
          <w:b/>
        </w:rPr>
        <w:t xml:space="preserve">Порядок </w:t>
      </w:r>
    </w:p>
    <w:p w:rsidR="00E65B74" w:rsidRPr="006A2C23" w:rsidRDefault="00E65B74" w:rsidP="00E65B74">
      <w:pPr>
        <w:ind w:firstLine="709"/>
        <w:jc w:val="center"/>
        <w:rPr>
          <w:rFonts w:ascii="Arial" w:hAnsi="Arial" w:cs="Arial"/>
          <w:b/>
        </w:rPr>
      </w:pPr>
      <w:r w:rsidRPr="006A2C23">
        <w:rPr>
          <w:rFonts w:ascii="Arial" w:hAnsi="Arial" w:cs="Arial"/>
          <w:b/>
        </w:rPr>
        <w:t>формирования комиссии по выявлению лиц, использующих расположенные в грани</w:t>
      </w:r>
      <w:r w:rsidR="00C23EC3" w:rsidRPr="006A2C23">
        <w:rPr>
          <w:rFonts w:ascii="Arial" w:hAnsi="Arial" w:cs="Arial"/>
          <w:b/>
        </w:rPr>
        <w:t>цах муниципального образования город Ефремов</w:t>
      </w:r>
      <w:r w:rsidRPr="006A2C23">
        <w:rPr>
          <w:rFonts w:ascii="Arial" w:hAnsi="Arial" w:cs="Arial"/>
          <w:b/>
        </w:rPr>
        <w:t xml:space="preserve"> гаражи, права на которые не зарегистрированы в Едином государственном реестре недвижимости</w:t>
      </w:r>
    </w:p>
    <w:p w:rsidR="00E65B74" w:rsidRPr="006A2C23" w:rsidRDefault="00E65B74" w:rsidP="00E65B74">
      <w:pPr>
        <w:ind w:firstLine="709"/>
        <w:jc w:val="center"/>
        <w:rPr>
          <w:rFonts w:ascii="Arial" w:hAnsi="Arial" w:cs="Arial"/>
        </w:rPr>
      </w:pPr>
    </w:p>
    <w:p w:rsidR="00E65B74" w:rsidRPr="006A2C23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  <w:r w:rsidRPr="006A2C23">
        <w:rPr>
          <w:rFonts w:ascii="Arial" w:eastAsiaTheme="minorEastAsia" w:hAnsi="Arial" w:cs="Arial"/>
          <w:b/>
          <w:bCs/>
          <w:color w:val="auto"/>
        </w:rPr>
        <w:t>1. Общие положения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</w:rPr>
      </w:pP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1.1. Настоящий Порядок формирования комиссии по выявлению лиц, использующих расположенные в грани</w:t>
      </w:r>
      <w:r w:rsidR="00C23EC3" w:rsidRPr="006A2C23">
        <w:rPr>
          <w:rFonts w:ascii="Arial" w:eastAsiaTheme="minorEastAsia" w:hAnsi="Arial" w:cs="Arial"/>
          <w:color w:val="auto"/>
        </w:rPr>
        <w:t>цах муниципального образования город Ефремов</w:t>
      </w:r>
      <w:r w:rsidRPr="006A2C23">
        <w:rPr>
          <w:rFonts w:ascii="Arial" w:eastAsiaTheme="minorEastAsia" w:hAnsi="Arial" w:cs="Arial"/>
          <w:color w:val="auto"/>
        </w:rPr>
        <w:t xml:space="preserve"> гаражи, права на которые не зарегистрированы в Едином государственном реестре недвижимости (далее - Порядок), регламентирует статус и деятельность комиссии по выявлению лиц, использующих расположенные в грани</w:t>
      </w:r>
      <w:r w:rsidR="00C23EC3" w:rsidRPr="006A2C23">
        <w:rPr>
          <w:rFonts w:ascii="Arial" w:eastAsiaTheme="minorEastAsia" w:hAnsi="Arial" w:cs="Arial"/>
          <w:color w:val="auto"/>
        </w:rPr>
        <w:t>цах муниципального образования город Ефремов</w:t>
      </w:r>
      <w:r w:rsidRPr="006A2C23">
        <w:rPr>
          <w:rFonts w:ascii="Arial" w:eastAsiaTheme="minorEastAsia" w:hAnsi="Arial" w:cs="Arial"/>
          <w:color w:val="auto"/>
        </w:rPr>
        <w:t xml:space="preserve"> гаражи, права на которые не зарегистрированы в Едином государственном реестре недвижимости (далее - комиссия).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1.2. Комиссия создается постановлением </w:t>
      </w:r>
      <w:r w:rsidR="00976D92" w:rsidRPr="006A2C23">
        <w:rPr>
          <w:rFonts w:ascii="Arial" w:eastAsiaTheme="minorEastAsia" w:hAnsi="Arial" w:cs="Arial"/>
          <w:color w:val="auto"/>
        </w:rPr>
        <w:t>администрации муниципального образования город Ефремов</w:t>
      </w:r>
      <w:r w:rsidRPr="006A2C23">
        <w:rPr>
          <w:rFonts w:ascii="Arial" w:eastAsiaTheme="minorEastAsia" w:hAnsi="Arial" w:cs="Arial"/>
          <w:color w:val="auto"/>
        </w:rPr>
        <w:t xml:space="preserve"> и обеспечивает реализацию полномо</w:t>
      </w:r>
      <w:r w:rsidR="00C23EC3" w:rsidRPr="006A2C23">
        <w:rPr>
          <w:rFonts w:ascii="Arial" w:eastAsiaTheme="minorEastAsia" w:hAnsi="Arial" w:cs="Arial"/>
          <w:color w:val="auto"/>
        </w:rPr>
        <w:t xml:space="preserve">чий муниципального образования город </w:t>
      </w:r>
      <w:proofErr w:type="gramStart"/>
      <w:r w:rsidR="00C23EC3" w:rsidRPr="006A2C23">
        <w:rPr>
          <w:rFonts w:ascii="Arial" w:eastAsiaTheme="minorEastAsia" w:hAnsi="Arial" w:cs="Arial"/>
          <w:color w:val="auto"/>
        </w:rPr>
        <w:t xml:space="preserve">Ефремов </w:t>
      </w:r>
      <w:r w:rsidRPr="006A2C23">
        <w:rPr>
          <w:rFonts w:ascii="Arial" w:eastAsiaTheme="minorEastAsia" w:hAnsi="Arial" w:cs="Arial"/>
          <w:color w:val="auto"/>
        </w:rPr>
        <w:t xml:space="preserve"> по</w:t>
      </w:r>
      <w:proofErr w:type="gramEnd"/>
      <w:r w:rsidRPr="006A2C23">
        <w:rPr>
          <w:rFonts w:ascii="Arial" w:eastAsiaTheme="minorEastAsia" w:hAnsi="Arial" w:cs="Arial"/>
          <w:color w:val="auto"/>
        </w:rPr>
        <w:t xml:space="preserve"> выявлению лиц, использующих расположенные в грани</w:t>
      </w:r>
      <w:r w:rsidR="00C23EC3" w:rsidRPr="006A2C23">
        <w:rPr>
          <w:rFonts w:ascii="Arial" w:eastAsiaTheme="minorEastAsia" w:hAnsi="Arial" w:cs="Arial"/>
          <w:color w:val="auto"/>
        </w:rPr>
        <w:t>цах муниципального образования город Ефремов</w:t>
      </w:r>
      <w:r w:rsidRPr="006A2C23">
        <w:rPr>
          <w:rFonts w:ascii="Arial" w:eastAsiaTheme="minorEastAsia" w:hAnsi="Arial" w:cs="Arial"/>
          <w:color w:val="auto"/>
        </w:rPr>
        <w:t xml:space="preserve"> гаражи, права на которые не зарегистрированы в Едином государственном реестре недвижимости.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1.3. Комиссия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</w:t>
      </w:r>
      <w:r w:rsidR="00C23EC3" w:rsidRPr="006A2C23">
        <w:rPr>
          <w:rFonts w:ascii="Arial" w:eastAsiaTheme="minorEastAsia" w:hAnsi="Arial" w:cs="Arial"/>
          <w:color w:val="auto"/>
        </w:rPr>
        <w:t>ии, Уставом муниципального образования город Ефремов, законами Тульской</w:t>
      </w:r>
      <w:r w:rsidRPr="006A2C23">
        <w:rPr>
          <w:rFonts w:ascii="Arial" w:eastAsiaTheme="minorEastAsia" w:hAnsi="Arial" w:cs="Arial"/>
          <w:color w:val="auto"/>
        </w:rPr>
        <w:t xml:space="preserve"> об</w:t>
      </w:r>
      <w:r w:rsidR="004737E7" w:rsidRPr="006A2C23">
        <w:rPr>
          <w:rFonts w:ascii="Arial" w:eastAsiaTheme="minorEastAsia" w:hAnsi="Arial" w:cs="Arial"/>
          <w:color w:val="auto"/>
        </w:rPr>
        <w:t>ласти</w:t>
      </w:r>
      <w:r w:rsidRPr="006A2C23">
        <w:rPr>
          <w:rFonts w:ascii="Arial" w:eastAsiaTheme="minorEastAsia" w:hAnsi="Arial" w:cs="Arial"/>
          <w:color w:val="auto"/>
        </w:rPr>
        <w:t>, нормативными правовыми акт</w:t>
      </w:r>
      <w:r w:rsidR="00C23EC3" w:rsidRPr="006A2C23">
        <w:rPr>
          <w:rFonts w:ascii="Arial" w:eastAsiaTheme="minorEastAsia" w:hAnsi="Arial" w:cs="Arial"/>
          <w:color w:val="auto"/>
        </w:rPr>
        <w:t xml:space="preserve">ами муниципального образования город </w:t>
      </w:r>
      <w:proofErr w:type="gramStart"/>
      <w:r w:rsidR="00C23EC3" w:rsidRPr="006A2C23">
        <w:rPr>
          <w:rFonts w:ascii="Arial" w:eastAsiaTheme="minorEastAsia" w:hAnsi="Arial" w:cs="Arial"/>
          <w:color w:val="auto"/>
        </w:rPr>
        <w:t>Ефремов</w:t>
      </w:r>
      <w:r w:rsidRPr="006A2C23">
        <w:rPr>
          <w:rFonts w:ascii="Arial" w:eastAsiaTheme="minorEastAsia" w:hAnsi="Arial" w:cs="Arial"/>
          <w:color w:val="auto"/>
        </w:rPr>
        <w:t>,</w:t>
      </w:r>
      <w:r w:rsidR="00C23EC3" w:rsidRPr="006A2C23">
        <w:rPr>
          <w:rFonts w:ascii="Arial" w:eastAsiaTheme="minorEastAsia" w:hAnsi="Arial" w:cs="Arial"/>
          <w:color w:val="auto"/>
        </w:rPr>
        <w:t xml:space="preserve"> </w:t>
      </w:r>
      <w:r w:rsidRPr="006A2C23">
        <w:rPr>
          <w:rFonts w:ascii="Arial" w:eastAsiaTheme="minorEastAsia" w:hAnsi="Arial" w:cs="Arial"/>
          <w:color w:val="auto"/>
        </w:rPr>
        <w:t xml:space="preserve"> а</w:t>
      </w:r>
      <w:proofErr w:type="gramEnd"/>
      <w:r w:rsidRPr="006A2C23">
        <w:rPr>
          <w:rFonts w:ascii="Arial" w:eastAsiaTheme="minorEastAsia" w:hAnsi="Arial" w:cs="Arial"/>
          <w:color w:val="auto"/>
        </w:rPr>
        <w:t xml:space="preserve"> также настоящим Порядком.</w:t>
      </w:r>
    </w:p>
    <w:p w:rsidR="003449F3" w:rsidRPr="006A2C23" w:rsidRDefault="003449F3" w:rsidP="00A45109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  <w:r w:rsidRPr="006A2C23">
        <w:rPr>
          <w:rFonts w:ascii="Arial" w:eastAsiaTheme="minorEastAsia" w:hAnsi="Arial" w:cs="Arial"/>
          <w:b/>
          <w:bCs/>
          <w:color w:val="auto"/>
        </w:rPr>
        <w:t>2. Основные задачи и функции комиссии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</w:rPr>
      </w:pPr>
    </w:p>
    <w:p w:rsidR="00E65B74" w:rsidRPr="006A2C23" w:rsidRDefault="00E65B74" w:rsidP="00976D92">
      <w:pPr>
        <w:overflowPunct/>
        <w:ind w:firstLine="539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2.1. Основной задачей комиссии является выявление лиц, использующих расположенные в границах муниципального образования </w:t>
      </w:r>
      <w:r w:rsidR="00C23EC3" w:rsidRPr="006A2C23">
        <w:rPr>
          <w:rFonts w:ascii="Arial" w:eastAsiaTheme="minorEastAsia" w:hAnsi="Arial" w:cs="Arial"/>
          <w:color w:val="auto"/>
        </w:rPr>
        <w:t>город Ефремов</w:t>
      </w:r>
      <w:r w:rsidRPr="006A2C23">
        <w:rPr>
          <w:rFonts w:ascii="Arial" w:eastAsiaTheme="minorEastAsia" w:hAnsi="Arial" w:cs="Arial"/>
          <w:color w:val="auto"/>
        </w:rPr>
        <w:t xml:space="preserve"> гаражи, права на которые не зарегистрированы в Едином государственном реестре недвижимости (далее – лица, использующие гаражи), а также</w:t>
      </w:r>
      <w:r w:rsidRPr="006A2C23">
        <w:rPr>
          <w:rFonts w:ascii="Arial" w:hAnsi="Arial" w:cs="Arial"/>
        </w:rPr>
        <w:t xml:space="preserve"> </w:t>
      </w:r>
      <w:r w:rsidRPr="006A2C23">
        <w:rPr>
          <w:rFonts w:ascii="Arial" w:hAnsi="Arial" w:cs="Arial"/>
          <w:color w:val="auto"/>
        </w:rPr>
        <w:t>оказание методической и консультативно-правовой помощи гражданам в приобретении прав на гаражи и на земельные участки, на которых они расположены.</w:t>
      </w:r>
    </w:p>
    <w:p w:rsidR="00E65B74" w:rsidRPr="006A2C23" w:rsidRDefault="00E65B74" w:rsidP="00976D92">
      <w:pPr>
        <w:widowControl w:val="0"/>
        <w:overflowPunct/>
        <w:autoSpaceDE w:val="0"/>
        <w:autoSpaceDN w:val="0"/>
        <w:adjustRightInd w:val="0"/>
        <w:ind w:firstLine="539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2.2. В соответствии с возложенной на нее задачей комиссия</w:t>
      </w:r>
      <w:r w:rsidRPr="006A2C23">
        <w:rPr>
          <w:rFonts w:ascii="Arial" w:hAnsi="Arial" w:cs="Arial"/>
          <w:color w:val="auto"/>
        </w:rPr>
        <w:t xml:space="preserve"> </w:t>
      </w:r>
      <w:r w:rsidRPr="006A2C23">
        <w:rPr>
          <w:rFonts w:ascii="Arial" w:eastAsiaTheme="minorEastAsia" w:hAnsi="Arial" w:cs="Arial"/>
          <w:color w:val="auto"/>
        </w:rPr>
        <w:t xml:space="preserve">проводит обследование территории муниципального образования </w:t>
      </w:r>
      <w:r w:rsidR="00C23EC3" w:rsidRPr="006A2C23">
        <w:rPr>
          <w:rFonts w:ascii="Arial" w:eastAsiaTheme="minorEastAsia" w:hAnsi="Arial" w:cs="Arial"/>
          <w:color w:val="auto"/>
        </w:rPr>
        <w:t>город Ефремов</w:t>
      </w:r>
      <w:r w:rsidRPr="006A2C23">
        <w:rPr>
          <w:rFonts w:ascii="Arial" w:eastAsiaTheme="minorEastAsia" w:hAnsi="Arial" w:cs="Arial"/>
          <w:color w:val="auto"/>
        </w:rPr>
        <w:t xml:space="preserve"> на предмет выявления гаражей, расположенных на указанной территории, права на которые не зарегистрированы в Едином государственном реестре недвижимости (далее - гаражи), а также реализует иные по</w:t>
      </w:r>
      <w:r w:rsidR="00C23EC3" w:rsidRPr="006A2C23">
        <w:rPr>
          <w:rFonts w:ascii="Arial" w:eastAsiaTheme="minorEastAsia" w:hAnsi="Arial" w:cs="Arial"/>
          <w:color w:val="auto"/>
        </w:rPr>
        <w:t>лномочия.</w:t>
      </w:r>
    </w:p>
    <w:p w:rsidR="00E65B74" w:rsidRPr="006A2C23" w:rsidRDefault="00E65B74" w:rsidP="00976D92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 </w:t>
      </w:r>
    </w:p>
    <w:p w:rsidR="00E65B74" w:rsidRPr="006A2C23" w:rsidRDefault="00E65B74" w:rsidP="00976D92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  <w:r w:rsidRPr="006A2C23">
        <w:rPr>
          <w:rFonts w:ascii="Arial" w:eastAsiaTheme="minorEastAsia" w:hAnsi="Arial" w:cs="Arial"/>
          <w:b/>
          <w:bCs/>
          <w:color w:val="auto"/>
        </w:rPr>
        <w:lastRenderedPageBreak/>
        <w:t>3. Формирование комиссии</w:t>
      </w:r>
    </w:p>
    <w:p w:rsidR="00E65B74" w:rsidRPr="006A2C23" w:rsidRDefault="00E65B74" w:rsidP="00976D92">
      <w:pPr>
        <w:widowControl w:val="0"/>
        <w:overflowPunct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</w:rPr>
      </w:pP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3.1. Комиссия формируется в составе председателя комиссии, заместителя председателя комиссии, секретаря и членов комиссии.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3.2. Комиссию возглавляет </w:t>
      </w:r>
      <w:r w:rsidR="00BE4B53" w:rsidRPr="006A2C23">
        <w:rPr>
          <w:rFonts w:ascii="Arial" w:eastAsiaTheme="minorEastAsia" w:hAnsi="Arial" w:cs="Arial"/>
          <w:color w:val="auto"/>
        </w:rPr>
        <w:t>заместитель главы</w:t>
      </w:r>
      <w:r w:rsidRPr="006A2C23">
        <w:rPr>
          <w:rFonts w:ascii="Arial" w:eastAsiaTheme="minorEastAsia" w:hAnsi="Arial" w:cs="Arial"/>
          <w:color w:val="auto"/>
        </w:rPr>
        <w:t xml:space="preserve"> администрации</w:t>
      </w:r>
      <w:r w:rsidR="00BE4B53" w:rsidRPr="006A2C23">
        <w:rPr>
          <w:rFonts w:ascii="Arial" w:eastAsiaTheme="minorEastAsia" w:hAnsi="Arial" w:cs="Arial"/>
          <w:color w:val="auto"/>
        </w:rPr>
        <w:t xml:space="preserve"> по жизнеобеспечению администрации</w:t>
      </w:r>
      <w:r w:rsidRPr="006A2C23">
        <w:rPr>
          <w:rFonts w:ascii="Arial" w:eastAsiaTheme="minorEastAsia" w:hAnsi="Arial" w:cs="Arial"/>
          <w:color w:val="auto"/>
        </w:rPr>
        <w:t xml:space="preserve"> муниципального образования </w:t>
      </w:r>
      <w:r w:rsidR="00C23EC3" w:rsidRPr="006A2C23">
        <w:rPr>
          <w:rFonts w:ascii="Arial" w:eastAsiaTheme="minorEastAsia" w:hAnsi="Arial" w:cs="Arial"/>
          <w:color w:val="auto"/>
        </w:rPr>
        <w:t>город Ефремов.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3.3. В состав комиссии включаются муниципальные служащие администрации муниципального образования </w:t>
      </w:r>
      <w:r w:rsidR="00C23EC3" w:rsidRPr="006A2C23">
        <w:rPr>
          <w:rFonts w:ascii="Arial" w:eastAsiaTheme="minorEastAsia" w:hAnsi="Arial" w:cs="Arial"/>
          <w:color w:val="auto"/>
        </w:rPr>
        <w:t>город Ефремов</w:t>
      </w:r>
      <w:r w:rsidRPr="006A2C23">
        <w:rPr>
          <w:rFonts w:ascii="Arial" w:eastAsiaTheme="minorEastAsia" w:hAnsi="Arial" w:cs="Arial"/>
          <w:color w:val="auto"/>
        </w:rPr>
        <w:t xml:space="preserve">, члены комиссии по профилактике правонарушений при администрации муниципального образования </w:t>
      </w:r>
      <w:r w:rsidR="00C23EC3" w:rsidRPr="006A2C23">
        <w:rPr>
          <w:rFonts w:ascii="Arial" w:eastAsiaTheme="minorEastAsia" w:hAnsi="Arial" w:cs="Arial"/>
          <w:color w:val="auto"/>
        </w:rPr>
        <w:t xml:space="preserve">город Ефремов, сотрудники комитета по жизнеобеспечению, сотрудники комитета имущественных и земельных </w:t>
      </w:r>
      <w:r w:rsidR="002111D1" w:rsidRPr="006A2C23">
        <w:rPr>
          <w:rFonts w:ascii="Arial" w:eastAsiaTheme="minorEastAsia" w:hAnsi="Arial" w:cs="Arial"/>
          <w:color w:val="auto"/>
        </w:rPr>
        <w:t>отношений, сотрудники отдела архитектуры и градостроительства,</w:t>
      </w:r>
      <w:r w:rsidR="00C23EC3" w:rsidRPr="006A2C23">
        <w:rPr>
          <w:rFonts w:ascii="Arial" w:eastAsiaTheme="minorEastAsia" w:hAnsi="Arial" w:cs="Arial"/>
          <w:color w:val="auto"/>
        </w:rPr>
        <w:t xml:space="preserve"> </w:t>
      </w:r>
      <w:r w:rsidRPr="006A2C23">
        <w:rPr>
          <w:rFonts w:ascii="Arial" w:eastAsiaTheme="minorEastAsia" w:hAnsi="Arial" w:cs="Arial"/>
          <w:color w:val="auto"/>
        </w:rPr>
        <w:t xml:space="preserve">а также по согласованию – депутаты </w:t>
      </w:r>
      <w:r w:rsidR="00512309" w:rsidRPr="006A2C23">
        <w:rPr>
          <w:rFonts w:ascii="Arial" w:eastAsiaTheme="minorEastAsia" w:hAnsi="Arial" w:cs="Arial"/>
          <w:color w:val="auto"/>
        </w:rPr>
        <w:t>представительного органа</w:t>
      </w:r>
      <w:r w:rsidRPr="006A2C23">
        <w:rPr>
          <w:rFonts w:ascii="Arial" w:eastAsiaTheme="minorEastAsia" w:hAnsi="Arial" w:cs="Arial"/>
          <w:color w:val="auto"/>
        </w:rPr>
        <w:t xml:space="preserve"> муниципального образования </w:t>
      </w:r>
      <w:r w:rsidR="00C23EC3" w:rsidRPr="006A2C23">
        <w:rPr>
          <w:rFonts w:ascii="Arial" w:eastAsiaTheme="minorEastAsia" w:hAnsi="Arial" w:cs="Arial"/>
          <w:color w:val="auto"/>
        </w:rPr>
        <w:t xml:space="preserve">город Ефремов </w:t>
      </w:r>
      <w:r w:rsidRPr="006A2C23">
        <w:rPr>
          <w:rFonts w:ascii="Arial" w:eastAsiaTheme="minorEastAsia" w:hAnsi="Arial" w:cs="Arial"/>
          <w:color w:val="auto"/>
        </w:rPr>
        <w:t>председатели товариществ собственников жилья (товариществ собственников недвижимости)</w:t>
      </w:r>
      <w:r w:rsidR="00BE4B53" w:rsidRPr="006A2C23">
        <w:rPr>
          <w:rFonts w:ascii="Arial" w:eastAsiaTheme="minorEastAsia" w:hAnsi="Arial" w:cs="Arial"/>
          <w:color w:val="auto"/>
        </w:rPr>
        <w:t>, сотрудники отдела муниципального контроля,</w:t>
      </w:r>
      <w:r w:rsidRPr="006A2C23">
        <w:rPr>
          <w:rFonts w:ascii="Arial" w:eastAsiaTheme="minorEastAsia" w:hAnsi="Arial" w:cs="Arial"/>
          <w:color w:val="auto"/>
        </w:rPr>
        <w:t xml:space="preserve"> управляющих компаний и жител</w:t>
      </w:r>
      <w:r w:rsidR="000312B6" w:rsidRPr="006A2C23">
        <w:rPr>
          <w:rFonts w:ascii="Arial" w:eastAsiaTheme="minorEastAsia" w:hAnsi="Arial" w:cs="Arial"/>
          <w:color w:val="auto"/>
        </w:rPr>
        <w:t>и</w:t>
      </w:r>
      <w:r w:rsidRPr="006A2C23">
        <w:rPr>
          <w:rFonts w:ascii="Arial" w:eastAsiaTheme="minorEastAsia" w:hAnsi="Arial" w:cs="Arial"/>
          <w:color w:val="auto"/>
        </w:rPr>
        <w:t xml:space="preserve"> многоквартирных домов, расположенных на территории </w:t>
      </w:r>
      <w:r w:rsidR="00512309" w:rsidRPr="006A2C23">
        <w:rPr>
          <w:rFonts w:ascii="Arial" w:eastAsiaTheme="minorEastAsia" w:hAnsi="Arial" w:cs="Arial"/>
          <w:color w:val="auto"/>
        </w:rPr>
        <w:t xml:space="preserve">муниципального образования </w:t>
      </w:r>
      <w:r w:rsidR="00C23EC3" w:rsidRPr="006A2C23">
        <w:rPr>
          <w:rFonts w:ascii="Arial" w:eastAsiaTheme="minorEastAsia" w:hAnsi="Arial" w:cs="Arial"/>
          <w:color w:val="auto"/>
        </w:rPr>
        <w:t>город Ефремов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3.4. Члены комиссии осуществляют свою деятельность на общественных началах и принимают личное участие в работе комиссии без права замены. 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  <w:r w:rsidRPr="006A2C23">
        <w:rPr>
          <w:rFonts w:ascii="Arial" w:eastAsiaTheme="minorEastAsia" w:hAnsi="Arial" w:cs="Arial"/>
          <w:b/>
          <w:bCs/>
          <w:color w:val="auto"/>
        </w:rPr>
        <w:t>4. Организация работы комиссии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</w:rPr>
      </w:pP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4.1. Председатель комиссии руководит деятельностью комиссии, а в его отсутствие - заместитель председателя комиссии.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Председатель комиссии утверждает график обследования территории муниципального образования </w:t>
      </w:r>
      <w:r w:rsidR="002111D1" w:rsidRPr="006A2C23">
        <w:rPr>
          <w:rFonts w:ascii="Arial" w:eastAsiaTheme="minorEastAsia" w:hAnsi="Arial" w:cs="Arial"/>
          <w:color w:val="auto"/>
        </w:rPr>
        <w:t xml:space="preserve">город Ефремов </w:t>
      </w:r>
      <w:r w:rsidRPr="006A2C23">
        <w:rPr>
          <w:rFonts w:ascii="Arial" w:eastAsiaTheme="minorEastAsia" w:hAnsi="Arial" w:cs="Arial"/>
          <w:color w:val="auto"/>
        </w:rPr>
        <w:t>на предмет выявления гаражей (далее – график) и график проведения заседаний комиссии.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4.2. Секретарь комиссии формирует повестку заседаний комиссии, организует подготовку материалов и проведение заседаний, готовит проекты решений комиссии, исполняет иные поручения председателя комиссии.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Секретарь комиссии знакомит членов комиссии с графиком; информирует членов комиссии о дате, месте и времени проведения заседаний.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4.3. Члены комиссии: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- принимают личное участие в работе комиссии без права замены;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- вносят предложения по графику и повышению эффективности работы комиссии;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- участвуют в подготовке материалов к заседаниям комиссии, а также проектов ее протоколов и решений.</w:t>
      </w:r>
    </w:p>
    <w:p w:rsidR="00E65B74" w:rsidRPr="006A2C23" w:rsidRDefault="00E65B74" w:rsidP="00A45109">
      <w:pPr>
        <w:overflowPunct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Члены комиссии обладают равными правами при обсуждении вопросов, вынесенных на заседания комиссии.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 xml:space="preserve">4.4. </w:t>
      </w:r>
      <w:r w:rsidRPr="006A2C23">
        <w:rPr>
          <w:rFonts w:ascii="Arial" w:hAnsi="Arial" w:cs="Arial"/>
        </w:rPr>
        <w:t xml:space="preserve">Заседание считается правомочным, если на нем присутствует больше половины от общего числа членов комиссии. </w:t>
      </w:r>
      <w:r w:rsidRPr="006A2C23">
        <w:rPr>
          <w:rFonts w:ascii="Arial" w:eastAsiaTheme="minorEastAsia" w:hAnsi="Arial" w:cs="Arial"/>
          <w:color w:val="auto"/>
        </w:rPr>
        <w:t xml:space="preserve"> Решения комиссии по вопросам, включенным в повестку, принимаются большинством голосов от числа присутствующих на заседании членов комиссии. 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EastAsia" w:hAnsi="Arial" w:cs="Arial"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4.5. Протокол заседания комиссии подписывают все члены комиссии, присутствующие на заседании, и утверждает председатель комиссии.</w:t>
      </w:r>
    </w:p>
    <w:p w:rsidR="00A45109" w:rsidRPr="006A2C23" w:rsidRDefault="00A45109" w:rsidP="00A45109">
      <w:pPr>
        <w:widowControl w:val="0"/>
        <w:overflowPunct/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EastAsia" w:hAnsi="Arial" w:cs="Arial"/>
          <w:color w:val="auto"/>
        </w:rPr>
      </w:pPr>
    </w:p>
    <w:p w:rsidR="00A45109" w:rsidRPr="006A2C23" w:rsidRDefault="00A45109" w:rsidP="00A45109">
      <w:pPr>
        <w:widowControl w:val="0"/>
        <w:overflowPunct/>
        <w:autoSpaceDE w:val="0"/>
        <w:autoSpaceDN w:val="0"/>
        <w:adjustRightInd w:val="0"/>
        <w:ind w:firstLine="567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  <w:r w:rsidRPr="006A2C23">
        <w:rPr>
          <w:rFonts w:ascii="Arial" w:eastAsiaTheme="minorEastAsia" w:hAnsi="Arial" w:cs="Arial"/>
          <w:color w:val="auto"/>
        </w:rPr>
        <w:t>_________________________</w:t>
      </w: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Pr="006A2C23" w:rsidRDefault="00E65B74" w:rsidP="00A45109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D93C31" w:rsidRPr="006A2C23" w:rsidRDefault="00D93C31" w:rsidP="00A45109">
      <w:pPr>
        <w:rPr>
          <w:rFonts w:ascii="Arial" w:hAnsi="Arial" w:cs="Arial"/>
        </w:rPr>
      </w:pPr>
    </w:p>
    <w:sectPr w:rsidR="00D93C31" w:rsidRPr="006A2C23" w:rsidSect="0079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60B17"/>
    <w:multiLevelType w:val="hybridMultilevel"/>
    <w:tmpl w:val="AC68C348"/>
    <w:lvl w:ilvl="0" w:tplc="50CADE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74"/>
    <w:rsid w:val="000312B6"/>
    <w:rsid w:val="001A1DEA"/>
    <w:rsid w:val="001F4409"/>
    <w:rsid w:val="002111D1"/>
    <w:rsid w:val="00273F45"/>
    <w:rsid w:val="003449F3"/>
    <w:rsid w:val="004737E7"/>
    <w:rsid w:val="00512309"/>
    <w:rsid w:val="005903A0"/>
    <w:rsid w:val="006A2C23"/>
    <w:rsid w:val="006A3DF1"/>
    <w:rsid w:val="006E3E4D"/>
    <w:rsid w:val="007911FF"/>
    <w:rsid w:val="007C6E7D"/>
    <w:rsid w:val="007D3561"/>
    <w:rsid w:val="009314DF"/>
    <w:rsid w:val="00976D92"/>
    <w:rsid w:val="009A05F5"/>
    <w:rsid w:val="00A45109"/>
    <w:rsid w:val="00A52F65"/>
    <w:rsid w:val="00A70022"/>
    <w:rsid w:val="00B716C7"/>
    <w:rsid w:val="00BB1B3F"/>
    <w:rsid w:val="00BB2410"/>
    <w:rsid w:val="00BE4B53"/>
    <w:rsid w:val="00C23EC3"/>
    <w:rsid w:val="00C27650"/>
    <w:rsid w:val="00CC40DE"/>
    <w:rsid w:val="00D10215"/>
    <w:rsid w:val="00D93C31"/>
    <w:rsid w:val="00E65B74"/>
    <w:rsid w:val="00EC0EF3"/>
    <w:rsid w:val="00E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7D5B"/>
  <w15:docId w15:val="{44F6E8F4-9B15-415D-A772-12570005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C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Виктория Владимировна</dc:creator>
  <cp:lastModifiedBy>Архипова</cp:lastModifiedBy>
  <cp:revision>2</cp:revision>
  <cp:lastPrinted>2022-04-27T08:52:00Z</cp:lastPrinted>
  <dcterms:created xsi:type="dcterms:W3CDTF">2022-05-05T07:11:00Z</dcterms:created>
  <dcterms:modified xsi:type="dcterms:W3CDTF">2022-05-05T07:11:00Z</dcterms:modified>
</cp:coreProperties>
</file>