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0CAF0" w14:textId="77777777" w:rsidR="00FE7DC6" w:rsidRDefault="00FE7DC6" w:rsidP="0040211A">
      <w:pPr>
        <w:pStyle w:val="21"/>
        <w:shd w:val="clear" w:color="auto" w:fill="auto"/>
        <w:spacing w:after="596"/>
        <w:ind w:right="70"/>
        <w:jc w:val="center"/>
        <w:rPr>
          <w:rStyle w:val="2"/>
          <w:b/>
          <w:color w:val="000000"/>
        </w:rPr>
      </w:pPr>
      <w:bookmarkStart w:id="0" w:name="_GoBack"/>
      <w:bookmarkEnd w:id="0"/>
    </w:p>
    <w:p w14:paraId="7F162396" w14:textId="77777777" w:rsidR="00FE7DC6" w:rsidRDefault="005811F4" w:rsidP="0040211A">
      <w:pPr>
        <w:pStyle w:val="21"/>
        <w:shd w:val="clear" w:color="auto" w:fill="auto"/>
        <w:spacing w:after="596"/>
        <w:ind w:right="70"/>
        <w:jc w:val="center"/>
        <w:rPr>
          <w:rStyle w:val="2"/>
          <w:b/>
          <w:color w:val="000000"/>
        </w:rPr>
      </w:pPr>
      <w:r>
        <w:rPr>
          <w:rStyle w:val="2"/>
          <w:b/>
          <w:color w:val="000000"/>
        </w:rPr>
        <w:t>№215-р от 30.04.2026</w:t>
      </w:r>
    </w:p>
    <w:p w14:paraId="0F603FDC" w14:textId="77777777" w:rsidR="00FE7DC6" w:rsidRDefault="00FE7DC6" w:rsidP="0040211A">
      <w:pPr>
        <w:pStyle w:val="21"/>
        <w:shd w:val="clear" w:color="auto" w:fill="auto"/>
        <w:spacing w:after="596"/>
        <w:ind w:right="70"/>
        <w:jc w:val="center"/>
        <w:rPr>
          <w:rStyle w:val="2"/>
          <w:b/>
          <w:color w:val="000000"/>
        </w:rPr>
      </w:pPr>
    </w:p>
    <w:p w14:paraId="7A7E92E4" w14:textId="77777777" w:rsidR="00AC58C3" w:rsidRDefault="00AC58C3" w:rsidP="00AC58C3">
      <w:pPr>
        <w:pStyle w:val="21"/>
        <w:shd w:val="clear" w:color="auto" w:fill="auto"/>
        <w:spacing w:after="0"/>
        <w:ind w:right="70"/>
        <w:jc w:val="center"/>
        <w:rPr>
          <w:rStyle w:val="2"/>
          <w:b/>
          <w:color w:val="000000"/>
        </w:rPr>
      </w:pPr>
    </w:p>
    <w:p w14:paraId="64D628F7" w14:textId="77777777" w:rsidR="006E4BFA" w:rsidRDefault="00D30523" w:rsidP="00AC58C3">
      <w:pPr>
        <w:pStyle w:val="21"/>
        <w:shd w:val="clear" w:color="auto" w:fill="auto"/>
        <w:spacing w:after="0"/>
        <w:ind w:right="70"/>
        <w:jc w:val="center"/>
        <w:rPr>
          <w:rStyle w:val="2"/>
          <w:b/>
          <w:color w:val="000000"/>
        </w:rPr>
      </w:pPr>
      <w:r w:rsidRPr="00AC58C3">
        <w:rPr>
          <w:rStyle w:val="2"/>
          <w:b/>
          <w:color w:val="000000"/>
        </w:rPr>
        <w:t>О</w:t>
      </w:r>
      <w:r w:rsidR="006E4BFA" w:rsidRPr="00AC58C3">
        <w:rPr>
          <w:rStyle w:val="2"/>
          <w:b/>
          <w:color w:val="000000"/>
        </w:rPr>
        <w:t>б утверждении Порядка формирования и ведения реестра межведомственных и внутриведомственных про</w:t>
      </w:r>
      <w:r w:rsidR="0040211A" w:rsidRPr="00AC58C3">
        <w:rPr>
          <w:rStyle w:val="2"/>
          <w:b/>
          <w:color w:val="000000"/>
        </w:rPr>
        <w:t>цессов администрации муниципального образования Ефремовский муниципальный округ Тульской области</w:t>
      </w:r>
      <w:r w:rsidR="00AC58C3">
        <w:rPr>
          <w:rStyle w:val="2"/>
          <w:b/>
          <w:color w:val="000000"/>
        </w:rPr>
        <w:t xml:space="preserve"> </w:t>
      </w:r>
    </w:p>
    <w:p w14:paraId="06EE7A8E" w14:textId="77777777" w:rsidR="00AC58C3" w:rsidRPr="00AC58C3" w:rsidRDefault="00AC58C3" w:rsidP="00AC58C3">
      <w:pPr>
        <w:pStyle w:val="21"/>
        <w:shd w:val="clear" w:color="auto" w:fill="auto"/>
        <w:spacing w:after="0"/>
        <w:ind w:right="70"/>
        <w:jc w:val="center"/>
        <w:rPr>
          <w:b/>
        </w:rPr>
      </w:pPr>
    </w:p>
    <w:p w14:paraId="05E03F81" w14:textId="77777777" w:rsidR="00405CA3" w:rsidRPr="00AC58C3" w:rsidRDefault="006E4BFA" w:rsidP="00AC58C3">
      <w:pPr>
        <w:ind w:firstLine="720"/>
        <w:jc w:val="both"/>
        <w:rPr>
          <w:rFonts w:ascii="Times New Roman" w:hAnsi="Times New Roman"/>
          <w:sz w:val="26"/>
          <w:szCs w:val="26"/>
        </w:rPr>
      </w:pPr>
      <w:r w:rsidRPr="00AC58C3">
        <w:rPr>
          <w:rFonts w:ascii="Times New Roman" w:hAnsi="Times New Roman"/>
          <w:sz w:val="26"/>
          <w:szCs w:val="26"/>
        </w:rPr>
        <w:t>Во исполнение пункта 1.</w:t>
      </w:r>
      <w:r w:rsidR="00405CA3" w:rsidRPr="00AC58C3">
        <w:rPr>
          <w:rFonts w:ascii="Times New Roman" w:hAnsi="Times New Roman"/>
          <w:sz w:val="26"/>
          <w:szCs w:val="26"/>
        </w:rPr>
        <w:t>4</w:t>
      </w:r>
      <w:r w:rsidRPr="00AC58C3">
        <w:rPr>
          <w:rFonts w:ascii="Times New Roman" w:hAnsi="Times New Roman"/>
          <w:sz w:val="26"/>
          <w:szCs w:val="26"/>
        </w:rPr>
        <w:t xml:space="preserve"> Плана мероприятий («Дорожной карты») </w:t>
      </w:r>
      <w:r w:rsidR="004923E8" w:rsidRPr="00AC58C3">
        <w:rPr>
          <w:rFonts w:ascii="Times New Roman" w:hAnsi="Times New Roman"/>
          <w:sz w:val="26"/>
          <w:szCs w:val="26"/>
        </w:rPr>
        <w:t>муниципального образования Ефремовский муниципальный округ Тульской области по внедрению Стандартов клиентоцентричности в Тульской области</w:t>
      </w:r>
      <w:r w:rsidRPr="00AC58C3">
        <w:rPr>
          <w:rFonts w:ascii="Times New Roman" w:hAnsi="Times New Roman"/>
          <w:sz w:val="26"/>
          <w:szCs w:val="26"/>
        </w:rPr>
        <w:t xml:space="preserve">, на основании Устава муниципального образования </w:t>
      </w:r>
      <w:r w:rsidR="004923E8" w:rsidRPr="00AC58C3">
        <w:rPr>
          <w:rFonts w:ascii="Times New Roman" w:hAnsi="Times New Roman"/>
          <w:sz w:val="26"/>
          <w:szCs w:val="26"/>
        </w:rPr>
        <w:t>Ефремовский муниципальный округ Тульской области</w:t>
      </w:r>
      <w:r w:rsidRPr="00AC58C3">
        <w:rPr>
          <w:rFonts w:ascii="Times New Roman" w:hAnsi="Times New Roman"/>
          <w:sz w:val="26"/>
          <w:szCs w:val="26"/>
        </w:rPr>
        <w:t>:</w:t>
      </w:r>
      <w:r w:rsidR="00405CA3" w:rsidRPr="00AC58C3">
        <w:rPr>
          <w:rFonts w:ascii="Times New Roman" w:hAnsi="Times New Roman"/>
          <w:sz w:val="26"/>
          <w:szCs w:val="26"/>
        </w:rPr>
        <w:t xml:space="preserve"> </w:t>
      </w:r>
    </w:p>
    <w:p w14:paraId="06F0E7E5" w14:textId="77777777" w:rsidR="006E4BFA" w:rsidRPr="00AC58C3" w:rsidRDefault="00CA6B5C" w:rsidP="00CA6B5C">
      <w:pPr>
        <w:ind w:firstLine="720"/>
        <w:jc w:val="both"/>
        <w:rPr>
          <w:rFonts w:ascii="Times New Roman" w:hAnsi="Times New Roman"/>
          <w:sz w:val="26"/>
          <w:szCs w:val="26"/>
        </w:rPr>
      </w:pPr>
      <w:r w:rsidRPr="00AC58C3">
        <w:rPr>
          <w:rFonts w:ascii="Times New Roman" w:hAnsi="Times New Roman"/>
          <w:sz w:val="26"/>
          <w:szCs w:val="26"/>
        </w:rPr>
        <w:t xml:space="preserve">1. </w:t>
      </w:r>
      <w:r w:rsidR="006E4BFA" w:rsidRPr="00AC58C3">
        <w:rPr>
          <w:rFonts w:ascii="Times New Roman" w:hAnsi="Times New Roman"/>
          <w:sz w:val="26"/>
          <w:szCs w:val="26"/>
        </w:rPr>
        <w:t>Утвердить Порядок формирования и ведения реестра межведомственных и внутриведомственных процессов администрации</w:t>
      </w:r>
      <w:r w:rsidR="004923E8" w:rsidRPr="00AC58C3">
        <w:rPr>
          <w:rFonts w:ascii="Times New Roman" w:hAnsi="Times New Roman"/>
          <w:sz w:val="26"/>
          <w:szCs w:val="26"/>
        </w:rPr>
        <w:t xml:space="preserve"> муниципального образования Ефремовский муниципальный округ Тульской области</w:t>
      </w:r>
      <w:r w:rsidR="006E4BFA" w:rsidRPr="00AC58C3">
        <w:rPr>
          <w:rFonts w:ascii="Times New Roman" w:hAnsi="Times New Roman"/>
          <w:sz w:val="26"/>
          <w:szCs w:val="26"/>
        </w:rPr>
        <w:t xml:space="preserve"> (приложение).</w:t>
      </w:r>
    </w:p>
    <w:p w14:paraId="62FD0039" w14:textId="77777777" w:rsidR="006E4BFA" w:rsidRPr="00C4064D" w:rsidRDefault="00C62802" w:rsidP="00C4064D">
      <w:pPr>
        <w:ind w:firstLine="720"/>
        <w:jc w:val="both"/>
        <w:rPr>
          <w:rFonts w:ascii="Times New Roman" w:hAnsi="Times New Roman"/>
          <w:sz w:val="26"/>
          <w:szCs w:val="26"/>
        </w:rPr>
      </w:pPr>
      <w:r w:rsidRPr="00AC58C3">
        <w:rPr>
          <w:rFonts w:ascii="Times New Roman" w:hAnsi="Times New Roman"/>
          <w:sz w:val="26"/>
          <w:szCs w:val="26"/>
        </w:rPr>
        <w:t xml:space="preserve">2. </w:t>
      </w:r>
      <w:r w:rsidR="006E4BFA" w:rsidRPr="00C4064D">
        <w:rPr>
          <w:rFonts w:ascii="Times New Roman" w:hAnsi="Times New Roman"/>
          <w:sz w:val="26"/>
          <w:szCs w:val="26"/>
        </w:rPr>
        <w:t xml:space="preserve">Ответственным сотрудником за формирование первоначальной версии реестра межведомственных и внутриведомственных процессов назначить </w:t>
      </w:r>
      <w:r w:rsidR="00193C2E" w:rsidRPr="00C4064D">
        <w:rPr>
          <w:rFonts w:ascii="Times New Roman" w:hAnsi="Times New Roman"/>
          <w:sz w:val="26"/>
          <w:szCs w:val="26"/>
        </w:rPr>
        <w:t>начальника отдела по развитию местного самоуправления и организационной работе администрации муниципального образования Ефремовский муниципальный округ Тульской области Кайсын Е.А.</w:t>
      </w:r>
    </w:p>
    <w:p w14:paraId="1EFE8837" w14:textId="77777777" w:rsidR="00193C2E" w:rsidRPr="00C4064D" w:rsidRDefault="00DE633E" w:rsidP="00C4064D">
      <w:pPr>
        <w:ind w:firstLine="720"/>
        <w:jc w:val="both"/>
        <w:rPr>
          <w:rFonts w:ascii="Times New Roman" w:hAnsi="Times New Roman"/>
          <w:sz w:val="26"/>
          <w:szCs w:val="26"/>
        </w:rPr>
      </w:pPr>
      <w:r>
        <w:rPr>
          <w:rFonts w:ascii="Times New Roman" w:hAnsi="Times New Roman"/>
          <w:sz w:val="26"/>
          <w:szCs w:val="26"/>
        </w:rPr>
        <w:t>3</w:t>
      </w:r>
      <w:r w:rsidR="002063C9" w:rsidRPr="00C4064D">
        <w:rPr>
          <w:rFonts w:ascii="Times New Roman" w:hAnsi="Times New Roman"/>
          <w:sz w:val="26"/>
          <w:szCs w:val="26"/>
        </w:rPr>
        <w:t xml:space="preserve">. </w:t>
      </w:r>
      <w:r w:rsidR="00AD6137" w:rsidRPr="00C4064D">
        <w:rPr>
          <w:rFonts w:ascii="Times New Roman" w:hAnsi="Times New Roman"/>
          <w:sz w:val="26"/>
          <w:szCs w:val="26"/>
        </w:rPr>
        <w:t>О</w:t>
      </w:r>
      <w:r w:rsidR="002063C9" w:rsidRPr="00C4064D">
        <w:rPr>
          <w:rFonts w:ascii="Times New Roman" w:hAnsi="Times New Roman"/>
          <w:sz w:val="26"/>
          <w:szCs w:val="26"/>
        </w:rPr>
        <w:t xml:space="preserve">тветственными за </w:t>
      </w:r>
      <w:r w:rsidR="00193C2E" w:rsidRPr="00C4064D">
        <w:rPr>
          <w:rFonts w:ascii="Times New Roman" w:hAnsi="Times New Roman"/>
          <w:sz w:val="26"/>
          <w:szCs w:val="26"/>
        </w:rPr>
        <w:t>формиро</w:t>
      </w:r>
      <w:r w:rsidR="00D1159D" w:rsidRPr="00C4064D">
        <w:rPr>
          <w:rFonts w:ascii="Times New Roman" w:hAnsi="Times New Roman"/>
          <w:sz w:val="26"/>
          <w:szCs w:val="26"/>
        </w:rPr>
        <w:t>вание</w:t>
      </w:r>
      <w:r w:rsidR="00AD6137" w:rsidRPr="00C4064D">
        <w:rPr>
          <w:rFonts w:ascii="Times New Roman" w:hAnsi="Times New Roman"/>
          <w:sz w:val="26"/>
          <w:szCs w:val="26"/>
        </w:rPr>
        <w:t>,</w:t>
      </w:r>
      <w:r w:rsidR="00D1159D" w:rsidRPr="00C4064D">
        <w:rPr>
          <w:rFonts w:ascii="Times New Roman" w:hAnsi="Times New Roman"/>
          <w:sz w:val="26"/>
          <w:szCs w:val="26"/>
        </w:rPr>
        <w:t xml:space="preserve"> актуализацию процессов </w:t>
      </w:r>
      <w:r w:rsidR="00193C2E" w:rsidRPr="00C4064D">
        <w:rPr>
          <w:rFonts w:ascii="Times New Roman" w:hAnsi="Times New Roman"/>
          <w:sz w:val="26"/>
          <w:szCs w:val="26"/>
        </w:rPr>
        <w:t>и п</w:t>
      </w:r>
      <w:r w:rsidR="002063C9" w:rsidRPr="00C4064D">
        <w:rPr>
          <w:rFonts w:ascii="Times New Roman" w:hAnsi="Times New Roman"/>
          <w:sz w:val="26"/>
          <w:szCs w:val="26"/>
        </w:rPr>
        <w:t>редоставление данных для внесени</w:t>
      </w:r>
      <w:r w:rsidR="00193C2E" w:rsidRPr="00C4064D">
        <w:rPr>
          <w:rFonts w:ascii="Times New Roman" w:hAnsi="Times New Roman"/>
          <w:sz w:val="26"/>
          <w:szCs w:val="26"/>
        </w:rPr>
        <w:t>я</w:t>
      </w:r>
      <w:r w:rsidR="002063C9" w:rsidRPr="00C4064D">
        <w:rPr>
          <w:rFonts w:ascii="Times New Roman" w:hAnsi="Times New Roman"/>
          <w:sz w:val="26"/>
          <w:szCs w:val="26"/>
        </w:rPr>
        <w:t xml:space="preserve"> в реестр</w:t>
      </w:r>
      <w:r w:rsidR="00AD6137" w:rsidRPr="00C4064D">
        <w:rPr>
          <w:rFonts w:ascii="Times New Roman" w:hAnsi="Times New Roman"/>
          <w:sz w:val="26"/>
          <w:szCs w:val="26"/>
        </w:rPr>
        <w:t xml:space="preserve"> назначить </w:t>
      </w:r>
      <w:r w:rsidR="00D1159D" w:rsidRPr="00C4064D">
        <w:rPr>
          <w:rFonts w:ascii="Times New Roman" w:hAnsi="Times New Roman"/>
          <w:sz w:val="26"/>
          <w:szCs w:val="26"/>
        </w:rPr>
        <w:t>руководителей структурных подразделений администрации муниципального образования Ефремовский муниципальный округ Тульской области и руководителей муниципальных казенных учреждений муниципального образования Ефремовский муниципальный округ Тульской области</w:t>
      </w:r>
      <w:r w:rsidR="00AD6137" w:rsidRPr="00C4064D">
        <w:rPr>
          <w:rFonts w:ascii="Times New Roman" w:hAnsi="Times New Roman"/>
          <w:sz w:val="26"/>
          <w:szCs w:val="26"/>
        </w:rPr>
        <w:t>, которым переданы полномочия по оказанию услуг</w:t>
      </w:r>
      <w:r w:rsidR="00D1159D" w:rsidRPr="00C4064D">
        <w:rPr>
          <w:rFonts w:ascii="Times New Roman" w:hAnsi="Times New Roman"/>
          <w:sz w:val="26"/>
          <w:szCs w:val="26"/>
        </w:rPr>
        <w:t>.</w:t>
      </w:r>
      <w:r w:rsidR="00193C2E" w:rsidRPr="00C4064D">
        <w:rPr>
          <w:rFonts w:ascii="Times New Roman" w:hAnsi="Times New Roman"/>
          <w:sz w:val="26"/>
          <w:szCs w:val="26"/>
        </w:rPr>
        <w:t xml:space="preserve"> </w:t>
      </w:r>
    </w:p>
    <w:p w14:paraId="25BC62F9" w14:textId="77777777" w:rsidR="00CA6B5C" w:rsidRPr="00AC58C3" w:rsidRDefault="00DE633E" w:rsidP="00CA6B5C">
      <w:pPr>
        <w:ind w:firstLine="720"/>
        <w:jc w:val="both"/>
        <w:rPr>
          <w:rFonts w:ascii="Times New Roman" w:hAnsi="Times New Roman"/>
          <w:sz w:val="26"/>
          <w:szCs w:val="26"/>
        </w:rPr>
      </w:pPr>
      <w:r>
        <w:rPr>
          <w:rStyle w:val="2"/>
        </w:rPr>
        <w:t>4</w:t>
      </w:r>
      <w:r w:rsidR="00CA6B5C" w:rsidRPr="00AC58C3">
        <w:rPr>
          <w:rStyle w:val="2"/>
        </w:rPr>
        <w:t xml:space="preserve">. </w:t>
      </w:r>
      <w:r w:rsidR="00CA6B5C" w:rsidRPr="00AC58C3">
        <w:rPr>
          <w:rFonts w:ascii="Times New Roman" w:hAnsi="Times New Roman"/>
          <w:sz w:val="26"/>
          <w:szCs w:val="26"/>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настоящее распоряжение разместить на официальном сайте муниципального образования Ефремовский муниципальный округ Тульской области и в информационно-коммуникационной сети интернет.</w:t>
      </w:r>
    </w:p>
    <w:p w14:paraId="472DBEC0" w14:textId="77777777" w:rsidR="006E4BFA" w:rsidRPr="00AC58C3" w:rsidRDefault="00DE633E" w:rsidP="00CA6B5C">
      <w:pPr>
        <w:ind w:firstLine="720"/>
        <w:jc w:val="both"/>
        <w:rPr>
          <w:rFonts w:ascii="Times New Roman" w:hAnsi="Times New Roman"/>
          <w:sz w:val="26"/>
          <w:szCs w:val="26"/>
        </w:rPr>
      </w:pPr>
      <w:r>
        <w:rPr>
          <w:rFonts w:ascii="Times New Roman" w:hAnsi="Times New Roman"/>
          <w:sz w:val="26"/>
          <w:szCs w:val="26"/>
        </w:rPr>
        <w:t>5</w:t>
      </w:r>
      <w:r w:rsidR="00CA6B5C" w:rsidRPr="00AC58C3">
        <w:rPr>
          <w:rFonts w:ascii="Times New Roman" w:hAnsi="Times New Roman"/>
          <w:sz w:val="26"/>
          <w:szCs w:val="26"/>
        </w:rPr>
        <w:t xml:space="preserve">. </w:t>
      </w:r>
      <w:r w:rsidR="006E4BFA" w:rsidRPr="00AC58C3">
        <w:rPr>
          <w:rFonts w:ascii="Times New Roman" w:hAnsi="Times New Roman"/>
          <w:sz w:val="26"/>
          <w:szCs w:val="26"/>
        </w:rPr>
        <w:t>Распоряжение вступает в силу со дня подписания.</w:t>
      </w:r>
    </w:p>
    <w:p w14:paraId="40FBB2DA" w14:textId="77777777" w:rsidR="00CA6B5C" w:rsidRPr="00AC58C3" w:rsidRDefault="00CA6B5C" w:rsidP="00CA6B5C">
      <w:pPr>
        <w:ind w:firstLine="720"/>
        <w:jc w:val="both"/>
        <w:rPr>
          <w:rFonts w:ascii="Times New Roman" w:hAnsi="Times New Roman"/>
          <w:sz w:val="26"/>
          <w:szCs w:val="26"/>
        </w:rPr>
      </w:pPr>
    </w:p>
    <w:p w14:paraId="13092CA4" w14:textId="77777777" w:rsidR="00CA6B5C" w:rsidRPr="00AC58C3" w:rsidRDefault="00CA6B5C" w:rsidP="00CA6B5C">
      <w:pPr>
        <w:ind w:firstLine="720"/>
        <w:jc w:val="both"/>
        <w:rPr>
          <w:rFonts w:ascii="Times New Roman" w:hAnsi="Times New Roman"/>
          <w:b/>
          <w:sz w:val="26"/>
          <w:szCs w:val="26"/>
        </w:rPr>
      </w:pPr>
    </w:p>
    <w:p w14:paraId="62024214" w14:textId="77777777" w:rsidR="00CA6B5C" w:rsidRPr="00AC58C3" w:rsidRDefault="00CA6B5C" w:rsidP="00CA6B5C">
      <w:pPr>
        <w:jc w:val="both"/>
        <w:rPr>
          <w:rFonts w:ascii="Times New Roman" w:hAnsi="Times New Roman"/>
          <w:b/>
          <w:sz w:val="26"/>
          <w:szCs w:val="26"/>
        </w:rPr>
      </w:pPr>
      <w:r w:rsidRPr="00AC58C3">
        <w:rPr>
          <w:rFonts w:ascii="Times New Roman" w:hAnsi="Times New Roman"/>
          <w:b/>
          <w:sz w:val="26"/>
          <w:szCs w:val="26"/>
        </w:rPr>
        <w:t xml:space="preserve">      Глава администрации </w:t>
      </w:r>
    </w:p>
    <w:p w14:paraId="0BADE371" w14:textId="77777777" w:rsidR="00CA6B5C" w:rsidRPr="00AC58C3" w:rsidRDefault="00CA6B5C" w:rsidP="00CA6B5C">
      <w:pPr>
        <w:jc w:val="both"/>
        <w:rPr>
          <w:rFonts w:ascii="Times New Roman" w:hAnsi="Times New Roman"/>
          <w:b/>
          <w:sz w:val="26"/>
          <w:szCs w:val="26"/>
        </w:rPr>
      </w:pPr>
      <w:r w:rsidRPr="00AC58C3">
        <w:rPr>
          <w:rFonts w:ascii="Times New Roman" w:hAnsi="Times New Roman"/>
          <w:b/>
          <w:sz w:val="26"/>
          <w:szCs w:val="26"/>
        </w:rPr>
        <w:t xml:space="preserve">муниципального образования </w:t>
      </w:r>
    </w:p>
    <w:p w14:paraId="28FB284A" w14:textId="77777777" w:rsidR="00CA6B5C" w:rsidRPr="00AC58C3" w:rsidRDefault="00CA6B5C" w:rsidP="00CA6B5C">
      <w:pPr>
        <w:jc w:val="both"/>
        <w:rPr>
          <w:rFonts w:ascii="Times New Roman" w:hAnsi="Times New Roman"/>
          <w:b/>
          <w:sz w:val="26"/>
          <w:szCs w:val="26"/>
        </w:rPr>
      </w:pPr>
      <w:r w:rsidRPr="00AC58C3">
        <w:rPr>
          <w:rFonts w:ascii="Times New Roman" w:hAnsi="Times New Roman"/>
          <w:b/>
          <w:sz w:val="26"/>
          <w:szCs w:val="26"/>
        </w:rPr>
        <w:t xml:space="preserve">Ефремовский муниципальный </w:t>
      </w:r>
    </w:p>
    <w:p w14:paraId="4645683D" w14:textId="77777777" w:rsidR="00CA6B5C" w:rsidRPr="00AC58C3" w:rsidRDefault="00CA6B5C" w:rsidP="00CA6B5C">
      <w:pPr>
        <w:jc w:val="both"/>
        <w:rPr>
          <w:rFonts w:ascii="Times New Roman" w:hAnsi="Times New Roman"/>
          <w:b/>
          <w:sz w:val="26"/>
          <w:szCs w:val="26"/>
        </w:rPr>
      </w:pPr>
      <w:r w:rsidRPr="00AC58C3">
        <w:rPr>
          <w:rFonts w:ascii="Times New Roman" w:hAnsi="Times New Roman"/>
          <w:b/>
          <w:sz w:val="26"/>
          <w:szCs w:val="26"/>
        </w:rPr>
        <w:t xml:space="preserve">      округ Тульской области                                   </w:t>
      </w:r>
      <w:r w:rsidRPr="00AC58C3">
        <w:rPr>
          <w:rFonts w:ascii="Times New Roman" w:hAnsi="Times New Roman"/>
          <w:b/>
          <w:sz w:val="26"/>
          <w:szCs w:val="26"/>
        </w:rPr>
        <w:tab/>
      </w:r>
      <w:r w:rsidR="00D336CD">
        <w:rPr>
          <w:rFonts w:ascii="Times New Roman" w:hAnsi="Times New Roman"/>
          <w:b/>
          <w:sz w:val="26"/>
          <w:szCs w:val="26"/>
        </w:rPr>
        <w:t xml:space="preserve">                       </w:t>
      </w:r>
      <w:r w:rsidRPr="00AC58C3">
        <w:rPr>
          <w:rFonts w:ascii="Times New Roman" w:hAnsi="Times New Roman"/>
          <w:b/>
          <w:sz w:val="26"/>
          <w:szCs w:val="26"/>
        </w:rPr>
        <w:t>С.Н. Давыдова</w:t>
      </w:r>
    </w:p>
    <w:p w14:paraId="6FBCBF54" w14:textId="77777777" w:rsidR="00D30523" w:rsidRPr="00AC58C3" w:rsidRDefault="00D30523" w:rsidP="00CA6B5C">
      <w:pPr>
        <w:jc w:val="both"/>
        <w:rPr>
          <w:rFonts w:ascii="Times New Roman" w:hAnsi="Times New Roman"/>
          <w:b/>
          <w:sz w:val="26"/>
          <w:szCs w:val="26"/>
        </w:rPr>
      </w:pPr>
    </w:p>
    <w:p w14:paraId="3704EB2F" w14:textId="77777777" w:rsidR="00D30523" w:rsidRDefault="00D30523" w:rsidP="00CA6B5C">
      <w:pPr>
        <w:jc w:val="both"/>
        <w:rPr>
          <w:rFonts w:ascii="Times New Roman" w:hAnsi="Times New Roman"/>
          <w:b/>
          <w:sz w:val="28"/>
        </w:rPr>
      </w:pPr>
    </w:p>
    <w:tbl>
      <w:tblPr>
        <w:tblStyle w:val="a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856"/>
      </w:tblGrid>
      <w:tr w:rsidR="00CA6B5C" w14:paraId="539C2692" w14:textId="77777777" w:rsidTr="00FE7DC6">
        <w:tc>
          <w:tcPr>
            <w:tcW w:w="4677" w:type="dxa"/>
          </w:tcPr>
          <w:p w14:paraId="52BF32AE" w14:textId="77777777" w:rsidR="00CA6B5C" w:rsidRDefault="006E4BFA">
            <w:pPr>
              <w:pStyle w:val="42"/>
              <w:keepNext/>
              <w:keepLines/>
              <w:shd w:val="clear" w:color="auto" w:fill="auto"/>
              <w:rPr>
                <w:rStyle w:val="41"/>
                <w:color w:val="000000"/>
                <w:highlight w:val="yellow"/>
              </w:rPr>
            </w:pPr>
            <w:r w:rsidRPr="00CA6B5C">
              <w:rPr>
                <w:b/>
                <w:sz w:val="28"/>
              </w:rPr>
              <w:lastRenderedPageBreak/>
              <w:br w:type="page"/>
            </w:r>
            <w:bookmarkStart w:id="1" w:name="bookmark2"/>
          </w:p>
        </w:tc>
        <w:tc>
          <w:tcPr>
            <w:tcW w:w="4856" w:type="dxa"/>
          </w:tcPr>
          <w:p w14:paraId="0C08176E" w14:textId="77777777" w:rsidR="00CA6B5C" w:rsidRPr="00CA6B5C" w:rsidRDefault="00CA6B5C" w:rsidP="00CA6B5C">
            <w:pPr>
              <w:pStyle w:val="42"/>
              <w:keepNext/>
              <w:keepLines/>
              <w:shd w:val="clear" w:color="auto" w:fill="auto"/>
              <w:jc w:val="center"/>
              <w:rPr>
                <w:sz w:val="24"/>
              </w:rPr>
            </w:pPr>
            <w:r w:rsidRPr="00CA6B5C">
              <w:rPr>
                <w:rStyle w:val="41"/>
                <w:color w:val="000000"/>
                <w:sz w:val="24"/>
              </w:rPr>
              <w:t>Приложение</w:t>
            </w:r>
          </w:p>
          <w:p w14:paraId="2D777EC0" w14:textId="77777777" w:rsidR="00CA6B5C" w:rsidRPr="00CA6B5C" w:rsidRDefault="00CA6B5C" w:rsidP="00CA6B5C">
            <w:pPr>
              <w:pStyle w:val="21"/>
              <w:shd w:val="clear" w:color="auto" w:fill="auto"/>
              <w:spacing w:after="0" w:line="283" w:lineRule="exact"/>
              <w:jc w:val="center"/>
              <w:rPr>
                <w:sz w:val="24"/>
              </w:rPr>
            </w:pPr>
            <w:r w:rsidRPr="00CA6B5C">
              <w:rPr>
                <w:rStyle w:val="2"/>
                <w:color w:val="000000"/>
                <w:sz w:val="24"/>
              </w:rPr>
              <w:t>к распоряжению администрации</w:t>
            </w:r>
          </w:p>
          <w:p w14:paraId="5C465088" w14:textId="77777777" w:rsidR="00CA6B5C" w:rsidRPr="00CA6B5C" w:rsidRDefault="00CA6B5C" w:rsidP="00CA6B5C">
            <w:pPr>
              <w:pStyle w:val="21"/>
              <w:shd w:val="clear" w:color="auto" w:fill="auto"/>
              <w:spacing w:after="0" w:line="260" w:lineRule="exact"/>
              <w:jc w:val="center"/>
              <w:rPr>
                <w:rStyle w:val="2"/>
                <w:color w:val="000000"/>
                <w:sz w:val="24"/>
              </w:rPr>
            </w:pPr>
            <w:r w:rsidRPr="00CA6B5C">
              <w:rPr>
                <w:rStyle w:val="2"/>
                <w:color w:val="000000"/>
                <w:sz w:val="24"/>
              </w:rPr>
              <w:t>муниципального образования Ефремовский муниципальный округ Тульской области</w:t>
            </w:r>
          </w:p>
          <w:p w14:paraId="108C67DF" w14:textId="77777777" w:rsidR="00CA6B5C" w:rsidRPr="00CA6B5C" w:rsidRDefault="00CA6B5C" w:rsidP="00CA6B5C">
            <w:pPr>
              <w:pStyle w:val="21"/>
              <w:shd w:val="clear" w:color="auto" w:fill="auto"/>
              <w:spacing w:after="0" w:line="260" w:lineRule="exact"/>
              <w:jc w:val="center"/>
              <w:rPr>
                <w:sz w:val="24"/>
              </w:rPr>
            </w:pPr>
            <w:r w:rsidRPr="00CA6B5C">
              <w:rPr>
                <w:rStyle w:val="2"/>
                <w:color w:val="000000"/>
                <w:sz w:val="24"/>
              </w:rPr>
              <w:t>от _____________ №_____________</w:t>
            </w:r>
          </w:p>
          <w:p w14:paraId="75799027" w14:textId="77777777" w:rsidR="00CA6B5C" w:rsidRPr="00CA6B5C" w:rsidRDefault="00CA6B5C">
            <w:pPr>
              <w:pStyle w:val="42"/>
              <w:keepNext/>
              <w:keepLines/>
              <w:shd w:val="clear" w:color="auto" w:fill="auto"/>
              <w:rPr>
                <w:rStyle w:val="41"/>
                <w:color w:val="000000"/>
              </w:rPr>
            </w:pPr>
          </w:p>
        </w:tc>
      </w:tr>
    </w:tbl>
    <w:p w14:paraId="2880995D" w14:textId="77777777" w:rsidR="00CA6B5C" w:rsidRDefault="00CA6B5C">
      <w:pPr>
        <w:pStyle w:val="42"/>
        <w:keepNext/>
        <w:keepLines/>
        <w:shd w:val="clear" w:color="auto" w:fill="auto"/>
        <w:ind w:left="7320"/>
        <w:rPr>
          <w:rStyle w:val="41"/>
          <w:color w:val="000000"/>
          <w:highlight w:val="yellow"/>
        </w:rPr>
      </w:pPr>
    </w:p>
    <w:bookmarkEnd w:id="1"/>
    <w:p w14:paraId="688854F5" w14:textId="77777777" w:rsidR="00CA6B5C" w:rsidRDefault="00CA6B5C">
      <w:pPr>
        <w:pStyle w:val="21"/>
        <w:shd w:val="clear" w:color="auto" w:fill="auto"/>
        <w:spacing w:after="266" w:line="293" w:lineRule="exact"/>
        <w:ind w:left="200"/>
        <w:jc w:val="center"/>
        <w:rPr>
          <w:rStyle w:val="2"/>
          <w:color w:val="000000"/>
          <w:highlight w:val="yellow"/>
        </w:rPr>
      </w:pPr>
    </w:p>
    <w:p w14:paraId="5130227B" w14:textId="77777777" w:rsidR="006E4BFA" w:rsidRPr="00301CCE" w:rsidRDefault="006E4BFA">
      <w:pPr>
        <w:pStyle w:val="21"/>
        <w:shd w:val="clear" w:color="auto" w:fill="auto"/>
        <w:spacing w:after="266" w:line="293" w:lineRule="exact"/>
        <w:ind w:left="200"/>
        <w:jc w:val="center"/>
        <w:rPr>
          <w:b/>
        </w:rPr>
      </w:pPr>
      <w:r w:rsidRPr="00301CCE">
        <w:rPr>
          <w:rStyle w:val="2"/>
          <w:b/>
          <w:color w:val="000000"/>
        </w:rPr>
        <w:t>ПОРЯДОК ФОРМИРОВАНИЯ И ВЕДЕНИЯ РЕЕСТРА</w:t>
      </w:r>
      <w:r w:rsidRPr="00301CCE">
        <w:rPr>
          <w:rStyle w:val="2"/>
          <w:b/>
          <w:color w:val="000000"/>
        </w:rPr>
        <w:br/>
        <w:t>МЕЖВЕДОМСТВЕННЫХ И ВНУТРИВЕДОМСТВЕННЫХ ПРОЦЕССОВ</w:t>
      </w:r>
      <w:r w:rsidRPr="00301CCE">
        <w:rPr>
          <w:rStyle w:val="2"/>
          <w:b/>
          <w:color w:val="000000"/>
        </w:rPr>
        <w:br/>
      </w:r>
      <w:r w:rsidR="00CA6B5C" w:rsidRPr="00301CCE">
        <w:rPr>
          <w:rStyle w:val="2"/>
          <w:b/>
          <w:color w:val="000000"/>
        </w:rPr>
        <w:t>МУНИЦИПАЛЬНОГО ОБРАЗОВАНИЯ ЕФРЕМОВСКИЙ МУНИЦИПАЛЬНЫЙ ОКРУГ ТУЛЬСКОЙ ОБЛАСТИ</w:t>
      </w:r>
    </w:p>
    <w:p w14:paraId="3EA79C9B" w14:textId="77777777" w:rsidR="00307AB2" w:rsidRDefault="00307AB2">
      <w:pPr>
        <w:pStyle w:val="21"/>
        <w:shd w:val="clear" w:color="auto" w:fill="auto"/>
        <w:spacing w:after="0" w:line="260" w:lineRule="exact"/>
        <w:ind w:left="4380"/>
        <w:rPr>
          <w:rStyle w:val="2"/>
          <w:color w:val="000000"/>
        </w:rPr>
      </w:pPr>
    </w:p>
    <w:p w14:paraId="3F2FAA92" w14:textId="77777777" w:rsidR="006E4BFA" w:rsidRPr="00307AB2" w:rsidRDefault="006E4BFA">
      <w:pPr>
        <w:pStyle w:val="21"/>
        <w:shd w:val="clear" w:color="auto" w:fill="auto"/>
        <w:spacing w:after="0" w:line="260" w:lineRule="exact"/>
        <w:ind w:left="4380"/>
      </w:pPr>
      <w:r w:rsidRPr="00307AB2">
        <w:rPr>
          <w:rStyle w:val="2"/>
          <w:color w:val="000000"/>
        </w:rPr>
        <w:t>РАЗДЕЛ</w:t>
      </w:r>
      <w:r w:rsidR="00307AB2">
        <w:rPr>
          <w:rStyle w:val="2"/>
          <w:color w:val="000000"/>
        </w:rPr>
        <w:t xml:space="preserve">  </w:t>
      </w:r>
      <w:r w:rsidRPr="00307AB2">
        <w:rPr>
          <w:rStyle w:val="2"/>
          <w:color w:val="000000"/>
        </w:rPr>
        <w:t xml:space="preserve"> I</w:t>
      </w:r>
    </w:p>
    <w:p w14:paraId="22AF68B9" w14:textId="77777777" w:rsidR="006E4BFA" w:rsidRPr="00307AB2" w:rsidRDefault="006E4BFA">
      <w:pPr>
        <w:pStyle w:val="21"/>
        <w:shd w:val="clear" w:color="auto" w:fill="auto"/>
        <w:spacing w:after="252" w:line="260" w:lineRule="exact"/>
        <w:ind w:left="3600"/>
      </w:pPr>
      <w:r w:rsidRPr="00307AB2">
        <w:rPr>
          <w:rStyle w:val="2"/>
          <w:color w:val="000000"/>
        </w:rPr>
        <w:t>ОБЩИЕ ПОЛОЖЕНИЯ</w:t>
      </w:r>
    </w:p>
    <w:p w14:paraId="3E515833" w14:textId="77777777" w:rsidR="006E4BFA" w:rsidRPr="00AC58C3" w:rsidRDefault="00DA4FF7" w:rsidP="00FE7DC6">
      <w:pPr>
        <w:pStyle w:val="21"/>
        <w:shd w:val="clear" w:color="auto" w:fill="auto"/>
        <w:tabs>
          <w:tab w:val="left" w:pos="0"/>
        </w:tabs>
        <w:spacing w:after="0" w:line="298" w:lineRule="exact"/>
        <w:jc w:val="both"/>
        <w:rPr>
          <w:rStyle w:val="2"/>
        </w:rPr>
      </w:pPr>
      <w:r>
        <w:rPr>
          <w:rStyle w:val="2"/>
          <w:color w:val="000000"/>
        </w:rPr>
        <w:tab/>
      </w:r>
      <w:r w:rsidRPr="00AC58C3">
        <w:rPr>
          <w:rStyle w:val="2"/>
          <w:color w:val="000000"/>
        </w:rPr>
        <w:t xml:space="preserve">1. </w:t>
      </w:r>
      <w:r w:rsidR="006E4BFA" w:rsidRPr="00AC58C3">
        <w:rPr>
          <w:rStyle w:val="2"/>
          <w:color w:val="000000"/>
        </w:rPr>
        <w:t xml:space="preserve">Настоящий Порядок формирования и ведения реестра межведомственных и внутриведомственных процессов </w:t>
      </w:r>
      <w:r w:rsidR="00301CCE" w:rsidRPr="00AC58C3">
        <w:rPr>
          <w:rStyle w:val="2"/>
          <w:color w:val="000000"/>
        </w:rPr>
        <w:t>муниципального образования Ефремовский муниципальный округ Тульской области</w:t>
      </w:r>
      <w:r w:rsidR="006E4BFA" w:rsidRPr="00AC58C3">
        <w:rPr>
          <w:rStyle w:val="2"/>
          <w:color w:val="000000"/>
        </w:rPr>
        <w:t xml:space="preserve"> (далее - Порядок) устанавливает правила формирования и ведения реестра межведомственных и внутриведомственных процессов </w:t>
      </w:r>
      <w:r w:rsidR="00301CCE" w:rsidRPr="00AC58C3">
        <w:rPr>
          <w:rStyle w:val="2"/>
          <w:color w:val="000000"/>
        </w:rPr>
        <w:t xml:space="preserve">муниципального образования Ефремовский муниципальный округ Тульской области </w:t>
      </w:r>
      <w:r w:rsidR="006E4BFA" w:rsidRPr="00AC58C3">
        <w:rPr>
          <w:rStyle w:val="2"/>
          <w:color w:val="000000"/>
        </w:rPr>
        <w:t>(далее — Реестр процессов).</w:t>
      </w:r>
    </w:p>
    <w:p w14:paraId="51B171F2" w14:textId="77777777" w:rsidR="00AD54F1" w:rsidRPr="00AC58C3" w:rsidRDefault="00AD54F1" w:rsidP="00FE7DC6">
      <w:pPr>
        <w:pStyle w:val="21"/>
        <w:shd w:val="clear" w:color="auto" w:fill="auto"/>
        <w:tabs>
          <w:tab w:val="left" w:pos="0"/>
        </w:tabs>
        <w:spacing w:after="0" w:line="293" w:lineRule="exact"/>
        <w:jc w:val="both"/>
        <w:rPr>
          <w:rStyle w:val="2"/>
          <w:color w:val="000000"/>
        </w:rPr>
      </w:pPr>
      <w:r w:rsidRPr="00AC58C3">
        <w:rPr>
          <w:rStyle w:val="2"/>
          <w:color w:val="000000"/>
        </w:rPr>
        <w:tab/>
        <w:t>2. Целями формирования и ведения Реестра процессов являются:</w:t>
      </w:r>
    </w:p>
    <w:p w14:paraId="1F6D2D74" w14:textId="77777777" w:rsidR="00AD54F1" w:rsidRPr="00AC58C3" w:rsidRDefault="00AD54F1" w:rsidP="00FE7DC6">
      <w:pPr>
        <w:pStyle w:val="21"/>
        <w:shd w:val="clear" w:color="auto" w:fill="auto"/>
        <w:tabs>
          <w:tab w:val="left" w:pos="0"/>
        </w:tabs>
        <w:spacing w:after="0" w:line="293" w:lineRule="exact"/>
        <w:jc w:val="both"/>
        <w:rPr>
          <w:rStyle w:val="2"/>
        </w:rPr>
      </w:pPr>
      <w:r w:rsidRPr="00AC58C3">
        <w:rPr>
          <w:rStyle w:val="2"/>
          <w:color w:val="000000"/>
        </w:rPr>
        <w:t>- выявление межведомственных и внутриведомственных процессов, осуществляемых при взаимодействии с внешними и внутренними клиентами, структурными подразделениями администрации в рамках возложенных полномочий;</w:t>
      </w:r>
    </w:p>
    <w:p w14:paraId="3A757B21" w14:textId="77777777" w:rsidR="00AD54F1" w:rsidRPr="00AC58C3" w:rsidRDefault="00AD54F1" w:rsidP="00FE7DC6">
      <w:pPr>
        <w:pStyle w:val="21"/>
        <w:shd w:val="clear" w:color="auto" w:fill="auto"/>
        <w:tabs>
          <w:tab w:val="left" w:pos="1354"/>
        </w:tabs>
        <w:spacing w:after="0" w:line="293" w:lineRule="exact"/>
        <w:jc w:val="both"/>
      </w:pPr>
      <w:r w:rsidRPr="00AC58C3">
        <w:rPr>
          <w:rStyle w:val="2"/>
          <w:color w:val="000000"/>
        </w:rPr>
        <w:t xml:space="preserve">- </w:t>
      </w:r>
      <w:r w:rsidR="00872631" w:rsidRPr="00AC58C3">
        <w:rPr>
          <w:rStyle w:val="2"/>
          <w:color w:val="000000"/>
        </w:rPr>
        <w:t>формирование полных и актуальных сведений, содержащих информацию о деятельности структурных подразделений администрации</w:t>
      </w:r>
      <w:r w:rsidRPr="00AC58C3">
        <w:rPr>
          <w:rStyle w:val="2"/>
          <w:color w:val="000000"/>
        </w:rPr>
        <w:t xml:space="preserve"> и дальнейший реинжиниринг процессов деятельности администрации в соответствии с принципами клиентоцентричности, а также проведение оценки уровня внедрения клиентоцентричности и составления рейтинга клиентоцентричности.</w:t>
      </w:r>
    </w:p>
    <w:p w14:paraId="48017F79" w14:textId="77777777" w:rsidR="006E4BFA" w:rsidRPr="00AC58C3" w:rsidRDefault="00AD54F1" w:rsidP="00FE7DC6">
      <w:pPr>
        <w:pStyle w:val="21"/>
        <w:shd w:val="clear" w:color="auto" w:fill="auto"/>
        <w:tabs>
          <w:tab w:val="left" w:pos="0"/>
        </w:tabs>
        <w:spacing w:after="0" w:line="293" w:lineRule="exact"/>
        <w:jc w:val="both"/>
      </w:pPr>
      <w:r w:rsidRPr="00AC58C3">
        <w:rPr>
          <w:rStyle w:val="2"/>
          <w:color w:val="000000"/>
        </w:rPr>
        <w:tab/>
        <w:t xml:space="preserve">3. </w:t>
      </w:r>
      <w:r w:rsidR="006E4BFA" w:rsidRPr="00AC58C3">
        <w:rPr>
          <w:rStyle w:val="2"/>
          <w:color w:val="000000"/>
        </w:rPr>
        <w:t>Для эффективной реализации настоящего Порядка используются следующие термины и определения:</w:t>
      </w:r>
    </w:p>
    <w:p w14:paraId="7C8420AA" w14:textId="77777777" w:rsidR="006E4BFA" w:rsidRPr="00AC58C3" w:rsidRDefault="006E4BFA" w:rsidP="00FE7DC6">
      <w:pPr>
        <w:pStyle w:val="21"/>
        <w:shd w:val="clear" w:color="auto" w:fill="auto"/>
        <w:spacing w:after="0" w:line="293" w:lineRule="exact"/>
        <w:ind w:firstLine="700"/>
        <w:jc w:val="both"/>
      </w:pPr>
      <w:r w:rsidRPr="00AC58C3">
        <w:rPr>
          <w:rStyle w:val="20"/>
          <w:color w:val="000000"/>
        </w:rPr>
        <w:t xml:space="preserve">клиент </w:t>
      </w:r>
      <w:r w:rsidRPr="00AC58C3">
        <w:rPr>
          <w:rStyle w:val="2"/>
          <w:color w:val="000000"/>
        </w:rPr>
        <w:t>- физическое или юридическое лицо, взаимодействующее с муниципальным образованием с целью удовлетворения своих потребностей;</w:t>
      </w:r>
    </w:p>
    <w:p w14:paraId="73E6268C" w14:textId="77777777" w:rsidR="006E4BFA" w:rsidRPr="00AC58C3" w:rsidRDefault="006E4BFA" w:rsidP="00FE7DC6">
      <w:pPr>
        <w:pStyle w:val="21"/>
        <w:shd w:val="clear" w:color="auto" w:fill="auto"/>
        <w:spacing w:after="0" w:line="293" w:lineRule="exact"/>
        <w:ind w:firstLine="700"/>
        <w:jc w:val="both"/>
      </w:pPr>
      <w:r w:rsidRPr="00AC58C3">
        <w:rPr>
          <w:rStyle w:val="20"/>
          <w:color w:val="000000"/>
        </w:rPr>
        <w:t xml:space="preserve">внутренний клиент (сотрудник) </w:t>
      </w:r>
      <w:r w:rsidRPr="00AC58C3">
        <w:rPr>
          <w:rStyle w:val="2"/>
          <w:color w:val="000000"/>
        </w:rPr>
        <w:t xml:space="preserve">- муниципальный служащий, работник и (или) сотрудник отраслевого (функционального) и территориального органа администрации </w:t>
      </w:r>
      <w:r w:rsidR="00B855A7" w:rsidRPr="00AC58C3">
        <w:rPr>
          <w:rStyle w:val="2"/>
          <w:color w:val="000000"/>
        </w:rPr>
        <w:t>муниципального образования Ефремовский муниципальный округ Тульской области</w:t>
      </w:r>
      <w:r w:rsidRPr="00AC58C3">
        <w:rPr>
          <w:rStyle w:val="2"/>
          <w:color w:val="000000"/>
        </w:rPr>
        <w:t>, а также работники иных организаций, уполномоченных в соответствии с законодательством или на основании договора на взаимодействие с внешними клиентами от лица органов местного самоуправления, муниципальных организаций;</w:t>
      </w:r>
    </w:p>
    <w:p w14:paraId="5F61AE63" w14:textId="77777777" w:rsidR="006E4BFA" w:rsidRPr="00AC58C3" w:rsidRDefault="006E4BFA" w:rsidP="00FE7DC6">
      <w:pPr>
        <w:pStyle w:val="21"/>
        <w:shd w:val="clear" w:color="auto" w:fill="auto"/>
        <w:spacing w:after="0" w:line="293" w:lineRule="exact"/>
        <w:ind w:firstLine="700"/>
        <w:jc w:val="both"/>
      </w:pPr>
      <w:r w:rsidRPr="00AC58C3">
        <w:rPr>
          <w:rStyle w:val="20"/>
          <w:color w:val="000000"/>
        </w:rPr>
        <w:t>внешни</w:t>
      </w:r>
      <w:r w:rsidR="00DB0D8A" w:rsidRPr="00AC58C3">
        <w:rPr>
          <w:rStyle w:val="20"/>
          <w:color w:val="000000"/>
        </w:rPr>
        <w:t>й</w:t>
      </w:r>
      <w:r w:rsidRPr="00AC58C3">
        <w:rPr>
          <w:rStyle w:val="20"/>
          <w:color w:val="000000"/>
        </w:rPr>
        <w:t xml:space="preserve"> клиент </w:t>
      </w:r>
      <w:r w:rsidRPr="00AC58C3">
        <w:rPr>
          <w:rStyle w:val="2"/>
          <w:color w:val="000000"/>
        </w:rPr>
        <w:t>- физическое или юридическое лицо, взаимодействующие самостоятельно или через уполномоченного представителя с органами исполнительной власти, подведомственными им организациями, а также иными организациями, уполномоченными в соответствии с законодательством или на основании договора на взаимодействие с внешними клиентами от лица органов муниципальной власти с целью удовлетворения своих потребностей;</w:t>
      </w:r>
    </w:p>
    <w:p w14:paraId="416BEA99" w14:textId="77777777" w:rsidR="006E4BFA" w:rsidRPr="00AC58C3" w:rsidRDefault="006E4BFA" w:rsidP="00FE7DC6">
      <w:pPr>
        <w:pStyle w:val="21"/>
        <w:shd w:val="clear" w:color="auto" w:fill="auto"/>
        <w:spacing w:after="0"/>
        <w:ind w:firstLine="700"/>
        <w:jc w:val="both"/>
      </w:pPr>
      <w:r w:rsidRPr="00AC58C3">
        <w:rPr>
          <w:rStyle w:val="20"/>
          <w:color w:val="000000"/>
        </w:rPr>
        <w:t xml:space="preserve">жизненная ситуация </w:t>
      </w:r>
      <w:r w:rsidRPr="00AC58C3">
        <w:rPr>
          <w:rStyle w:val="2"/>
          <w:color w:val="000000"/>
        </w:rPr>
        <w:t xml:space="preserve">— наличие или наступление обстоятельств, влекущих </w:t>
      </w:r>
      <w:r w:rsidRPr="00AC58C3">
        <w:rPr>
          <w:rStyle w:val="2"/>
          <w:color w:val="000000"/>
        </w:rPr>
        <w:lastRenderedPageBreak/>
        <w:t xml:space="preserve">для клиента возможность или необходимость взаимодействовать с органами местного самоуправления и отраслевыми (функциональными) и территориальными органами администрации </w:t>
      </w:r>
      <w:r w:rsidR="00DB0D8A" w:rsidRPr="00AC58C3">
        <w:rPr>
          <w:rStyle w:val="2"/>
          <w:color w:val="000000"/>
        </w:rPr>
        <w:t>муниципального образования Ефремовский муниципальный округ Тульской области</w:t>
      </w:r>
      <w:r w:rsidRPr="00AC58C3">
        <w:rPr>
          <w:rStyle w:val="2"/>
          <w:color w:val="000000"/>
        </w:rPr>
        <w:t xml:space="preserve"> в целях получения муниципальных услуг, муниципальных функций (далее — услуга, функция) и сервисов;</w:t>
      </w:r>
    </w:p>
    <w:p w14:paraId="6413D93B" w14:textId="77777777" w:rsidR="006E4BFA" w:rsidRPr="00AC58C3" w:rsidRDefault="006E4BFA" w:rsidP="00FE7DC6">
      <w:pPr>
        <w:pStyle w:val="21"/>
        <w:shd w:val="clear" w:color="auto" w:fill="auto"/>
        <w:spacing w:after="0" w:line="298" w:lineRule="exact"/>
        <w:ind w:firstLine="720"/>
        <w:jc w:val="both"/>
        <w:rPr>
          <w:rStyle w:val="2"/>
          <w:color w:val="000000"/>
        </w:rPr>
      </w:pPr>
      <w:r w:rsidRPr="00AC58C3">
        <w:rPr>
          <w:rStyle w:val="20"/>
          <w:color w:val="000000"/>
        </w:rPr>
        <w:t xml:space="preserve">процесс </w:t>
      </w:r>
      <w:r w:rsidRPr="00AC58C3">
        <w:rPr>
          <w:rStyle w:val="2"/>
          <w:color w:val="000000"/>
        </w:rPr>
        <w:t>- повторяемая совокупность логически взаимосвязанных действий и процедур, направленных на предоставление муниципальных и иных услуг</w:t>
      </w:r>
      <w:r w:rsidR="00DB0D8A" w:rsidRPr="00AC58C3">
        <w:rPr>
          <w:rStyle w:val="2"/>
          <w:color w:val="000000"/>
        </w:rPr>
        <w:t xml:space="preserve"> (сервисов)</w:t>
      </w:r>
      <w:r w:rsidRPr="00AC58C3">
        <w:rPr>
          <w:rStyle w:val="2"/>
          <w:color w:val="000000"/>
        </w:rPr>
        <w:t xml:space="preserve"> или осуществления муниципальных функций;</w:t>
      </w:r>
    </w:p>
    <w:p w14:paraId="68818A9E" w14:textId="77777777" w:rsidR="00872631" w:rsidRPr="00AC58C3" w:rsidRDefault="00872631" w:rsidP="00FE7DC6">
      <w:pPr>
        <w:pStyle w:val="21"/>
        <w:shd w:val="clear" w:color="auto" w:fill="auto"/>
        <w:spacing w:after="0" w:line="298" w:lineRule="exact"/>
        <w:ind w:firstLine="720"/>
        <w:jc w:val="both"/>
        <w:rPr>
          <w:rStyle w:val="2"/>
          <w:color w:val="000000"/>
        </w:rPr>
      </w:pPr>
      <w:r w:rsidRPr="00AC58C3">
        <w:rPr>
          <w:rStyle w:val="2"/>
          <w:b/>
          <w:color w:val="000000"/>
        </w:rPr>
        <w:t>реестр процессов</w:t>
      </w:r>
      <w:r w:rsidRPr="00AC58C3">
        <w:rPr>
          <w:rStyle w:val="2"/>
          <w:color w:val="000000"/>
        </w:rPr>
        <w:t xml:space="preserve"> – совокупность всех взаимосвязанных и (или) взаимодействующих процессов, осуществляемых структурными подразделениями администрации;</w:t>
      </w:r>
    </w:p>
    <w:p w14:paraId="4CAFB59A" w14:textId="77777777" w:rsidR="00872631" w:rsidRPr="00AC58C3" w:rsidRDefault="00872631" w:rsidP="00FE7DC6">
      <w:pPr>
        <w:pStyle w:val="21"/>
        <w:shd w:val="clear" w:color="auto" w:fill="auto"/>
        <w:spacing w:after="0" w:line="298" w:lineRule="exact"/>
        <w:ind w:firstLine="720"/>
        <w:jc w:val="both"/>
        <w:rPr>
          <w:rStyle w:val="2"/>
          <w:color w:val="000000"/>
        </w:rPr>
      </w:pPr>
      <w:r w:rsidRPr="00AC58C3">
        <w:rPr>
          <w:rStyle w:val="2"/>
          <w:b/>
          <w:color w:val="000000"/>
        </w:rPr>
        <w:t>внутриведомственный процесс</w:t>
      </w:r>
      <w:r w:rsidRPr="00AC58C3">
        <w:rPr>
          <w:rStyle w:val="2"/>
          <w:color w:val="000000"/>
        </w:rPr>
        <w:t xml:space="preserve"> – процесс, в котором участвуют несколько структурных подразделений администрации;</w:t>
      </w:r>
    </w:p>
    <w:p w14:paraId="0BD6A57F" w14:textId="77777777" w:rsidR="00872631" w:rsidRPr="00AC58C3" w:rsidRDefault="00872631" w:rsidP="00FE7DC6">
      <w:pPr>
        <w:pStyle w:val="21"/>
        <w:shd w:val="clear" w:color="auto" w:fill="auto"/>
        <w:spacing w:after="0" w:line="298" w:lineRule="exact"/>
        <w:ind w:firstLine="720"/>
        <w:jc w:val="both"/>
      </w:pPr>
      <w:r w:rsidRPr="00AC58C3">
        <w:rPr>
          <w:rStyle w:val="2"/>
          <w:b/>
          <w:color w:val="000000"/>
        </w:rPr>
        <w:t>межведомственный процесс</w:t>
      </w:r>
      <w:r w:rsidRPr="00AC58C3">
        <w:rPr>
          <w:rStyle w:val="2"/>
          <w:color w:val="000000"/>
        </w:rPr>
        <w:t xml:space="preserve"> – процесс, в выполнении которого принимают участие органы</w:t>
      </w:r>
      <w:r w:rsidR="004F5C3E" w:rsidRPr="00AC58C3">
        <w:rPr>
          <w:rStyle w:val="2"/>
          <w:color w:val="000000"/>
        </w:rPr>
        <w:t xml:space="preserve"> </w:t>
      </w:r>
      <w:r w:rsidR="00A81812" w:rsidRPr="00AC58C3">
        <w:rPr>
          <w:rStyle w:val="2"/>
          <w:color w:val="000000"/>
        </w:rPr>
        <w:t>местного самоуправления</w:t>
      </w:r>
      <w:r w:rsidR="004F5C3E" w:rsidRPr="00AC58C3">
        <w:rPr>
          <w:rStyle w:val="2"/>
          <w:color w:val="000000"/>
        </w:rPr>
        <w:t xml:space="preserve"> муниципального образования Ефремовский муниципальный округ Тульской области</w:t>
      </w:r>
      <w:r w:rsidR="00A81812" w:rsidRPr="00AC58C3">
        <w:rPr>
          <w:rStyle w:val="2"/>
          <w:color w:val="000000"/>
        </w:rPr>
        <w:t xml:space="preserve">, </w:t>
      </w:r>
      <w:r w:rsidR="004F5C3E" w:rsidRPr="00AC58C3">
        <w:rPr>
          <w:rStyle w:val="2"/>
          <w:color w:val="000000"/>
        </w:rPr>
        <w:t>организации, учреждения;</w:t>
      </w:r>
      <w:r w:rsidR="00A81812" w:rsidRPr="00AC58C3">
        <w:rPr>
          <w:rStyle w:val="2"/>
          <w:color w:val="000000"/>
        </w:rPr>
        <w:t xml:space="preserve"> </w:t>
      </w:r>
    </w:p>
    <w:p w14:paraId="4497B6BA" w14:textId="77777777" w:rsidR="006E4BFA" w:rsidRPr="00AC58C3" w:rsidRDefault="006E4BFA" w:rsidP="00FE7DC6">
      <w:pPr>
        <w:pStyle w:val="21"/>
        <w:shd w:val="clear" w:color="auto" w:fill="auto"/>
        <w:spacing w:after="0" w:line="298" w:lineRule="exact"/>
        <w:ind w:firstLine="720"/>
        <w:jc w:val="both"/>
      </w:pPr>
      <w:r w:rsidRPr="00AC58C3">
        <w:rPr>
          <w:rStyle w:val="20"/>
          <w:color w:val="000000"/>
        </w:rPr>
        <w:t xml:space="preserve">реинжиниринг </w:t>
      </w:r>
      <w:r w:rsidRPr="00AC58C3">
        <w:rPr>
          <w:rStyle w:val="2"/>
          <w:color w:val="000000"/>
        </w:rPr>
        <w:t>- деятельность, направленная на реформирование, проектирование или перепроектирование услуг, функций и сервисов в целях оптимизации деятельности органов местного самоуправления для обеспечения соответствия предоставляемых услуг, функций и сервисов требованиям по внедрению клиентоцентричного подхода;</w:t>
      </w:r>
    </w:p>
    <w:p w14:paraId="0B49E340" w14:textId="77777777" w:rsidR="006E4BFA" w:rsidRPr="00AC58C3" w:rsidRDefault="006E4BFA" w:rsidP="00FE7DC6">
      <w:pPr>
        <w:pStyle w:val="21"/>
        <w:shd w:val="clear" w:color="auto" w:fill="auto"/>
        <w:spacing w:after="0" w:line="298" w:lineRule="exact"/>
        <w:ind w:firstLine="720"/>
        <w:jc w:val="both"/>
      </w:pPr>
      <w:r w:rsidRPr="00AC58C3">
        <w:rPr>
          <w:rStyle w:val="20"/>
          <w:color w:val="000000"/>
        </w:rPr>
        <w:t xml:space="preserve">услуга </w:t>
      </w:r>
      <w:r w:rsidRPr="00AC58C3">
        <w:rPr>
          <w:rStyle w:val="2"/>
          <w:color w:val="000000"/>
        </w:rPr>
        <w:t xml:space="preserve">- деятельность, связанная с реализацией муниципальных услуг в </w:t>
      </w:r>
      <w:r w:rsidR="00A81812" w:rsidRPr="00AC58C3">
        <w:rPr>
          <w:rStyle w:val="2"/>
          <w:color w:val="000000"/>
        </w:rPr>
        <w:t>соответствии с</w:t>
      </w:r>
      <w:r w:rsidRPr="00AC58C3">
        <w:rPr>
          <w:rStyle w:val="2"/>
          <w:color w:val="000000"/>
        </w:rPr>
        <w:t xml:space="preserve"> Федеральн</w:t>
      </w:r>
      <w:r w:rsidR="00A81812" w:rsidRPr="00AC58C3">
        <w:rPr>
          <w:rStyle w:val="2"/>
          <w:color w:val="000000"/>
        </w:rPr>
        <w:t>ым</w:t>
      </w:r>
      <w:r w:rsidRPr="00AC58C3">
        <w:rPr>
          <w:rStyle w:val="2"/>
          <w:color w:val="000000"/>
        </w:rPr>
        <w:t xml:space="preserve"> закон</w:t>
      </w:r>
      <w:r w:rsidR="00A81812" w:rsidRPr="00AC58C3">
        <w:rPr>
          <w:rStyle w:val="2"/>
          <w:color w:val="000000"/>
        </w:rPr>
        <w:t>ом</w:t>
      </w:r>
      <w:r w:rsidRPr="00AC58C3">
        <w:rPr>
          <w:rStyle w:val="2"/>
          <w:color w:val="000000"/>
        </w:rPr>
        <w:t xml:space="preserve"> от 27.07.2010 № 210- ФЗ «Об организации предоставления муниципальных и муниципальных услуг», либо иных услуг, предоставляемых государственными и муниципальными учреждениями, либо услуг, предоставляемых иными организациями, уполномоченными в соответствии с законодательством Российской Федерации, а также на основании договора, предоставлять услуги клиенту;</w:t>
      </w:r>
    </w:p>
    <w:p w14:paraId="2C9FD462" w14:textId="77777777" w:rsidR="006E4BFA" w:rsidRPr="00AC58C3" w:rsidRDefault="006E4BFA" w:rsidP="00FE7DC6">
      <w:pPr>
        <w:pStyle w:val="21"/>
        <w:shd w:val="clear" w:color="auto" w:fill="auto"/>
        <w:spacing w:after="0" w:line="293" w:lineRule="exact"/>
        <w:ind w:firstLine="720"/>
        <w:jc w:val="both"/>
        <w:rPr>
          <w:rStyle w:val="2"/>
          <w:color w:val="000000"/>
        </w:rPr>
      </w:pPr>
      <w:r w:rsidRPr="00AC58C3">
        <w:rPr>
          <w:rStyle w:val="20"/>
          <w:color w:val="000000"/>
        </w:rPr>
        <w:t xml:space="preserve">сервис </w:t>
      </w:r>
      <w:r w:rsidRPr="00AC58C3">
        <w:rPr>
          <w:rStyle w:val="2"/>
          <w:color w:val="000000"/>
        </w:rPr>
        <w:t>- цифровой информационный ресурс, используемый при предоставлении услуги, оказании мер поддержки, осуществлении муниципальных функций;</w:t>
      </w:r>
    </w:p>
    <w:p w14:paraId="0AA38E0B" w14:textId="77777777" w:rsidR="000F6586" w:rsidRPr="00AC58C3" w:rsidRDefault="000F6586" w:rsidP="00FE7DC6">
      <w:pPr>
        <w:pStyle w:val="21"/>
        <w:shd w:val="clear" w:color="auto" w:fill="auto"/>
        <w:spacing w:after="0" w:line="293" w:lineRule="exact"/>
        <w:ind w:firstLine="720"/>
        <w:jc w:val="both"/>
        <w:rPr>
          <w:rStyle w:val="2"/>
          <w:color w:val="000000"/>
        </w:rPr>
      </w:pPr>
      <w:r w:rsidRPr="00AC58C3">
        <w:rPr>
          <w:rStyle w:val="2"/>
          <w:b/>
          <w:color w:val="000000"/>
        </w:rPr>
        <w:t>ценность для клиента</w:t>
      </w:r>
      <w:r w:rsidRPr="00AC58C3">
        <w:rPr>
          <w:rStyle w:val="2"/>
          <w:color w:val="000000"/>
        </w:rPr>
        <w:t xml:space="preserve"> – это степень, в которой соответствующий процесс соответствует потребностям, ожиданиям и требованиям клиента;</w:t>
      </w:r>
    </w:p>
    <w:p w14:paraId="3F8CF8B0" w14:textId="77777777" w:rsidR="001D380E" w:rsidRPr="00AC58C3" w:rsidRDefault="001D380E" w:rsidP="00FE7DC6">
      <w:pPr>
        <w:pStyle w:val="21"/>
        <w:shd w:val="clear" w:color="auto" w:fill="auto"/>
        <w:spacing w:after="0" w:line="293" w:lineRule="exact"/>
        <w:ind w:firstLine="720"/>
        <w:jc w:val="both"/>
      </w:pPr>
      <w:r w:rsidRPr="00AC58C3">
        <w:rPr>
          <w:rStyle w:val="2"/>
          <w:b/>
          <w:color w:val="000000"/>
        </w:rPr>
        <w:t>владелец процесса</w:t>
      </w:r>
      <w:r w:rsidRPr="00AC58C3">
        <w:rPr>
          <w:rStyle w:val="2"/>
          <w:color w:val="000000"/>
        </w:rPr>
        <w:t xml:space="preserve"> – лицо, управляющее ходом процесса, которое несет ответственность за результаты и эффективность процесса;</w:t>
      </w:r>
    </w:p>
    <w:p w14:paraId="1E2D56B9" w14:textId="77777777" w:rsidR="006E4BFA" w:rsidRPr="00AC58C3" w:rsidRDefault="006E4BFA" w:rsidP="00FE7DC6">
      <w:pPr>
        <w:pStyle w:val="21"/>
        <w:shd w:val="clear" w:color="auto" w:fill="auto"/>
        <w:spacing w:after="0" w:line="293" w:lineRule="exact"/>
        <w:ind w:firstLine="720"/>
        <w:jc w:val="both"/>
      </w:pPr>
      <w:r w:rsidRPr="00AC58C3">
        <w:rPr>
          <w:rStyle w:val="20"/>
          <w:color w:val="000000"/>
        </w:rPr>
        <w:t xml:space="preserve">органы власти и уполномоченные организации </w:t>
      </w:r>
      <w:r w:rsidR="00C4064D">
        <w:rPr>
          <w:rStyle w:val="2"/>
          <w:color w:val="000000"/>
        </w:rPr>
        <w:t>–</w:t>
      </w:r>
      <w:r w:rsidRPr="00AC58C3">
        <w:rPr>
          <w:rStyle w:val="2"/>
          <w:color w:val="000000"/>
        </w:rPr>
        <w:t xml:space="preserve"> </w:t>
      </w:r>
      <w:r w:rsidR="00C4064D">
        <w:rPr>
          <w:rStyle w:val="2"/>
          <w:color w:val="000000"/>
        </w:rPr>
        <w:t>структурные подразделения, муниципальные казенные учреждения,</w:t>
      </w:r>
      <w:r w:rsidRPr="00AC58C3">
        <w:rPr>
          <w:rStyle w:val="2"/>
          <w:color w:val="000000"/>
        </w:rPr>
        <w:t xml:space="preserve"> уполномоченные в соответствии с законодательством Российской Федерации предоставлять услуги и сервисы клиентам.</w:t>
      </w:r>
    </w:p>
    <w:p w14:paraId="4C64C86E" w14:textId="77777777" w:rsidR="006E4BFA" w:rsidRPr="00AC58C3" w:rsidRDefault="00AD54F1" w:rsidP="00FE7DC6">
      <w:pPr>
        <w:pStyle w:val="21"/>
        <w:shd w:val="clear" w:color="auto" w:fill="auto"/>
        <w:tabs>
          <w:tab w:val="left" w:pos="0"/>
        </w:tabs>
        <w:spacing w:after="0" w:line="293" w:lineRule="exact"/>
        <w:jc w:val="both"/>
      </w:pPr>
      <w:r w:rsidRPr="00AC58C3">
        <w:rPr>
          <w:rStyle w:val="2"/>
          <w:color w:val="000000"/>
        </w:rPr>
        <w:tab/>
      </w:r>
    </w:p>
    <w:p w14:paraId="5169F9E7" w14:textId="77777777" w:rsidR="006E4BFA" w:rsidRPr="00AC58C3" w:rsidRDefault="006E4BFA" w:rsidP="00FE7DC6">
      <w:pPr>
        <w:pStyle w:val="21"/>
        <w:shd w:val="clear" w:color="auto" w:fill="auto"/>
        <w:spacing w:after="0" w:line="283" w:lineRule="exact"/>
        <w:jc w:val="center"/>
      </w:pPr>
      <w:r w:rsidRPr="00AC58C3">
        <w:rPr>
          <w:rStyle w:val="2"/>
          <w:color w:val="000000"/>
        </w:rPr>
        <w:t xml:space="preserve">РАЗДЕЛ </w:t>
      </w:r>
      <w:r w:rsidR="00307AB2" w:rsidRPr="00AC58C3">
        <w:rPr>
          <w:rStyle w:val="2"/>
          <w:color w:val="000000"/>
        </w:rPr>
        <w:t xml:space="preserve">  </w:t>
      </w:r>
      <w:r w:rsidRPr="00AC58C3">
        <w:rPr>
          <w:rStyle w:val="2"/>
          <w:color w:val="000000"/>
        </w:rPr>
        <w:t>II</w:t>
      </w:r>
    </w:p>
    <w:p w14:paraId="69A4F9DE" w14:textId="77777777" w:rsidR="006E4BFA" w:rsidRPr="00AC58C3" w:rsidRDefault="006E4BFA" w:rsidP="00FE7DC6">
      <w:pPr>
        <w:pStyle w:val="21"/>
        <w:shd w:val="clear" w:color="auto" w:fill="auto"/>
        <w:spacing w:after="225" w:line="283" w:lineRule="exact"/>
        <w:jc w:val="center"/>
      </w:pPr>
      <w:r w:rsidRPr="00AC58C3">
        <w:rPr>
          <w:rStyle w:val="2"/>
          <w:color w:val="000000"/>
        </w:rPr>
        <w:t>ПРИНЦИПЫ И ПОРЯДОК ФОРМИРОВАНИЯ И ВЕДЕНИЯ</w:t>
      </w:r>
      <w:r w:rsidRPr="00AC58C3">
        <w:rPr>
          <w:rStyle w:val="2"/>
          <w:color w:val="000000"/>
        </w:rPr>
        <w:br/>
        <w:t xml:space="preserve">РЕЕСТРА ПРОЦЕССОВ </w:t>
      </w:r>
    </w:p>
    <w:p w14:paraId="7912A983" w14:textId="77777777" w:rsidR="006E4BFA" w:rsidRPr="00AC58C3" w:rsidRDefault="00DA4FF7" w:rsidP="00DA4FF7">
      <w:pPr>
        <w:pStyle w:val="21"/>
        <w:shd w:val="clear" w:color="auto" w:fill="auto"/>
        <w:tabs>
          <w:tab w:val="left" w:pos="0"/>
        </w:tabs>
        <w:spacing w:after="0" w:line="302" w:lineRule="exact"/>
        <w:jc w:val="both"/>
      </w:pPr>
      <w:r w:rsidRPr="00AC58C3">
        <w:rPr>
          <w:rStyle w:val="2"/>
          <w:color w:val="000000"/>
        </w:rPr>
        <w:tab/>
        <w:t xml:space="preserve">4. </w:t>
      </w:r>
      <w:r w:rsidR="006E4BFA" w:rsidRPr="00AC58C3">
        <w:rPr>
          <w:rStyle w:val="2"/>
          <w:color w:val="000000"/>
        </w:rPr>
        <w:t>Общими принципами формирования и ведения Реестра процессов являются:</w:t>
      </w:r>
    </w:p>
    <w:p w14:paraId="5BFE0E0F" w14:textId="77777777" w:rsidR="006E4BFA" w:rsidRPr="00AC58C3" w:rsidRDefault="00AD2FB3" w:rsidP="00FE7DC6">
      <w:pPr>
        <w:pStyle w:val="21"/>
        <w:shd w:val="clear" w:color="auto" w:fill="auto"/>
        <w:tabs>
          <w:tab w:val="left" w:pos="1009"/>
        </w:tabs>
        <w:spacing w:after="0" w:line="283" w:lineRule="exact"/>
        <w:ind w:firstLine="720"/>
        <w:jc w:val="both"/>
      </w:pPr>
      <w:r>
        <w:rPr>
          <w:rStyle w:val="2"/>
          <w:color w:val="000000"/>
        </w:rPr>
        <w:t>-</w:t>
      </w:r>
      <w:r w:rsidR="006E4BFA" w:rsidRPr="00AC58C3">
        <w:rPr>
          <w:rStyle w:val="2"/>
          <w:color w:val="000000"/>
        </w:rPr>
        <w:tab/>
        <w:t>информационная открытость и общедоступность сведений о процессах;</w:t>
      </w:r>
    </w:p>
    <w:p w14:paraId="3C6E3EE0" w14:textId="77777777" w:rsidR="006E4BFA" w:rsidRPr="00AC58C3" w:rsidRDefault="00AD2FB3" w:rsidP="00FE7DC6">
      <w:pPr>
        <w:pStyle w:val="21"/>
        <w:shd w:val="clear" w:color="auto" w:fill="auto"/>
        <w:tabs>
          <w:tab w:val="left" w:pos="1062"/>
        </w:tabs>
        <w:spacing w:after="0" w:line="283" w:lineRule="exact"/>
        <w:ind w:firstLine="720"/>
        <w:jc w:val="both"/>
      </w:pPr>
      <w:r>
        <w:rPr>
          <w:rStyle w:val="2"/>
          <w:color w:val="000000"/>
        </w:rPr>
        <w:t>-</w:t>
      </w:r>
      <w:r w:rsidR="006E4BFA" w:rsidRPr="00AC58C3">
        <w:rPr>
          <w:rStyle w:val="2"/>
          <w:color w:val="000000"/>
        </w:rPr>
        <w:tab/>
        <w:t>актуальность сведений;</w:t>
      </w:r>
    </w:p>
    <w:p w14:paraId="6C6EE0A7" w14:textId="77777777" w:rsidR="006E4BFA" w:rsidRPr="00AC58C3" w:rsidRDefault="00AD2FB3" w:rsidP="00FE7DC6">
      <w:pPr>
        <w:pStyle w:val="21"/>
        <w:shd w:val="clear" w:color="auto" w:fill="auto"/>
        <w:tabs>
          <w:tab w:val="left" w:pos="1062"/>
        </w:tabs>
        <w:spacing w:after="0" w:line="283" w:lineRule="exact"/>
        <w:ind w:firstLine="720"/>
        <w:jc w:val="both"/>
        <w:rPr>
          <w:rStyle w:val="2"/>
          <w:color w:val="000000"/>
        </w:rPr>
      </w:pPr>
      <w:r>
        <w:rPr>
          <w:rStyle w:val="2"/>
          <w:color w:val="000000"/>
        </w:rPr>
        <w:t>-</w:t>
      </w:r>
      <w:r w:rsidR="006E4BFA" w:rsidRPr="00AC58C3">
        <w:rPr>
          <w:rStyle w:val="2"/>
          <w:color w:val="000000"/>
        </w:rPr>
        <w:tab/>
        <w:t>полнота и достоверность сведений.</w:t>
      </w:r>
    </w:p>
    <w:p w14:paraId="74AD593B" w14:textId="77777777" w:rsidR="006E4BFA" w:rsidRPr="00AC58C3" w:rsidRDefault="00DA4FF7" w:rsidP="00DA4FF7">
      <w:pPr>
        <w:pStyle w:val="21"/>
        <w:shd w:val="clear" w:color="auto" w:fill="auto"/>
        <w:tabs>
          <w:tab w:val="left" w:pos="0"/>
        </w:tabs>
        <w:spacing w:after="0" w:line="283" w:lineRule="exact"/>
        <w:jc w:val="both"/>
      </w:pPr>
      <w:r w:rsidRPr="00AC58C3">
        <w:rPr>
          <w:rStyle w:val="2"/>
          <w:color w:val="000000"/>
        </w:rPr>
        <w:tab/>
        <w:t xml:space="preserve">5. </w:t>
      </w:r>
      <w:r w:rsidR="006E4BFA" w:rsidRPr="00AC58C3">
        <w:rPr>
          <w:rStyle w:val="2"/>
          <w:color w:val="000000"/>
        </w:rPr>
        <w:t>При формировании и ведении Реестра выделяют следующие группы процессов:</w:t>
      </w:r>
    </w:p>
    <w:p w14:paraId="3945224C" w14:textId="77777777" w:rsidR="004F5C3E" w:rsidRPr="00AC58C3" w:rsidRDefault="00AD2FB3" w:rsidP="00FE7DC6">
      <w:pPr>
        <w:pStyle w:val="21"/>
        <w:shd w:val="clear" w:color="auto" w:fill="auto"/>
        <w:tabs>
          <w:tab w:val="left" w:pos="1042"/>
        </w:tabs>
        <w:spacing w:after="0" w:line="260" w:lineRule="exact"/>
        <w:ind w:firstLine="720"/>
        <w:jc w:val="both"/>
        <w:rPr>
          <w:rStyle w:val="2"/>
          <w:color w:val="000000"/>
        </w:rPr>
      </w:pPr>
      <w:r>
        <w:rPr>
          <w:rStyle w:val="2"/>
          <w:color w:val="000000"/>
        </w:rPr>
        <w:lastRenderedPageBreak/>
        <w:t>-</w:t>
      </w:r>
      <w:r w:rsidR="006E4BFA" w:rsidRPr="00AC58C3">
        <w:rPr>
          <w:rStyle w:val="2"/>
          <w:color w:val="000000"/>
        </w:rPr>
        <w:tab/>
        <w:t>предоставление муниципальных услуг;</w:t>
      </w:r>
      <w:r w:rsidR="004F5C3E" w:rsidRPr="00AC58C3">
        <w:rPr>
          <w:rStyle w:val="2"/>
          <w:color w:val="000000"/>
        </w:rPr>
        <w:t xml:space="preserve"> </w:t>
      </w:r>
      <w:bookmarkStart w:id="2" w:name="bookmark3"/>
    </w:p>
    <w:p w14:paraId="2C418CCF" w14:textId="77777777" w:rsidR="006E4BFA" w:rsidRPr="00AC58C3" w:rsidRDefault="00AD2FB3" w:rsidP="00FE7DC6">
      <w:pPr>
        <w:pStyle w:val="21"/>
        <w:shd w:val="clear" w:color="auto" w:fill="auto"/>
        <w:tabs>
          <w:tab w:val="left" w:pos="1042"/>
        </w:tabs>
        <w:spacing w:after="0" w:line="260" w:lineRule="exact"/>
        <w:ind w:firstLine="720"/>
        <w:jc w:val="both"/>
      </w:pPr>
      <w:r>
        <w:rPr>
          <w:rStyle w:val="41"/>
          <w:color w:val="000000"/>
        </w:rPr>
        <w:t>-</w:t>
      </w:r>
      <w:r w:rsidR="006E4BFA" w:rsidRPr="00AC58C3">
        <w:rPr>
          <w:rStyle w:val="41"/>
          <w:color w:val="000000"/>
        </w:rPr>
        <w:tab/>
        <w:t>предоставление мер социальной поддержки;</w:t>
      </w:r>
      <w:bookmarkEnd w:id="2"/>
    </w:p>
    <w:p w14:paraId="69C3BAD0" w14:textId="77777777" w:rsidR="006E4BFA" w:rsidRPr="00AC58C3" w:rsidRDefault="00AD2FB3" w:rsidP="00FE7DC6">
      <w:pPr>
        <w:pStyle w:val="21"/>
        <w:shd w:val="clear" w:color="auto" w:fill="auto"/>
        <w:tabs>
          <w:tab w:val="left" w:pos="1062"/>
        </w:tabs>
        <w:spacing w:after="0" w:line="260" w:lineRule="exact"/>
        <w:ind w:firstLine="720"/>
        <w:jc w:val="both"/>
      </w:pPr>
      <w:r>
        <w:rPr>
          <w:rStyle w:val="2"/>
          <w:color w:val="000000"/>
        </w:rPr>
        <w:t>-</w:t>
      </w:r>
      <w:r w:rsidR="006E4BFA" w:rsidRPr="00AC58C3">
        <w:rPr>
          <w:rStyle w:val="2"/>
          <w:color w:val="000000"/>
        </w:rPr>
        <w:tab/>
        <w:t>муниципальный контроль (надзор);</w:t>
      </w:r>
    </w:p>
    <w:p w14:paraId="14E2A0B2" w14:textId="77777777" w:rsidR="006E4BFA" w:rsidRPr="00AC58C3" w:rsidRDefault="00AD2FB3" w:rsidP="00FE7DC6">
      <w:pPr>
        <w:pStyle w:val="42"/>
        <w:keepNext/>
        <w:keepLines/>
        <w:shd w:val="clear" w:color="auto" w:fill="auto"/>
        <w:tabs>
          <w:tab w:val="left" w:pos="1062"/>
        </w:tabs>
        <w:spacing w:line="298" w:lineRule="exact"/>
        <w:ind w:firstLine="720"/>
        <w:jc w:val="both"/>
      </w:pPr>
      <w:bookmarkStart w:id="3" w:name="bookmark4"/>
      <w:r>
        <w:rPr>
          <w:rStyle w:val="41"/>
          <w:color w:val="000000"/>
        </w:rPr>
        <w:t>-</w:t>
      </w:r>
      <w:r w:rsidR="006E4BFA" w:rsidRPr="00AC58C3">
        <w:rPr>
          <w:rStyle w:val="41"/>
          <w:color w:val="000000"/>
        </w:rPr>
        <w:tab/>
        <w:t>рассмотрение обращений и запросов;</w:t>
      </w:r>
      <w:bookmarkEnd w:id="3"/>
    </w:p>
    <w:p w14:paraId="553B8C0D" w14:textId="77777777" w:rsidR="006E4BFA" w:rsidRPr="00AC58C3" w:rsidRDefault="00AD2FB3" w:rsidP="00FE7DC6">
      <w:pPr>
        <w:pStyle w:val="21"/>
        <w:shd w:val="clear" w:color="auto" w:fill="auto"/>
        <w:tabs>
          <w:tab w:val="left" w:pos="1071"/>
        </w:tabs>
        <w:spacing w:after="0" w:line="298" w:lineRule="exact"/>
        <w:ind w:firstLine="720"/>
        <w:jc w:val="both"/>
        <w:rPr>
          <w:rStyle w:val="2"/>
          <w:color w:val="000000"/>
        </w:rPr>
      </w:pPr>
      <w:r>
        <w:rPr>
          <w:rStyle w:val="2"/>
          <w:color w:val="000000"/>
        </w:rPr>
        <w:t>-</w:t>
      </w:r>
      <w:r w:rsidR="006E4BFA" w:rsidRPr="00AC58C3">
        <w:rPr>
          <w:rStyle w:val="2"/>
          <w:color w:val="000000"/>
        </w:rPr>
        <w:tab/>
        <w:t>обеспечение доступа к информации о деятельности.</w:t>
      </w:r>
      <w:r w:rsidR="00DE4B8C" w:rsidRPr="00AC58C3">
        <w:rPr>
          <w:rStyle w:val="2"/>
          <w:color w:val="000000"/>
        </w:rPr>
        <w:t>;</w:t>
      </w:r>
    </w:p>
    <w:p w14:paraId="6878C22F" w14:textId="77777777" w:rsidR="00DE4B8C" w:rsidRPr="00AC58C3" w:rsidRDefault="00AD2FB3" w:rsidP="00FE7DC6">
      <w:pPr>
        <w:pStyle w:val="21"/>
        <w:shd w:val="clear" w:color="auto" w:fill="auto"/>
        <w:tabs>
          <w:tab w:val="left" w:pos="1071"/>
        </w:tabs>
        <w:spacing w:after="0" w:line="298" w:lineRule="exact"/>
        <w:ind w:firstLine="720"/>
        <w:jc w:val="both"/>
        <w:rPr>
          <w:rStyle w:val="2"/>
          <w:color w:val="000000"/>
        </w:rPr>
      </w:pPr>
      <w:r>
        <w:rPr>
          <w:rStyle w:val="2"/>
          <w:color w:val="000000"/>
        </w:rPr>
        <w:t xml:space="preserve">- </w:t>
      </w:r>
      <w:r w:rsidR="00DE4B8C" w:rsidRPr="00AC58C3">
        <w:rPr>
          <w:rStyle w:val="2"/>
          <w:color w:val="000000"/>
        </w:rPr>
        <w:t xml:space="preserve"> организация отношений с внутренним клиентом.</w:t>
      </w:r>
    </w:p>
    <w:p w14:paraId="7BBE81C0" w14:textId="77777777" w:rsidR="006E4BFA" w:rsidRPr="00AC58C3" w:rsidRDefault="00307AB2" w:rsidP="00307AB2">
      <w:pPr>
        <w:pStyle w:val="21"/>
        <w:shd w:val="clear" w:color="auto" w:fill="auto"/>
        <w:tabs>
          <w:tab w:val="left" w:pos="1006"/>
        </w:tabs>
        <w:spacing w:after="0" w:line="298" w:lineRule="exact"/>
        <w:jc w:val="both"/>
      </w:pPr>
      <w:r w:rsidRPr="00AC58C3">
        <w:rPr>
          <w:rStyle w:val="2"/>
          <w:color w:val="000000"/>
        </w:rPr>
        <w:tab/>
        <w:t xml:space="preserve">6. </w:t>
      </w:r>
      <w:r w:rsidR="006E4BFA" w:rsidRPr="00AC58C3">
        <w:rPr>
          <w:rStyle w:val="2"/>
          <w:color w:val="000000"/>
        </w:rPr>
        <w:t>Организация формирования Реестра процессов включает следующие этапы:</w:t>
      </w:r>
    </w:p>
    <w:p w14:paraId="5684AC8B" w14:textId="77777777" w:rsidR="006E4BFA" w:rsidRPr="00AC58C3" w:rsidRDefault="008A4AB9" w:rsidP="00FE7DC6">
      <w:pPr>
        <w:pStyle w:val="21"/>
        <w:shd w:val="clear" w:color="auto" w:fill="auto"/>
        <w:tabs>
          <w:tab w:val="left" w:pos="1009"/>
        </w:tabs>
        <w:spacing w:after="0" w:line="298" w:lineRule="exact"/>
        <w:ind w:firstLine="720"/>
        <w:jc w:val="both"/>
      </w:pPr>
      <w:r>
        <w:rPr>
          <w:rStyle w:val="2"/>
          <w:color w:val="000000"/>
        </w:rPr>
        <w:t>-</w:t>
      </w:r>
      <w:r w:rsidR="006E4BFA" w:rsidRPr="00AC58C3">
        <w:rPr>
          <w:rStyle w:val="2"/>
          <w:color w:val="000000"/>
        </w:rPr>
        <w:tab/>
        <w:t>составление перечня функций, услуг и сервисов, которые есть в администрации, в отношении которых администрация является исполнителем, то есть непосредственно реализует функции, оказывает услуги и предоставляет сервисы.</w:t>
      </w:r>
    </w:p>
    <w:p w14:paraId="3ADC2BD6" w14:textId="77777777" w:rsidR="006E4BFA" w:rsidRPr="00AC58C3" w:rsidRDefault="006E4BFA" w:rsidP="00FE7DC6">
      <w:pPr>
        <w:pStyle w:val="21"/>
        <w:shd w:val="clear" w:color="auto" w:fill="auto"/>
        <w:spacing w:after="0" w:line="298" w:lineRule="exact"/>
        <w:ind w:firstLine="720"/>
        <w:jc w:val="both"/>
      </w:pPr>
      <w:r w:rsidRPr="00AC58C3">
        <w:rPr>
          <w:rStyle w:val="2"/>
          <w:color w:val="000000"/>
        </w:rPr>
        <w:t>В случае, когда один процесс в рамках одной функции, услуги, сервиса выполняется между органами местного самоуправления и органами исполнительной власти совместно (например, межведомственные процессы), то каждый из выполняющих такой процесс должен включить процесс в свои реестры и работать над его реинжинирингом совместно;</w:t>
      </w:r>
    </w:p>
    <w:p w14:paraId="2B8A7454" w14:textId="77777777" w:rsidR="006E4BFA" w:rsidRPr="00AC58C3" w:rsidRDefault="008A4AB9" w:rsidP="00FE7DC6">
      <w:pPr>
        <w:pStyle w:val="21"/>
        <w:shd w:val="clear" w:color="auto" w:fill="auto"/>
        <w:tabs>
          <w:tab w:val="left" w:pos="1018"/>
        </w:tabs>
        <w:spacing w:after="0" w:line="298" w:lineRule="exact"/>
        <w:ind w:firstLine="720"/>
        <w:jc w:val="both"/>
      </w:pPr>
      <w:r>
        <w:rPr>
          <w:rStyle w:val="2"/>
          <w:color w:val="000000"/>
        </w:rPr>
        <w:t>-</w:t>
      </w:r>
      <w:r w:rsidR="006E4BFA" w:rsidRPr="00AC58C3">
        <w:rPr>
          <w:rStyle w:val="2"/>
          <w:color w:val="000000"/>
        </w:rPr>
        <w:tab/>
        <w:t>описание порядка предоставления по каждой услуге, функции, сервису, которое должно основываться на административном регламенте (или ином регламентирующем документе), но учитывать и отдавать приоритет реальному порядку осуществления функции, услуги, сервиса.</w:t>
      </w:r>
    </w:p>
    <w:p w14:paraId="799D8E35" w14:textId="77777777" w:rsidR="006E4BFA" w:rsidRPr="00AC58C3" w:rsidRDefault="006E4BFA" w:rsidP="00FE7DC6">
      <w:pPr>
        <w:pStyle w:val="21"/>
        <w:shd w:val="clear" w:color="auto" w:fill="auto"/>
        <w:spacing w:after="0" w:line="298" w:lineRule="exact"/>
        <w:ind w:firstLine="720"/>
        <w:jc w:val="both"/>
      </w:pPr>
      <w:r w:rsidRPr="00AC58C3">
        <w:rPr>
          <w:rStyle w:val="2"/>
          <w:color w:val="000000"/>
        </w:rPr>
        <w:t>Далее необходимо выделить в этом описании процессы, присутствующ</w:t>
      </w:r>
      <w:r w:rsidR="00C62802" w:rsidRPr="00AC58C3">
        <w:rPr>
          <w:rStyle w:val="2"/>
          <w:color w:val="000000"/>
        </w:rPr>
        <w:t xml:space="preserve">ие в типовом перечне процессов </w:t>
      </w:r>
      <w:r w:rsidRPr="00AC58C3">
        <w:rPr>
          <w:rStyle w:val="2"/>
          <w:color w:val="000000"/>
        </w:rPr>
        <w:t xml:space="preserve">и внести </w:t>
      </w:r>
      <w:r w:rsidRPr="00AC58C3">
        <w:rPr>
          <w:rStyle w:val="2"/>
        </w:rPr>
        <w:t xml:space="preserve">такие </w:t>
      </w:r>
      <w:r w:rsidRPr="00AC58C3">
        <w:rPr>
          <w:rStyle w:val="2"/>
          <w:color w:val="000000"/>
        </w:rPr>
        <w:t>процессы в Реестр процессов. В случае, если при оказании услуги, реализации функции или предоставлении сервиса задействованы процессы, которых нет в типовом перечне процессов, их можно включить в Реестр процессов.</w:t>
      </w:r>
    </w:p>
    <w:p w14:paraId="2C658356" w14:textId="77777777" w:rsidR="006E4BFA" w:rsidRPr="00D4624E" w:rsidRDefault="006E4BFA" w:rsidP="00FE7DC6">
      <w:pPr>
        <w:pStyle w:val="21"/>
        <w:shd w:val="clear" w:color="auto" w:fill="auto"/>
        <w:spacing w:after="0" w:line="293" w:lineRule="exact"/>
        <w:ind w:firstLine="720"/>
        <w:jc w:val="both"/>
      </w:pPr>
      <w:r w:rsidRPr="00AC58C3">
        <w:rPr>
          <w:rStyle w:val="2"/>
          <w:color w:val="000000"/>
        </w:rPr>
        <w:t xml:space="preserve">На основе типового перечня процессов подготовлен </w:t>
      </w:r>
      <w:r w:rsidR="00931B86">
        <w:rPr>
          <w:rStyle w:val="2"/>
          <w:color w:val="000000"/>
        </w:rPr>
        <w:t>реестр</w:t>
      </w:r>
      <w:r w:rsidRPr="00AC58C3">
        <w:rPr>
          <w:rStyle w:val="2"/>
          <w:color w:val="000000"/>
        </w:rPr>
        <w:t xml:space="preserve"> процессов </w:t>
      </w:r>
      <w:r w:rsidRPr="00D4624E">
        <w:rPr>
          <w:rStyle w:val="2"/>
          <w:color w:val="000000"/>
        </w:rPr>
        <w:t xml:space="preserve">(приложение </w:t>
      </w:r>
      <w:r w:rsidR="00AD04EA" w:rsidRPr="00D4624E">
        <w:rPr>
          <w:rStyle w:val="2"/>
          <w:color w:val="000000"/>
        </w:rPr>
        <w:t xml:space="preserve">№ 1 к </w:t>
      </w:r>
      <w:r w:rsidR="00DE633E">
        <w:rPr>
          <w:rStyle w:val="2"/>
          <w:color w:val="000000"/>
        </w:rPr>
        <w:t>Порядку</w:t>
      </w:r>
      <w:r w:rsidRPr="00D4624E">
        <w:rPr>
          <w:rStyle w:val="2"/>
          <w:color w:val="000000"/>
        </w:rPr>
        <w:t>).</w:t>
      </w:r>
    </w:p>
    <w:p w14:paraId="4D6C4C4A" w14:textId="77777777" w:rsidR="006E4BFA" w:rsidRPr="00D4624E" w:rsidRDefault="008A4AB9" w:rsidP="00FE7DC6">
      <w:pPr>
        <w:pStyle w:val="21"/>
        <w:shd w:val="clear" w:color="auto" w:fill="auto"/>
        <w:tabs>
          <w:tab w:val="left" w:pos="1014"/>
        </w:tabs>
        <w:spacing w:after="0" w:line="293" w:lineRule="exact"/>
        <w:ind w:firstLine="720"/>
        <w:jc w:val="both"/>
      </w:pPr>
      <w:r w:rsidRPr="00D4624E">
        <w:rPr>
          <w:rStyle w:val="2"/>
          <w:color w:val="000000"/>
        </w:rPr>
        <w:t>-</w:t>
      </w:r>
      <w:r w:rsidR="006E4BFA" w:rsidRPr="00D4624E">
        <w:rPr>
          <w:rStyle w:val="2"/>
          <w:color w:val="000000"/>
        </w:rPr>
        <w:tab/>
        <w:t>указание уникального идентификатора и статуса реинжиниринга для каждого процесса;</w:t>
      </w:r>
    </w:p>
    <w:p w14:paraId="4EB788C0" w14:textId="77777777" w:rsidR="006E4BFA" w:rsidRPr="00D4624E" w:rsidRDefault="008A4AB9" w:rsidP="00FE7DC6">
      <w:pPr>
        <w:pStyle w:val="21"/>
        <w:shd w:val="clear" w:color="auto" w:fill="auto"/>
        <w:tabs>
          <w:tab w:val="left" w:pos="1023"/>
        </w:tabs>
        <w:spacing w:after="0" w:line="293" w:lineRule="exact"/>
        <w:ind w:firstLine="720"/>
        <w:jc w:val="both"/>
      </w:pPr>
      <w:r w:rsidRPr="00D4624E">
        <w:rPr>
          <w:rStyle w:val="2"/>
          <w:color w:val="000000"/>
        </w:rPr>
        <w:t>-</w:t>
      </w:r>
      <w:r w:rsidR="006E4BFA" w:rsidRPr="00D4624E">
        <w:rPr>
          <w:rStyle w:val="2"/>
          <w:color w:val="000000"/>
        </w:rPr>
        <w:tab/>
        <w:t>определение ответственных сотрудников администрации для каждого процесса.</w:t>
      </w:r>
    </w:p>
    <w:p w14:paraId="72060DBB" w14:textId="77777777" w:rsidR="004F5C3E" w:rsidRPr="00D4624E" w:rsidRDefault="00795482" w:rsidP="00FE7DC6">
      <w:pPr>
        <w:pStyle w:val="21"/>
        <w:shd w:val="clear" w:color="auto" w:fill="auto"/>
        <w:tabs>
          <w:tab w:val="left" w:pos="1006"/>
        </w:tabs>
        <w:spacing w:after="0" w:line="283" w:lineRule="exact"/>
        <w:jc w:val="both"/>
        <w:rPr>
          <w:rStyle w:val="2"/>
          <w:color w:val="000000"/>
        </w:rPr>
      </w:pPr>
      <w:r w:rsidRPr="00D4624E">
        <w:rPr>
          <w:rStyle w:val="2"/>
          <w:color w:val="000000"/>
        </w:rPr>
        <w:tab/>
        <w:t xml:space="preserve">7. </w:t>
      </w:r>
      <w:r w:rsidR="004F5C3E" w:rsidRPr="00D4624E">
        <w:rPr>
          <w:rStyle w:val="2"/>
          <w:color w:val="000000"/>
        </w:rPr>
        <w:t>Руководители структурных подразделений администрации определяют должностных лиц, ответственных за формирование и актуализацию процессов, осуществляемых структурным подразделением. Ответственные должностные лица направляют сформированные реестры процессов в отдел по развитию местного самоуправления и организационной работе администрации</w:t>
      </w:r>
      <w:r w:rsidR="00DE4B8C" w:rsidRPr="00D4624E">
        <w:rPr>
          <w:rStyle w:val="2"/>
          <w:color w:val="000000"/>
        </w:rPr>
        <w:t xml:space="preserve"> муниципального образования Ефремовский муниципальный округ Тульской области</w:t>
      </w:r>
      <w:r w:rsidR="004F5C3E" w:rsidRPr="00D4624E">
        <w:rPr>
          <w:rStyle w:val="2"/>
          <w:color w:val="000000"/>
        </w:rPr>
        <w:t>.</w:t>
      </w:r>
    </w:p>
    <w:p w14:paraId="6D49B2EC" w14:textId="77777777" w:rsidR="00640E8D" w:rsidRPr="00D4624E" w:rsidRDefault="00307AB2" w:rsidP="00307AB2">
      <w:pPr>
        <w:pStyle w:val="21"/>
        <w:shd w:val="clear" w:color="auto" w:fill="auto"/>
        <w:tabs>
          <w:tab w:val="left" w:pos="1025"/>
        </w:tabs>
        <w:spacing w:after="0" w:line="298" w:lineRule="exact"/>
        <w:jc w:val="both"/>
        <w:rPr>
          <w:rStyle w:val="2"/>
        </w:rPr>
      </w:pPr>
      <w:r w:rsidRPr="00D4624E">
        <w:rPr>
          <w:rStyle w:val="2"/>
          <w:color w:val="000000"/>
        </w:rPr>
        <w:tab/>
        <w:t xml:space="preserve">8. </w:t>
      </w:r>
      <w:r w:rsidR="006E4BFA" w:rsidRPr="00D4624E">
        <w:rPr>
          <w:rStyle w:val="2"/>
          <w:color w:val="000000"/>
        </w:rPr>
        <w:t>Ведение Реестра процессов администрации осуществляется:</w:t>
      </w:r>
      <w:r w:rsidR="00640E8D" w:rsidRPr="00D4624E">
        <w:rPr>
          <w:rStyle w:val="2"/>
          <w:color w:val="000000"/>
        </w:rPr>
        <w:t xml:space="preserve">  </w:t>
      </w:r>
    </w:p>
    <w:p w14:paraId="3F61E878" w14:textId="77777777" w:rsidR="006E4BFA" w:rsidRPr="00D4624E" w:rsidRDefault="008A4AB9" w:rsidP="00FE7DC6">
      <w:pPr>
        <w:pStyle w:val="21"/>
        <w:shd w:val="clear" w:color="auto" w:fill="auto"/>
        <w:tabs>
          <w:tab w:val="left" w:pos="1025"/>
        </w:tabs>
        <w:spacing w:after="0" w:line="298" w:lineRule="exact"/>
        <w:ind w:left="760"/>
        <w:jc w:val="both"/>
      </w:pPr>
      <w:r w:rsidRPr="00D4624E">
        <w:rPr>
          <w:rStyle w:val="2"/>
          <w:color w:val="000000"/>
        </w:rPr>
        <w:t>-</w:t>
      </w:r>
      <w:r w:rsidR="006E4BFA" w:rsidRPr="00D4624E">
        <w:rPr>
          <w:rStyle w:val="2"/>
          <w:color w:val="000000"/>
        </w:rPr>
        <w:tab/>
        <w:t>путем включения в Реестр процессов сведений о процессе;</w:t>
      </w:r>
    </w:p>
    <w:p w14:paraId="2A200A41" w14:textId="77777777" w:rsidR="006E4BFA" w:rsidRPr="00D4624E" w:rsidRDefault="008A4AB9" w:rsidP="00FE7DC6">
      <w:pPr>
        <w:pStyle w:val="23"/>
        <w:keepNext/>
        <w:keepLines/>
        <w:shd w:val="clear" w:color="auto" w:fill="auto"/>
        <w:tabs>
          <w:tab w:val="left" w:pos="1782"/>
        </w:tabs>
        <w:ind w:firstLine="760"/>
      </w:pPr>
      <w:bookmarkStart w:id="4" w:name="bookmark5"/>
      <w:r w:rsidRPr="00D4624E">
        <w:rPr>
          <w:rStyle w:val="22"/>
          <w:color w:val="000000"/>
        </w:rPr>
        <w:t>-</w:t>
      </w:r>
      <w:r w:rsidR="000F6586" w:rsidRPr="00D4624E">
        <w:rPr>
          <w:rStyle w:val="22"/>
          <w:color w:val="000000"/>
        </w:rPr>
        <w:t xml:space="preserve"> </w:t>
      </w:r>
      <w:r w:rsidR="006E4BFA" w:rsidRPr="00D4624E">
        <w:rPr>
          <w:rStyle w:val="22"/>
          <w:color w:val="000000"/>
        </w:rPr>
        <w:t>путем внесения изменений в сведения о процессе, включенные в</w:t>
      </w:r>
      <w:bookmarkEnd w:id="4"/>
    </w:p>
    <w:p w14:paraId="2A361E1B" w14:textId="77777777" w:rsidR="006E4BFA" w:rsidRPr="00D4624E" w:rsidRDefault="006E4BFA" w:rsidP="00FE7DC6">
      <w:pPr>
        <w:pStyle w:val="21"/>
        <w:shd w:val="clear" w:color="auto" w:fill="auto"/>
        <w:tabs>
          <w:tab w:val="left" w:pos="1022"/>
        </w:tabs>
        <w:spacing w:after="0" w:line="298" w:lineRule="exact"/>
        <w:jc w:val="both"/>
      </w:pPr>
      <w:r w:rsidRPr="00D4624E">
        <w:rPr>
          <w:rStyle w:val="2"/>
          <w:color w:val="000000"/>
        </w:rPr>
        <w:t>Реестр процессов;</w:t>
      </w:r>
    </w:p>
    <w:p w14:paraId="792DB803" w14:textId="77777777" w:rsidR="006E4BFA" w:rsidRPr="00D4624E" w:rsidRDefault="008A4AB9" w:rsidP="00FE7DC6">
      <w:pPr>
        <w:pStyle w:val="21"/>
        <w:shd w:val="clear" w:color="auto" w:fill="auto"/>
        <w:tabs>
          <w:tab w:val="left" w:pos="1032"/>
        </w:tabs>
        <w:spacing w:after="0" w:line="298" w:lineRule="exact"/>
        <w:ind w:firstLine="760"/>
        <w:jc w:val="both"/>
      </w:pPr>
      <w:r w:rsidRPr="00D4624E">
        <w:rPr>
          <w:rStyle w:val="2"/>
          <w:color w:val="000000"/>
        </w:rPr>
        <w:t>-</w:t>
      </w:r>
      <w:r w:rsidR="006E4BFA" w:rsidRPr="00D4624E">
        <w:rPr>
          <w:rStyle w:val="2"/>
          <w:color w:val="000000"/>
        </w:rPr>
        <w:tab/>
        <w:t xml:space="preserve">путем исключения из Реестра процессов </w:t>
      </w:r>
      <w:r w:rsidR="000F6586" w:rsidRPr="00D4624E">
        <w:rPr>
          <w:rStyle w:val="2"/>
          <w:color w:val="000000"/>
        </w:rPr>
        <w:t>сведений о процессе.</w:t>
      </w:r>
    </w:p>
    <w:p w14:paraId="69F952DC" w14:textId="77777777" w:rsidR="006E4BFA" w:rsidRPr="000F6586" w:rsidRDefault="00307AB2" w:rsidP="00307AB2">
      <w:pPr>
        <w:pStyle w:val="21"/>
        <w:shd w:val="clear" w:color="auto" w:fill="auto"/>
        <w:tabs>
          <w:tab w:val="left" w:pos="1025"/>
        </w:tabs>
        <w:spacing w:after="0" w:line="298" w:lineRule="exact"/>
        <w:jc w:val="both"/>
      </w:pPr>
      <w:r w:rsidRPr="00D4624E">
        <w:rPr>
          <w:rStyle w:val="2"/>
          <w:color w:val="000000"/>
        </w:rPr>
        <w:tab/>
        <w:t xml:space="preserve">9. </w:t>
      </w:r>
      <w:r w:rsidR="006E4BFA" w:rsidRPr="00D4624E">
        <w:rPr>
          <w:rStyle w:val="2"/>
          <w:color w:val="000000"/>
        </w:rPr>
        <w:t xml:space="preserve">Реестр процессов ведется в электронном виде и формируется с помощью Типового перечня процессов, согласно шаблону реестра процессов (приложение </w:t>
      </w:r>
      <w:r w:rsidR="00AD04EA" w:rsidRPr="00D4624E">
        <w:rPr>
          <w:rStyle w:val="2"/>
          <w:color w:val="000000"/>
        </w:rPr>
        <w:t xml:space="preserve">№ </w:t>
      </w:r>
      <w:r w:rsidR="006E4BFA" w:rsidRPr="00D4624E">
        <w:rPr>
          <w:rStyle w:val="2"/>
          <w:color w:val="000000"/>
        </w:rPr>
        <w:t>2</w:t>
      </w:r>
      <w:r w:rsidR="00AD04EA" w:rsidRPr="00D4624E">
        <w:rPr>
          <w:rStyle w:val="2"/>
          <w:color w:val="000000"/>
        </w:rPr>
        <w:t xml:space="preserve"> к </w:t>
      </w:r>
      <w:r w:rsidR="00DE633E">
        <w:rPr>
          <w:rStyle w:val="2"/>
          <w:color w:val="000000"/>
        </w:rPr>
        <w:t>Порядку</w:t>
      </w:r>
      <w:r w:rsidR="006E4BFA" w:rsidRPr="00D4624E">
        <w:rPr>
          <w:rStyle w:val="2"/>
          <w:color w:val="000000"/>
        </w:rPr>
        <w:t>).</w:t>
      </w:r>
    </w:p>
    <w:p w14:paraId="1CECA0DC" w14:textId="2DF60372" w:rsidR="006E4BFA" w:rsidRPr="00AC58C3" w:rsidRDefault="00095DDE" w:rsidP="00FE7DC6">
      <w:pPr>
        <w:pStyle w:val="21"/>
        <w:shd w:val="clear" w:color="auto" w:fill="auto"/>
        <w:spacing w:after="0" w:line="298" w:lineRule="exact"/>
        <w:ind w:firstLine="760"/>
        <w:jc w:val="both"/>
      </w:pPr>
      <w:r>
        <w:rPr>
          <w:noProof/>
        </w:rPr>
        <w:drawing>
          <wp:anchor distT="0" distB="0" distL="63500" distR="719455" simplePos="0" relativeHeight="251663360" behindDoc="1" locked="0" layoutInCell="1" allowOverlap="1" wp14:anchorId="49E92BE8" wp14:editId="16EA1A0C">
            <wp:simplePos x="0" y="0"/>
            <wp:positionH relativeFrom="margin">
              <wp:posOffset>-926465</wp:posOffset>
            </wp:positionH>
            <wp:positionV relativeFrom="paragraph">
              <wp:posOffset>567055</wp:posOffset>
            </wp:positionV>
            <wp:extent cx="207010" cy="128270"/>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010" cy="128270"/>
                    </a:xfrm>
                    <a:prstGeom prst="rect">
                      <a:avLst/>
                    </a:prstGeom>
                    <a:noFill/>
                  </pic:spPr>
                </pic:pic>
              </a:graphicData>
            </a:graphic>
            <wp14:sizeRelH relativeFrom="page">
              <wp14:pctWidth>0</wp14:pctWidth>
            </wp14:sizeRelH>
            <wp14:sizeRelV relativeFrom="page">
              <wp14:pctHeight>0</wp14:pctHeight>
            </wp14:sizeRelV>
          </wp:anchor>
        </w:drawing>
      </w:r>
      <w:r w:rsidR="006E4BFA" w:rsidRPr="00AC58C3">
        <w:rPr>
          <w:rStyle w:val="2"/>
          <w:color w:val="000000"/>
        </w:rPr>
        <w:t xml:space="preserve">Шаблон Реестра процессов содержит обязательные для заполнения столбцы, отмеченные * (сведения об идентификаторе процесса, о названии услуги, функции, сервиса, о названии процесса, об ответственном за процесс, о статусе процесса). Остальные столбцы являются опциональными, но могут помочь оптимизировать процесс реинжиниринга. В случае не включения остальных сведений о процессе в </w:t>
      </w:r>
      <w:r w:rsidR="006E4BFA" w:rsidRPr="00AC58C3">
        <w:rPr>
          <w:rStyle w:val="2"/>
          <w:color w:val="000000"/>
        </w:rPr>
        <w:lastRenderedPageBreak/>
        <w:t>Реестр, в графе «Примечание» указывается обоснование неприменимости отдельных характеристик к данному процессу.</w:t>
      </w:r>
    </w:p>
    <w:p w14:paraId="3CE3D0B8" w14:textId="77777777" w:rsidR="006E4BFA" w:rsidRPr="00AC58C3" w:rsidRDefault="00DA4FF7" w:rsidP="00DA4FF7">
      <w:pPr>
        <w:pStyle w:val="21"/>
        <w:shd w:val="clear" w:color="auto" w:fill="auto"/>
        <w:tabs>
          <w:tab w:val="left" w:pos="1290"/>
        </w:tabs>
        <w:spacing w:after="0" w:line="298" w:lineRule="exact"/>
        <w:jc w:val="both"/>
      </w:pPr>
      <w:r w:rsidRPr="00AC58C3">
        <w:rPr>
          <w:rStyle w:val="2"/>
          <w:color w:val="000000"/>
        </w:rPr>
        <w:tab/>
        <w:t xml:space="preserve">10. </w:t>
      </w:r>
      <w:r w:rsidR="006E4BFA" w:rsidRPr="00AC58C3">
        <w:rPr>
          <w:rStyle w:val="2"/>
          <w:color w:val="000000"/>
        </w:rPr>
        <w:t>В Реестр процессов включаются сведения о процессе, содержащие следующие характеристики:</w:t>
      </w:r>
    </w:p>
    <w:p w14:paraId="0ACAF08C" w14:textId="77777777" w:rsidR="006E4BFA" w:rsidRPr="00AC58C3" w:rsidRDefault="001A67A1" w:rsidP="00FE7DC6">
      <w:pPr>
        <w:pStyle w:val="21"/>
        <w:shd w:val="clear" w:color="auto" w:fill="auto"/>
        <w:tabs>
          <w:tab w:val="left" w:pos="1025"/>
        </w:tabs>
        <w:spacing w:after="0" w:line="298" w:lineRule="exact"/>
        <w:ind w:firstLine="760"/>
        <w:jc w:val="both"/>
      </w:pPr>
      <w:r w:rsidRPr="00AC58C3">
        <w:rPr>
          <w:rStyle w:val="2"/>
          <w:color w:val="000000"/>
        </w:rPr>
        <w:t>-</w:t>
      </w:r>
      <w:r w:rsidR="006E4BFA" w:rsidRPr="00AC58C3">
        <w:rPr>
          <w:rStyle w:val="2"/>
          <w:color w:val="000000"/>
        </w:rPr>
        <w:tab/>
        <w:t>идентификатор процесса (уникальные цифровые обозначения по порядку их внесения в Реестр процессов, допускается использовать иную систему присвоения идентификаторов);</w:t>
      </w:r>
    </w:p>
    <w:p w14:paraId="267AEC33" w14:textId="77777777" w:rsidR="006E4BFA" w:rsidRPr="00AC58C3" w:rsidRDefault="001A67A1" w:rsidP="00FE7DC6">
      <w:pPr>
        <w:pStyle w:val="21"/>
        <w:shd w:val="clear" w:color="auto" w:fill="auto"/>
        <w:tabs>
          <w:tab w:val="left" w:pos="1041"/>
        </w:tabs>
        <w:spacing w:after="0" w:line="283" w:lineRule="exact"/>
        <w:ind w:firstLine="760"/>
        <w:jc w:val="both"/>
      </w:pPr>
      <w:r w:rsidRPr="00AC58C3">
        <w:rPr>
          <w:rStyle w:val="2"/>
          <w:color w:val="000000"/>
        </w:rPr>
        <w:t>-</w:t>
      </w:r>
      <w:r w:rsidR="006E4BFA" w:rsidRPr="00AC58C3">
        <w:rPr>
          <w:rStyle w:val="2"/>
          <w:color w:val="000000"/>
        </w:rPr>
        <w:tab/>
        <w:t>жизненная ситуация (одна или несколько жизненных ситуаций, в которые входит функция, услуга или сервис);</w:t>
      </w:r>
    </w:p>
    <w:p w14:paraId="54C422FD" w14:textId="77777777" w:rsidR="006E4BFA" w:rsidRPr="00AC58C3" w:rsidRDefault="001A67A1" w:rsidP="00FE7DC6">
      <w:pPr>
        <w:pStyle w:val="21"/>
        <w:shd w:val="clear" w:color="auto" w:fill="auto"/>
        <w:tabs>
          <w:tab w:val="left" w:pos="1120"/>
        </w:tabs>
        <w:spacing w:after="0" w:line="283" w:lineRule="exact"/>
        <w:ind w:firstLine="760"/>
        <w:jc w:val="both"/>
      </w:pPr>
      <w:r w:rsidRPr="00AC58C3">
        <w:rPr>
          <w:rStyle w:val="2"/>
          <w:color w:val="000000"/>
        </w:rPr>
        <w:t>-</w:t>
      </w:r>
      <w:r w:rsidR="006E4BFA" w:rsidRPr="00AC58C3">
        <w:rPr>
          <w:rStyle w:val="2"/>
          <w:color w:val="000000"/>
        </w:rPr>
        <w:tab/>
        <w:t>название услуги, функции, сервиса;</w:t>
      </w:r>
    </w:p>
    <w:p w14:paraId="037F222D" w14:textId="77777777" w:rsidR="006E4BFA" w:rsidRPr="00AC58C3" w:rsidRDefault="001A67A1" w:rsidP="00FE7DC6">
      <w:pPr>
        <w:pStyle w:val="21"/>
        <w:shd w:val="clear" w:color="auto" w:fill="auto"/>
        <w:tabs>
          <w:tab w:val="left" w:pos="1032"/>
        </w:tabs>
        <w:spacing w:after="0" w:line="307" w:lineRule="exact"/>
        <w:ind w:firstLine="760"/>
        <w:jc w:val="both"/>
      </w:pPr>
      <w:r w:rsidRPr="00AC58C3">
        <w:rPr>
          <w:rStyle w:val="2"/>
          <w:color w:val="000000"/>
        </w:rPr>
        <w:t>-</w:t>
      </w:r>
      <w:r w:rsidR="006E4BFA" w:rsidRPr="00AC58C3">
        <w:rPr>
          <w:rStyle w:val="2"/>
          <w:color w:val="000000"/>
        </w:rPr>
        <w:tab/>
        <w:t>регулирующий акт (наименование и реквизиты нормативного акта, которым регулируется осуществление функции, предоставление услуги или сервиса);</w:t>
      </w:r>
    </w:p>
    <w:p w14:paraId="3F4EB8CB" w14:textId="77777777" w:rsidR="006E4BFA" w:rsidRPr="00AC58C3" w:rsidRDefault="001A67A1" w:rsidP="00FE7DC6">
      <w:pPr>
        <w:pStyle w:val="21"/>
        <w:shd w:val="clear" w:color="auto" w:fill="auto"/>
        <w:tabs>
          <w:tab w:val="left" w:pos="1037"/>
        </w:tabs>
        <w:spacing w:after="0" w:line="307" w:lineRule="exact"/>
        <w:ind w:firstLine="760"/>
        <w:jc w:val="both"/>
      </w:pPr>
      <w:r w:rsidRPr="00AC58C3">
        <w:rPr>
          <w:rStyle w:val="2"/>
          <w:color w:val="000000"/>
        </w:rPr>
        <w:t>-</w:t>
      </w:r>
      <w:r w:rsidR="006E4BFA" w:rsidRPr="00AC58C3">
        <w:rPr>
          <w:rStyle w:val="2"/>
          <w:color w:val="000000"/>
        </w:rPr>
        <w:tab/>
        <w:t>группа процессов (группа, в которую входит процесс, согласно группировке, из типового перечня процессов);</w:t>
      </w:r>
    </w:p>
    <w:p w14:paraId="4A14102C" w14:textId="77777777" w:rsidR="006E4BFA" w:rsidRPr="00AC58C3" w:rsidRDefault="001A67A1" w:rsidP="00FE7DC6">
      <w:pPr>
        <w:pStyle w:val="21"/>
        <w:shd w:val="clear" w:color="auto" w:fill="auto"/>
        <w:tabs>
          <w:tab w:val="left" w:pos="1046"/>
        </w:tabs>
        <w:spacing w:after="0" w:line="274" w:lineRule="exact"/>
        <w:ind w:firstLine="760"/>
        <w:jc w:val="both"/>
      </w:pPr>
      <w:r w:rsidRPr="00AC58C3">
        <w:rPr>
          <w:rStyle w:val="2"/>
          <w:color w:val="000000"/>
        </w:rPr>
        <w:t>-</w:t>
      </w:r>
      <w:r w:rsidR="006E4BFA" w:rsidRPr="00AC58C3">
        <w:rPr>
          <w:rStyle w:val="2"/>
          <w:color w:val="000000"/>
        </w:rPr>
        <w:tab/>
        <w:t>название процесса (название процесса из типового перечня процессов);</w:t>
      </w:r>
    </w:p>
    <w:p w14:paraId="7EBD4C4F" w14:textId="77777777" w:rsidR="006E4BFA" w:rsidRPr="00AC58C3" w:rsidRDefault="001A67A1" w:rsidP="00FE7DC6">
      <w:pPr>
        <w:pStyle w:val="21"/>
        <w:shd w:val="clear" w:color="auto" w:fill="auto"/>
        <w:spacing w:after="0" w:line="298" w:lineRule="exact"/>
        <w:ind w:firstLine="760"/>
        <w:jc w:val="both"/>
      </w:pPr>
      <w:r w:rsidRPr="00AC58C3">
        <w:rPr>
          <w:rStyle w:val="2"/>
          <w:color w:val="000000"/>
        </w:rPr>
        <w:t>-</w:t>
      </w:r>
      <w:r w:rsidR="006E4BFA" w:rsidRPr="00AC58C3">
        <w:rPr>
          <w:rStyle w:val="2"/>
          <w:color w:val="000000"/>
        </w:rPr>
        <w:t xml:space="preserve"> ответственный за процесс (лицо, которое будет ответственным за реинжиниринг процесса, при этом непосредственно реинжиниринг могут осуществлять другие люди, а ответственный за процесс будет их координатором);</w:t>
      </w:r>
    </w:p>
    <w:p w14:paraId="3F257B38" w14:textId="77777777" w:rsidR="006E4BFA" w:rsidRPr="00AC58C3" w:rsidRDefault="001A67A1" w:rsidP="001A67A1">
      <w:pPr>
        <w:pStyle w:val="21"/>
        <w:shd w:val="clear" w:color="auto" w:fill="auto"/>
        <w:tabs>
          <w:tab w:val="left" w:pos="1290"/>
        </w:tabs>
        <w:spacing w:after="0" w:line="302" w:lineRule="exact"/>
        <w:ind w:firstLine="760"/>
        <w:jc w:val="both"/>
      </w:pPr>
      <w:r w:rsidRPr="00AC58C3">
        <w:rPr>
          <w:rStyle w:val="2"/>
          <w:color w:val="000000"/>
        </w:rPr>
        <w:t xml:space="preserve">- </w:t>
      </w:r>
      <w:r w:rsidR="006E4BFA" w:rsidRPr="00AC58C3">
        <w:rPr>
          <w:rStyle w:val="2"/>
          <w:color w:val="000000"/>
        </w:rPr>
        <w:t>статус процесса (статус реинжиниринга: в очереди на</w:t>
      </w:r>
      <w:r w:rsidR="000F6586" w:rsidRPr="00AC58C3">
        <w:rPr>
          <w:rStyle w:val="2"/>
          <w:color w:val="000000"/>
        </w:rPr>
        <w:t xml:space="preserve"> </w:t>
      </w:r>
      <w:r w:rsidR="006E4BFA" w:rsidRPr="00AC58C3">
        <w:rPr>
          <w:rStyle w:val="2"/>
          <w:color w:val="000000"/>
        </w:rPr>
        <w:t>исследование/идет исследование/в очереди на реинжинири</w:t>
      </w:r>
      <w:r w:rsidRPr="00AC58C3">
        <w:rPr>
          <w:rStyle w:val="2"/>
          <w:color w:val="000000"/>
        </w:rPr>
        <w:t xml:space="preserve">нг/проходит реинжиниринг/прошел </w:t>
      </w:r>
      <w:r w:rsidR="006E4BFA" w:rsidRPr="00AC58C3">
        <w:rPr>
          <w:rStyle w:val="2"/>
          <w:color w:val="000000"/>
        </w:rPr>
        <w:t>реинжиниринг/отправлен</w:t>
      </w:r>
      <w:r w:rsidR="006E4BFA" w:rsidRPr="00AC58C3">
        <w:rPr>
          <w:rStyle w:val="2"/>
          <w:color w:val="000000"/>
        </w:rPr>
        <w:tab/>
        <w:t>на</w:t>
      </w:r>
      <w:r w:rsidRPr="00AC58C3">
        <w:rPr>
          <w:rStyle w:val="2"/>
          <w:color w:val="000000"/>
        </w:rPr>
        <w:t xml:space="preserve"> </w:t>
      </w:r>
      <w:r w:rsidR="006E4BFA" w:rsidRPr="00AC58C3">
        <w:rPr>
          <w:rStyle w:val="2"/>
          <w:color w:val="000000"/>
        </w:rPr>
        <w:t>сертификацию/сертифицирован);</w:t>
      </w:r>
    </w:p>
    <w:p w14:paraId="1BF4EB63" w14:textId="77777777" w:rsidR="006E4BFA" w:rsidRPr="00AC58C3" w:rsidRDefault="001A67A1" w:rsidP="00FE7DC6">
      <w:pPr>
        <w:pStyle w:val="21"/>
        <w:shd w:val="clear" w:color="auto" w:fill="auto"/>
        <w:tabs>
          <w:tab w:val="left" w:pos="1173"/>
        </w:tabs>
        <w:spacing w:after="0" w:line="260" w:lineRule="exact"/>
        <w:ind w:firstLine="760"/>
        <w:jc w:val="both"/>
      </w:pPr>
      <w:r w:rsidRPr="00AC58C3">
        <w:rPr>
          <w:rStyle w:val="2"/>
          <w:color w:val="000000"/>
        </w:rPr>
        <w:t>-</w:t>
      </w:r>
      <w:r w:rsidR="006E4BFA" w:rsidRPr="00AC58C3">
        <w:rPr>
          <w:rStyle w:val="2"/>
          <w:color w:val="000000"/>
        </w:rPr>
        <w:tab/>
        <w:t>клиент (конечный получатель результата соответствующей функции,</w:t>
      </w:r>
      <w:r w:rsidR="00640E8D" w:rsidRPr="00AC58C3">
        <w:rPr>
          <w:rStyle w:val="2"/>
          <w:color w:val="000000"/>
        </w:rPr>
        <w:t xml:space="preserve"> </w:t>
      </w:r>
      <w:r w:rsidR="006E4BFA" w:rsidRPr="00AC58C3">
        <w:rPr>
          <w:rStyle w:val="2"/>
          <w:color w:val="000000"/>
        </w:rPr>
        <w:t>услуги, сервиса);</w:t>
      </w:r>
    </w:p>
    <w:p w14:paraId="1DF6F8DA" w14:textId="77777777" w:rsidR="006E4BFA" w:rsidRPr="00AC58C3" w:rsidRDefault="001A67A1" w:rsidP="00FE7DC6">
      <w:pPr>
        <w:pStyle w:val="21"/>
        <w:shd w:val="clear" w:color="auto" w:fill="auto"/>
        <w:tabs>
          <w:tab w:val="left" w:pos="1897"/>
        </w:tabs>
        <w:spacing w:after="0" w:line="326" w:lineRule="exact"/>
        <w:ind w:firstLine="740"/>
        <w:jc w:val="both"/>
      </w:pPr>
      <w:r w:rsidRPr="00AC58C3">
        <w:rPr>
          <w:rStyle w:val="2"/>
          <w:color w:val="000000"/>
        </w:rPr>
        <w:t xml:space="preserve">- </w:t>
      </w:r>
      <w:r w:rsidR="006E4BFA" w:rsidRPr="00AC58C3">
        <w:rPr>
          <w:rStyle w:val="2"/>
          <w:color w:val="000000"/>
        </w:rPr>
        <w:t>ценность для клиента (указывается, какую ценность имеет</w:t>
      </w:r>
    </w:p>
    <w:p w14:paraId="26B58C67" w14:textId="77777777" w:rsidR="006E4BFA" w:rsidRPr="00AC58C3" w:rsidRDefault="006E4BFA" w:rsidP="00FE7DC6">
      <w:pPr>
        <w:pStyle w:val="42"/>
        <w:keepNext/>
        <w:keepLines/>
        <w:shd w:val="clear" w:color="auto" w:fill="auto"/>
        <w:tabs>
          <w:tab w:val="left" w:pos="1157"/>
        </w:tabs>
        <w:spacing w:line="326" w:lineRule="exact"/>
        <w:jc w:val="both"/>
      </w:pPr>
      <w:bookmarkStart w:id="5" w:name="bookmark6"/>
      <w:r w:rsidRPr="00AC58C3">
        <w:rPr>
          <w:rStyle w:val="41"/>
          <w:color w:val="000000"/>
        </w:rPr>
        <w:t>соответствующая функция, услуга или сервис для конечного получателя);</w:t>
      </w:r>
      <w:bookmarkEnd w:id="5"/>
    </w:p>
    <w:p w14:paraId="1DD810A7" w14:textId="77777777" w:rsidR="006E4BFA" w:rsidRPr="00AC58C3" w:rsidRDefault="001A67A1" w:rsidP="00FE7DC6">
      <w:pPr>
        <w:pStyle w:val="21"/>
        <w:shd w:val="clear" w:color="auto" w:fill="auto"/>
        <w:tabs>
          <w:tab w:val="left" w:pos="1094"/>
        </w:tabs>
        <w:spacing w:after="0" w:line="298" w:lineRule="exact"/>
        <w:ind w:firstLine="740"/>
        <w:jc w:val="both"/>
      </w:pPr>
      <w:r w:rsidRPr="00AC58C3">
        <w:rPr>
          <w:rStyle w:val="2"/>
          <w:color w:val="000000"/>
        </w:rPr>
        <w:t>-</w:t>
      </w:r>
      <w:r w:rsidR="006E4BFA" w:rsidRPr="00AC58C3">
        <w:rPr>
          <w:rStyle w:val="2"/>
          <w:color w:val="000000"/>
        </w:rPr>
        <w:tab/>
        <w:t>данные на входе (получение каких сведений и (или) документов необходимо для начала процесса);</w:t>
      </w:r>
    </w:p>
    <w:p w14:paraId="0503AA38" w14:textId="77777777" w:rsidR="006E4BFA" w:rsidRPr="00AC58C3" w:rsidRDefault="001A67A1" w:rsidP="00FE7DC6">
      <w:pPr>
        <w:pStyle w:val="21"/>
        <w:shd w:val="clear" w:color="auto" w:fill="auto"/>
        <w:tabs>
          <w:tab w:val="left" w:pos="1094"/>
        </w:tabs>
        <w:spacing w:after="0" w:line="298" w:lineRule="exact"/>
        <w:ind w:firstLine="740"/>
        <w:jc w:val="both"/>
      </w:pPr>
      <w:r w:rsidRPr="00AC58C3">
        <w:rPr>
          <w:rStyle w:val="2"/>
          <w:color w:val="000000"/>
        </w:rPr>
        <w:t>-</w:t>
      </w:r>
      <w:r w:rsidR="006E4BFA" w:rsidRPr="00AC58C3">
        <w:rPr>
          <w:rStyle w:val="2"/>
          <w:color w:val="000000"/>
        </w:rPr>
        <w:tab/>
        <w:t>результат на выходе (какой результат получается при завершении процесса);</w:t>
      </w:r>
    </w:p>
    <w:p w14:paraId="78A5C7C2" w14:textId="77777777" w:rsidR="006E4BFA" w:rsidRPr="00AC58C3" w:rsidRDefault="001A67A1" w:rsidP="00FE7DC6">
      <w:pPr>
        <w:pStyle w:val="21"/>
        <w:shd w:val="clear" w:color="auto" w:fill="auto"/>
        <w:tabs>
          <w:tab w:val="left" w:pos="1112"/>
        </w:tabs>
        <w:spacing w:after="0" w:line="298" w:lineRule="exact"/>
        <w:ind w:firstLine="740"/>
        <w:jc w:val="both"/>
      </w:pPr>
      <w:r w:rsidRPr="00AC58C3">
        <w:rPr>
          <w:rStyle w:val="2"/>
          <w:color w:val="000000"/>
        </w:rPr>
        <w:t>-</w:t>
      </w:r>
      <w:r w:rsidR="006E4BFA" w:rsidRPr="00AC58C3">
        <w:rPr>
          <w:rStyle w:val="2"/>
          <w:color w:val="000000"/>
        </w:rPr>
        <w:tab/>
        <w:t>связь с другими процессами (указываются идентификаторы процессов, которые связаны с указанным процессом);</w:t>
      </w:r>
    </w:p>
    <w:p w14:paraId="0AED5E22" w14:textId="77777777" w:rsidR="006E4BFA" w:rsidRPr="00AC58C3" w:rsidRDefault="001A67A1" w:rsidP="00FE7DC6">
      <w:pPr>
        <w:pStyle w:val="21"/>
        <w:shd w:val="clear" w:color="auto" w:fill="auto"/>
        <w:tabs>
          <w:tab w:val="left" w:pos="1112"/>
        </w:tabs>
        <w:spacing w:after="0" w:line="298" w:lineRule="exact"/>
        <w:ind w:firstLine="740"/>
        <w:jc w:val="both"/>
      </w:pPr>
      <w:r w:rsidRPr="00AC58C3">
        <w:rPr>
          <w:rStyle w:val="2"/>
          <w:color w:val="000000"/>
        </w:rPr>
        <w:t>-</w:t>
      </w:r>
      <w:r w:rsidR="006E4BFA" w:rsidRPr="00AC58C3">
        <w:rPr>
          <w:rStyle w:val="2"/>
          <w:color w:val="000000"/>
        </w:rPr>
        <w:tab/>
        <w:t>вид процесса (указывается, осуществляется ли процесс автоматически, например, в рамках работы информационной системы, или осуществляется вручную сотрудниками администрации);</w:t>
      </w:r>
    </w:p>
    <w:p w14:paraId="4F40ED2E" w14:textId="77777777" w:rsidR="006E4BFA" w:rsidRPr="00AC58C3" w:rsidRDefault="001A67A1" w:rsidP="001A67A1">
      <w:pPr>
        <w:pStyle w:val="21"/>
        <w:shd w:val="clear" w:color="auto" w:fill="auto"/>
        <w:tabs>
          <w:tab w:val="left" w:pos="1112"/>
        </w:tabs>
        <w:spacing w:after="0" w:line="298" w:lineRule="exact"/>
        <w:ind w:firstLine="740"/>
        <w:jc w:val="both"/>
        <w:rPr>
          <w:rStyle w:val="2"/>
          <w:color w:val="000000"/>
        </w:rPr>
      </w:pPr>
      <w:r w:rsidRPr="00AC58C3">
        <w:rPr>
          <w:rStyle w:val="2"/>
          <w:color w:val="000000"/>
        </w:rPr>
        <w:t>-</w:t>
      </w:r>
      <w:r w:rsidR="006E4BFA" w:rsidRPr="00AC58C3">
        <w:rPr>
          <w:rStyle w:val="2"/>
          <w:color w:val="000000"/>
        </w:rPr>
        <w:tab/>
        <w:t>точка размещения в цифровом виде (</w:t>
      </w:r>
      <w:r w:rsidR="007F712E" w:rsidRPr="00AC58C3">
        <w:rPr>
          <w:rStyle w:val="2"/>
          <w:color w:val="000000"/>
        </w:rPr>
        <w:t xml:space="preserve">официальный </w:t>
      </w:r>
      <w:r w:rsidR="006E4BFA" w:rsidRPr="00AC58C3">
        <w:rPr>
          <w:rStyle w:val="2"/>
          <w:color w:val="000000"/>
        </w:rPr>
        <w:t xml:space="preserve">сайт </w:t>
      </w:r>
      <w:r w:rsidR="007F712E" w:rsidRPr="00AC58C3">
        <w:rPr>
          <w:rStyle w:val="2"/>
          <w:color w:val="000000"/>
        </w:rPr>
        <w:t>муниципального образования</w:t>
      </w:r>
      <w:r w:rsidRPr="00AC58C3">
        <w:rPr>
          <w:rStyle w:val="2"/>
          <w:color w:val="000000"/>
        </w:rPr>
        <w:t>);</w:t>
      </w:r>
    </w:p>
    <w:p w14:paraId="08D7EBB6" w14:textId="77777777" w:rsidR="001A67A1" w:rsidRPr="00AC58C3" w:rsidRDefault="001A67A1" w:rsidP="001A67A1">
      <w:pPr>
        <w:pStyle w:val="21"/>
        <w:shd w:val="clear" w:color="auto" w:fill="auto"/>
        <w:tabs>
          <w:tab w:val="left" w:pos="1112"/>
        </w:tabs>
        <w:spacing w:after="0" w:line="298" w:lineRule="exact"/>
        <w:ind w:firstLine="740"/>
        <w:jc w:val="both"/>
        <w:rPr>
          <w:rStyle w:val="2"/>
          <w:color w:val="000000"/>
        </w:rPr>
      </w:pPr>
      <w:r w:rsidRPr="00AC58C3">
        <w:rPr>
          <w:rStyle w:val="2"/>
          <w:color w:val="000000"/>
        </w:rPr>
        <w:t>- примечание СЦ.</w:t>
      </w:r>
    </w:p>
    <w:p w14:paraId="5E7A4B1B" w14:textId="77777777" w:rsidR="001A67A1" w:rsidRPr="00AC58C3" w:rsidRDefault="001A67A1" w:rsidP="001A67A1">
      <w:pPr>
        <w:pStyle w:val="21"/>
        <w:shd w:val="clear" w:color="auto" w:fill="auto"/>
        <w:tabs>
          <w:tab w:val="left" w:pos="1112"/>
        </w:tabs>
        <w:spacing w:after="0" w:line="298" w:lineRule="exact"/>
        <w:ind w:firstLine="740"/>
        <w:jc w:val="both"/>
      </w:pPr>
    </w:p>
    <w:p w14:paraId="14A0282C" w14:textId="77777777" w:rsidR="006E4BFA" w:rsidRPr="00AC58C3" w:rsidRDefault="006E4BFA" w:rsidP="00FE7DC6">
      <w:pPr>
        <w:pStyle w:val="21"/>
        <w:shd w:val="clear" w:color="auto" w:fill="auto"/>
        <w:spacing w:after="0" w:line="260" w:lineRule="exact"/>
        <w:jc w:val="center"/>
      </w:pPr>
      <w:r w:rsidRPr="00AC58C3">
        <w:rPr>
          <w:rStyle w:val="2"/>
          <w:color w:val="000000"/>
        </w:rPr>
        <w:t>РАЗДЕЛ III</w:t>
      </w:r>
    </w:p>
    <w:p w14:paraId="5F31DFE6" w14:textId="77777777" w:rsidR="006E4BFA" w:rsidRPr="00AC58C3" w:rsidRDefault="006E4BFA" w:rsidP="00FE7DC6">
      <w:pPr>
        <w:pStyle w:val="21"/>
        <w:shd w:val="clear" w:color="auto" w:fill="auto"/>
        <w:spacing w:after="258" w:line="260" w:lineRule="exact"/>
        <w:jc w:val="center"/>
      </w:pPr>
      <w:r w:rsidRPr="00AC58C3">
        <w:rPr>
          <w:rStyle w:val="2"/>
          <w:color w:val="000000"/>
        </w:rPr>
        <w:t>МЕСТО РАЗМЕЩЕНИЯ РЕЕСТРА</w:t>
      </w:r>
    </w:p>
    <w:p w14:paraId="17675213" w14:textId="77777777" w:rsidR="006E4BFA" w:rsidRPr="00AC58C3" w:rsidRDefault="00DA4FF7" w:rsidP="00FE7DC6">
      <w:pPr>
        <w:pStyle w:val="21"/>
        <w:shd w:val="clear" w:color="auto" w:fill="auto"/>
        <w:tabs>
          <w:tab w:val="left" w:pos="0"/>
        </w:tabs>
        <w:spacing w:after="0" w:line="302" w:lineRule="exact"/>
        <w:jc w:val="both"/>
      </w:pPr>
      <w:r w:rsidRPr="00AC58C3">
        <w:rPr>
          <w:rStyle w:val="2"/>
          <w:color w:val="000000"/>
        </w:rPr>
        <w:tab/>
        <w:t xml:space="preserve">11. </w:t>
      </w:r>
      <w:r w:rsidR="006E4BFA" w:rsidRPr="00AC58C3">
        <w:rPr>
          <w:rStyle w:val="2"/>
          <w:color w:val="000000"/>
        </w:rPr>
        <w:t>Актуальная версия Реестра процессов размещается</w:t>
      </w:r>
      <w:r w:rsidR="00A248C2" w:rsidRPr="00AC58C3">
        <w:rPr>
          <w:rStyle w:val="2"/>
          <w:color w:val="000000"/>
        </w:rPr>
        <w:t xml:space="preserve"> на официальном сайте муниципального образования Ефремовский муниципальный округ Тульской области: https://efremovskij-r71.gosweb.gosuslugi.ru/.</w:t>
      </w:r>
    </w:p>
    <w:p w14:paraId="71C45C5F" w14:textId="77777777" w:rsidR="00706504" w:rsidRPr="00AC58C3" w:rsidRDefault="00706504" w:rsidP="00FE7DC6">
      <w:pPr>
        <w:pStyle w:val="21"/>
        <w:shd w:val="clear" w:color="auto" w:fill="auto"/>
        <w:spacing w:after="0" w:line="260" w:lineRule="exact"/>
        <w:jc w:val="center"/>
        <w:rPr>
          <w:rStyle w:val="2"/>
          <w:color w:val="000000"/>
        </w:rPr>
      </w:pPr>
    </w:p>
    <w:p w14:paraId="15188E91" w14:textId="77777777" w:rsidR="006E4BFA" w:rsidRPr="00AC58C3" w:rsidRDefault="006E4BFA" w:rsidP="00FE7DC6">
      <w:pPr>
        <w:pStyle w:val="21"/>
        <w:shd w:val="clear" w:color="auto" w:fill="auto"/>
        <w:spacing w:after="0" w:line="260" w:lineRule="exact"/>
        <w:jc w:val="center"/>
      </w:pPr>
      <w:r w:rsidRPr="00AC58C3">
        <w:rPr>
          <w:rStyle w:val="2"/>
          <w:color w:val="000000"/>
        </w:rPr>
        <w:t>РАЗДЕЛ VI</w:t>
      </w:r>
    </w:p>
    <w:p w14:paraId="6A22136F" w14:textId="77777777" w:rsidR="006E4BFA" w:rsidRPr="00AC58C3" w:rsidRDefault="006E4BFA" w:rsidP="00FE7DC6">
      <w:pPr>
        <w:pStyle w:val="21"/>
        <w:shd w:val="clear" w:color="auto" w:fill="auto"/>
        <w:spacing w:after="267" w:line="260" w:lineRule="exact"/>
        <w:jc w:val="center"/>
      </w:pPr>
      <w:r w:rsidRPr="00AC58C3">
        <w:rPr>
          <w:rStyle w:val="2"/>
          <w:color w:val="000000"/>
        </w:rPr>
        <w:t>ПОРЯДОК ВНЕСЕНИЯ ИЗМЕНЕНИЙ РЕЕСТРА</w:t>
      </w:r>
    </w:p>
    <w:p w14:paraId="38508375" w14:textId="77777777" w:rsidR="00DA4FF7" w:rsidRPr="00AC58C3" w:rsidRDefault="00DA4FF7" w:rsidP="00DA4FF7">
      <w:pPr>
        <w:pStyle w:val="21"/>
        <w:shd w:val="clear" w:color="auto" w:fill="auto"/>
        <w:tabs>
          <w:tab w:val="left" w:pos="0"/>
        </w:tabs>
        <w:spacing w:after="0" w:line="278" w:lineRule="exact"/>
        <w:jc w:val="both"/>
        <w:rPr>
          <w:rStyle w:val="2"/>
          <w:color w:val="000000"/>
        </w:rPr>
      </w:pPr>
      <w:r w:rsidRPr="00AC58C3">
        <w:rPr>
          <w:rStyle w:val="2"/>
          <w:color w:val="000000"/>
        </w:rPr>
        <w:tab/>
        <w:t xml:space="preserve">12. </w:t>
      </w:r>
      <w:r w:rsidR="000B76BC" w:rsidRPr="00AC58C3">
        <w:rPr>
          <w:rStyle w:val="2"/>
          <w:color w:val="000000"/>
        </w:rPr>
        <w:t xml:space="preserve">Лица, ответственные за формирование и актуализацию процессов в структурном подразделении </w:t>
      </w:r>
      <w:r w:rsidR="00E62A87" w:rsidRPr="00AC58C3">
        <w:rPr>
          <w:rStyle w:val="2"/>
          <w:color w:val="000000"/>
        </w:rPr>
        <w:t xml:space="preserve">готовят предложения по актуализации Реестра </w:t>
      </w:r>
      <w:r w:rsidR="00E62A87" w:rsidRPr="00AC58C3">
        <w:rPr>
          <w:rStyle w:val="2"/>
          <w:color w:val="000000"/>
        </w:rPr>
        <w:lastRenderedPageBreak/>
        <w:t xml:space="preserve">процессов, согласованные с руководителем соответствующего структурного подразделения. </w:t>
      </w:r>
    </w:p>
    <w:p w14:paraId="03CFFC32" w14:textId="77777777" w:rsidR="006E4BFA" w:rsidRPr="00AC58C3" w:rsidRDefault="001A67A1" w:rsidP="001A67A1">
      <w:pPr>
        <w:pStyle w:val="21"/>
        <w:shd w:val="clear" w:color="auto" w:fill="auto"/>
        <w:spacing w:after="0" w:line="278" w:lineRule="exact"/>
        <w:jc w:val="both"/>
      </w:pPr>
      <w:r w:rsidRPr="00AC58C3">
        <w:rPr>
          <w:rStyle w:val="2"/>
          <w:color w:val="000000"/>
        </w:rPr>
        <w:tab/>
        <w:t>13</w:t>
      </w:r>
      <w:r w:rsidR="00DA4FF7" w:rsidRPr="00AC58C3">
        <w:rPr>
          <w:rStyle w:val="2"/>
          <w:color w:val="000000"/>
        </w:rPr>
        <w:t xml:space="preserve">. </w:t>
      </w:r>
      <w:r w:rsidR="006E4BFA" w:rsidRPr="00AC58C3">
        <w:rPr>
          <w:rStyle w:val="2"/>
          <w:color w:val="000000"/>
        </w:rPr>
        <w:t>Основанием для внесения изменений в Реестр процессов являются:</w:t>
      </w:r>
    </w:p>
    <w:p w14:paraId="5D0AB1BA" w14:textId="77777777" w:rsidR="006E4BFA" w:rsidRPr="00AC58C3" w:rsidRDefault="008A4AB9" w:rsidP="00FE7DC6">
      <w:pPr>
        <w:pStyle w:val="21"/>
        <w:shd w:val="clear" w:color="auto" w:fill="auto"/>
        <w:tabs>
          <w:tab w:val="left" w:pos="1127"/>
        </w:tabs>
        <w:spacing w:after="0" w:line="260" w:lineRule="exact"/>
        <w:ind w:firstLine="740"/>
        <w:jc w:val="both"/>
      </w:pPr>
      <w:r>
        <w:rPr>
          <w:rStyle w:val="2"/>
          <w:color w:val="000000"/>
        </w:rPr>
        <w:t>-</w:t>
      </w:r>
      <w:r w:rsidR="006E4BFA" w:rsidRPr="00AC58C3">
        <w:rPr>
          <w:rStyle w:val="2"/>
          <w:color w:val="000000"/>
        </w:rPr>
        <w:tab/>
        <w:t>изменение версии процесса;</w:t>
      </w:r>
    </w:p>
    <w:p w14:paraId="7E5102CF" w14:textId="77777777" w:rsidR="006E4BFA" w:rsidRPr="00AC58C3" w:rsidRDefault="008A4AB9" w:rsidP="00FE7DC6">
      <w:pPr>
        <w:pStyle w:val="21"/>
        <w:shd w:val="clear" w:color="auto" w:fill="auto"/>
        <w:tabs>
          <w:tab w:val="left" w:pos="1142"/>
        </w:tabs>
        <w:spacing w:after="0" w:line="260" w:lineRule="exact"/>
        <w:ind w:firstLine="740"/>
        <w:jc w:val="both"/>
      </w:pPr>
      <w:r>
        <w:rPr>
          <w:rStyle w:val="2"/>
          <w:color w:val="000000"/>
        </w:rPr>
        <w:t>-</w:t>
      </w:r>
      <w:r w:rsidR="006E4BFA" w:rsidRPr="00AC58C3">
        <w:rPr>
          <w:rStyle w:val="2"/>
          <w:color w:val="000000"/>
        </w:rPr>
        <w:tab/>
        <w:t>прекращение выполнения процесса;</w:t>
      </w:r>
    </w:p>
    <w:p w14:paraId="04E5C207" w14:textId="77777777" w:rsidR="006E4BFA" w:rsidRPr="00AC58C3" w:rsidRDefault="008A4AB9" w:rsidP="00FE7DC6">
      <w:pPr>
        <w:pStyle w:val="21"/>
        <w:shd w:val="clear" w:color="auto" w:fill="auto"/>
        <w:tabs>
          <w:tab w:val="left" w:pos="1142"/>
        </w:tabs>
        <w:spacing w:after="0" w:line="260" w:lineRule="exact"/>
        <w:ind w:firstLine="740"/>
        <w:jc w:val="both"/>
      </w:pPr>
      <w:r>
        <w:rPr>
          <w:rStyle w:val="2"/>
          <w:color w:val="000000"/>
        </w:rPr>
        <w:t>-</w:t>
      </w:r>
      <w:r w:rsidR="006E4BFA" w:rsidRPr="00AC58C3">
        <w:rPr>
          <w:rStyle w:val="2"/>
          <w:color w:val="000000"/>
        </w:rPr>
        <w:tab/>
        <w:t>возникновение нового процесса;</w:t>
      </w:r>
    </w:p>
    <w:p w14:paraId="7D513FB6" w14:textId="77777777" w:rsidR="006E4BFA" w:rsidRPr="00AC58C3" w:rsidRDefault="008A4AB9" w:rsidP="00FE7DC6">
      <w:pPr>
        <w:pStyle w:val="21"/>
        <w:shd w:val="clear" w:color="auto" w:fill="auto"/>
        <w:tabs>
          <w:tab w:val="left" w:pos="1094"/>
        </w:tabs>
        <w:spacing w:after="0"/>
        <w:ind w:firstLine="740"/>
        <w:jc w:val="both"/>
      </w:pPr>
      <w:r>
        <w:rPr>
          <w:rStyle w:val="2"/>
          <w:color w:val="000000"/>
        </w:rPr>
        <w:t>-</w:t>
      </w:r>
      <w:r w:rsidR="006E4BFA" w:rsidRPr="00AC58C3">
        <w:rPr>
          <w:rStyle w:val="2"/>
          <w:color w:val="000000"/>
        </w:rPr>
        <w:tab/>
        <w:t>решение владельца процесса и (или) вышестоящего руководства о необходимости корректировки процесса.</w:t>
      </w:r>
    </w:p>
    <w:p w14:paraId="310619A9" w14:textId="77777777" w:rsidR="006E4BFA" w:rsidRPr="00AC58C3" w:rsidRDefault="008A4AB9" w:rsidP="008A4AB9">
      <w:pPr>
        <w:pStyle w:val="21"/>
        <w:shd w:val="clear" w:color="auto" w:fill="auto"/>
        <w:tabs>
          <w:tab w:val="left" w:pos="0"/>
        </w:tabs>
        <w:spacing w:after="0"/>
        <w:jc w:val="both"/>
      </w:pPr>
      <w:r>
        <w:rPr>
          <w:rStyle w:val="2"/>
          <w:color w:val="000000"/>
        </w:rPr>
        <w:tab/>
        <w:t xml:space="preserve">14. </w:t>
      </w:r>
      <w:r w:rsidR="006E4BFA" w:rsidRPr="00AC58C3">
        <w:rPr>
          <w:rStyle w:val="2"/>
          <w:color w:val="000000"/>
        </w:rPr>
        <w:t>Виды допусти</w:t>
      </w:r>
      <w:r w:rsidR="00610AFC" w:rsidRPr="00AC58C3">
        <w:rPr>
          <w:rStyle w:val="2"/>
          <w:color w:val="000000"/>
        </w:rPr>
        <w:t>мых изменений Реестра процессов</w:t>
      </w:r>
      <w:r w:rsidR="006E4BFA" w:rsidRPr="00AC58C3">
        <w:rPr>
          <w:rStyle w:val="2"/>
          <w:color w:val="000000"/>
        </w:rPr>
        <w:t>:</w:t>
      </w:r>
    </w:p>
    <w:p w14:paraId="52133BA4" w14:textId="77777777" w:rsidR="006E4BFA" w:rsidRPr="00AC58C3" w:rsidRDefault="006E4BFA" w:rsidP="00FE7DC6">
      <w:pPr>
        <w:pStyle w:val="21"/>
        <w:numPr>
          <w:ilvl w:val="0"/>
          <w:numId w:val="3"/>
        </w:numPr>
        <w:shd w:val="clear" w:color="auto" w:fill="auto"/>
        <w:tabs>
          <w:tab w:val="left" w:pos="1094"/>
        </w:tabs>
        <w:spacing w:after="0"/>
        <w:ind w:firstLine="740"/>
        <w:jc w:val="both"/>
      </w:pPr>
      <w:r w:rsidRPr="00AC58C3">
        <w:rPr>
          <w:rStyle w:val="2"/>
          <w:color w:val="000000"/>
        </w:rPr>
        <w:t>из</w:t>
      </w:r>
      <w:r w:rsidR="00610AFC" w:rsidRPr="00AC58C3">
        <w:rPr>
          <w:rStyle w:val="2"/>
          <w:color w:val="000000"/>
        </w:rPr>
        <w:t>менение формы Реестра процессов</w:t>
      </w:r>
      <w:r w:rsidRPr="00AC58C3">
        <w:rPr>
          <w:rStyle w:val="2"/>
          <w:color w:val="000000"/>
        </w:rPr>
        <w:t>: исключение, добавление или изменение названия столбцов;</w:t>
      </w:r>
    </w:p>
    <w:p w14:paraId="46E3D4D9" w14:textId="77777777" w:rsidR="006E4BFA" w:rsidRPr="00AC58C3" w:rsidRDefault="006E4BFA" w:rsidP="00FE7DC6">
      <w:pPr>
        <w:pStyle w:val="21"/>
        <w:numPr>
          <w:ilvl w:val="0"/>
          <w:numId w:val="3"/>
        </w:numPr>
        <w:shd w:val="clear" w:color="auto" w:fill="auto"/>
        <w:tabs>
          <w:tab w:val="left" w:pos="1094"/>
        </w:tabs>
        <w:spacing w:after="0" w:line="293" w:lineRule="exact"/>
        <w:ind w:firstLine="740"/>
        <w:jc w:val="both"/>
      </w:pPr>
      <w:r w:rsidRPr="00AC58C3">
        <w:rPr>
          <w:rStyle w:val="2"/>
          <w:color w:val="000000"/>
        </w:rPr>
        <w:t>изменение содержания Реестра процессов: исключение, добавление или изменение строк, то есть отдельных процессов:</w:t>
      </w:r>
    </w:p>
    <w:p w14:paraId="2D69739B" w14:textId="77777777" w:rsidR="006E4BFA" w:rsidRPr="00AC58C3" w:rsidRDefault="006E4BFA" w:rsidP="00FE7DC6">
      <w:pPr>
        <w:pStyle w:val="21"/>
        <w:shd w:val="clear" w:color="auto" w:fill="auto"/>
        <w:tabs>
          <w:tab w:val="left" w:pos="372"/>
        </w:tabs>
        <w:spacing w:after="2" w:line="260" w:lineRule="exact"/>
        <w:jc w:val="both"/>
      </w:pPr>
      <w:r w:rsidRPr="00AC58C3">
        <w:rPr>
          <w:rStyle w:val="2"/>
          <w:color w:val="000000"/>
        </w:rPr>
        <w:t>а)</w:t>
      </w:r>
      <w:r w:rsidRPr="00AC58C3">
        <w:rPr>
          <w:rStyle w:val="2"/>
          <w:color w:val="000000"/>
        </w:rPr>
        <w:tab/>
        <w:t>изменение отнесения к жизненной ситуации</w:t>
      </w:r>
    </w:p>
    <w:p w14:paraId="4184D4EE" w14:textId="77777777" w:rsidR="006E4BFA" w:rsidRPr="00AC58C3" w:rsidRDefault="006E4BFA" w:rsidP="00FE7DC6">
      <w:pPr>
        <w:pStyle w:val="21"/>
        <w:shd w:val="clear" w:color="auto" w:fill="auto"/>
        <w:tabs>
          <w:tab w:val="left" w:pos="396"/>
        </w:tabs>
        <w:spacing w:after="0" w:line="260" w:lineRule="exact"/>
        <w:jc w:val="both"/>
      </w:pPr>
      <w:r w:rsidRPr="00AC58C3">
        <w:rPr>
          <w:rStyle w:val="2"/>
          <w:color w:val="000000"/>
        </w:rPr>
        <w:t>б)</w:t>
      </w:r>
      <w:r w:rsidRPr="00AC58C3">
        <w:rPr>
          <w:rStyle w:val="2"/>
          <w:color w:val="000000"/>
        </w:rPr>
        <w:tab/>
        <w:t>изменение ответственного за процесс;</w:t>
      </w:r>
    </w:p>
    <w:p w14:paraId="1FE97D36" w14:textId="77777777" w:rsidR="006E4BFA" w:rsidRPr="00AC58C3" w:rsidRDefault="006E4BFA" w:rsidP="00FE7DC6">
      <w:pPr>
        <w:pStyle w:val="21"/>
        <w:shd w:val="clear" w:color="auto" w:fill="auto"/>
        <w:tabs>
          <w:tab w:val="left" w:pos="396"/>
        </w:tabs>
        <w:spacing w:after="0" w:line="260" w:lineRule="exact"/>
        <w:jc w:val="both"/>
      </w:pPr>
      <w:r w:rsidRPr="00AC58C3">
        <w:rPr>
          <w:rStyle w:val="2"/>
          <w:color w:val="000000"/>
        </w:rPr>
        <w:t>в)</w:t>
      </w:r>
      <w:r w:rsidRPr="00AC58C3">
        <w:rPr>
          <w:rStyle w:val="2"/>
          <w:color w:val="000000"/>
        </w:rPr>
        <w:tab/>
        <w:t>изменение статуса процесса (статус реинжиниринга);</w:t>
      </w:r>
    </w:p>
    <w:p w14:paraId="5B7556C9" w14:textId="77777777" w:rsidR="006E4BFA" w:rsidRPr="00AC58C3" w:rsidRDefault="006E4BFA" w:rsidP="00FE7DC6">
      <w:pPr>
        <w:pStyle w:val="21"/>
        <w:shd w:val="clear" w:color="auto" w:fill="auto"/>
        <w:tabs>
          <w:tab w:val="left" w:pos="396"/>
        </w:tabs>
        <w:spacing w:after="0" w:line="260" w:lineRule="exact"/>
        <w:jc w:val="both"/>
      </w:pPr>
      <w:r w:rsidRPr="00AC58C3">
        <w:rPr>
          <w:rStyle w:val="2"/>
          <w:color w:val="000000"/>
        </w:rPr>
        <w:t>г)</w:t>
      </w:r>
      <w:r w:rsidRPr="00AC58C3">
        <w:rPr>
          <w:rStyle w:val="2"/>
          <w:color w:val="000000"/>
        </w:rPr>
        <w:tab/>
        <w:t>изменение ценности для клиента;</w:t>
      </w:r>
    </w:p>
    <w:p w14:paraId="3F8F3283" w14:textId="77777777" w:rsidR="006E4BFA" w:rsidRPr="00AC58C3" w:rsidRDefault="006E4BFA" w:rsidP="00FE7DC6">
      <w:pPr>
        <w:pStyle w:val="21"/>
        <w:shd w:val="clear" w:color="auto" w:fill="auto"/>
        <w:tabs>
          <w:tab w:val="left" w:pos="401"/>
        </w:tabs>
        <w:spacing w:after="0" w:line="260" w:lineRule="exact"/>
        <w:jc w:val="both"/>
      </w:pPr>
      <w:r w:rsidRPr="00AC58C3">
        <w:rPr>
          <w:rStyle w:val="2"/>
          <w:color w:val="000000"/>
        </w:rPr>
        <w:t>д)</w:t>
      </w:r>
      <w:r w:rsidRPr="00AC58C3">
        <w:rPr>
          <w:rStyle w:val="2"/>
          <w:color w:val="000000"/>
        </w:rPr>
        <w:tab/>
        <w:t>изменение связи с другими процессами;</w:t>
      </w:r>
    </w:p>
    <w:p w14:paraId="7391AF17" w14:textId="77777777" w:rsidR="006E4BFA" w:rsidRPr="00AC58C3" w:rsidRDefault="006E4BFA" w:rsidP="00FE7DC6">
      <w:pPr>
        <w:pStyle w:val="21"/>
        <w:shd w:val="clear" w:color="auto" w:fill="auto"/>
        <w:tabs>
          <w:tab w:val="left" w:pos="401"/>
        </w:tabs>
        <w:spacing w:after="0" w:line="293" w:lineRule="exact"/>
        <w:jc w:val="both"/>
      </w:pPr>
      <w:r w:rsidRPr="00AC58C3">
        <w:rPr>
          <w:rStyle w:val="2"/>
          <w:color w:val="000000"/>
        </w:rPr>
        <w:t>е)</w:t>
      </w:r>
      <w:r w:rsidRPr="00AC58C3">
        <w:rPr>
          <w:rStyle w:val="2"/>
          <w:color w:val="000000"/>
        </w:rPr>
        <w:tab/>
        <w:t>изменение вида процесса;</w:t>
      </w:r>
    </w:p>
    <w:p w14:paraId="36F70DF3" w14:textId="77777777" w:rsidR="006E4BFA" w:rsidRPr="00AC58C3" w:rsidRDefault="006E4BFA" w:rsidP="00FE7DC6">
      <w:pPr>
        <w:pStyle w:val="21"/>
        <w:shd w:val="clear" w:color="auto" w:fill="auto"/>
        <w:spacing w:after="0" w:line="293" w:lineRule="exact"/>
        <w:jc w:val="both"/>
      </w:pPr>
      <w:r w:rsidRPr="00AC58C3">
        <w:rPr>
          <w:rStyle w:val="2"/>
          <w:color w:val="000000"/>
        </w:rPr>
        <w:t>ё) изменение точки размещения в цифровом виде.</w:t>
      </w:r>
    </w:p>
    <w:p w14:paraId="3EDF0236" w14:textId="77777777" w:rsidR="006E4BFA" w:rsidRPr="00AC58C3" w:rsidRDefault="008A4AB9" w:rsidP="008A4AB9">
      <w:pPr>
        <w:pStyle w:val="21"/>
        <w:shd w:val="clear" w:color="auto" w:fill="auto"/>
        <w:tabs>
          <w:tab w:val="left" w:pos="0"/>
        </w:tabs>
        <w:spacing w:after="0" w:line="293" w:lineRule="exact"/>
        <w:jc w:val="both"/>
      </w:pPr>
      <w:r>
        <w:rPr>
          <w:rStyle w:val="2"/>
          <w:color w:val="000000"/>
        </w:rPr>
        <w:tab/>
        <w:t>15.</w:t>
      </w:r>
      <w:r w:rsidR="006E4BFA" w:rsidRPr="00AC58C3">
        <w:rPr>
          <w:rStyle w:val="2"/>
          <w:color w:val="000000"/>
        </w:rPr>
        <w:t>Участники процесса:</w:t>
      </w:r>
    </w:p>
    <w:p w14:paraId="0C64B0C8" w14:textId="77777777" w:rsidR="006E4BFA" w:rsidRPr="00AC58C3" w:rsidRDefault="006E4BFA" w:rsidP="00FE7DC6">
      <w:pPr>
        <w:pStyle w:val="21"/>
        <w:shd w:val="clear" w:color="auto" w:fill="auto"/>
        <w:tabs>
          <w:tab w:val="left" w:pos="1147"/>
        </w:tabs>
        <w:spacing w:after="0" w:line="293" w:lineRule="exact"/>
        <w:ind w:firstLine="740"/>
        <w:jc w:val="both"/>
      </w:pPr>
      <w:r w:rsidRPr="00AC58C3">
        <w:rPr>
          <w:rStyle w:val="2"/>
          <w:color w:val="000000"/>
        </w:rPr>
        <w:t>а)</w:t>
      </w:r>
      <w:r w:rsidRPr="00AC58C3">
        <w:rPr>
          <w:rStyle w:val="2"/>
          <w:color w:val="000000"/>
        </w:rPr>
        <w:tab/>
        <w:t>инициаторами внесения изменений в Реестр процессов являются владельцы процессов (далее - инициатор).</w:t>
      </w:r>
    </w:p>
    <w:p w14:paraId="0DDE8FFF" w14:textId="77777777" w:rsidR="006E4BFA" w:rsidRPr="00AC58C3" w:rsidRDefault="006E4BFA" w:rsidP="00FE7DC6">
      <w:pPr>
        <w:pStyle w:val="21"/>
        <w:shd w:val="clear" w:color="auto" w:fill="auto"/>
        <w:tabs>
          <w:tab w:val="left" w:pos="1147"/>
        </w:tabs>
        <w:spacing w:after="0" w:line="307" w:lineRule="exact"/>
        <w:ind w:firstLine="740"/>
        <w:jc w:val="both"/>
      </w:pPr>
      <w:r w:rsidRPr="00AC58C3">
        <w:rPr>
          <w:rStyle w:val="2"/>
          <w:color w:val="000000"/>
        </w:rPr>
        <w:t>б)</w:t>
      </w:r>
      <w:r w:rsidRPr="00AC58C3">
        <w:rPr>
          <w:rStyle w:val="2"/>
          <w:color w:val="000000"/>
        </w:rPr>
        <w:tab/>
        <w:t>исполнителем внесения изменений в Реестр является держатель Реестра процессов (далее - исполнитель).</w:t>
      </w:r>
    </w:p>
    <w:p w14:paraId="2E46EAFA" w14:textId="77777777" w:rsidR="006E4BFA" w:rsidRPr="00AC58C3" w:rsidRDefault="008A4AB9" w:rsidP="008A4AB9">
      <w:pPr>
        <w:pStyle w:val="21"/>
        <w:shd w:val="clear" w:color="auto" w:fill="auto"/>
        <w:tabs>
          <w:tab w:val="left" w:pos="0"/>
        </w:tabs>
        <w:spacing w:after="0" w:line="307" w:lineRule="exact"/>
        <w:jc w:val="both"/>
      </w:pPr>
      <w:r>
        <w:rPr>
          <w:rStyle w:val="2"/>
          <w:color w:val="000000"/>
        </w:rPr>
        <w:tab/>
        <w:t>16.</w:t>
      </w:r>
      <w:r w:rsidR="006E4BFA" w:rsidRPr="00AC58C3">
        <w:rPr>
          <w:rStyle w:val="2"/>
          <w:color w:val="000000"/>
        </w:rPr>
        <w:t>Описание процедур по внесению изменений Реестра.</w:t>
      </w:r>
    </w:p>
    <w:p w14:paraId="71B13B47" w14:textId="77777777" w:rsidR="006E4BFA" w:rsidRPr="00AC58C3" w:rsidRDefault="006E4BFA" w:rsidP="00FE7DC6">
      <w:pPr>
        <w:pStyle w:val="21"/>
        <w:shd w:val="clear" w:color="auto" w:fill="auto"/>
        <w:spacing w:after="0" w:line="307" w:lineRule="exact"/>
        <w:ind w:firstLine="740"/>
        <w:jc w:val="both"/>
      </w:pPr>
      <w:r w:rsidRPr="00AC58C3">
        <w:rPr>
          <w:rStyle w:val="2"/>
          <w:color w:val="000000"/>
        </w:rPr>
        <w:t>Изменение формы Реестра процессов включает</w:t>
      </w:r>
      <w:r w:rsidR="00543A5C" w:rsidRPr="00AC58C3">
        <w:rPr>
          <w:rStyle w:val="2"/>
          <w:color w:val="000000"/>
        </w:rPr>
        <w:t xml:space="preserve"> </w:t>
      </w:r>
      <w:r w:rsidRPr="00AC58C3">
        <w:rPr>
          <w:rStyle w:val="2"/>
          <w:color w:val="000000"/>
        </w:rPr>
        <w:t>следующие процедуры.</w:t>
      </w:r>
    </w:p>
    <w:p w14:paraId="373C176B" w14:textId="77777777" w:rsidR="006E4BFA" w:rsidRPr="00AC58C3" w:rsidRDefault="008A4AB9" w:rsidP="008A4AB9">
      <w:pPr>
        <w:pStyle w:val="21"/>
        <w:shd w:val="clear" w:color="auto" w:fill="auto"/>
        <w:tabs>
          <w:tab w:val="left" w:pos="0"/>
        </w:tabs>
        <w:spacing w:after="0" w:line="298" w:lineRule="exact"/>
        <w:jc w:val="both"/>
      </w:pPr>
      <w:r>
        <w:rPr>
          <w:rStyle w:val="2"/>
          <w:color w:val="000000"/>
        </w:rPr>
        <w:tab/>
        <w:t xml:space="preserve">17. </w:t>
      </w:r>
      <w:r w:rsidR="006E4BFA" w:rsidRPr="00AC58C3">
        <w:rPr>
          <w:rStyle w:val="2"/>
          <w:color w:val="000000"/>
        </w:rPr>
        <w:t>Проверка и прием запросов об исключении, добавлении или изменении названия столбцов Реестра процессов и принятие решения о внесении данных изменений.</w:t>
      </w:r>
    </w:p>
    <w:p w14:paraId="175B2AD5" w14:textId="77777777" w:rsidR="006E4BFA" w:rsidRPr="00AC58C3" w:rsidRDefault="006E4BFA" w:rsidP="00FE7DC6">
      <w:pPr>
        <w:pStyle w:val="21"/>
        <w:shd w:val="clear" w:color="auto" w:fill="auto"/>
        <w:spacing w:after="0" w:line="298" w:lineRule="exact"/>
        <w:ind w:firstLine="740"/>
        <w:jc w:val="both"/>
      </w:pPr>
      <w:r w:rsidRPr="00AC58C3">
        <w:rPr>
          <w:rStyle w:val="2"/>
          <w:color w:val="000000"/>
        </w:rPr>
        <w:t>Основанием для начала выполнения процедуры по проверке и приему запросов об исключении, добавлении или изменении названия столбцов Реестра процессов является направление инициатором запроса на исключение, добавление или изменение названия столбцов Реестра процессов. Инициатор подробно описывает какой столбец необходимо исключить, добавить или изменить и по каким основаниям.</w:t>
      </w:r>
    </w:p>
    <w:p w14:paraId="1F86E162" w14:textId="77777777" w:rsidR="006E4BFA" w:rsidRPr="00AC58C3" w:rsidRDefault="006E4BFA" w:rsidP="00FE7DC6">
      <w:pPr>
        <w:pStyle w:val="21"/>
        <w:shd w:val="clear" w:color="auto" w:fill="auto"/>
        <w:spacing w:after="0" w:line="298" w:lineRule="exact"/>
        <w:ind w:firstLine="740"/>
        <w:jc w:val="both"/>
      </w:pPr>
      <w:r w:rsidRPr="00AC58C3">
        <w:rPr>
          <w:rStyle w:val="2"/>
          <w:color w:val="000000"/>
        </w:rPr>
        <w:t>Исполнитель принимает решение о приеме запроса о внесении изменений или отклонении изменений в назв</w:t>
      </w:r>
      <w:r w:rsidR="00610AFC" w:rsidRPr="00AC58C3">
        <w:rPr>
          <w:rStyle w:val="2"/>
          <w:color w:val="000000"/>
        </w:rPr>
        <w:t>ания столбцов Реестра процессов</w:t>
      </w:r>
      <w:r w:rsidRPr="00AC58C3">
        <w:rPr>
          <w:rStyle w:val="2"/>
          <w:color w:val="000000"/>
        </w:rPr>
        <w:t>. Решение о внесении изменений или отклонении данных изменений принимается после согласования с руководителем аппарата</w:t>
      </w:r>
      <w:r w:rsidR="00543A5C" w:rsidRPr="00AC58C3">
        <w:rPr>
          <w:rStyle w:val="2"/>
          <w:color w:val="000000"/>
        </w:rPr>
        <w:t>-председателем комитета по делопроизводству и контролю администрации муниципального образования Ефремовский муниципальный округ Тульской области</w:t>
      </w:r>
      <w:r w:rsidRPr="00AC58C3">
        <w:rPr>
          <w:rStyle w:val="2"/>
          <w:color w:val="000000"/>
        </w:rPr>
        <w:t>.</w:t>
      </w:r>
    </w:p>
    <w:p w14:paraId="14812254" w14:textId="77777777" w:rsidR="006E4BFA" w:rsidRPr="00AC58C3" w:rsidRDefault="006E4BFA" w:rsidP="00FE7DC6">
      <w:pPr>
        <w:pStyle w:val="21"/>
        <w:shd w:val="clear" w:color="auto" w:fill="auto"/>
        <w:spacing w:after="0" w:line="298" w:lineRule="exact"/>
        <w:ind w:firstLine="740"/>
        <w:jc w:val="both"/>
      </w:pPr>
      <w:r w:rsidRPr="00AC58C3">
        <w:rPr>
          <w:rStyle w:val="2"/>
          <w:color w:val="000000"/>
        </w:rPr>
        <w:t>Результатом процедуры является принятие исполнителем решения об исключении, добавлении или изменении названия столбцов Реестра процессов либо отказ во внесении данных изменений.</w:t>
      </w:r>
    </w:p>
    <w:p w14:paraId="390EAD0F" w14:textId="77777777" w:rsidR="006E4BFA" w:rsidRPr="00AC58C3" w:rsidRDefault="008A4AB9" w:rsidP="008A4AB9">
      <w:pPr>
        <w:pStyle w:val="21"/>
        <w:shd w:val="clear" w:color="auto" w:fill="auto"/>
        <w:tabs>
          <w:tab w:val="left" w:pos="0"/>
        </w:tabs>
        <w:spacing w:after="0" w:line="298" w:lineRule="exact"/>
        <w:jc w:val="both"/>
      </w:pPr>
      <w:r>
        <w:rPr>
          <w:rStyle w:val="2"/>
          <w:color w:val="000000"/>
        </w:rPr>
        <w:tab/>
        <w:t xml:space="preserve">18. </w:t>
      </w:r>
      <w:r w:rsidR="006E4BFA" w:rsidRPr="00AC58C3">
        <w:rPr>
          <w:rStyle w:val="2"/>
          <w:color w:val="000000"/>
        </w:rPr>
        <w:t>Исключение, добавление или изменение названия столбцов Реестра процессов.</w:t>
      </w:r>
    </w:p>
    <w:p w14:paraId="0311E94D" w14:textId="77777777" w:rsidR="006E4BFA" w:rsidRPr="00AC58C3" w:rsidRDefault="006E4BFA" w:rsidP="00610AFC">
      <w:pPr>
        <w:pStyle w:val="21"/>
        <w:shd w:val="clear" w:color="auto" w:fill="auto"/>
        <w:tabs>
          <w:tab w:val="left" w:pos="1723"/>
          <w:tab w:val="left" w:pos="2318"/>
          <w:tab w:val="left" w:pos="3850"/>
          <w:tab w:val="left" w:pos="5179"/>
          <w:tab w:val="left" w:pos="6509"/>
          <w:tab w:val="left" w:pos="7709"/>
        </w:tabs>
        <w:spacing w:after="0" w:line="298" w:lineRule="exact"/>
        <w:ind w:firstLine="740"/>
        <w:jc w:val="both"/>
      </w:pPr>
      <w:r w:rsidRPr="00AC58C3">
        <w:rPr>
          <w:rStyle w:val="2"/>
          <w:color w:val="000000"/>
        </w:rPr>
        <w:t>Основанием для начала выполнения процедуры по исключению, добавлению</w:t>
      </w:r>
      <w:r w:rsidR="00437A1F" w:rsidRPr="00AC58C3">
        <w:rPr>
          <w:rStyle w:val="2"/>
          <w:color w:val="000000"/>
        </w:rPr>
        <w:t xml:space="preserve"> </w:t>
      </w:r>
      <w:r w:rsidRPr="00AC58C3">
        <w:rPr>
          <w:rStyle w:val="2"/>
          <w:color w:val="000000"/>
        </w:rPr>
        <w:t>или</w:t>
      </w:r>
      <w:r w:rsidR="00610AFC" w:rsidRPr="00AC58C3">
        <w:rPr>
          <w:rStyle w:val="2"/>
          <w:color w:val="000000"/>
        </w:rPr>
        <w:t xml:space="preserve"> </w:t>
      </w:r>
      <w:r w:rsidRPr="00AC58C3">
        <w:rPr>
          <w:rStyle w:val="2"/>
          <w:color w:val="000000"/>
        </w:rPr>
        <w:t>изменению</w:t>
      </w:r>
      <w:r w:rsidR="00610AFC" w:rsidRPr="00AC58C3">
        <w:rPr>
          <w:rStyle w:val="2"/>
          <w:color w:val="000000"/>
        </w:rPr>
        <w:t xml:space="preserve"> </w:t>
      </w:r>
      <w:r w:rsidRPr="00AC58C3">
        <w:rPr>
          <w:rStyle w:val="2"/>
          <w:color w:val="000000"/>
        </w:rPr>
        <w:tab/>
        <w:t>названия</w:t>
      </w:r>
      <w:r w:rsidR="00610AFC" w:rsidRPr="00AC58C3">
        <w:rPr>
          <w:rStyle w:val="2"/>
          <w:color w:val="000000"/>
        </w:rPr>
        <w:t xml:space="preserve"> </w:t>
      </w:r>
      <w:r w:rsidRPr="00AC58C3">
        <w:rPr>
          <w:rStyle w:val="2"/>
          <w:color w:val="000000"/>
        </w:rPr>
        <w:t>столбцов</w:t>
      </w:r>
      <w:r w:rsidR="00610AFC" w:rsidRPr="00AC58C3">
        <w:rPr>
          <w:rStyle w:val="2"/>
          <w:color w:val="000000"/>
        </w:rPr>
        <w:t xml:space="preserve"> </w:t>
      </w:r>
      <w:r w:rsidRPr="00AC58C3">
        <w:rPr>
          <w:rStyle w:val="2"/>
          <w:color w:val="000000"/>
        </w:rPr>
        <w:t>Реестра</w:t>
      </w:r>
      <w:r w:rsidR="00610AFC" w:rsidRPr="00AC58C3">
        <w:rPr>
          <w:rStyle w:val="2"/>
          <w:color w:val="000000"/>
        </w:rPr>
        <w:t xml:space="preserve"> </w:t>
      </w:r>
      <w:r w:rsidRPr="00AC58C3">
        <w:rPr>
          <w:rStyle w:val="2"/>
          <w:color w:val="000000"/>
        </w:rPr>
        <w:t>процессов</w:t>
      </w:r>
      <w:r w:rsidR="00610AFC" w:rsidRPr="00AC58C3">
        <w:rPr>
          <w:rStyle w:val="2"/>
          <w:color w:val="000000"/>
        </w:rPr>
        <w:t xml:space="preserve"> </w:t>
      </w:r>
      <w:r w:rsidRPr="00AC58C3">
        <w:rPr>
          <w:rStyle w:val="2"/>
          <w:color w:val="000000"/>
        </w:rPr>
        <w:t>является</w:t>
      </w:r>
      <w:r w:rsidR="00610AFC" w:rsidRPr="00AC58C3">
        <w:rPr>
          <w:rStyle w:val="2"/>
          <w:color w:val="000000"/>
        </w:rPr>
        <w:t xml:space="preserve"> </w:t>
      </w:r>
      <w:r w:rsidRPr="00AC58C3">
        <w:rPr>
          <w:rStyle w:val="2"/>
          <w:color w:val="000000"/>
        </w:rPr>
        <w:t>принятое решение о возможности исключения, добавления</w:t>
      </w:r>
      <w:r w:rsidR="00610AFC" w:rsidRPr="00AC58C3">
        <w:rPr>
          <w:rStyle w:val="2"/>
          <w:color w:val="000000"/>
        </w:rPr>
        <w:t xml:space="preserve"> </w:t>
      </w:r>
      <w:r w:rsidRPr="00AC58C3">
        <w:rPr>
          <w:rStyle w:val="2"/>
          <w:color w:val="000000"/>
        </w:rPr>
        <w:t>или</w:t>
      </w:r>
      <w:r w:rsidR="00610AFC" w:rsidRPr="00AC58C3">
        <w:rPr>
          <w:rStyle w:val="2"/>
          <w:color w:val="000000"/>
        </w:rPr>
        <w:t xml:space="preserve"> </w:t>
      </w:r>
      <w:r w:rsidRPr="00AC58C3">
        <w:rPr>
          <w:rStyle w:val="2"/>
          <w:color w:val="000000"/>
        </w:rPr>
        <w:t>изменения</w:t>
      </w:r>
      <w:r w:rsidR="00610AFC" w:rsidRPr="00AC58C3">
        <w:rPr>
          <w:rStyle w:val="2"/>
          <w:color w:val="000000"/>
        </w:rPr>
        <w:t xml:space="preserve"> </w:t>
      </w:r>
      <w:r w:rsidRPr="00AC58C3">
        <w:rPr>
          <w:rStyle w:val="2"/>
          <w:color w:val="000000"/>
        </w:rPr>
        <w:t>названия</w:t>
      </w:r>
      <w:r w:rsidR="00610AFC" w:rsidRPr="00AC58C3">
        <w:rPr>
          <w:rStyle w:val="2"/>
          <w:color w:val="000000"/>
        </w:rPr>
        <w:t xml:space="preserve"> </w:t>
      </w:r>
      <w:r w:rsidRPr="00AC58C3">
        <w:rPr>
          <w:rStyle w:val="2"/>
          <w:color w:val="000000"/>
        </w:rPr>
        <w:t>столбцов</w:t>
      </w:r>
      <w:r w:rsidR="00610AFC" w:rsidRPr="00AC58C3">
        <w:rPr>
          <w:rStyle w:val="2"/>
          <w:color w:val="000000"/>
        </w:rPr>
        <w:t xml:space="preserve"> </w:t>
      </w:r>
      <w:r w:rsidRPr="00AC58C3">
        <w:rPr>
          <w:rStyle w:val="2"/>
          <w:color w:val="000000"/>
        </w:rPr>
        <w:t>Реестра</w:t>
      </w:r>
      <w:r w:rsidR="00610AFC" w:rsidRPr="00AC58C3">
        <w:rPr>
          <w:rStyle w:val="2"/>
          <w:color w:val="000000"/>
        </w:rPr>
        <w:t xml:space="preserve"> </w:t>
      </w:r>
      <w:r w:rsidRPr="00AC58C3">
        <w:rPr>
          <w:rStyle w:val="2"/>
          <w:color w:val="000000"/>
        </w:rPr>
        <w:t>процессов.</w:t>
      </w:r>
    </w:p>
    <w:p w14:paraId="612FE212" w14:textId="77777777" w:rsidR="006E4BFA" w:rsidRPr="00AC58C3" w:rsidRDefault="006E4BFA" w:rsidP="00FE7DC6">
      <w:pPr>
        <w:pStyle w:val="21"/>
        <w:shd w:val="clear" w:color="auto" w:fill="auto"/>
        <w:spacing w:after="0" w:line="293" w:lineRule="exact"/>
        <w:ind w:firstLine="740"/>
        <w:jc w:val="both"/>
      </w:pPr>
      <w:r w:rsidRPr="00AC58C3">
        <w:rPr>
          <w:rStyle w:val="2"/>
          <w:color w:val="000000"/>
        </w:rPr>
        <w:t xml:space="preserve">Результатом процедуры является исключение, добавление или изменение </w:t>
      </w:r>
      <w:r w:rsidRPr="00AC58C3">
        <w:rPr>
          <w:rStyle w:val="2"/>
          <w:color w:val="000000"/>
        </w:rPr>
        <w:lastRenderedPageBreak/>
        <w:t>исполнителем названия столбцов Реестра про</w:t>
      </w:r>
      <w:r w:rsidR="00543A5C" w:rsidRPr="00AC58C3">
        <w:rPr>
          <w:rStyle w:val="2"/>
          <w:color w:val="000000"/>
        </w:rPr>
        <w:t>цессов в течение 5</w:t>
      </w:r>
      <w:r w:rsidRPr="00AC58C3">
        <w:rPr>
          <w:rStyle w:val="2"/>
          <w:color w:val="000000"/>
        </w:rPr>
        <w:t xml:space="preserve"> рабочих дней и уведомление инициатора о данных изменениях.</w:t>
      </w:r>
    </w:p>
    <w:p w14:paraId="0500C81A" w14:textId="77777777" w:rsidR="006E4BFA" w:rsidRPr="00AC58C3" w:rsidRDefault="008A4AB9" w:rsidP="008A4AB9">
      <w:pPr>
        <w:pStyle w:val="21"/>
        <w:shd w:val="clear" w:color="auto" w:fill="auto"/>
        <w:tabs>
          <w:tab w:val="left" w:pos="0"/>
        </w:tabs>
        <w:spacing w:after="0" w:line="302" w:lineRule="exact"/>
        <w:jc w:val="both"/>
      </w:pPr>
      <w:r>
        <w:rPr>
          <w:rStyle w:val="2"/>
          <w:color w:val="000000"/>
        </w:rPr>
        <w:tab/>
        <w:t xml:space="preserve">19. </w:t>
      </w:r>
      <w:r w:rsidR="006E4BFA" w:rsidRPr="00AC58C3">
        <w:rPr>
          <w:rStyle w:val="2"/>
          <w:color w:val="000000"/>
        </w:rPr>
        <w:t>Изменение содержания Реестра процессов включает следующие процедуры.</w:t>
      </w:r>
    </w:p>
    <w:p w14:paraId="0A0945B8" w14:textId="77777777" w:rsidR="006E4BFA" w:rsidRPr="00AC58C3" w:rsidRDefault="006E4BFA" w:rsidP="00FE7DC6">
      <w:pPr>
        <w:pStyle w:val="21"/>
        <w:shd w:val="clear" w:color="auto" w:fill="auto"/>
        <w:spacing w:after="0" w:line="302" w:lineRule="exact"/>
        <w:ind w:firstLine="720"/>
        <w:jc w:val="both"/>
      </w:pPr>
      <w:r w:rsidRPr="00AC58C3">
        <w:rPr>
          <w:rStyle w:val="2"/>
          <w:color w:val="000000"/>
        </w:rPr>
        <w:t>Проверка и прием запросов на исключение, добавление или изменение строк Реестра процессов и принятие решения о внесении данных изменений.</w:t>
      </w:r>
    </w:p>
    <w:p w14:paraId="20C46722" w14:textId="77777777" w:rsidR="006E4BFA" w:rsidRPr="00AC58C3" w:rsidRDefault="006E4BFA" w:rsidP="00FE7DC6">
      <w:pPr>
        <w:pStyle w:val="21"/>
        <w:shd w:val="clear" w:color="auto" w:fill="auto"/>
        <w:spacing w:after="0" w:line="302" w:lineRule="exact"/>
        <w:ind w:firstLine="720"/>
        <w:jc w:val="both"/>
      </w:pPr>
      <w:r w:rsidRPr="00AC58C3">
        <w:rPr>
          <w:rStyle w:val="2"/>
          <w:color w:val="000000"/>
        </w:rPr>
        <w:t>Основанием для начала выполнения процедуры по проверке и приему запросов об исключении, добавлении или изменении строк Реестра процессов является направление инициатором запроса на исключение, добавление или изменение строк Реестра процессов.</w:t>
      </w:r>
    </w:p>
    <w:p w14:paraId="29B53B2D" w14:textId="77777777" w:rsidR="006E4BFA" w:rsidRPr="00AC58C3" w:rsidRDefault="006E4BFA" w:rsidP="00FE7DC6">
      <w:pPr>
        <w:pStyle w:val="21"/>
        <w:shd w:val="clear" w:color="auto" w:fill="auto"/>
        <w:spacing w:after="0" w:line="302" w:lineRule="exact"/>
        <w:ind w:firstLine="720"/>
        <w:jc w:val="both"/>
      </w:pPr>
      <w:r w:rsidRPr="00AC58C3">
        <w:rPr>
          <w:rStyle w:val="2"/>
          <w:color w:val="000000"/>
        </w:rPr>
        <w:t>Инициатор подробно описывает в какой строке необходимо исключить, добавить или изменить данные и по каким основаниям.</w:t>
      </w:r>
    </w:p>
    <w:p w14:paraId="28ABED30" w14:textId="77777777" w:rsidR="006E4BFA" w:rsidRPr="00AC58C3" w:rsidRDefault="006E4BFA" w:rsidP="00FE7DC6">
      <w:pPr>
        <w:pStyle w:val="21"/>
        <w:shd w:val="clear" w:color="auto" w:fill="auto"/>
        <w:spacing w:after="0" w:line="302" w:lineRule="exact"/>
        <w:ind w:firstLine="720"/>
        <w:jc w:val="both"/>
      </w:pPr>
      <w:r w:rsidRPr="00AC58C3">
        <w:rPr>
          <w:rStyle w:val="2"/>
          <w:color w:val="000000"/>
        </w:rPr>
        <w:t>Исполнитель принимает решение о внесении изменений или отклонении изменений строк Реестра процессов. Решение о внесении изменений или отклонении данных изменений принимается после согласования с руководителем аппарата</w:t>
      </w:r>
      <w:r w:rsidR="00BD382E" w:rsidRPr="00AC58C3">
        <w:rPr>
          <w:rStyle w:val="2"/>
          <w:color w:val="000000"/>
        </w:rPr>
        <w:t xml:space="preserve">-председателем комитета по делопроизводству и контролю </w:t>
      </w:r>
      <w:r w:rsidRPr="00AC58C3">
        <w:rPr>
          <w:rStyle w:val="2"/>
          <w:color w:val="000000"/>
        </w:rPr>
        <w:t>администрации</w:t>
      </w:r>
      <w:r w:rsidR="00BD382E" w:rsidRPr="00AC58C3">
        <w:rPr>
          <w:rStyle w:val="2"/>
          <w:color w:val="000000"/>
        </w:rPr>
        <w:t xml:space="preserve"> муниципального образования Ефремовский муниципальный округ Тульской области</w:t>
      </w:r>
      <w:r w:rsidRPr="00AC58C3">
        <w:rPr>
          <w:rStyle w:val="2"/>
          <w:color w:val="000000"/>
        </w:rPr>
        <w:t>.</w:t>
      </w:r>
    </w:p>
    <w:p w14:paraId="66B71AFC" w14:textId="77777777" w:rsidR="006E4BFA" w:rsidRPr="00AC58C3" w:rsidRDefault="006E4BFA" w:rsidP="00FE7DC6">
      <w:pPr>
        <w:pStyle w:val="21"/>
        <w:shd w:val="clear" w:color="auto" w:fill="auto"/>
        <w:spacing w:after="0" w:line="302" w:lineRule="exact"/>
        <w:ind w:firstLine="720"/>
        <w:jc w:val="both"/>
      </w:pPr>
      <w:r w:rsidRPr="00AC58C3">
        <w:rPr>
          <w:rStyle w:val="2"/>
          <w:color w:val="000000"/>
        </w:rPr>
        <w:t>Результатом процедуры является принятие решения об исключении, добавлении или изменении строк Реестра, процессов либо отказ во внесении данных изменений.</w:t>
      </w:r>
    </w:p>
    <w:p w14:paraId="19931981" w14:textId="77777777" w:rsidR="006E4BFA" w:rsidRPr="00AC58C3" w:rsidRDefault="008A4AB9" w:rsidP="008A4AB9">
      <w:pPr>
        <w:pStyle w:val="21"/>
        <w:shd w:val="clear" w:color="auto" w:fill="auto"/>
        <w:tabs>
          <w:tab w:val="left" w:pos="0"/>
        </w:tabs>
        <w:spacing w:after="0" w:line="302" w:lineRule="exact"/>
        <w:jc w:val="both"/>
      </w:pPr>
      <w:r>
        <w:rPr>
          <w:rStyle w:val="2"/>
          <w:color w:val="000000"/>
        </w:rPr>
        <w:tab/>
        <w:t xml:space="preserve">20. </w:t>
      </w:r>
      <w:r w:rsidR="006E4BFA" w:rsidRPr="00AC58C3">
        <w:rPr>
          <w:rStyle w:val="2"/>
          <w:color w:val="000000"/>
        </w:rPr>
        <w:t>Исключение, добавление или изменение строк Реестра процессов.</w:t>
      </w:r>
    </w:p>
    <w:p w14:paraId="3B46292E" w14:textId="77777777" w:rsidR="006E4BFA" w:rsidRPr="00AC58C3" w:rsidRDefault="006E4BFA" w:rsidP="00FE7DC6">
      <w:pPr>
        <w:pStyle w:val="21"/>
        <w:shd w:val="clear" w:color="auto" w:fill="auto"/>
        <w:spacing w:after="0" w:line="302" w:lineRule="exact"/>
        <w:ind w:firstLine="720"/>
        <w:jc w:val="both"/>
      </w:pPr>
      <w:r w:rsidRPr="00AC58C3">
        <w:rPr>
          <w:rStyle w:val="2"/>
          <w:color w:val="000000"/>
        </w:rPr>
        <w:t>Основанием для начала выполнения процедуры по исключению, добавлению или изменению строк Реестра процессов является принятое решение о возможности исключения, добавления или изменения строк Реестра процессов.</w:t>
      </w:r>
    </w:p>
    <w:p w14:paraId="0DA68FD9" w14:textId="77777777" w:rsidR="006E4BFA" w:rsidRPr="002063C9" w:rsidRDefault="006E4BFA" w:rsidP="003225D5">
      <w:pPr>
        <w:pStyle w:val="21"/>
        <w:shd w:val="clear" w:color="auto" w:fill="auto"/>
        <w:spacing w:after="0" w:line="293" w:lineRule="exact"/>
        <w:ind w:firstLine="720"/>
        <w:jc w:val="both"/>
        <w:rPr>
          <w:sz w:val="24"/>
          <w:szCs w:val="24"/>
        </w:rPr>
      </w:pPr>
      <w:r w:rsidRPr="00AC58C3">
        <w:rPr>
          <w:rStyle w:val="2"/>
          <w:color w:val="000000"/>
        </w:rPr>
        <w:t xml:space="preserve">Результатом процедуры является исключение, добавление или изменение Исполнителем строк Реестра процессов в течение </w:t>
      </w:r>
      <w:r w:rsidR="00AB78FE" w:rsidRPr="00AC58C3">
        <w:rPr>
          <w:rStyle w:val="2"/>
          <w:color w:val="000000"/>
        </w:rPr>
        <w:t>5</w:t>
      </w:r>
      <w:r w:rsidRPr="00AC58C3">
        <w:rPr>
          <w:rStyle w:val="2"/>
          <w:color w:val="000000"/>
        </w:rPr>
        <w:t xml:space="preserve"> рабочих дней и уведомление инициатора о данных изменениях.</w:t>
      </w:r>
    </w:p>
    <w:sectPr w:rsidR="006E4BFA" w:rsidRPr="002063C9" w:rsidSect="005811F4">
      <w:headerReference w:type="default" r:id="rId8"/>
      <w:pgSz w:w="12085" w:h="17222"/>
      <w:pgMar w:top="851" w:right="885" w:bottom="1276"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D1884" w14:textId="77777777" w:rsidR="00213470" w:rsidRDefault="00213470">
      <w:r>
        <w:separator/>
      </w:r>
    </w:p>
  </w:endnote>
  <w:endnote w:type="continuationSeparator" w:id="0">
    <w:p w14:paraId="68C29DAF" w14:textId="77777777" w:rsidR="00213470" w:rsidRDefault="0021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32DE3" w14:textId="77777777" w:rsidR="00213470" w:rsidRDefault="00213470">
      <w:r>
        <w:separator/>
      </w:r>
    </w:p>
  </w:footnote>
  <w:footnote w:type="continuationSeparator" w:id="0">
    <w:p w14:paraId="300CAED7" w14:textId="77777777" w:rsidR="00213470" w:rsidRDefault="0021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FEDB3" w14:textId="77777777" w:rsidR="006E4BFA" w:rsidRDefault="006E4BFA">
    <w:pP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503E19BA"/>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11A"/>
    <w:rsid w:val="00012478"/>
    <w:rsid w:val="0003327C"/>
    <w:rsid w:val="0007195D"/>
    <w:rsid w:val="00095DDE"/>
    <w:rsid w:val="000B76BC"/>
    <w:rsid w:val="000F6586"/>
    <w:rsid w:val="00193C2E"/>
    <w:rsid w:val="001A67A1"/>
    <w:rsid w:val="001D380E"/>
    <w:rsid w:val="002063C9"/>
    <w:rsid w:val="00213470"/>
    <w:rsid w:val="002B64E8"/>
    <w:rsid w:val="002D3544"/>
    <w:rsid w:val="00301CCE"/>
    <w:rsid w:val="00307AB2"/>
    <w:rsid w:val="003225D5"/>
    <w:rsid w:val="0040211A"/>
    <w:rsid w:val="00405CA3"/>
    <w:rsid w:val="004302C6"/>
    <w:rsid w:val="00437A1F"/>
    <w:rsid w:val="004923E8"/>
    <w:rsid w:val="004F5C3E"/>
    <w:rsid w:val="00543A5C"/>
    <w:rsid w:val="005811F4"/>
    <w:rsid w:val="005D1AA7"/>
    <w:rsid w:val="005E5CA4"/>
    <w:rsid w:val="00600FE1"/>
    <w:rsid w:val="00610AFC"/>
    <w:rsid w:val="00627873"/>
    <w:rsid w:val="00640E8D"/>
    <w:rsid w:val="00645B16"/>
    <w:rsid w:val="006B1B36"/>
    <w:rsid w:val="006E4BFA"/>
    <w:rsid w:val="00706504"/>
    <w:rsid w:val="00785EAD"/>
    <w:rsid w:val="00795482"/>
    <w:rsid w:val="007F31B0"/>
    <w:rsid w:val="007F712E"/>
    <w:rsid w:val="00821CCE"/>
    <w:rsid w:val="008571E7"/>
    <w:rsid w:val="00872631"/>
    <w:rsid w:val="008A4AB9"/>
    <w:rsid w:val="00920823"/>
    <w:rsid w:val="00931B86"/>
    <w:rsid w:val="00954AE2"/>
    <w:rsid w:val="00A248C2"/>
    <w:rsid w:val="00A27F91"/>
    <w:rsid w:val="00A318C0"/>
    <w:rsid w:val="00A43438"/>
    <w:rsid w:val="00A81812"/>
    <w:rsid w:val="00AB78FE"/>
    <w:rsid w:val="00AC58C3"/>
    <w:rsid w:val="00AD04EA"/>
    <w:rsid w:val="00AD2FB3"/>
    <w:rsid w:val="00AD54F1"/>
    <w:rsid w:val="00AD6137"/>
    <w:rsid w:val="00B74D7B"/>
    <w:rsid w:val="00B855A7"/>
    <w:rsid w:val="00BD382E"/>
    <w:rsid w:val="00C1576C"/>
    <w:rsid w:val="00C21B52"/>
    <w:rsid w:val="00C4064D"/>
    <w:rsid w:val="00C56FF2"/>
    <w:rsid w:val="00C62802"/>
    <w:rsid w:val="00CA6B5C"/>
    <w:rsid w:val="00CB7AB6"/>
    <w:rsid w:val="00CC018D"/>
    <w:rsid w:val="00D03CF5"/>
    <w:rsid w:val="00D1159D"/>
    <w:rsid w:val="00D30523"/>
    <w:rsid w:val="00D336CD"/>
    <w:rsid w:val="00D34ACC"/>
    <w:rsid w:val="00D4624E"/>
    <w:rsid w:val="00D675A8"/>
    <w:rsid w:val="00D7073D"/>
    <w:rsid w:val="00DA1B36"/>
    <w:rsid w:val="00DA4FF7"/>
    <w:rsid w:val="00DB0D8A"/>
    <w:rsid w:val="00DD1006"/>
    <w:rsid w:val="00DE4B8C"/>
    <w:rsid w:val="00DE633E"/>
    <w:rsid w:val="00E071C8"/>
    <w:rsid w:val="00E62A87"/>
    <w:rsid w:val="00E660C9"/>
    <w:rsid w:val="00E91245"/>
    <w:rsid w:val="00E92802"/>
    <w:rsid w:val="00ED38AC"/>
    <w:rsid w:val="00FD171D"/>
    <w:rsid w:val="00FE7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CE7D9E"/>
  <w14:defaultImageDpi w14:val="0"/>
  <w15:docId w15:val="{9E610AED-A76C-493C-A5FF-07935A1F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New Roman" w:hAnsi="Tahoma" w:cs="Tahoma"/>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3Exact">
    <w:name w:val="Основной текст (3) Exact"/>
    <w:basedOn w:val="a0"/>
    <w:link w:val="3"/>
    <w:uiPriority w:val="99"/>
    <w:locked/>
    <w:rPr>
      <w:rFonts w:ascii="Times New Roman" w:hAnsi="Times New Roman" w:cs="Times New Roman"/>
      <w:b/>
      <w:bCs/>
      <w:sz w:val="72"/>
      <w:szCs w:val="72"/>
      <w:u w:val="none"/>
      <w:lang w:val="en-US" w:eastAsia="en-US"/>
    </w:rPr>
  </w:style>
  <w:style w:type="character" w:customStyle="1" w:styleId="Exact">
    <w:name w:val="Подпись к картинке Exact"/>
    <w:basedOn w:val="a0"/>
    <w:link w:val="a4"/>
    <w:uiPriority w:val="99"/>
    <w:locked/>
    <w:rPr>
      <w:rFonts w:ascii="Times New Roman" w:hAnsi="Times New Roman" w:cs="Times New Roman"/>
      <w:sz w:val="18"/>
      <w:szCs w:val="18"/>
      <w:u w:val="none"/>
      <w:lang w:val="en-US" w:eastAsia="en-US"/>
    </w:rPr>
  </w:style>
  <w:style w:type="character" w:customStyle="1" w:styleId="TrebuchetMS">
    <w:name w:val="Подпись к картинке + Trebuchet MS"/>
    <w:aliases w:val="6 pt Exact"/>
    <w:basedOn w:val="Exact"/>
    <w:uiPriority w:val="99"/>
    <w:rPr>
      <w:rFonts w:ascii="Trebuchet MS" w:hAnsi="Trebuchet MS" w:cs="Trebuchet MS"/>
      <w:sz w:val="12"/>
      <w:szCs w:val="12"/>
      <w:u w:val="none"/>
      <w:lang w:val="en-US" w:eastAsia="en-US"/>
    </w:rPr>
  </w:style>
  <w:style w:type="character" w:customStyle="1" w:styleId="1">
    <w:name w:val="Заголовок №1_"/>
    <w:basedOn w:val="a0"/>
    <w:link w:val="10"/>
    <w:uiPriority w:val="99"/>
    <w:locked/>
    <w:rPr>
      <w:rFonts w:ascii="Times New Roman" w:hAnsi="Times New Roman" w:cs="Times New Roman"/>
      <w:b/>
      <w:bCs/>
      <w:sz w:val="44"/>
      <w:szCs w:val="44"/>
      <w:u w:val="none"/>
    </w:rPr>
  </w:style>
  <w:style w:type="character" w:customStyle="1" w:styleId="16pt">
    <w:name w:val="Заголовок №1 + Интервал 6 pt"/>
    <w:basedOn w:val="1"/>
    <w:uiPriority w:val="99"/>
    <w:rPr>
      <w:rFonts w:ascii="Times New Roman" w:hAnsi="Times New Roman" w:cs="Times New Roman"/>
      <w:b/>
      <w:bCs/>
      <w:spacing w:val="120"/>
      <w:sz w:val="44"/>
      <w:szCs w:val="44"/>
      <w:u w:val="none"/>
    </w:rPr>
  </w:style>
  <w:style w:type="character" w:customStyle="1" w:styleId="2">
    <w:name w:val="Основной текст (2)_"/>
    <w:basedOn w:val="a0"/>
    <w:link w:val="21"/>
    <w:uiPriority w:val="99"/>
    <w:locked/>
    <w:rPr>
      <w:rFonts w:ascii="Times New Roman" w:hAnsi="Times New Roman" w:cs="Times New Roman"/>
      <w:sz w:val="26"/>
      <w:szCs w:val="26"/>
      <w:u w:val="none"/>
    </w:rPr>
  </w:style>
  <w:style w:type="character" w:customStyle="1" w:styleId="4">
    <w:name w:val="Основной текст (4)_"/>
    <w:basedOn w:val="a0"/>
    <w:link w:val="40"/>
    <w:uiPriority w:val="99"/>
    <w:locked/>
    <w:rPr>
      <w:rFonts w:ascii="Times New Roman" w:hAnsi="Times New Roman" w:cs="Times New Roman"/>
      <w:i/>
      <w:iCs/>
      <w:spacing w:val="-20"/>
      <w:u w:val="none"/>
    </w:rPr>
  </w:style>
  <w:style w:type="character" w:customStyle="1" w:styleId="411pt">
    <w:name w:val="Основной текст (4) + 11 pt"/>
    <w:aliases w:val="Не курсив,Интервал 0 pt"/>
    <w:basedOn w:val="4"/>
    <w:uiPriority w:val="99"/>
    <w:rPr>
      <w:rFonts w:ascii="Times New Roman" w:hAnsi="Times New Roman" w:cs="Times New Roman"/>
      <w:i w:val="0"/>
      <w:iCs w:val="0"/>
      <w:spacing w:val="0"/>
      <w:sz w:val="22"/>
      <w:szCs w:val="22"/>
      <w:u w:val="none"/>
    </w:rPr>
  </w:style>
  <w:style w:type="character" w:customStyle="1" w:styleId="5">
    <w:name w:val="Основной текст (5)_"/>
    <w:basedOn w:val="a0"/>
    <w:link w:val="50"/>
    <w:uiPriority w:val="99"/>
    <w:locked/>
    <w:rPr>
      <w:rFonts w:ascii="Calibri" w:hAnsi="Calibri" w:cs="Calibri"/>
      <w:b/>
      <w:bCs/>
      <w:i/>
      <w:iCs/>
      <w:spacing w:val="-10"/>
      <w:u w:val="none"/>
    </w:rPr>
  </w:style>
  <w:style w:type="character" w:customStyle="1" w:styleId="5Georgia">
    <w:name w:val="Основной текст (5) + Georgia"/>
    <w:aliases w:val="Не полужирный,Не курсив3,Интервал 0 pt2"/>
    <w:basedOn w:val="5"/>
    <w:uiPriority w:val="99"/>
    <w:rPr>
      <w:rFonts w:ascii="Georgia" w:hAnsi="Georgia" w:cs="Georgia"/>
      <w:b w:val="0"/>
      <w:bCs w:val="0"/>
      <w:i w:val="0"/>
      <w:iCs w:val="0"/>
      <w:spacing w:val="0"/>
      <w:sz w:val="24"/>
      <w:szCs w:val="24"/>
      <w:u w:val="none"/>
    </w:rPr>
  </w:style>
  <w:style w:type="character" w:customStyle="1" w:styleId="41">
    <w:name w:val="Заголовок №4_"/>
    <w:basedOn w:val="a0"/>
    <w:link w:val="42"/>
    <w:uiPriority w:val="99"/>
    <w:locked/>
    <w:rPr>
      <w:rFonts w:ascii="Times New Roman" w:hAnsi="Times New Roman" w:cs="Times New Roman"/>
      <w:sz w:val="26"/>
      <w:szCs w:val="26"/>
      <w:u w:val="none"/>
    </w:rPr>
  </w:style>
  <w:style w:type="character" w:customStyle="1" w:styleId="a5">
    <w:name w:val="Колонтитул_"/>
    <w:basedOn w:val="a0"/>
    <w:link w:val="11"/>
    <w:uiPriority w:val="99"/>
    <w:locked/>
    <w:rPr>
      <w:rFonts w:ascii="Times New Roman" w:hAnsi="Times New Roman" w:cs="Times New Roman"/>
      <w:b/>
      <w:bCs/>
      <w:sz w:val="20"/>
      <w:szCs w:val="20"/>
      <w:u w:val="none"/>
    </w:rPr>
  </w:style>
  <w:style w:type="character" w:customStyle="1" w:styleId="a6">
    <w:name w:val="Колонтитул"/>
    <w:basedOn w:val="a5"/>
    <w:uiPriority w:val="99"/>
    <w:rPr>
      <w:rFonts w:ascii="Times New Roman" w:hAnsi="Times New Roman" w:cs="Times New Roman"/>
      <w:b/>
      <w:bCs/>
      <w:sz w:val="20"/>
      <w:szCs w:val="20"/>
      <w:u w:val="none"/>
    </w:rPr>
  </w:style>
  <w:style w:type="character" w:customStyle="1" w:styleId="6">
    <w:name w:val="Основной текст (6)_"/>
    <w:basedOn w:val="a0"/>
    <w:link w:val="61"/>
    <w:uiPriority w:val="99"/>
    <w:locked/>
    <w:rPr>
      <w:rFonts w:ascii="Times New Roman" w:hAnsi="Times New Roman" w:cs="Times New Roman"/>
      <w:b/>
      <w:bCs/>
      <w:i/>
      <w:iCs/>
      <w:spacing w:val="-10"/>
      <w:sz w:val="30"/>
      <w:szCs w:val="30"/>
      <w:u w:val="none"/>
      <w:lang w:val="en-US" w:eastAsia="en-US"/>
    </w:rPr>
  </w:style>
  <w:style w:type="character" w:customStyle="1" w:styleId="6TrebuchetMS">
    <w:name w:val="Основной текст (6) + Trebuchet MS"/>
    <w:aliases w:val="12 pt,Не курсив2,Интервал 0 pt1"/>
    <w:basedOn w:val="6"/>
    <w:uiPriority w:val="99"/>
    <w:rPr>
      <w:rFonts w:ascii="Trebuchet MS" w:hAnsi="Trebuchet MS" w:cs="Trebuchet MS"/>
      <w:b/>
      <w:bCs/>
      <w:i w:val="0"/>
      <w:iCs w:val="0"/>
      <w:spacing w:val="0"/>
      <w:sz w:val="24"/>
      <w:szCs w:val="24"/>
      <w:u w:val="none"/>
      <w:lang w:val="en-US" w:eastAsia="en-US"/>
    </w:rPr>
  </w:style>
  <w:style w:type="character" w:customStyle="1" w:styleId="60">
    <w:name w:val="Основной текст (6)"/>
    <w:basedOn w:val="6"/>
    <w:uiPriority w:val="99"/>
    <w:rPr>
      <w:rFonts w:ascii="Times New Roman" w:hAnsi="Times New Roman" w:cs="Times New Roman"/>
      <w:b/>
      <w:bCs/>
      <w:i/>
      <w:iCs/>
      <w:spacing w:val="-10"/>
      <w:sz w:val="30"/>
      <w:szCs w:val="30"/>
      <w:u w:val="single"/>
      <w:lang w:val="en-US" w:eastAsia="en-US"/>
    </w:rPr>
  </w:style>
  <w:style w:type="character" w:customStyle="1" w:styleId="62">
    <w:name w:val="Основной текст (6) + Малые прописные"/>
    <w:basedOn w:val="6"/>
    <w:uiPriority w:val="99"/>
    <w:rPr>
      <w:rFonts w:ascii="Times New Roman" w:hAnsi="Times New Roman" w:cs="Times New Roman"/>
      <w:b/>
      <w:bCs/>
      <w:i/>
      <w:iCs/>
      <w:smallCaps/>
      <w:spacing w:val="-10"/>
      <w:sz w:val="30"/>
      <w:szCs w:val="30"/>
      <w:u w:val="single"/>
      <w:lang w:val="en-US" w:eastAsia="en-US"/>
    </w:rPr>
  </w:style>
  <w:style w:type="character" w:customStyle="1" w:styleId="20">
    <w:name w:val="Основной текст (2) + Полужирный"/>
    <w:basedOn w:val="2"/>
    <w:uiPriority w:val="99"/>
    <w:rPr>
      <w:rFonts w:ascii="Times New Roman" w:hAnsi="Times New Roman" w:cs="Times New Roman"/>
      <w:b/>
      <w:bCs/>
      <w:sz w:val="26"/>
      <w:szCs w:val="26"/>
      <w:u w:val="none"/>
    </w:rPr>
  </w:style>
  <w:style w:type="character" w:customStyle="1" w:styleId="211pt">
    <w:name w:val="Основной текст (2) + 11 pt"/>
    <w:basedOn w:val="2"/>
    <w:uiPriority w:val="99"/>
    <w:rPr>
      <w:rFonts w:ascii="Times New Roman" w:hAnsi="Times New Roman" w:cs="Times New Roman"/>
      <w:sz w:val="22"/>
      <w:szCs w:val="22"/>
      <w:u w:val="none"/>
    </w:rPr>
  </w:style>
  <w:style w:type="character" w:customStyle="1" w:styleId="7">
    <w:name w:val="Основной текст (7)_"/>
    <w:basedOn w:val="a0"/>
    <w:link w:val="70"/>
    <w:uiPriority w:val="99"/>
    <w:locked/>
    <w:rPr>
      <w:rFonts w:ascii="Times New Roman" w:hAnsi="Times New Roman" w:cs="Times New Roman"/>
      <w:sz w:val="22"/>
      <w:szCs w:val="22"/>
      <w:u w:val="none"/>
    </w:rPr>
  </w:style>
  <w:style w:type="character" w:customStyle="1" w:styleId="22">
    <w:name w:val="Заголовок №2_"/>
    <w:basedOn w:val="a0"/>
    <w:link w:val="23"/>
    <w:uiPriority w:val="99"/>
    <w:locked/>
    <w:rPr>
      <w:rFonts w:ascii="Times New Roman" w:hAnsi="Times New Roman" w:cs="Times New Roman"/>
      <w:sz w:val="26"/>
      <w:szCs w:val="26"/>
      <w:u w:val="none"/>
    </w:rPr>
  </w:style>
  <w:style w:type="character" w:customStyle="1" w:styleId="8">
    <w:name w:val="Основной текст (8)_"/>
    <w:basedOn w:val="a0"/>
    <w:link w:val="80"/>
    <w:uiPriority w:val="99"/>
    <w:locked/>
    <w:rPr>
      <w:rFonts w:ascii="Times New Roman" w:hAnsi="Times New Roman" w:cs="Times New Roman"/>
      <w:b/>
      <w:bCs/>
      <w:sz w:val="26"/>
      <w:szCs w:val="26"/>
      <w:u w:val="none"/>
    </w:rPr>
  </w:style>
  <w:style w:type="character" w:customStyle="1" w:styleId="9">
    <w:name w:val="Основной текст (9)_"/>
    <w:basedOn w:val="a0"/>
    <w:link w:val="90"/>
    <w:uiPriority w:val="99"/>
    <w:locked/>
    <w:rPr>
      <w:rFonts w:ascii="Times New Roman" w:hAnsi="Times New Roman" w:cs="Times New Roman"/>
      <w:b/>
      <w:bCs/>
      <w:sz w:val="26"/>
      <w:szCs w:val="26"/>
      <w:u w:val="none"/>
    </w:rPr>
  </w:style>
  <w:style w:type="character" w:customStyle="1" w:styleId="211pt1">
    <w:name w:val="Основной текст (2) + 11 pt1"/>
    <w:basedOn w:val="2"/>
    <w:uiPriority w:val="99"/>
    <w:rPr>
      <w:rFonts w:ascii="Times New Roman" w:hAnsi="Times New Roman" w:cs="Times New Roman"/>
      <w:sz w:val="22"/>
      <w:szCs w:val="22"/>
      <w:u w:val="none"/>
    </w:rPr>
  </w:style>
  <w:style w:type="character" w:customStyle="1" w:styleId="210">
    <w:name w:val="Основной текст (2) + 10"/>
    <w:aliases w:val="5 pt,Полужирный"/>
    <w:basedOn w:val="2"/>
    <w:uiPriority w:val="99"/>
    <w:rPr>
      <w:rFonts w:ascii="Times New Roman" w:hAnsi="Times New Roman" w:cs="Times New Roman"/>
      <w:b/>
      <w:bCs/>
      <w:sz w:val="21"/>
      <w:szCs w:val="21"/>
      <w:u w:val="none"/>
    </w:rPr>
  </w:style>
  <w:style w:type="character" w:customStyle="1" w:styleId="7Exact">
    <w:name w:val="Основной текст (7) Exact"/>
    <w:basedOn w:val="a0"/>
    <w:uiPriority w:val="99"/>
    <w:rPr>
      <w:rFonts w:ascii="Times New Roman" w:hAnsi="Times New Roman" w:cs="Times New Roman"/>
      <w:sz w:val="22"/>
      <w:szCs w:val="22"/>
      <w:u w:val="none"/>
    </w:rPr>
  </w:style>
  <w:style w:type="character" w:customStyle="1" w:styleId="7Exact1">
    <w:name w:val="Основной текст (7) Exact1"/>
    <w:basedOn w:val="7"/>
    <w:uiPriority w:val="99"/>
    <w:rPr>
      <w:rFonts w:ascii="Times New Roman" w:hAnsi="Times New Roman" w:cs="Times New Roman"/>
      <w:sz w:val="22"/>
      <w:szCs w:val="22"/>
      <w:u w:val="single"/>
    </w:rPr>
  </w:style>
  <w:style w:type="character" w:customStyle="1" w:styleId="24">
    <w:name w:val="Основной текст (2)"/>
    <w:basedOn w:val="2"/>
    <w:uiPriority w:val="99"/>
    <w:rPr>
      <w:rFonts w:ascii="Times New Roman" w:hAnsi="Times New Roman" w:cs="Times New Roman"/>
      <w:sz w:val="26"/>
      <w:szCs w:val="26"/>
      <w:u w:val="none"/>
      <w:lang w:val="en-US" w:eastAsia="en-US"/>
    </w:rPr>
  </w:style>
  <w:style w:type="character" w:customStyle="1" w:styleId="a7">
    <w:name w:val="Подпись к таблице_"/>
    <w:basedOn w:val="a0"/>
    <w:link w:val="a8"/>
    <w:uiPriority w:val="99"/>
    <w:locked/>
    <w:rPr>
      <w:rFonts w:ascii="Times New Roman" w:hAnsi="Times New Roman" w:cs="Times New Roman"/>
      <w:b/>
      <w:bCs/>
      <w:sz w:val="21"/>
      <w:szCs w:val="21"/>
      <w:u w:val="none"/>
    </w:rPr>
  </w:style>
  <w:style w:type="character" w:customStyle="1" w:styleId="a9">
    <w:name w:val="Колонтитул + Не полужирный"/>
    <w:basedOn w:val="a5"/>
    <w:uiPriority w:val="99"/>
    <w:rPr>
      <w:rFonts w:ascii="Times New Roman" w:hAnsi="Times New Roman" w:cs="Times New Roman"/>
      <w:b w:val="0"/>
      <w:bCs w:val="0"/>
      <w:sz w:val="20"/>
      <w:szCs w:val="20"/>
      <w:u w:val="none"/>
    </w:rPr>
  </w:style>
  <w:style w:type="character" w:customStyle="1" w:styleId="10Exact">
    <w:name w:val="Основной текст (10) Exact"/>
    <w:basedOn w:val="a0"/>
    <w:link w:val="100"/>
    <w:uiPriority w:val="99"/>
    <w:locked/>
    <w:rPr>
      <w:rFonts w:ascii="Times New Roman" w:hAnsi="Times New Roman" w:cs="Times New Roman"/>
      <w:b/>
      <w:bCs/>
      <w:sz w:val="18"/>
      <w:szCs w:val="18"/>
      <w:u w:val="none"/>
    </w:rPr>
  </w:style>
  <w:style w:type="character" w:customStyle="1" w:styleId="4Exact">
    <w:name w:val="Основной текст (4) Exact"/>
    <w:basedOn w:val="a0"/>
    <w:uiPriority w:val="99"/>
    <w:rPr>
      <w:rFonts w:ascii="Times New Roman" w:hAnsi="Times New Roman" w:cs="Times New Roman"/>
      <w:i/>
      <w:iCs/>
      <w:spacing w:val="-20"/>
      <w:u w:val="none"/>
      <w:lang w:val="en-US" w:eastAsia="en-US"/>
    </w:rPr>
  </w:style>
  <w:style w:type="character" w:customStyle="1" w:styleId="3Exact0">
    <w:name w:val="Заголовок №3 Exact"/>
    <w:basedOn w:val="a0"/>
    <w:link w:val="30"/>
    <w:uiPriority w:val="99"/>
    <w:locked/>
    <w:rPr>
      <w:rFonts w:ascii="Times New Roman" w:hAnsi="Times New Roman" w:cs="Times New Roman"/>
      <w:i/>
      <w:iCs/>
      <w:spacing w:val="-20"/>
      <w:u w:val="none"/>
      <w:lang w:val="en-US" w:eastAsia="en-US"/>
    </w:rPr>
  </w:style>
  <w:style w:type="character" w:customStyle="1" w:styleId="11Exact">
    <w:name w:val="Основной текст (11) Exact"/>
    <w:basedOn w:val="a0"/>
    <w:link w:val="110"/>
    <w:uiPriority w:val="99"/>
    <w:locked/>
    <w:rPr>
      <w:rFonts w:ascii="Georgia" w:hAnsi="Georgia" w:cs="Georgia"/>
      <w:b/>
      <w:bCs/>
      <w:i/>
      <w:iCs/>
      <w:sz w:val="22"/>
      <w:szCs w:val="22"/>
      <w:u w:val="none"/>
    </w:rPr>
  </w:style>
  <w:style w:type="character" w:customStyle="1" w:styleId="42Exact">
    <w:name w:val="Заголовок №4 (2) Exact"/>
    <w:basedOn w:val="a0"/>
    <w:link w:val="420"/>
    <w:uiPriority w:val="99"/>
    <w:locked/>
    <w:rPr>
      <w:rFonts w:ascii="Times New Roman" w:hAnsi="Times New Roman" w:cs="Times New Roman"/>
      <w:sz w:val="22"/>
      <w:szCs w:val="22"/>
      <w:u w:val="none"/>
    </w:rPr>
  </w:style>
  <w:style w:type="character" w:customStyle="1" w:styleId="32Exact">
    <w:name w:val="Заголовок №3 (2) Exact"/>
    <w:basedOn w:val="a0"/>
    <w:link w:val="32"/>
    <w:uiPriority w:val="99"/>
    <w:locked/>
    <w:rPr>
      <w:rFonts w:ascii="Times New Roman" w:hAnsi="Times New Roman" w:cs="Times New Roman"/>
      <w:i/>
      <w:iCs/>
      <w:sz w:val="26"/>
      <w:szCs w:val="26"/>
      <w:u w:val="none"/>
    </w:rPr>
  </w:style>
  <w:style w:type="character" w:customStyle="1" w:styleId="10Exact0">
    <w:name w:val="Основной текст (10) + Малые прописные Exact"/>
    <w:basedOn w:val="10Exact"/>
    <w:uiPriority w:val="99"/>
    <w:rPr>
      <w:rFonts w:ascii="Times New Roman" w:hAnsi="Times New Roman" w:cs="Times New Roman"/>
      <w:b/>
      <w:bCs/>
      <w:smallCaps/>
      <w:sz w:val="18"/>
      <w:szCs w:val="18"/>
      <w:u w:val="none"/>
      <w:lang w:val="en-US" w:eastAsia="en-US"/>
    </w:rPr>
  </w:style>
  <w:style w:type="character" w:customStyle="1" w:styleId="43Exact">
    <w:name w:val="Заголовок №4 (3) Exact"/>
    <w:basedOn w:val="a0"/>
    <w:link w:val="43"/>
    <w:uiPriority w:val="99"/>
    <w:locked/>
    <w:rPr>
      <w:rFonts w:ascii="Times New Roman" w:hAnsi="Times New Roman" w:cs="Times New Roman"/>
      <w:b/>
      <w:bCs/>
      <w:sz w:val="26"/>
      <w:szCs w:val="26"/>
      <w:u w:val="none"/>
    </w:rPr>
  </w:style>
  <w:style w:type="character" w:customStyle="1" w:styleId="9Exact">
    <w:name w:val="Основной текст (9) Exact"/>
    <w:basedOn w:val="a0"/>
    <w:uiPriority w:val="99"/>
    <w:rPr>
      <w:rFonts w:ascii="Times New Roman" w:hAnsi="Times New Roman" w:cs="Times New Roman"/>
      <w:b/>
      <w:bCs/>
      <w:sz w:val="26"/>
      <w:szCs w:val="26"/>
      <w:u w:val="none"/>
      <w:lang w:val="en-US" w:eastAsia="en-US"/>
    </w:rPr>
  </w:style>
  <w:style w:type="character" w:customStyle="1" w:styleId="8Exact">
    <w:name w:val="Основной текст (8) Exact"/>
    <w:basedOn w:val="a0"/>
    <w:uiPriority w:val="99"/>
    <w:rPr>
      <w:rFonts w:ascii="Times New Roman" w:hAnsi="Times New Roman" w:cs="Times New Roman"/>
      <w:b/>
      <w:bCs/>
      <w:sz w:val="26"/>
      <w:szCs w:val="26"/>
      <w:u w:val="none"/>
    </w:rPr>
  </w:style>
  <w:style w:type="character" w:customStyle="1" w:styleId="2Exact">
    <w:name w:val="Основной текст (2) Exact"/>
    <w:basedOn w:val="a0"/>
    <w:uiPriority w:val="99"/>
    <w:rPr>
      <w:rFonts w:ascii="Times New Roman" w:hAnsi="Times New Roman" w:cs="Times New Roman"/>
      <w:sz w:val="26"/>
      <w:szCs w:val="26"/>
      <w:u w:val="none"/>
    </w:rPr>
  </w:style>
  <w:style w:type="character" w:customStyle="1" w:styleId="12Exact">
    <w:name w:val="Основной текст (12) Exact"/>
    <w:basedOn w:val="a0"/>
    <w:link w:val="12"/>
    <w:uiPriority w:val="99"/>
    <w:locked/>
    <w:rPr>
      <w:rFonts w:ascii="Times New Roman" w:hAnsi="Times New Roman" w:cs="Times New Roman"/>
      <w:b/>
      <w:bCs/>
      <w:sz w:val="21"/>
      <w:szCs w:val="21"/>
      <w:u w:val="none"/>
    </w:rPr>
  </w:style>
  <w:style w:type="character" w:customStyle="1" w:styleId="413pt">
    <w:name w:val="Основной текст (4) + 13 pt"/>
    <w:aliases w:val="Не курсив1,Интервал 0 pt Exact"/>
    <w:basedOn w:val="4"/>
    <w:uiPriority w:val="99"/>
    <w:rPr>
      <w:rFonts w:ascii="Times New Roman" w:hAnsi="Times New Roman" w:cs="Times New Roman"/>
      <w:i w:val="0"/>
      <w:iCs w:val="0"/>
      <w:spacing w:val="0"/>
      <w:sz w:val="26"/>
      <w:szCs w:val="26"/>
      <w:u w:val="none"/>
    </w:rPr>
  </w:style>
  <w:style w:type="character" w:customStyle="1" w:styleId="13Exact">
    <w:name w:val="Основной текст (13) Exact"/>
    <w:basedOn w:val="a0"/>
    <w:link w:val="13"/>
    <w:uiPriority w:val="99"/>
    <w:locked/>
    <w:rPr>
      <w:rFonts w:ascii="Times New Roman" w:hAnsi="Times New Roman" w:cs="Times New Roman"/>
      <w:b/>
      <w:bCs/>
      <w:sz w:val="17"/>
      <w:szCs w:val="17"/>
      <w:u w:val="none"/>
    </w:rPr>
  </w:style>
  <w:style w:type="character" w:customStyle="1" w:styleId="712pt">
    <w:name w:val="Основной текст (7) + 12 pt"/>
    <w:aliases w:val="Курсив,Интервал -1 pt Exact"/>
    <w:basedOn w:val="7"/>
    <w:uiPriority w:val="99"/>
    <w:rPr>
      <w:rFonts w:ascii="Times New Roman" w:hAnsi="Times New Roman" w:cs="Times New Roman"/>
      <w:i/>
      <w:iCs/>
      <w:spacing w:val="-20"/>
      <w:sz w:val="24"/>
      <w:szCs w:val="24"/>
      <w:u w:val="none"/>
    </w:rPr>
  </w:style>
  <w:style w:type="character" w:customStyle="1" w:styleId="78">
    <w:name w:val="Основной текст (7) + 8"/>
    <w:aliases w:val="5 pt1,Полужирный Exact"/>
    <w:basedOn w:val="7"/>
    <w:uiPriority w:val="99"/>
    <w:rPr>
      <w:rFonts w:ascii="Times New Roman" w:hAnsi="Times New Roman" w:cs="Times New Roman"/>
      <w:b/>
      <w:bCs/>
      <w:sz w:val="17"/>
      <w:szCs w:val="17"/>
      <w:u w:val="none"/>
    </w:rPr>
  </w:style>
  <w:style w:type="character" w:customStyle="1" w:styleId="713ptExact">
    <w:name w:val="Основной текст (7) + 13 pt Exact"/>
    <w:basedOn w:val="7"/>
    <w:uiPriority w:val="99"/>
    <w:rPr>
      <w:rFonts w:ascii="Times New Roman" w:hAnsi="Times New Roman" w:cs="Times New Roman"/>
      <w:sz w:val="26"/>
      <w:szCs w:val="26"/>
      <w:u w:val="none"/>
    </w:rPr>
  </w:style>
  <w:style w:type="character" w:customStyle="1" w:styleId="14Exact">
    <w:name w:val="Основной текст (14) Exact"/>
    <w:basedOn w:val="a0"/>
    <w:link w:val="14"/>
    <w:uiPriority w:val="99"/>
    <w:locked/>
    <w:rPr>
      <w:rFonts w:ascii="Trebuchet MS" w:hAnsi="Trebuchet MS" w:cs="Trebuchet MS"/>
      <w:spacing w:val="-20"/>
      <w:sz w:val="14"/>
      <w:szCs w:val="14"/>
      <w:u w:val="none"/>
    </w:rPr>
  </w:style>
  <w:style w:type="character" w:customStyle="1" w:styleId="14TimesNewRoman">
    <w:name w:val="Основной текст (14) + Times New Roman"/>
    <w:aliases w:val="11 pt,Интервал 0 pt Exact1"/>
    <w:basedOn w:val="14Exact"/>
    <w:uiPriority w:val="99"/>
    <w:rPr>
      <w:rFonts w:ascii="Times New Roman" w:hAnsi="Times New Roman" w:cs="Times New Roman"/>
      <w:spacing w:val="0"/>
      <w:sz w:val="22"/>
      <w:szCs w:val="22"/>
      <w:u w:val="none"/>
    </w:rPr>
  </w:style>
  <w:style w:type="character" w:customStyle="1" w:styleId="211ptExact">
    <w:name w:val="Основной текст (2) + 11 pt Exact"/>
    <w:basedOn w:val="2"/>
    <w:uiPriority w:val="99"/>
    <w:rPr>
      <w:rFonts w:ascii="Times New Roman" w:hAnsi="Times New Roman" w:cs="Times New Roman"/>
      <w:sz w:val="22"/>
      <w:szCs w:val="22"/>
      <w:u w:val="none"/>
    </w:rPr>
  </w:style>
  <w:style w:type="character" w:customStyle="1" w:styleId="15">
    <w:name w:val="Основной текст (15)_"/>
    <w:basedOn w:val="a0"/>
    <w:link w:val="150"/>
    <w:uiPriority w:val="99"/>
    <w:locked/>
    <w:rPr>
      <w:rFonts w:ascii="Times New Roman" w:hAnsi="Times New Roman" w:cs="Times New Roman"/>
      <w:noProof/>
      <w:sz w:val="20"/>
      <w:szCs w:val="20"/>
      <w:u w:val="none"/>
    </w:rPr>
  </w:style>
  <w:style w:type="paragraph" w:customStyle="1" w:styleId="3">
    <w:name w:val="Основной текст (3)"/>
    <w:basedOn w:val="a"/>
    <w:link w:val="3Exact"/>
    <w:uiPriority w:val="99"/>
    <w:pPr>
      <w:shd w:val="clear" w:color="auto" w:fill="FFFFFF"/>
      <w:spacing w:line="240" w:lineRule="atLeast"/>
    </w:pPr>
    <w:rPr>
      <w:rFonts w:ascii="Times New Roman" w:hAnsi="Times New Roman" w:cs="Times New Roman"/>
      <w:b/>
      <w:bCs/>
      <w:color w:val="auto"/>
      <w:sz w:val="72"/>
      <w:szCs w:val="72"/>
      <w:lang w:val="en-US" w:eastAsia="en-US"/>
    </w:rPr>
  </w:style>
  <w:style w:type="paragraph" w:customStyle="1" w:styleId="a4">
    <w:name w:val="Подпись к картинке"/>
    <w:basedOn w:val="a"/>
    <w:link w:val="Exact"/>
    <w:uiPriority w:val="99"/>
    <w:pPr>
      <w:shd w:val="clear" w:color="auto" w:fill="FFFFFF"/>
      <w:spacing w:line="240" w:lineRule="atLeast"/>
    </w:pPr>
    <w:rPr>
      <w:rFonts w:ascii="Times New Roman" w:hAnsi="Times New Roman" w:cs="Times New Roman"/>
      <w:color w:val="auto"/>
      <w:sz w:val="18"/>
      <w:szCs w:val="18"/>
      <w:lang w:val="en-US" w:eastAsia="en-US"/>
    </w:rPr>
  </w:style>
  <w:style w:type="paragraph" w:customStyle="1" w:styleId="10">
    <w:name w:val="Заголовок №1"/>
    <w:basedOn w:val="a"/>
    <w:link w:val="1"/>
    <w:uiPriority w:val="99"/>
    <w:pPr>
      <w:shd w:val="clear" w:color="auto" w:fill="FFFFFF"/>
      <w:spacing w:after="360" w:line="240" w:lineRule="atLeast"/>
      <w:jc w:val="center"/>
      <w:outlineLvl w:val="0"/>
    </w:pPr>
    <w:rPr>
      <w:rFonts w:ascii="Times New Roman" w:hAnsi="Times New Roman" w:cs="Times New Roman"/>
      <w:b/>
      <w:bCs/>
      <w:color w:val="auto"/>
      <w:sz w:val="44"/>
      <w:szCs w:val="44"/>
    </w:rPr>
  </w:style>
  <w:style w:type="paragraph" w:customStyle="1" w:styleId="21">
    <w:name w:val="Основной текст (2)1"/>
    <w:basedOn w:val="a"/>
    <w:link w:val="2"/>
    <w:uiPriority w:val="99"/>
    <w:pPr>
      <w:shd w:val="clear" w:color="auto" w:fill="FFFFFF"/>
      <w:spacing w:after="600" w:line="288" w:lineRule="exact"/>
    </w:pPr>
    <w:rPr>
      <w:rFonts w:ascii="Times New Roman" w:hAnsi="Times New Roman" w:cs="Times New Roman"/>
      <w:color w:val="auto"/>
      <w:sz w:val="26"/>
      <w:szCs w:val="26"/>
    </w:rPr>
  </w:style>
  <w:style w:type="paragraph" w:customStyle="1" w:styleId="40">
    <w:name w:val="Основной текст (4)"/>
    <w:basedOn w:val="a"/>
    <w:link w:val="4"/>
    <w:uiPriority w:val="99"/>
    <w:pPr>
      <w:shd w:val="clear" w:color="auto" w:fill="FFFFFF"/>
      <w:spacing w:before="1440" w:line="240" w:lineRule="atLeast"/>
    </w:pPr>
    <w:rPr>
      <w:rFonts w:ascii="Times New Roman" w:hAnsi="Times New Roman" w:cs="Times New Roman"/>
      <w:i/>
      <w:iCs/>
      <w:color w:val="auto"/>
      <w:spacing w:val="-20"/>
    </w:rPr>
  </w:style>
  <w:style w:type="paragraph" w:customStyle="1" w:styleId="50">
    <w:name w:val="Основной текст (5)"/>
    <w:basedOn w:val="a"/>
    <w:link w:val="5"/>
    <w:uiPriority w:val="99"/>
    <w:pPr>
      <w:shd w:val="clear" w:color="auto" w:fill="FFFFFF"/>
      <w:spacing w:line="240" w:lineRule="atLeast"/>
    </w:pPr>
    <w:rPr>
      <w:rFonts w:ascii="Calibri" w:hAnsi="Calibri" w:cs="Calibri"/>
      <w:b/>
      <w:bCs/>
      <w:i/>
      <w:iCs/>
      <w:color w:val="auto"/>
      <w:spacing w:val="-10"/>
    </w:rPr>
  </w:style>
  <w:style w:type="paragraph" w:customStyle="1" w:styleId="42">
    <w:name w:val="Заголовок №4"/>
    <w:basedOn w:val="a"/>
    <w:link w:val="41"/>
    <w:uiPriority w:val="99"/>
    <w:pPr>
      <w:shd w:val="clear" w:color="auto" w:fill="FFFFFF"/>
      <w:spacing w:line="283" w:lineRule="exact"/>
      <w:outlineLvl w:val="3"/>
    </w:pPr>
    <w:rPr>
      <w:rFonts w:ascii="Times New Roman" w:hAnsi="Times New Roman" w:cs="Times New Roman"/>
      <w:color w:val="auto"/>
      <w:sz w:val="26"/>
      <w:szCs w:val="26"/>
    </w:rPr>
  </w:style>
  <w:style w:type="paragraph" w:customStyle="1" w:styleId="11">
    <w:name w:val="Колонтитул1"/>
    <w:basedOn w:val="a"/>
    <w:link w:val="a5"/>
    <w:uiPriority w:val="99"/>
    <w:pPr>
      <w:shd w:val="clear" w:color="auto" w:fill="FFFFFF"/>
      <w:spacing w:line="240" w:lineRule="atLeast"/>
    </w:pPr>
    <w:rPr>
      <w:rFonts w:ascii="Times New Roman" w:hAnsi="Times New Roman" w:cs="Times New Roman"/>
      <w:b/>
      <w:bCs/>
      <w:color w:val="auto"/>
      <w:sz w:val="20"/>
      <w:szCs w:val="20"/>
    </w:rPr>
  </w:style>
  <w:style w:type="paragraph" w:customStyle="1" w:styleId="61">
    <w:name w:val="Основной текст (6)1"/>
    <w:basedOn w:val="a"/>
    <w:link w:val="6"/>
    <w:uiPriority w:val="99"/>
    <w:pPr>
      <w:shd w:val="clear" w:color="auto" w:fill="FFFFFF"/>
      <w:spacing w:after="480" w:line="240" w:lineRule="atLeast"/>
    </w:pPr>
    <w:rPr>
      <w:rFonts w:ascii="Times New Roman" w:hAnsi="Times New Roman" w:cs="Times New Roman"/>
      <w:b/>
      <w:bCs/>
      <w:i/>
      <w:iCs/>
      <w:color w:val="auto"/>
      <w:spacing w:val="-10"/>
      <w:sz w:val="30"/>
      <w:szCs w:val="30"/>
      <w:lang w:val="en-US" w:eastAsia="en-US"/>
    </w:rPr>
  </w:style>
  <w:style w:type="paragraph" w:customStyle="1" w:styleId="70">
    <w:name w:val="Основной текст (7)"/>
    <w:basedOn w:val="a"/>
    <w:link w:val="7"/>
    <w:uiPriority w:val="99"/>
    <w:pPr>
      <w:shd w:val="clear" w:color="auto" w:fill="FFFFFF"/>
      <w:spacing w:after="300" w:line="240" w:lineRule="atLeast"/>
      <w:jc w:val="center"/>
    </w:pPr>
    <w:rPr>
      <w:rFonts w:ascii="Times New Roman" w:hAnsi="Times New Roman" w:cs="Times New Roman"/>
      <w:color w:val="auto"/>
      <w:sz w:val="22"/>
      <w:szCs w:val="22"/>
    </w:rPr>
  </w:style>
  <w:style w:type="paragraph" w:customStyle="1" w:styleId="23">
    <w:name w:val="Заголовок №2"/>
    <w:basedOn w:val="a"/>
    <w:link w:val="22"/>
    <w:uiPriority w:val="99"/>
    <w:pPr>
      <w:shd w:val="clear" w:color="auto" w:fill="FFFFFF"/>
      <w:spacing w:line="298" w:lineRule="exact"/>
      <w:jc w:val="both"/>
      <w:outlineLvl w:val="1"/>
    </w:pPr>
    <w:rPr>
      <w:rFonts w:ascii="Times New Roman" w:hAnsi="Times New Roman" w:cs="Times New Roman"/>
      <w:color w:val="auto"/>
      <w:sz w:val="26"/>
      <w:szCs w:val="26"/>
    </w:rPr>
  </w:style>
  <w:style w:type="paragraph" w:customStyle="1" w:styleId="80">
    <w:name w:val="Основной текст (8)"/>
    <w:basedOn w:val="a"/>
    <w:link w:val="8"/>
    <w:uiPriority w:val="99"/>
    <w:pPr>
      <w:shd w:val="clear" w:color="auto" w:fill="FFFFFF"/>
      <w:spacing w:before="300" w:after="60" w:line="240" w:lineRule="atLeast"/>
      <w:jc w:val="center"/>
    </w:pPr>
    <w:rPr>
      <w:rFonts w:ascii="Times New Roman" w:hAnsi="Times New Roman" w:cs="Times New Roman"/>
      <w:b/>
      <w:bCs/>
      <w:color w:val="auto"/>
      <w:sz w:val="26"/>
      <w:szCs w:val="26"/>
    </w:rPr>
  </w:style>
  <w:style w:type="paragraph" w:customStyle="1" w:styleId="90">
    <w:name w:val="Основной текст (9)"/>
    <w:basedOn w:val="a"/>
    <w:link w:val="9"/>
    <w:uiPriority w:val="99"/>
    <w:pPr>
      <w:shd w:val="clear" w:color="auto" w:fill="FFFFFF"/>
      <w:spacing w:before="60" w:after="600" w:line="240" w:lineRule="atLeast"/>
      <w:jc w:val="center"/>
    </w:pPr>
    <w:rPr>
      <w:rFonts w:ascii="Times New Roman" w:hAnsi="Times New Roman" w:cs="Times New Roman"/>
      <w:b/>
      <w:bCs/>
      <w:color w:val="auto"/>
      <w:sz w:val="26"/>
      <w:szCs w:val="26"/>
    </w:rPr>
  </w:style>
  <w:style w:type="paragraph" w:customStyle="1" w:styleId="a8">
    <w:name w:val="Подпись к таблице"/>
    <w:basedOn w:val="a"/>
    <w:link w:val="a7"/>
    <w:uiPriority w:val="99"/>
    <w:pPr>
      <w:shd w:val="clear" w:color="auto" w:fill="FFFFFF"/>
      <w:spacing w:line="240" w:lineRule="atLeast"/>
    </w:pPr>
    <w:rPr>
      <w:rFonts w:ascii="Times New Roman" w:hAnsi="Times New Roman" w:cs="Times New Roman"/>
      <w:b/>
      <w:bCs/>
      <w:color w:val="auto"/>
      <w:sz w:val="21"/>
      <w:szCs w:val="21"/>
    </w:rPr>
  </w:style>
  <w:style w:type="paragraph" w:customStyle="1" w:styleId="100">
    <w:name w:val="Основной текст (10)"/>
    <w:basedOn w:val="a"/>
    <w:link w:val="10Exact"/>
    <w:uiPriority w:val="99"/>
    <w:pPr>
      <w:shd w:val="clear" w:color="auto" w:fill="FFFFFF"/>
      <w:spacing w:line="240" w:lineRule="atLeast"/>
    </w:pPr>
    <w:rPr>
      <w:rFonts w:ascii="Times New Roman" w:hAnsi="Times New Roman" w:cs="Times New Roman"/>
      <w:b/>
      <w:bCs/>
      <w:color w:val="auto"/>
      <w:sz w:val="18"/>
      <w:szCs w:val="18"/>
    </w:rPr>
  </w:style>
  <w:style w:type="paragraph" w:customStyle="1" w:styleId="30">
    <w:name w:val="Заголовок №3"/>
    <w:basedOn w:val="a"/>
    <w:link w:val="3Exact0"/>
    <w:uiPriority w:val="99"/>
    <w:pPr>
      <w:shd w:val="clear" w:color="auto" w:fill="FFFFFF"/>
      <w:spacing w:line="139" w:lineRule="exact"/>
      <w:outlineLvl w:val="2"/>
    </w:pPr>
    <w:rPr>
      <w:rFonts w:ascii="Times New Roman" w:hAnsi="Times New Roman" w:cs="Times New Roman"/>
      <w:i/>
      <w:iCs/>
      <w:color w:val="auto"/>
      <w:spacing w:val="-20"/>
      <w:lang w:val="en-US" w:eastAsia="en-US"/>
    </w:rPr>
  </w:style>
  <w:style w:type="paragraph" w:customStyle="1" w:styleId="110">
    <w:name w:val="Основной текст (11)"/>
    <w:basedOn w:val="a"/>
    <w:link w:val="11Exact"/>
    <w:uiPriority w:val="99"/>
    <w:pPr>
      <w:shd w:val="clear" w:color="auto" w:fill="FFFFFF"/>
      <w:spacing w:line="139" w:lineRule="exact"/>
    </w:pPr>
    <w:rPr>
      <w:rFonts w:ascii="Georgia" w:hAnsi="Georgia" w:cs="Georgia"/>
      <w:b/>
      <w:bCs/>
      <w:i/>
      <w:iCs/>
      <w:color w:val="auto"/>
      <w:sz w:val="22"/>
      <w:szCs w:val="22"/>
    </w:rPr>
  </w:style>
  <w:style w:type="paragraph" w:customStyle="1" w:styleId="420">
    <w:name w:val="Заголовок №4 (2)"/>
    <w:basedOn w:val="a"/>
    <w:link w:val="42Exact"/>
    <w:uiPriority w:val="99"/>
    <w:pPr>
      <w:shd w:val="clear" w:color="auto" w:fill="FFFFFF"/>
      <w:spacing w:line="139" w:lineRule="exact"/>
      <w:outlineLvl w:val="3"/>
    </w:pPr>
    <w:rPr>
      <w:rFonts w:ascii="Times New Roman" w:hAnsi="Times New Roman" w:cs="Times New Roman"/>
      <w:color w:val="auto"/>
      <w:sz w:val="22"/>
      <w:szCs w:val="22"/>
    </w:rPr>
  </w:style>
  <w:style w:type="paragraph" w:customStyle="1" w:styleId="32">
    <w:name w:val="Заголовок №3 (2)"/>
    <w:basedOn w:val="a"/>
    <w:link w:val="32Exact"/>
    <w:uiPriority w:val="99"/>
    <w:pPr>
      <w:shd w:val="clear" w:color="auto" w:fill="FFFFFF"/>
      <w:spacing w:line="240" w:lineRule="atLeast"/>
      <w:outlineLvl w:val="2"/>
    </w:pPr>
    <w:rPr>
      <w:rFonts w:ascii="Times New Roman" w:hAnsi="Times New Roman" w:cs="Times New Roman"/>
      <w:i/>
      <w:iCs/>
      <w:color w:val="auto"/>
      <w:sz w:val="26"/>
      <w:szCs w:val="26"/>
    </w:rPr>
  </w:style>
  <w:style w:type="paragraph" w:customStyle="1" w:styleId="43">
    <w:name w:val="Заголовок №4 (3)"/>
    <w:basedOn w:val="a"/>
    <w:link w:val="43Exact"/>
    <w:uiPriority w:val="99"/>
    <w:pPr>
      <w:shd w:val="clear" w:color="auto" w:fill="FFFFFF"/>
      <w:spacing w:line="149" w:lineRule="exact"/>
      <w:outlineLvl w:val="3"/>
    </w:pPr>
    <w:rPr>
      <w:rFonts w:ascii="Times New Roman" w:hAnsi="Times New Roman" w:cs="Times New Roman"/>
      <w:b/>
      <w:bCs/>
      <w:color w:val="auto"/>
      <w:sz w:val="26"/>
      <w:szCs w:val="26"/>
    </w:rPr>
  </w:style>
  <w:style w:type="paragraph" w:customStyle="1" w:styleId="12">
    <w:name w:val="Основной текст (12)"/>
    <w:basedOn w:val="a"/>
    <w:link w:val="12Exact"/>
    <w:uiPriority w:val="99"/>
    <w:pPr>
      <w:shd w:val="clear" w:color="auto" w:fill="FFFFFF"/>
      <w:spacing w:line="120" w:lineRule="exact"/>
    </w:pPr>
    <w:rPr>
      <w:rFonts w:ascii="Times New Roman" w:hAnsi="Times New Roman" w:cs="Times New Roman"/>
      <w:b/>
      <w:bCs/>
      <w:color w:val="auto"/>
      <w:sz w:val="21"/>
      <w:szCs w:val="21"/>
    </w:rPr>
  </w:style>
  <w:style w:type="paragraph" w:customStyle="1" w:styleId="13">
    <w:name w:val="Основной текст (13)"/>
    <w:basedOn w:val="a"/>
    <w:link w:val="13Exact"/>
    <w:uiPriority w:val="99"/>
    <w:pPr>
      <w:shd w:val="clear" w:color="auto" w:fill="FFFFFF"/>
      <w:spacing w:line="240" w:lineRule="atLeast"/>
      <w:jc w:val="both"/>
    </w:pPr>
    <w:rPr>
      <w:rFonts w:ascii="Times New Roman" w:hAnsi="Times New Roman" w:cs="Times New Roman"/>
      <w:b/>
      <w:bCs/>
      <w:color w:val="auto"/>
      <w:sz w:val="17"/>
      <w:szCs w:val="17"/>
    </w:rPr>
  </w:style>
  <w:style w:type="paragraph" w:customStyle="1" w:styleId="14">
    <w:name w:val="Основной текст (14)"/>
    <w:basedOn w:val="a"/>
    <w:link w:val="14Exact"/>
    <w:uiPriority w:val="99"/>
    <w:pPr>
      <w:shd w:val="clear" w:color="auto" w:fill="FFFFFF"/>
      <w:spacing w:line="125" w:lineRule="exact"/>
      <w:jc w:val="right"/>
    </w:pPr>
    <w:rPr>
      <w:rFonts w:ascii="Trebuchet MS" w:hAnsi="Trebuchet MS" w:cs="Trebuchet MS"/>
      <w:color w:val="auto"/>
      <w:spacing w:val="-20"/>
      <w:sz w:val="14"/>
      <w:szCs w:val="14"/>
    </w:rPr>
  </w:style>
  <w:style w:type="paragraph" w:customStyle="1" w:styleId="150">
    <w:name w:val="Основной текст (15)"/>
    <w:basedOn w:val="a"/>
    <w:link w:val="15"/>
    <w:uiPriority w:val="99"/>
    <w:pPr>
      <w:shd w:val="clear" w:color="auto" w:fill="FFFFFF"/>
      <w:spacing w:line="240" w:lineRule="atLeast"/>
    </w:pPr>
    <w:rPr>
      <w:rFonts w:ascii="Times New Roman" w:hAnsi="Times New Roman" w:cs="Times New Roman"/>
      <w:noProof/>
      <w:color w:val="auto"/>
      <w:sz w:val="20"/>
      <w:szCs w:val="20"/>
    </w:rPr>
  </w:style>
  <w:style w:type="paragraph" w:styleId="aa">
    <w:name w:val="header"/>
    <w:basedOn w:val="a"/>
    <w:link w:val="ab"/>
    <w:uiPriority w:val="99"/>
    <w:unhideWhenUsed/>
    <w:rsid w:val="00CA6B5C"/>
    <w:pPr>
      <w:tabs>
        <w:tab w:val="center" w:pos="4677"/>
        <w:tab w:val="right" w:pos="9355"/>
      </w:tabs>
    </w:pPr>
  </w:style>
  <w:style w:type="character" w:customStyle="1" w:styleId="ab">
    <w:name w:val="Верхний колонтитул Знак"/>
    <w:basedOn w:val="a0"/>
    <w:link w:val="aa"/>
    <w:uiPriority w:val="99"/>
    <w:locked/>
    <w:rsid w:val="00CA6B5C"/>
    <w:rPr>
      <w:rFonts w:cs="Tahoma"/>
      <w:color w:val="000000"/>
    </w:rPr>
  </w:style>
  <w:style w:type="paragraph" w:styleId="ac">
    <w:name w:val="footer"/>
    <w:basedOn w:val="a"/>
    <w:link w:val="ad"/>
    <w:uiPriority w:val="99"/>
    <w:unhideWhenUsed/>
    <w:rsid w:val="00CA6B5C"/>
    <w:pPr>
      <w:tabs>
        <w:tab w:val="center" w:pos="4677"/>
        <w:tab w:val="right" w:pos="9355"/>
      </w:tabs>
    </w:pPr>
  </w:style>
  <w:style w:type="character" w:customStyle="1" w:styleId="ad">
    <w:name w:val="Нижний колонтитул Знак"/>
    <w:basedOn w:val="a0"/>
    <w:link w:val="ac"/>
    <w:uiPriority w:val="99"/>
    <w:locked/>
    <w:rsid w:val="00CA6B5C"/>
    <w:rPr>
      <w:rFonts w:cs="Tahoma"/>
      <w:color w:val="000000"/>
    </w:rPr>
  </w:style>
  <w:style w:type="table" w:styleId="ae">
    <w:name w:val="Table Grid"/>
    <w:basedOn w:val="a1"/>
    <w:uiPriority w:val="39"/>
    <w:rsid w:val="00CA6B5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B855A7"/>
    <w:rPr>
      <w:rFonts w:ascii="Segoe UI" w:hAnsi="Segoe UI" w:cs="Segoe UI"/>
      <w:sz w:val="18"/>
      <w:szCs w:val="18"/>
    </w:rPr>
  </w:style>
  <w:style w:type="character" w:customStyle="1" w:styleId="af0">
    <w:name w:val="Текст выноски Знак"/>
    <w:basedOn w:val="a0"/>
    <w:link w:val="af"/>
    <w:uiPriority w:val="99"/>
    <w:semiHidden/>
    <w:locked/>
    <w:rsid w:val="00B855A7"/>
    <w:rPr>
      <w:rFonts w:ascii="Segoe UI" w:hAnsi="Segoe UI" w:cs="Segoe UI"/>
      <w:color w:val="000000"/>
      <w:sz w:val="18"/>
      <w:szCs w:val="18"/>
    </w:rPr>
  </w:style>
  <w:style w:type="character" w:styleId="af1">
    <w:name w:val="Strong"/>
    <w:basedOn w:val="a0"/>
    <w:uiPriority w:val="22"/>
    <w:qFormat/>
    <w:rsid w:val="00A8181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2546</Words>
  <Characters>14513</Characters>
  <Application>Microsoft Office Word</Application>
  <DocSecurity>0</DocSecurity>
  <Lines>120</Lines>
  <Paragraphs>34</Paragraphs>
  <ScaleCrop>false</ScaleCrop>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тьбю.123</dc:creator>
  <cp:keywords/>
  <dc:description/>
  <cp:lastModifiedBy>Груздов</cp:lastModifiedBy>
  <cp:revision>2</cp:revision>
  <cp:lastPrinted>2026-04-30T07:20:00Z</cp:lastPrinted>
  <dcterms:created xsi:type="dcterms:W3CDTF">2026-04-30T11:11:00Z</dcterms:created>
  <dcterms:modified xsi:type="dcterms:W3CDTF">2026-04-30T11:11:00Z</dcterms:modified>
</cp:coreProperties>
</file>