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677"/>
        <w:gridCol w:w="4678"/>
      </w:tblGrid>
      <w:tr w:rsidR="00DE5432" w:rsidRPr="00DE5432" w:rsidTr="00DE5432">
        <w:tblPrEx>
          <w:tblCellMar>
            <w:top w:w="0" w:type="dxa"/>
            <w:bottom w:w="0" w:type="dxa"/>
          </w:tblCellMar>
        </w:tblPrEx>
        <w:trPr>
          <w:jc w:val="center"/>
        </w:trPr>
        <w:tc>
          <w:tcPr>
            <w:tcW w:w="9355" w:type="dxa"/>
            <w:gridSpan w:val="2"/>
            <w:shd w:val="clear" w:color="auto" w:fill="auto"/>
          </w:tcPr>
          <w:p w:rsidR="00DE5432" w:rsidRPr="00DE5432" w:rsidRDefault="00DE5432" w:rsidP="00DE5432">
            <w:pPr>
              <w:pStyle w:val="ConsPlusTitle0"/>
              <w:widowControl/>
              <w:suppressAutoHyphens w:val="0"/>
              <w:jc w:val="center"/>
              <w:rPr>
                <w:rFonts w:cs="Arial"/>
                <w:color w:val="auto"/>
                <w:sz w:val="32"/>
                <w:szCs w:val="32"/>
              </w:rPr>
            </w:pPr>
            <w:r w:rsidRPr="00DE5432">
              <w:rPr>
                <w:rFonts w:cs="Arial"/>
                <w:color w:val="auto"/>
                <w:sz w:val="32"/>
                <w:szCs w:val="32"/>
              </w:rPr>
              <w:t>ТУЛЬСКАЯ ОБЛАСТЬ</w:t>
            </w:r>
          </w:p>
        </w:tc>
      </w:tr>
      <w:tr w:rsidR="00DE5432" w:rsidRPr="00DE5432" w:rsidTr="00DE5432">
        <w:tblPrEx>
          <w:tblCellMar>
            <w:top w:w="0" w:type="dxa"/>
            <w:bottom w:w="0" w:type="dxa"/>
          </w:tblCellMar>
        </w:tblPrEx>
        <w:trPr>
          <w:jc w:val="center"/>
        </w:trPr>
        <w:tc>
          <w:tcPr>
            <w:tcW w:w="9355" w:type="dxa"/>
            <w:gridSpan w:val="2"/>
            <w:shd w:val="clear" w:color="auto" w:fill="auto"/>
          </w:tcPr>
          <w:p w:rsidR="00DE5432" w:rsidRPr="00DE5432" w:rsidRDefault="00DE5432" w:rsidP="00DE5432">
            <w:pPr>
              <w:pStyle w:val="ConsPlusTitle0"/>
              <w:widowControl/>
              <w:suppressAutoHyphens w:val="0"/>
              <w:jc w:val="center"/>
              <w:rPr>
                <w:rFonts w:cs="Arial"/>
                <w:color w:val="auto"/>
                <w:sz w:val="32"/>
                <w:szCs w:val="32"/>
              </w:rPr>
            </w:pPr>
            <w:r w:rsidRPr="00DE5432">
              <w:rPr>
                <w:rFonts w:cs="Arial"/>
                <w:color w:val="auto"/>
                <w:sz w:val="32"/>
                <w:szCs w:val="32"/>
              </w:rPr>
              <w:t>МУНИЦИПАЛЬНОЕ ОБРАЗОВАНИЕ ГОРОД ЕФРЕМОВ</w:t>
            </w:r>
          </w:p>
        </w:tc>
      </w:tr>
      <w:tr w:rsidR="00DE5432" w:rsidRPr="00DE5432" w:rsidTr="00DE5432">
        <w:tblPrEx>
          <w:tblCellMar>
            <w:top w:w="0" w:type="dxa"/>
            <w:bottom w:w="0" w:type="dxa"/>
          </w:tblCellMar>
        </w:tblPrEx>
        <w:trPr>
          <w:jc w:val="center"/>
        </w:trPr>
        <w:tc>
          <w:tcPr>
            <w:tcW w:w="9355" w:type="dxa"/>
            <w:gridSpan w:val="2"/>
            <w:shd w:val="clear" w:color="auto" w:fill="auto"/>
          </w:tcPr>
          <w:p w:rsidR="00DE5432" w:rsidRPr="00DE5432" w:rsidRDefault="00DE5432" w:rsidP="00DE5432">
            <w:pPr>
              <w:pStyle w:val="ConsPlusTitle0"/>
              <w:widowControl/>
              <w:suppressAutoHyphens w:val="0"/>
              <w:jc w:val="center"/>
              <w:rPr>
                <w:rFonts w:cs="Arial"/>
                <w:color w:val="auto"/>
                <w:sz w:val="32"/>
                <w:szCs w:val="32"/>
              </w:rPr>
            </w:pPr>
            <w:r w:rsidRPr="00DE5432">
              <w:rPr>
                <w:rFonts w:cs="Arial"/>
                <w:color w:val="auto"/>
                <w:sz w:val="32"/>
                <w:szCs w:val="32"/>
              </w:rPr>
              <w:t>АДМИНИСТРАЦИЯ</w:t>
            </w:r>
          </w:p>
        </w:tc>
      </w:tr>
      <w:tr w:rsidR="00DE5432" w:rsidRPr="00DE5432" w:rsidTr="00DE5432">
        <w:tblPrEx>
          <w:tblCellMar>
            <w:top w:w="0" w:type="dxa"/>
            <w:bottom w:w="0" w:type="dxa"/>
          </w:tblCellMar>
        </w:tblPrEx>
        <w:trPr>
          <w:jc w:val="center"/>
        </w:trPr>
        <w:tc>
          <w:tcPr>
            <w:tcW w:w="9355" w:type="dxa"/>
            <w:gridSpan w:val="2"/>
            <w:shd w:val="clear" w:color="auto" w:fill="auto"/>
          </w:tcPr>
          <w:p w:rsidR="00DE5432" w:rsidRPr="00DE5432" w:rsidRDefault="00DE5432" w:rsidP="00DE5432">
            <w:pPr>
              <w:pStyle w:val="ConsPlusTitle0"/>
              <w:widowControl/>
              <w:suppressAutoHyphens w:val="0"/>
              <w:jc w:val="center"/>
              <w:rPr>
                <w:rFonts w:cs="Arial"/>
                <w:color w:val="auto"/>
                <w:sz w:val="32"/>
                <w:szCs w:val="32"/>
              </w:rPr>
            </w:pPr>
          </w:p>
        </w:tc>
      </w:tr>
      <w:tr w:rsidR="00DE5432" w:rsidRPr="00DE5432" w:rsidTr="00DE5432">
        <w:tblPrEx>
          <w:tblCellMar>
            <w:top w:w="0" w:type="dxa"/>
            <w:bottom w:w="0" w:type="dxa"/>
          </w:tblCellMar>
        </w:tblPrEx>
        <w:trPr>
          <w:jc w:val="center"/>
        </w:trPr>
        <w:tc>
          <w:tcPr>
            <w:tcW w:w="9355" w:type="dxa"/>
            <w:gridSpan w:val="2"/>
            <w:shd w:val="clear" w:color="auto" w:fill="auto"/>
          </w:tcPr>
          <w:p w:rsidR="00DE5432" w:rsidRPr="00DE5432" w:rsidRDefault="00DE5432" w:rsidP="00DE5432">
            <w:pPr>
              <w:pStyle w:val="ConsPlusTitle0"/>
              <w:widowControl/>
              <w:suppressAutoHyphens w:val="0"/>
              <w:jc w:val="center"/>
              <w:rPr>
                <w:rFonts w:cs="Arial"/>
                <w:color w:val="auto"/>
                <w:sz w:val="32"/>
                <w:szCs w:val="32"/>
              </w:rPr>
            </w:pPr>
          </w:p>
        </w:tc>
      </w:tr>
      <w:tr w:rsidR="00DE5432" w:rsidRPr="00DE5432" w:rsidTr="00DE5432">
        <w:tblPrEx>
          <w:tblCellMar>
            <w:top w:w="0" w:type="dxa"/>
            <w:bottom w:w="0" w:type="dxa"/>
          </w:tblCellMar>
        </w:tblPrEx>
        <w:trPr>
          <w:jc w:val="center"/>
        </w:trPr>
        <w:tc>
          <w:tcPr>
            <w:tcW w:w="9355" w:type="dxa"/>
            <w:gridSpan w:val="2"/>
            <w:shd w:val="clear" w:color="auto" w:fill="auto"/>
          </w:tcPr>
          <w:p w:rsidR="00DE5432" w:rsidRPr="00DE5432" w:rsidRDefault="00DE5432" w:rsidP="00DE5432">
            <w:pPr>
              <w:pStyle w:val="ConsPlusTitle0"/>
              <w:widowControl/>
              <w:suppressAutoHyphens w:val="0"/>
              <w:jc w:val="center"/>
              <w:rPr>
                <w:rFonts w:cs="Arial"/>
                <w:color w:val="auto"/>
                <w:sz w:val="32"/>
                <w:szCs w:val="32"/>
              </w:rPr>
            </w:pPr>
            <w:r w:rsidRPr="00DE5432">
              <w:rPr>
                <w:rFonts w:cs="Arial"/>
                <w:color w:val="auto"/>
                <w:sz w:val="32"/>
                <w:szCs w:val="32"/>
              </w:rPr>
              <w:t>ПОСТАНОВЛЕНИЕ</w:t>
            </w:r>
          </w:p>
        </w:tc>
      </w:tr>
      <w:tr w:rsidR="00DE5432" w:rsidRPr="00DE5432" w:rsidTr="00DE5432">
        <w:tblPrEx>
          <w:tblCellMar>
            <w:top w:w="0" w:type="dxa"/>
            <w:bottom w:w="0" w:type="dxa"/>
          </w:tblCellMar>
        </w:tblPrEx>
        <w:trPr>
          <w:jc w:val="center"/>
        </w:trPr>
        <w:tc>
          <w:tcPr>
            <w:tcW w:w="9355" w:type="dxa"/>
            <w:gridSpan w:val="2"/>
            <w:shd w:val="clear" w:color="auto" w:fill="auto"/>
          </w:tcPr>
          <w:p w:rsidR="00DE5432" w:rsidRPr="00DE5432" w:rsidRDefault="00DE5432" w:rsidP="00DE5432">
            <w:pPr>
              <w:pStyle w:val="ConsPlusTitle0"/>
              <w:widowControl/>
              <w:suppressAutoHyphens w:val="0"/>
              <w:jc w:val="center"/>
              <w:rPr>
                <w:rFonts w:cs="Arial"/>
                <w:color w:val="auto"/>
                <w:sz w:val="32"/>
                <w:szCs w:val="32"/>
              </w:rPr>
            </w:pPr>
          </w:p>
        </w:tc>
      </w:tr>
      <w:tr w:rsidR="00DE5432" w:rsidRPr="00DE5432" w:rsidTr="00DE5432">
        <w:tblPrEx>
          <w:tblCellMar>
            <w:top w:w="0" w:type="dxa"/>
            <w:bottom w:w="0" w:type="dxa"/>
          </w:tblCellMar>
        </w:tblPrEx>
        <w:trPr>
          <w:jc w:val="center"/>
        </w:trPr>
        <w:tc>
          <w:tcPr>
            <w:tcW w:w="4677" w:type="dxa"/>
            <w:shd w:val="clear" w:color="auto" w:fill="auto"/>
          </w:tcPr>
          <w:p w:rsidR="00DE5432" w:rsidRPr="00DE5432" w:rsidRDefault="00DE5432" w:rsidP="00DE5432">
            <w:pPr>
              <w:pStyle w:val="ConsPlusTitle0"/>
              <w:widowControl/>
              <w:suppressAutoHyphens w:val="0"/>
              <w:jc w:val="center"/>
              <w:rPr>
                <w:rFonts w:cs="Arial"/>
                <w:color w:val="auto"/>
                <w:sz w:val="32"/>
                <w:szCs w:val="32"/>
              </w:rPr>
            </w:pPr>
            <w:r w:rsidRPr="00DE5432">
              <w:rPr>
                <w:rFonts w:cs="Arial"/>
                <w:color w:val="auto"/>
                <w:sz w:val="32"/>
                <w:szCs w:val="32"/>
              </w:rPr>
              <w:t xml:space="preserve">от </w:t>
            </w:r>
            <w:r>
              <w:rPr>
                <w:rFonts w:cs="Arial"/>
                <w:color w:val="auto"/>
                <w:sz w:val="32"/>
                <w:szCs w:val="32"/>
              </w:rPr>
              <w:t>09.02.2023</w:t>
            </w:r>
          </w:p>
        </w:tc>
        <w:tc>
          <w:tcPr>
            <w:tcW w:w="4678" w:type="dxa"/>
            <w:shd w:val="clear" w:color="auto" w:fill="auto"/>
          </w:tcPr>
          <w:p w:rsidR="00DE5432" w:rsidRPr="00DE5432" w:rsidRDefault="00DE5432" w:rsidP="00DE5432">
            <w:pPr>
              <w:pStyle w:val="ConsPlusTitle0"/>
              <w:widowControl/>
              <w:suppressAutoHyphens w:val="0"/>
              <w:jc w:val="center"/>
              <w:rPr>
                <w:rFonts w:cs="Arial"/>
                <w:color w:val="auto"/>
                <w:sz w:val="32"/>
                <w:szCs w:val="32"/>
              </w:rPr>
            </w:pPr>
            <w:r w:rsidRPr="00DE5432">
              <w:rPr>
                <w:rFonts w:cs="Arial"/>
                <w:color w:val="auto"/>
                <w:sz w:val="32"/>
                <w:szCs w:val="32"/>
              </w:rPr>
              <w:t xml:space="preserve">№ </w:t>
            </w:r>
            <w:r>
              <w:rPr>
                <w:rFonts w:cs="Arial"/>
                <w:color w:val="auto"/>
                <w:sz w:val="32"/>
                <w:szCs w:val="32"/>
              </w:rPr>
              <w:t>181</w:t>
            </w:r>
            <w:bookmarkStart w:id="0" w:name="_GoBack"/>
            <w:bookmarkEnd w:id="0"/>
          </w:p>
        </w:tc>
      </w:tr>
    </w:tbl>
    <w:p w:rsidR="00FA492E" w:rsidRDefault="00FA492E" w:rsidP="00DE5432">
      <w:pPr>
        <w:pStyle w:val="ConsPlusTitle0"/>
        <w:jc w:val="center"/>
        <w:rPr>
          <w:rFonts w:cs="Arial"/>
          <w:color w:val="auto"/>
          <w:szCs w:val="24"/>
        </w:rPr>
      </w:pPr>
    </w:p>
    <w:p w:rsidR="00DE5432" w:rsidRPr="00DE5432" w:rsidRDefault="00DE5432">
      <w:pPr>
        <w:pStyle w:val="ConsPlusTitle0"/>
        <w:jc w:val="center"/>
        <w:rPr>
          <w:rFonts w:cs="Arial"/>
          <w:color w:val="auto"/>
          <w:szCs w:val="24"/>
        </w:rPr>
      </w:pPr>
    </w:p>
    <w:p w:rsidR="00FA492E" w:rsidRPr="00DE5432" w:rsidRDefault="00FA492E">
      <w:pPr>
        <w:pStyle w:val="ConsPlusTitle0"/>
        <w:jc w:val="center"/>
        <w:rPr>
          <w:rFonts w:cs="Arial"/>
          <w:color w:val="auto"/>
          <w:szCs w:val="24"/>
        </w:rPr>
      </w:pPr>
    </w:p>
    <w:p w:rsidR="00EF1342" w:rsidRPr="00DE5432" w:rsidRDefault="00DE5432" w:rsidP="00EF1342">
      <w:pPr>
        <w:pStyle w:val="ConsPlusTitle0"/>
        <w:jc w:val="center"/>
        <w:rPr>
          <w:rFonts w:cs="Arial"/>
          <w:color w:val="auto"/>
          <w:sz w:val="32"/>
          <w:szCs w:val="32"/>
        </w:rPr>
      </w:pPr>
      <w:r w:rsidRPr="00DE5432">
        <w:rPr>
          <w:rFonts w:cs="Arial"/>
          <w:color w:val="auto"/>
          <w:sz w:val="32"/>
          <w:szCs w:val="32"/>
        </w:rPr>
        <w:t>ОБ УТВЕРЖДЕНИИ АДМИНИСТРАТИВНОГО РЕГЛАМЕНТА</w:t>
      </w:r>
    </w:p>
    <w:p w:rsidR="00EF1342" w:rsidRPr="00DE5432" w:rsidRDefault="00DE5432" w:rsidP="00EF1342">
      <w:pPr>
        <w:pStyle w:val="ConsPlusTitle0"/>
        <w:jc w:val="center"/>
        <w:rPr>
          <w:rFonts w:cs="Arial"/>
          <w:color w:val="auto"/>
          <w:sz w:val="32"/>
          <w:szCs w:val="32"/>
        </w:rPr>
      </w:pPr>
      <w:r w:rsidRPr="00DE5432">
        <w:rPr>
          <w:rFonts w:cs="Arial"/>
          <w:color w:val="auto"/>
          <w:sz w:val="32"/>
          <w:szCs w:val="32"/>
        </w:rPr>
        <w:t>ПРЕДОСТАВЛЕНИЯ МУНИЦИПАЛЬНОЙ УСЛУГИ</w:t>
      </w:r>
    </w:p>
    <w:p w:rsidR="00EF1342" w:rsidRPr="00DE5432" w:rsidRDefault="00DE5432" w:rsidP="00EF1342">
      <w:pPr>
        <w:pStyle w:val="ConsPlusTitle0"/>
        <w:jc w:val="center"/>
        <w:rPr>
          <w:rFonts w:cs="Arial"/>
          <w:color w:val="auto"/>
          <w:sz w:val="32"/>
          <w:szCs w:val="32"/>
        </w:rPr>
      </w:pPr>
      <w:r w:rsidRPr="00DE5432">
        <w:rPr>
          <w:rFonts w:cs="Arial"/>
          <w:color w:val="auto"/>
          <w:sz w:val="32"/>
          <w:szCs w:val="32"/>
        </w:rPr>
        <w:t>«УСТАНОВКА ИНФОРМАЦИОННОЙ ВЫВЕСКИ,</w:t>
      </w:r>
    </w:p>
    <w:p w:rsidR="00EF1342" w:rsidRPr="00DE5432" w:rsidRDefault="00DE5432" w:rsidP="00EF1342">
      <w:pPr>
        <w:pStyle w:val="ConsPlusTitle0"/>
        <w:jc w:val="center"/>
        <w:rPr>
          <w:rFonts w:cs="Arial"/>
          <w:color w:val="auto"/>
          <w:sz w:val="32"/>
          <w:szCs w:val="32"/>
        </w:rPr>
      </w:pPr>
      <w:r w:rsidRPr="00DE5432">
        <w:rPr>
          <w:rFonts w:cs="Arial"/>
          <w:color w:val="auto"/>
          <w:sz w:val="32"/>
          <w:szCs w:val="32"/>
        </w:rPr>
        <w:t>СОГЛАСОВАНИЕ ДИЗАЙН-ПРОЕКТА РАЗМЕЩЕНИЯ ВЫВЕСКИ»</w:t>
      </w:r>
    </w:p>
    <w:p w:rsidR="00EF1342" w:rsidRPr="00DE5432" w:rsidRDefault="00EF1342" w:rsidP="00EF1342">
      <w:pPr>
        <w:pStyle w:val="ConsPlusTitle0"/>
        <w:jc w:val="center"/>
        <w:rPr>
          <w:rFonts w:cs="Arial"/>
          <w:color w:val="auto"/>
          <w:szCs w:val="24"/>
        </w:rPr>
      </w:pPr>
    </w:p>
    <w:p w:rsidR="00EF1342" w:rsidRPr="00DE5432" w:rsidRDefault="00EF1342" w:rsidP="00EF1342">
      <w:pPr>
        <w:pStyle w:val="ConsPlusTitle0"/>
        <w:jc w:val="center"/>
        <w:rPr>
          <w:rFonts w:cs="Arial"/>
          <w:color w:val="auto"/>
          <w:szCs w:val="24"/>
        </w:rPr>
      </w:pPr>
    </w:p>
    <w:p w:rsidR="00EF1342" w:rsidRPr="00DE5432" w:rsidRDefault="00EF1342" w:rsidP="00EF1342">
      <w:pPr>
        <w:pStyle w:val="ConsPlusTitle0"/>
        <w:ind w:firstLine="851"/>
        <w:jc w:val="both"/>
        <w:rPr>
          <w:rFonts w:cs="Arial"/>
          <w:b w:val="0"/>
          <w:bCs/>
          <w:color w:val="auto"/>
          <w:szCs w:val="24"/>
        </w:rPr>
      </w:pPr>
      <w:r w:rsidRPr="00DE5432">
        <w:rPr>
          <w:rFonts w:cs="Arial"/>
          <w:b w:val="0"/>
          <w:bCs/>
          <w:color w:val="auto"/>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EF1342" w:rsidRPr="00DE5432" w:rsidRDefault="00EF1342" w:rsidP="00EF1342">
      <w:pPr>
        <w:pStyle w:val="ConsPlusTitle0"/>
        <w:ind w:firstLine="851"/>
        <w:jc w:val="both"/>
        <w:rPr>
          <w:rFonts w:cs="Arial"/>
          <w:b w:val="0"/>
          <w:bCs/>
          <w:color w:val="auto"/>
          <w:szCs w:val="24"/>
        </w:rPr>
      </w:pPr>
      <w:r w:rsidRPr="00DE5432">
        <w:rPr>
          <w:rFonts w:cs="Arial"/>
          <w:b w:val="0"/>
          <w:bCs/>
          <w:color w:val="auto"/>
          <w:szCs w:val="24"/>
        </w:rPr>
        <w:t>1.</w:t>
      </w:r>
      <w:r w:rsidRPr="00DE5432">
        <w:rPr>
          <w:rFonts w:cs="Arial"/>
          <w:b w:val="0"/>
          <w:bCs/>
          <w:color w:val="auto"/>
          <w:szCs w:val="24"/>
        </w:rPr>
        <w:tab/>
        <w:t>Утвердить административный регламент предоставления муниципальной услуги «Установка информационной вывески, согласование дизайн-проекта размещения вывески» (приложение).</w:t>
      </w:r>
    </w:p>
    <w:p w:rsidR="00EF1342" w:rsidRPr="00DE5432" w:rsidRDefault="00EF1342" w:rsidP="00EF1342">
      <w:pPr>
        <w:pStyle w:val="ConsPlusTitle0"/>
        <w:ind w:firstLine="851"/>
        <w:jc w:val="both"/>
        <w:rPr>
          <w:rFonts w:cs="Arial"/>
          <w:b w:val="0"/>
          <w:bCs/>
          <w:color w:val="auto"/>
          <w:szCs w:val="24"/>
        </w:rPr>
      </w:pPr>
      <w:r w:rsidRPr="00DE5432">
        <w:rPr>
          <w:rFonts w:cs="Arial"/>
          <w:b w:val="0"/>
          <w:bCs/>
          <w:color w:val="auto"/>
          <w:szCs w:val="24"/>
        </w:rPr>
        <w:t>2.</w:t>
      </w:r>
      <w:r w:rsidRPr="00DE5432">
        <w:rPr>
          <w:rFonts w:cs="Arial"/>
          <w:b w:val="0"/>
          <w:bCs/>
          <w:color w:val="auto"/>
          <w:szCs w:val="24"/>
        </w:rPr>
        <w:tab/>
        <w:t>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1F4010" w:rsidRPr="00DE5432" w:rsidRDefault="00EF1342" w:rsidP="00EF1342">
      <w:pPr>
        <w:pStyle w:val="ConsPlusTitle0"/>
        <w:ind w:firstLine="851"/>
        <w:jc w:val="both"/>
        <w:rPr>
          <w:rFonts w:cs="Arial"/>
          <w:b w:val="0"/>
          <w:bCs/>
          <w:color w:val="auto"/>
          <w:szCs w:val="24"/>
        </w:rPr>
      </w:pPr>
      <w:r w:rsidRPr="00DE5432">
        <w:rPr>
          <w:rFonts w:cs="Arial"/>
          <w:b w:val="0"/>
          <w:bCs/>
          <w:color w:val="auto"/>
          <w:szCs w:val="24"/>
        </w:rPr>
        <w:t>3.</w:t>
      </w:r>
      <w:r w:rsidRPr="00DE5432">
        <w:rPr>
          <w:rFonts w:cs="Arial"/>
          <w:b w:val="0"/>
          <w:bCs/>
          <w:color w:val="auto"/>
          <w:szCs w:val="24"/>
        </w:rPr>
        <w:tab/>
        <w:t>Постановление вступает в силу со дня его официального обнародования.</w:t>
      </w:r>
    </w:p>
    <w:p w:rsidR="00EF1342" w:rsidRPr="00DE5432" w:rsidRDefault="00EF1342" w:rsidP="001F4010">
      <w:pPr>
        <w:pStyle w:val="ConsPlusTitle0"/>
        <w:jc w:val="center"/>
        <w:rPr>
          <w:rFonts w:cs="Arial"/>
          <w:color w:val="auto"/>
          <w:szCs w:val="24"/>
        </w:rPr>
      </w:pPr>
    </w:p>
    <w:p w:rsidR="00EF1342" w:rsidRPr="00DE5432" w:rsidRDefault="00EF1342" w:rsidP="001F4010">
      <w:pPr>
        <w:pStyle w:val="ConsPlusTitle0"/>
        <w:jc w:val="center"/>
        <w:rPr>
          <w:rFonts w:cs="Arial"/>
          <w:color w:val="auto"/>
          <w:szCs w:val="24"/>
        </w:rPr>
      </w:pPr>
    </w:p>
    <w:p w:rsidR="00EF1342" w:rsidRPr="00DE5432" w:rsidRDefault="00EF1342" w:rsidP="00DE5432">
      <w:pPr>
        <w:pStyle w:val="ConsPlusTitle0"/>
        <w:jc w:val="right"/>
        <w:rPr>
          <w:rFonts w:cs="Arial"/>
          <w:b w:val="0"/>
          <w:color w:val="auto"/>
          <w:szCs w:val="24"/>
        </w:rPr>
      </w:pPr>
      <w:r w:rsidRPr="00DE5432">
        <w:rPr>
          <w:rFonts w:cs="Arial"/>
          <w:b w:val="0"/>
          <w:color w:val="auto"/>
          <w:szCs w:val="24"/>
        </w:rPr>
        <w:t xml:space="preserve">       Глава администрации</w:t>
      </w:r>
    </w:p>
    <w:p w:rsidR="00EF1342" w:rsidRPr="00DE5432" w:rsidRDefault="00EF1342" w:rsidP="00DE5432">
      <w:pPr>
        <w:pStyle w:val="ConsPlusTitle0"/>
        <w:jc w:val="right"/>
        <w:rPr>
          <w:rFonts w:cs="Arial"/>
          <w:b w:val="0"/>
          <w:color w:val="auto"/>
          <w:szCs w:val="24"/>
        </w:rPr>
      </w:pPr>
      <w:r w:rsidRPr="00DE5432">
        <w:rPr>
          <w:rFonts w:cs="Arial"/>
          <w:b w:val="0"/>
          <w:color w:val="auto"/>
          <w:szCs w:val="24"/>
        </w:rPr>
        <w:t xml:space="preserve"> муниципального образования                                                </w:t>
      </w:r>
    </w:p>
    <w:p w:rsidR="00DE5432" w:rsidRDefault="00EF1342" w:rsidP="00DE5432">
      <w:pPr>
        <w:pStyle w:val="ConsPlusTitle0"/>
        <w:jc w:val="right"/>
        <w:rPr>
          <w:rFonts w:cs="Arial"/>
          <w:b w:val="0"/>
          <w:color w:val="auto"/>
          <w:szCs w:val="24"/>
        </w:rPr>
      </w:pPr>
      <w:r w:rsidRPr="00DE5432">
        <w:rPr>
          <w:rFonts w:cs="Arial"/>
          <w:b w:val="0"/>
          <w:color w:val="auto"/>
          <w:szCs w:val="24"/>
        </w:rPr>
        <w:t xml:space="preserve">             город Ефремов</w:t>
      </w:r>
    </w:p>
    <w:p w:rsidR="00EF1342" w:rsidRPr="00DE5432" w:rsidRDefault="00EF1342" w:rsidP="00DE5432">
      <w:pPr>
        <w:pStyle w:val="ConsPlusTitle0"/>
        <w:jc w:val="right"/>
        <w:rPr>
          <w:rFonts w:cs="Arial"/>
          <w:b w:val="0"/>
          <w:color w:val="auto"/>
          <w:szCs w:val="24"/>
        </w:rPr>
      </w:pPr>
      <w:r w:rsidRPr="00DE5432">
        <w:rPr>
          <w:rFonts w:cs="Arial"/>
          <w:b w:val="0"/>
          <w:color w:val="auto"/>
          <w:szCs w:val="24"/>
        </w:rPr>
        <w:t>С.Г. Балтабаев</w:t>
      </w:r>
    </w:p>
    <w:p w:rsidR="00EF1342" w:rsidRPr="00DE5432" w:rsidRDefault="00EF1342" w:rsidP="00EF1342">
      <w:pPr>
        <w:pStyle w:val="ConsPlusTitle0"/>
        <w:jc w:val="center"/>
        <w:rPr>
          <w:rFonts w:cs="Arial"/>
          <w:color w:val="auto"/>
          <w:szCs w:val="24"/>
        </w:rPr>
      </w:pPr>
    </w:p>
    <w:p w:rsidR="00EF1342" w:rsidRPr="00DE5432" w:rsidRDefault="00EF1342" w:rsidP="00EF1342">
      <w:pPr>
        <w:pStyle w:val="ConsPlusTitle0"/>
        <w:jc w:val="center"/>
        <w:rPr>
          <w:rFonts w:cs="Arial"/>
          <w:color w:val="auto"/>
          <w:szCs w:val="24"/>
        </w:rPr>
      </w:pPr>
    </w:p>
    <w:p w:rsidR="00EF1342" w:rsidRPr="00DE5432" w:rsidRDefault="00EF1342" w:rsidP="00EF1342">
      <w:pPr>
        <w:pStyle w:val="ConsPlusTitle0"/>
        <w:jc w:val="center"/>
        <w:rPr>
          <w:rFonts w:cs="Arial"/>
          <w:color w:val="auto"/>
          <w:szCs w:val="24"/>
        </w:rPr>
      </w:pPr>
    </w:p>
    <w:p w:rsidR="00FA492E" w:rsidRPr="00DE5432" w:rsidRDefault="00FA492E" w:rsidP="00EF1342">
      <w:pPr>
        <w:pStyle w:val="ConsPlusTitle0"/>
        <w:jc w:val="center"/>
        <w:rPr>
          <w:rFonts w:cs="Arial"/>
          <w:color w:val="auto"/>
          <w:szCs w:val="24"/>
        </w:rPr>
      </w:pPr>
    </w:p>
    <w:p w:rsidR="00EF1342" w:rsidRPr="00DE5432" w:rsidRDefault="00EF1342" w:rsidP="00EF1342">
      <w:pPr>
        <w:pStyle w:val="ConsPlusTitle0"/>
        <w:jc w:val="right"/>
        <w:rPr>
          <w:rFonts w:cs="Arial"/>
          <w:b w:val="0"/>
          <w:bCs/>
          <w:color w:val="auto"/>
          <w:szCs w:val="24"/>
        </w:rPr>
      </w:pPr>
      <w:r w:rsidRPr="00DE5432">
        <w:rPr>
          <w:rFonts w:cs="Arial"/>
          <w:b w:val="0"/>
          <w:bCs/>
          <w:color w:val="auto"/>
          <w:szCs w:val="24"/>
        </w:rPr>
        <w:lastRenderedPageBreak/>
        <w:t xml:space="preserve">Приложение </w:t>
      </w:r>
    </w:p>
    <w:p w:rsidR="00EF1342" w:rsidRPr="00DE5432" w:rsidRDefault="00EF1342" w:rsidP="00EF1342">
      <w:pPr>
        <w:pStyle w:val="ConsPlusTitle0"/>
        <w:jc w:val="right"/>
        <w:rPr>
          <w:rFonts w:cs="Arial"/>
          <w:b w:val="0"/>
          <w:bCs/>
          <w:color w:val="auto"/>
          <w:szCs w:val="24"/>
        </w:rPr>
      </w:pPr>
      <w:r w:rsidRPr="00DE5432">
        <w:rPr>
          <w:rFonts w:cs="Arial"/>
          <w:b w:val="0"/>
          <w:bCs/>
          <w:color w:val="auto"/>
          <w:szCs w:val="24"/>
        </w:rPr>
        <w:t xml:space="preserve">                                                              к постановлению администрации</w:t>
      </w:r>
    </w:p>
    <w:p w:rsidR="00EF1342" w:rsidRPr="00DE5432" w:rsidRDefault="00EF1342" w:rsidP="00EF1342">
      <w:pPr>
        <w:pStyle w:val="ConsPlusTitle0"/>
        <w:jc w:val="right"/>
        <w:rPr>
          <w:rFonts w:cs="Arial"/>
          <w:b w:val="0"/>
          <w:bCs/>
          <w:color w:val="auto"/>
          <w:szCs w:val="24"/>
        </w:rPr>
      </w:pPr>
      <w:r w:rsidRPr="00DE5432">
        <w:rPr>
          <w:rFonts w:cs="Arial"/>
          <w:b w:val="0"/>
          <w:bCs/>
          <w:color w:val="auto"/>
          <w:szCs w:val="24"/>
        </w:rPr>
        <w:t xml:space="preserve">                                                                 муниципального образования  </w:t>
      </w:r>
    </w:p>
    <w:p w:rsidR="00EF1342" w:rsidRPr="00DE5432" w:rsidRDefault="00EF1342" w:rsidP="00EF1342">
      <w:pPr>
        <w:pStyle w:val="ConsPlusTitle0"/>
        <w:jc w:val="right"/>
        <w:rPr>
          <w:rFonts w:cs="Arial"/>
          <w:b w:val="0"/>
          <w:bCs/>
          <w:color w:val="auto"/>
          <w:szCs w:val="24"/>
        </w:rPr>
      </w:pPr>
      <w:r w:rsidRPr="00DE5432">
        <w:rPr>
          <w:rFonts w:cs="Arial"/>
          <w:b w:val="0"/>
          <w:bCs/>
          <w:color w:val="auto"/>
          <w:szCs w:val="24"/>
        </w:rPr>
        <w:t xml:space="preserve">                                                           город Ефремов</w:t>
      </w:r>
    </w:p>
    <w:p w:rsidR="00EF1342" w:rsidRPr="00DE5432" w:rsidRDefault="00EF1342" w:rsidP="00EF1342">
      <w:pPr>
        <w:pStyle w:val="ConsPlusTitle0"/>
        <w:jc w:val="right"/>
        <w:rPr>
          <w:rFonts w:cs="Arial"/>
          <w:color w:val="auto"/>
          <w:szCs w:val="24"/>
        </w:rPr>
      </w:pPr>
      <w:r w:rsidRPr="00DE5432">
        <w:rPr>
          <w:rFonts w:cs="Arial"/>
          <w:b w:val="0"/>
          <w:bCs/>
          <w:color w:val="auto"/>
          <w:szCs w:val="24"/>
        </w:rPr>
        <w:t>от</w:t>
      </w:r>
      <w:r w:rsidR="00DE5432">
        <w:rPr>
          <w:rFonts w:cs="Arial"/>
          <w:b w:val="0"/>
          <w:bCs/>
          <w:color w:val="auto"/>
          <w:szCs w:val="24"/>
        </w:rPr>
        <w:t xml:space="preserve"> 09.02.2023</w:t>
      </w:r>
      <w:r w:rsidRPr="00DE5432">
        <w:rPr>
          <w:rFonts w:cs="Arial"/>
          <w:b w:val="0"/>
          <w:bCs/>
          <w:color w:val="auto"/>
          <w:szCs w:val="24"/>
        </w:rPr>
        <w:t xml:space="preserve"> №</w:t>
      </w:r>
      <w:r w:rsidR="00DE5432">
        <w:rPr>
          <w:rFonts w:cs="Arial"/>
          <w:b w:val="0"/>
          <w:bCs/>
          <w:color w:val="auto"/>
          <w:szCs w:val="24"/>
        </w:rPr>
        <w:t xml:space="preserve"> 181</w:t>
      </w:r>
    </w:p>
    <w:p w:rsidR="00EF1342" w:rsidRPr="00DE5432" w:rsidRDefault="00EF1342" w:rsidP="00EF1342">
      <w:pPr>
        <w:pStyle w:val="ConsPlusTitle0"/>
        <w:jc w:val="center"/>
        <w:rPr>
          <w:rFonts w:cs="Arial"/>
          <w:color w:val="auto"/>
          <w:szCs w:val="24"/>
        </w:rPr>
      </w:pPr>
    </w:p>
    <w:p w:rsidR="00A26630" w:rsidRPr="00DE5432" w:rsidRDefault="0087352A" w:rsidP="00EF1342">
      <w:pPr>
        <w:pStyle w:val="ConsPlusTitle0"/>
        <w:jc w:val="center"/>
        <w:rPr>
          <w:rFonts w:cs="Arial"/>
          <w:color w:val="auto"/>
          <w:szCs w:val="24"/>
        </w:rPr>
      </w:pPr>
      <w:r w:rsidRPr="00DE5432">
        <w:rPr>
          <w:rFonts w:cs="Arial"/>
          <w:color w:val="auto"/>
          <w:szCs w:val="24"/>
        </w:rPr>
        <w:t>АДМИНИСТРАТИВНЫЙ РЕГЛАМЕНТ</w:t>
      </w:r>
    </w:p>
    <w:p w:rsidR="00A26630" w:rsidRPr="00DE5432" w:rsidRDefault="0087352A">
      <w:pPr>
        <w:pStyle w:val="ConsPlusTitle0"/>
        <w:jc w:val="center"/>
        <w:rPr>
          <w:rFonts w:cs="Arial"/>
          <w:color w:val="auto"/>
          <w:szCs w:val="24"/>
        </w:rPr>
      </w:pPr>
      <w:r w:rsidRPr="00DE5432">
        <w:rPr>
          <w:rFonts w:cs="Arial"/>
          <w:color w:val="auto"/>
          <w:szCs w:val="24"/>
        </w:rPr>
        <w:t>ПРЕДОСТАВЛЕНИЯ МУНИЦИПАЛЬНОЙ УСЛУГИ «УСТАНОВКА</w:t>
      </w:r>
    </w:p>
    <w:p w:rsidR="00A26630" w:rsidRPr="00DE5432" w:rsidRDefault="0087352A">
      <w:pPr>
        <w:pStyle w:val="ConsPlusTitle0"/>
        <w:jc w:val="center"/>
        <w:rPr>
          <w:rFonts w:cs="Arial"/>
          <w:color w:val="auto"/>
          <w:szCs w:val="24"/>
        </w:rPr>
      </w:pPr>
      <w:r w:rsidRPr="00DE5432">
        <w:rPr>
          <w:rFonts w:cs="Arial"/>
          <w:color w:val="auto"/>
          <w:szCs w:val="24"/>
        </w:rPr>
        <w:t>ИНФОРМАЦИОННОЙ ВЫВЕСКИ, СОГЛАСОВАНИЕ ДИЗАЙН-ПРОЕКТА</w:t>
      </w:r>
    </w:p>
    <w:p w:rsidR="00A26630" w:rsidRPr="00DE5432" w:rsidRDefault="0087352A">
      <w:pPr>
        <w:pStyle w:val="ConsPlusTitle0"/>
        <w:jc w:val="center"/>
        <w:rPr>
          <w:rFonts w:cs="Arial"/>
          <w:color w:val="auto"/>
          <w:szCs w:val="24"/>
        </w:rPr>
      </w:pPr>
      <w:r w:rsidRPr="00DE5432">
        <w:rPr>
          <w:rFonts w:cs="Arial"/>
          <w:color w:val="auto"/>
          <w:szCs w:val="24"/>
        </w:rPr>
        <w:t xml:space="preserve">РАЗМЕЩЕНИЯ ВЫВЕСКИ» </w:t>
      </w:r>
    </w:p>
    <w:p w:rsidR="00A26630" w:rsidRPr="00DE5432" w:rsidRDefault="00A26630">
      <w:pPr>
        <w:pStyle w:val="ConsPlusNormal0"/>
        <w:jc w:val="both"/>
        <w:rPr>
          <w:rFonts w:ascii="Arial" w:hAnsi="Arial" w:cs="Arial"/>
          <w:color w:val="auto"/>
          <w:szCs w:val="24"/>
        </w:rPr>
      </w:pPr>
    </w:p>
    <w:p w:rsidR="00A26630" w:rsidRPr="00DE5432" w:rsidRDefault="00A26630">
      <w:pPr>
        <w:pStyle w:val="ConsPlusTitle0"/>
        <w:jc w:val="center"/>
        <w:outlineLvl w:val="1"/>
        <w:rPr>
          <w:rFonts w:cs="Arial"/>
          <w:color w:val="auto"/>
          <w:szCs w:val="24"/>
        </w:rPr>
      </w:pPr>
    </w:p>
    <w:p w:rsidR="00A26630" w:rsidRPr="00DE5432" w:rsidRDefault="0087352A">
      <w:pPr>
        <w:pStyle w:val="ConsPlusTitle0"/>
        <w:jc w:val="center"/>
        <w:outlineLvl w:val="1"/>
        <w:rPr>
          <w:rFonts w:cs="Arial"/>
          <w:color w:val="auto"/>
          <w:szCs w:val="24"/>
        </w:rPr>
      </w:pPr>
      <w:r w:rsidRPr="00DE5432">
        <w:rPr>
          <w:rFonts w:cs="Arial"/>
          <w:color w:val="auto"/>
          <w:szCs w:val="24"/>
        </w:rPr>
        <w:t>I. Общие положения</w:t>
      </w:r>
    </w:p>
    <w:p w:rsidR="00A26630" w:rsidRPr="00DE5432" w:rsidRDefault="00A26630">
      <w:pPr>
        <w:pStyle w:val="ConsPlusNormal0"/>
        <w:jc w:val="both"/>
        <w:rPr>
          <w:rFonts w:ascii="Arial" w:hAnsi="Arial" w:cs="Arial"/>
          <w:color w:val="auto"/>
          <w:szCs w:val="24"/>
        </w:rPr>
      </w:pPr>
    </w:p>
    <w:p w:rsidR="00A26630" w:rsidRPr="00DE5432" w:rsidRDefault="0087352A">
      <w:pPr>
        <w:jc w:val="center"/>
        <w:outlineLvl w:val="2"/>
        <w:rPr>
          <w:rFonts w:ascii="Arial" w:hAnsi="Arial" w:cs="Arial"/>
          <w:b/>
          <w:color w:val="auto"/>
          <w:szCs w:val="24"/>
        </w:rPr>
      </w:pPr>
      <w:r w:rsidRPr="00DE5432">
        <w:rPr>
          <w:rFonts w:ascii="Arial" w:hAnsi="Arial" w:cs="Arial"/>
          <w:b/>
          <w:color w:val="auto"/>
          <w:szCs w:val="24"/>
        </w:rPr>
        <w:t>1. Предмет регулирования Административного регламента</w:t>
      </w:r>
    </w:p>
    <w:p w:rsidR="00A26630" w:rsidRPr="00DE5432" w:rsidRDefault="00A26630">
      <w:pPr>
        <w:pStyle w:val="ConsPlusNormal0"/>
        <w:jc w:val="both"/>
        <w:rPr>
          <w:rFonts w:ascii="Arial" w:hAnsi="Arial" w:cs="Arial"/>
          <w:color w:val="auto"/>
          <w:szCs w:val="24"/>
        </w:rPr>
      </w:pPr>
    </w:p>
    <w:p w:rsidR="00A26630" w:rsidRPr="00DE5432" w:rsidRDefault="0087352A">
      <w:pPr>
        <w:ind w:firstLine="540"/>
        <w:jc w:val="both"/>
        <w:rPr>
          <w:rFonts w:ascii="Arial" w:hAnsi="Arial" w:cs="Arial"/>
          <w:color w:val="auto"/>
          <w:szCs w:val="24"/>
        </w:rPr>
      </w:pPr>
      <w:r w:rsidRPr="00DE5432">
        <w:rPr>
          <w:rFonts w:ascii="Arial" w:hAnsi="Arial" w:cs="Arial"/>
          <w:color w:val="auto"/>
          <w:szCs w:val="24"/>
        </w:rPr>
        <w:t xml:space="preserve">1.1. Административный регламент предоставления муниципальной услуги «Установка    информационной    вывески, согласование дизайн-проекта размещения вывески» на территории муниципального образования </w:t>
      </w:r>
      <w:r w:rsidR="001F4010" w:rsidRPr="00DE5432">
        <w:rPr>
          <w:rFonts w:ascii="Arial" w:hAnsi="Arial" w:cs="Arial"/>
          <w:color w:val="auto"/>
          <w:szCs w:val="24"/>
        </w:rPr>
        <w:t>город Ефремов</w:t>
      </w:r>
      <w:r w:rsidRPr="00DE5432">
        <w:rPr>
          <w:rFonts w:ascii="Arial" w:hAnsi="Arial" w:cs="Arial"/>
          <w:color w:val="auto"/>
          <w:szCs w:val="24"/>
        </w:rPr>
        <w:t xml:space="preserve"> разработан в целях повышения качества и доступности предоставления м</w:t>
      </w:r>
      <w:r w:rsidR="00342B02" w:rsidRPr="00DE5432">
        <w:rPr>
          <w:rFonts w:ascii="Arial" w:hAnsi="Arial" w:cs="Arial"/>
          <w:color w:val="auto"/>
          <w:szCs w:val="24"/>
        </w:rPr>
        <w:t xml:space="preserve">униципальной услуги, определяет </w:t>
      </w:r>
      <w:r w:rsidRPr="00DE5432">
        <w:rPr>
          <w:rFonts w:ascii="Arial" w:hAnsi="Arial" w:cs="Arial"/>
          <w:color w:val="auto"/>
          <w:szCs w:val="24"/>
        </w:rPr>
        <w:t>стандарт, сроки и последовательность действий (административных процедур) (наименование органа, оказывающего муниципальную услугу).</w:t>
      </w:r>
    </w:p>
    <w:p w:rsidR="00A26630" w:rsidRPr="00DE5432" w:rsidRDefault="00A26630">
      <w:pPr>
        <w:pStyle w:val="ConsPlusNormal0"/>
        <w:jc w:val="both"/>
        <w:rPr>
          <w:rFonts w:ascii="Arial" w:hAnsi="Arial" w:cs="Arial"/>
          <w:color w:val="auto"/>
          <w:szCs w:val="24"/>
        </w:rPr>
      </w:pPr>
    </w:p>
    <w:p w:rsidR="00A26630" w:rsidRPr="00DE5432" w:rsidRDefault="0087352A">
      <w:pPr>
        <w:jc w:val="center"/>
        <w:outlineLvl w:val="2"/>
        <w:rPr>
          <w:rFonts w:ascii="Arial" w:hAnsi="Arial" w:cs="Arial"/>
          <w:b/>
          <w:color w:val="auto"/>
          <w:szCs w:val="24"/>
        </w:rPr>
      </w:pPr>
      <w:r w:rsidRPr="00DE5432">
        <w:rPr>
          <w:rFonts w:ascii="Arial" w:hAnsi="Arial" w:cs="Arial"/>
          <w:b/>
          <w:color w:val="auto"/>
          <w:szCs w:val="24"/>
        </w:rPr>
        <w:t>2. Круг Заявителей</w:t>
      </w:r>
    </w:p>
    <w:p w:rsidR="00A26630" w:rsidRPr="00DE5432" w:rsidRDefault="00A26630">
      <w:pPr>
        <w:pStyle w:val="ConsPlusNormal0"/>
        <w:jc w:val="both"/>
        <w:rPr>
          <w:rFonts w:ascii="Arial" w:hAnsi="Arial" w:cs="Arial"/>
          <w:color w:val="auto"/>
          <w:szCs w:val="24"/>
        </w:rPr>
      </w:pPr>
    </w:p>
    <w:p w:rsidR="00A26630" w:rsidRPr="00DE5432" w:rsidRDefault="0087352A">
      <w:pPr>
        <w:ind w:firstLine="540"/>
        <w:jc w:val="both"/>
        <w:rPr>
          <w:rFonts w:ascii="Arial" w:hAnsi="Arial" w:cs="Arial"/>
          <w:color w:val="auto"/>
          <w:szCs w:val="24"/>
        </w:rPr>
      </w:pPr>
      <w:r w:rsidRPr="00DE5432">
        <w:rPr>
          <w:rFonts w:ascii="Arial" w:hAnsi="Arial" w:cs="Arial"/>
          <w:color w:val="auto"/>
          <w:szCs w:val="24"/>
        </w:rPr>
        <w:t>2.1. Заявителями на получение муниципальной услуги являются физические лица, являющиеся плательщиком налога на профессиональный доход, индивидуальные предприниматели и юридические лица (далее - Заявитель).</w:t>
      </w:r>
    </w:p>
    <w:p w:rsidR="00A26630" w:rsidRPr="00DE5432" w:rsidRDefault="0087352A">
      <w:pPr>
        <w:ind w:firstLine="540"/>
        <w:jc w:val="both"/>
        <w:rPr>
          <w:rFonts w:ascii="Arial" w:hAnsi="Arial" w:cs="Arial"/>
          <w:color w:val="auto"/>
          <w:szCs w:val="24"/>
        </w:rPr>
      </w:pPr>
      <w:r w:rsidRPr="00DE5432">
        <w:rPr>
          <w:rFonts w:ascii="Arial" w:hAnsi="Arial" w:cs="Arial"/>
          <w:color w:val="auto"/>
          <w:szCs w:val="24"/>
        </w:rPr>
        <w:t>2.2. От имени физических лиц и индивидуальных предпринимателей за предоставлением муниципальной услуги могут обращаться их представители, действующие на основании документа, подтверждающего полномочия в соответствии с законодательством Российской Федерации.</w:t>
      </w:r>
    </w:p>
    <w:p w:rsidR="00A26630" w:rsidRPr="00DE5432" w:rsidRDefault="0087352A">
      <w:pPr>
        <w:ind w:firstLine="540"/>
        <w:jc w:val="both"/>
        <w:rPr>
          <w:rFonts w:ascii="Arial" w:hAnsi="Arial" w:cs="Arial"/>
          <w:color w:val="auto"/>
          <w:szCs w:val="24"/>
        </w:rPr>
      </w:pPr>
      <w:r w:rsidRPr="00DE5432">
        <w:rPr>
          <w:rFonts w:ascii="Arial" w:hAnsi="Arial" w:cs="Arial"/>
          <w:color w:val="auto"/>
          <w:szCs w:val="24"/>
        </w:rPr>
        <w:t>От имени юридических лиц за предоставлением муниципальной услуги могут обращаться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A26630" w:rsidRPr="00DE5432" w:rsidRDefault="0087352A">
      <w:pPr>
        <w:ind w:firstLine="540"/>
        <w:jc w:val="both"/>
        <w:rPr>
          <w:rFonts w:ascii="Arial" w:hAnsi="Arial" w:cs="Arial"/>
          <w:color w:val="auto"/>
          <w:szCs w:val="24"/>
        </w:rPr>
      </w:pPr>
      <w:r w:rsidRPr="00DE5432">
        <w:rPr>
          <w:rFonts w:ascii="Arial" w:hAnsi="Arial" w:cs="Arial"/>
          <w:color w:val="auto"/>
          <w:szCs w:val="24"/>
        </w:rPr>
        <w:t>В предусмотренных законом случаях от имени юридического лица могут действовать его участники.</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Title0"/>
        <w:jc w:val="center"/>
        <w:outlineLvl w:val="2"/>
        <w:rPr>
          <w:rFonts w:cs="Arial"/>
          <w:color w:val="auto"/>
          <w:szCs w:val="24"/>
        </w:rPr>
      </w:pPr>
      <w:r w:rsidRPr="00DE5432">
        <w:rPr>
          <w:rFonts w:cs="Arial"/>
          <w:color w:val="auto"/>
          <w:szCs w:val="24"/>
        </w:rPr>
        <w:t>3. Требования к порядку информирования</w:t>
      </w:r>
    </w:p>
    <w:p w:rsidR="00A26630" w:rsidRPr="00DE5432" w:rsidRDefault="0087352A">
      <w:pPr>
        <w:pStyle w:val="ConsPlusTitle0"/>
        <w:jc w:val="center"/>
        <w:rPr>
          <w:rFonts w:cs="Arial"/>
          <w:color w:val="auto"/>
          <w:szCs w:val="24"/>
        </w:rPr>
      </w:pPr>
      <w:r w:rsidRPr="00DE5432">
        <w:rPr>
          <w:rFonts w:cs="Arial"/>
          <w:color w:val="auto"/>
          <w:szCs w:val="24"/>
        </w:rPr>
        <w:t>о предоставлении муниципальной услуги</w:t>
      </w:r>
    </w:p>
    <w:p w:rsidR="00A26630" w:rsidRPr="00DE5432" w:rsidRDefault="00A26630">
      <w:pPr>
        <w:pStyle w:val="ConsPlusNormal0"/>
        <w:jc w:val="both"/>
        <w:rPr>
          <w:rFonts w:ascii="Arial" w:hAnsi="Arial" w:cs="Arial"/>
          <w:color w:val="auto"/>
          <w:szCs w:val="24"/>
        </w:rPr>
      </w:pPr>
    </w:p>
    <w:p w:rsidR="00A26630" w:rsidRPr="00DE5432" w:rsidRDefault="0087352A">
      <w:pPr>
        <w:ind w:firstLine="540"/>
        <w:jc w:val="both"/>
        <w:rPr>
          <w:rFonts w:ascii="Arial" w:hAnsi="Arial" w:cs="Arial"/>
          <w:color w:val="auto"/>
          <w:szCs w:val="24"/>
        </w:rPr>
      </w:pPr>
      <w:r w:rsidRPr="00DE5432">
        <w:rPr>
          <w:rFonts w:ascii="Arial" w:hAnsi="Arial" w:cs="Arial"/>
          <w:color w:val="auto"/>
          <w:szCs w:val="24"/>
        </w:rPr>
        <w:t>3.1. Информирование о порядке предоставления муниципальной услуги осуществляется:</w:t>
      </w:r>
    </w:p>
    <w:p w:rsidR="00A26630" w:rsidRPr="00DE5432" w:rsidRDefault="0087352A">
      <w:pPr>
        <w:ind w:firstLine="540"/>
        <w:jc w:val="both"/>
        <w:rPr>
          <w:rFonts w:ascii="Arial" w:hAnsi="Arial" w:cs="Arial"/>
          <w:color w:val="auto"/>
          <w:szCs w:val="24"/>
        </w:rPr>
      </w:pPr>
      <w:r w:rsidRPr="00DE5432">
        <w:rPr>
          <w:rFonts w:ascii="Arial" w:hAnsi="Arial" w:cs="Arial"/>
          <w:color w:val="auto"/>
          <w:szCs w:val="24"/>
        </w:rPr>
        <w:t>1) непосредственно при личном приеме заявителя в (указать наименование органа местного самоуправления, предоставляющего муниципальную услугу) (далее - Уполномоченный орган) или многофункциональном центре предоставления государственных и муниципальных услуг (далее – МФЦ)</w:t>
      </w:r>
      <w:r w:rsidR="00342B02" w:rsidRPr="00DE5432">
        <w:rPr>
          <w:rFonts w:ascii="Arial" w:hAnsi="Arial" w:cs="Arial"/>
          <w:color w:val="auto"/>
          <w:szCs w:val="24"/>
        </w:rPr>
        <w:t xml:space="preserve"> (при наличии соответствующего соглашения о взаимодействии)</w:t>
      </w:r>
      <w:r w:rsidRPr="00DE5432">
        <w:rPr>
          <w:rFonts w:ascii="Arial" w:hAnsi="Arial" w:cs="Arial"/>
          <w:color w:val="auto"/>
          <w:szCs w:val="24"/>
        </w:rPr>
        <w:t xml:space="preserve">; </w:t>
      </w:r>
    </w:p>
    <w:p w:rsidR="00A26630" w:rsidRPr="00DE5432" w:rsidRDefault="0087352A">
      <w:pPr>
        <w:ind w:firstLine="540"/>
        <w:jc w:val="both"/>
        <w:rPr>
          <w:rFonts w:ascii="Arial" w:hAnsi="Arial" w:cs="Arial"/>
          <w:color w:val="auto"/>
          <w:szCs w:val="24"/>
        </w:rPr>
      </w:pPr>
      <w:r w:rsidRPr="00DE5432">
        <w:rPr>
          <w:rFonts w:ascii="Arial" w:hAnsi="Arial" w:cs="Arial"/>
          <w:color w:val="auto"/>
          <w:szCs w:val="24"/>
        </w:rPr>
        <w:t>2) по телефону в Уполномоченном органе или МФЦ;</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lastRenderedPageBreak/>
        <w:t>3) письменно, в том числе посредством электронной почты, факсимильной связи;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4) посредством размещения в открытой и доступной форме информации: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на официальном сайте Уполномоченного органа (</w:t>
      </w:r>
      <w:r w:rsidR="001F4010" w:rsidRPr="00DE5432">
        <w:rPr>
          <w:rFonts w:ascii="Arial" w:hAnsi="Arial" w:cs="Arial"/>
          <w:color w:val="auto"/>
          <w:szCs w:val="24"/>
        </w:rPr>
        <w:t>https://efremov.tularegion.ru</w:t>
      </w:r>
      <w:r w:rsidRPr="00DE5432">
        <w:rPr>
          <w:rFonts w:ascii="Arial" w:hAnsi="Arial" w:cs="Arial"/>
          <w:color w:val="auto"/>
          <w:szCs w:val="24"/>
        </w:rPr>
        <w:t>);</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5) посредством размещения информации на информационных стендах Уполномоченного органа или МФЦ.</w:t>
      </w:r>
    </w:p>
    <w:p w:rsidR="00A26630" w:rsidRPr="00DE5432" w:rsidRDefault="0087352A">
      <w:pPr>
        <w:pStyle w:val="ConsPlusNormal0"/>
        <w:ind w:firstLine="540"/>
        <w:jc w:val="both"/>
        <w:rPr>
          <w:rFonts w:ascii="Arial" w:hAnsi="Arial" w:cs="Arial"/>
          <w:color w:val="auto"/>
          <w:szCs w:val="24"/>
        </w:rPr>
      </w:pPr>
      <w:bookmarkStart w:id="1" w:name="Par52"/>
      <w:bookmarkEnd w:id="1"/>
      <w:r w:rsidRPr="00DE5432">
        <w:rPr>
          <w:rFonts w:ascii="Arial" w:hAnsi="Arial" w:cs="Arial"/>
          <w:color w:val="auto"/>
          <w:szCs w:val="24"/>
        </w:rPr>
        <w:t>3.2. Информирование осуществляется по вопросам, касающимся:</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способов подачи заявления о предоставлении муниципальной услуги;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адресов Уполномоченного органа и МФЦ, обращение в которые необходимо для предоставления муниципальной услуги;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справочной информации о работе Уполномоченного органа (структурных подразделений Уполномоченного органа);</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порядка и сроков предоставления муниципальной услуги;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по вопросам предоставления услуг, которые являются необходимыми и обязательными для предоставления муниципальной услуги;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3.3.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Продолжительность информирования по телефону не должна превышать 10 минут.</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Информирование осуществляется в соответствии с графиком приема граждан.</w:t>
      </w:r>
    </w:p>
    <w:p w:rsidR="00A26630" w:rsidRPr="00DE5432" w:rsidRDefault="0087352A">
      <w:pPr>
        <w:pStyle w:val="ConsPlusNormal0"/>
        <w:ind w:firstLine="540"/>
        <w:jc w:val="both"/>
        <w:rPr>
          <w:rFonts w:ascii="Arial" w:hAnsi="Arial" w:cs="Arial"/>
          <w:color w:val="auto"/>
          <w:szCs w:val="24"/>
        </w:rPr>
      </w:pPr>
      <w:bookmarkStart w:id="2" w:name="Par71"/>
      <w:bookmarkEnd w:id="2"/>
      <w:r w:rsidRPr="00DE5432">
        <w:rPr>
          <w:rFonts w:ascii="Arial" w:hAnsi="Arial" w:cs="Arial"/>
          <w:color w:val="auto"/>
          <w:szCs w:val="24"/>
        </w:rPr>
        <w:t xml:space="preserve">3.4. По письменному обращению должностное лицо Уполномоченного органа, ответственного за предоставление муниципальной услуги, подробно в письменной </w:t>
      </w:r>
      <w:r w:rsidRPr="00DE5432">
        <w:rPr>
          <w:rFonts w:ascii="Arial" w:hAnsi="Arial" w:cs="Arial"/>
          <w:color w:val="auto"/>
          <w:szCs w:val="24"/>
        </w:rPr>
        <w:lastRenderedPageBreak/>
        <w:t>форме разъясняет гражданину сведения по вопросам, указанным в пункте 3.2 настоящего Административного регламента, в срок, не превышающий 30 календарных дней со дня поступления письменного обращения.</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 xml:space="preserve">3.5. На ЕПГУ размещаются сведения, предусмотренные </w:t>
      </w:r>
      <w:hyperlink r:id="rId7">
        <w:r w:rsidRPr="00DE5432">
          <w:rPr>
            <w:rFonts w:ascii="Arial" w:hAnsi="Arial" w:cs="Arial"/>
            <w:color w:val="auto"/>
            <w:szCs w:val="24"/>
          </w:rPr>
          <w:t>Положением</w:t>
        </w:r>
      </w:hyperlink>
      <w:r w:rsidRPr="00DE5432">
        <w:rPr>
          <w:rFonts w:ascii="Arial" w:hAnsi="Arial" w:cs="Arial"/>
          <w:color w:val="auto"/>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C576A9" w:rsidRPr="00DE5432">
        <w:rPr>
          <w:rFonts w:ascii="Arial" w:hAnsi="Arial" w:cs="Arial"/>
          <w:color w:val="auto"/>
          <w:szCs w:val="24"/>
        </w:rPr>
        <w:t>заявителя,</w:t>
      </w:r>
      <w:r w:rsidRPr="00DE5432">
        <w:rPr>
          <w:rFonts w:ascii="Arial" w:hAnsi="Arial" w:cs="Arial"/>
          <w:color w:val="auto"/>
          <w:szCs w:val="24"/>
        </w:rPr>
        <w:t xml:space="preserve"> или предоставление им персональных данных.</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о месте нахождения и графике работы Уполномоченного органа и их структурных подразделений, ответственных за пред</w:t>
      </w:r>
      <w:r w:rsidR="00342B02" w:rsidRPr="00DE5432">
        <w:rPr>
          <w:rFonts w:ascii="Arial" w:hAnsi="Arial" w:cs="Arial"/>
          <w:color w:val="auto"/>
          <w:szCs w:val="24"/>
        </w:rPr>
        <w:t>оставление муниципальной услуги</w:t>
      </w:r>
      <w:r w:rsidRPr="00DE5432">
        <w:rPr>
          <w:rFonts w:ascii="Arial" w:hAnsi="Arial" w:cs="Arial"/>
          <w:color w:val="auto"/>
          <w:szCs w:val="24"/>
        </w:rPr>
        <w:t>;</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адрес официального сайта, а также электронной почты и (или) формы обратной связи Уполномоченного органа в сети «Интернет».</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Время ожидания в очереди для получения от специалиста Уполномоченного органа информации по вопросам предоставления государственной услуги не должно превышать 15 минут.</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Title0"/>
        <w:jc w:val="center"/>
        <w:outlineLvl w:val="1"/>
        <w:rPr>
          <w:rFonts w:cs="Arial"/>
          <w:color w:val="auto"/>
          <w:szCs w:val="24"/>
        </w:rPr>
      </w:pPr>
      <w:r w:rsidRPr="00DE5432">
        <w:rPr>
          <w:rFonts w:cs="Arial"/>
          <w:color w:val="auto"/>
          <w:szCs w:val="24"/>
        </w:rPr>
        <w:t>II. Стандарт предоставления муниципальной услуги</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Title0"/>
        <w:jc w:val="center"/>
        <w:outlineLvl w:val="2"/>
        <w:rPr>
          <w:rFonts w:cs="Arial"/>
          <w:color w:val="auto"/>
          <w:szCs w:val="24"/>
        </w:rPr>
      </w:pPr>
      <w:r w:rsidRPr="00DE5432">
        <w:rPr>
          <w:rFonts w:cs="Arial"/>
          <w:color w:val="auto"/>
          <w:szCs w:val="24"/>
        </w:rPr>
        <w:t>4. Наименование муниципальной услуги</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 xml:space="preserve">4.1. Муниципальная услуга «Установка информационной вывески, согласование дизайн-проекта размещения вывески на территории муниципального </w:t>
      </w:r>
      <w:r w:rsidRPr="00DE5432">
        <w:rPr>
          <w:rFonts w:ascii="Arial" w:hAnsi="Arial" w:cs="Arial"/>
          <w:color w:val="auto"/>
          <w:szCs w:val="24"/>
        </w:rPr>
        <w:lastRenderedPageBreak/>
        <w:t xml:space="preserve">образования </w:t>
      </w:r>
      <w:r w:rsidR="001F4010" w:rsidRPr="00DE5432">
        <w:rPr>
          <w:rFonts w:ascii="Arial" w:hAnsi="Arial" w:cs="Arial"/>
          <w:color w:val="auto"/>
          <w:szCs w:val="24"/>
        </w:rPr>
        <w:t>город Ефремов</w:t>
      </w:r>
      <w:r w:rsidRPr="00DE5432">
        <w:rPr>
          <w:rFonts w:ascii="Arial" w:hAnsi="Arial" w:cs="Arial"/>
          <w:color w:val="auto"/>
          <w:szCs w:val="24"/>
        </w:rPr>
        <w:t>.</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Title0"/>
        <w:jc w:val="center"/>
        <w:outlineLvl w:val="2"/>
        <w:rPr>
          <w:rFonts w:cs="Arial"/>
          <w:color w:val="auto"/>
          <w:szCs w:val="24"/>
        </w:rPr>
      </w:pPr>
      <w:r w:rsidRPr="00DE5432">
        <w:rPr>
          <w:rFonts w:cs="Arial"/>
          <w:color w:val="auto"/>
          <w:szCs w:val="24"/>
        </w:rPr>
        <w:t>5. Наименование органа государственной власти,</w:t>
      </w:r>
    </w:p>
    <w:p w:rsidR="00A26630" w:rsidRPr="00DE5432" w:rsidRDefault="0087352A">
      <w:pPr>
        <w:pStyle w:val="ConsPlusTitle0"/>
        <w:jc w:val="center"/>
        <w:rPr>
          <w:rFonts w:cs="Arial"/>
          <w:color w:val="auto"/>
          <w:szCs w:val="24"/>
        </w:rPr>
      </w:pPr>
      <w:r w:rsidRPr="00DE5432">
        <w:rPr>
          <w:rFonts w:cs="Arial"/>
          <w:color w:val="auto"/>
          <w:szCs w:val="24"/>
        </w:rPr>
        <w:t>органа местного самоуправления (организации),</w:t>
      </w:r>
    </w:p>
    <w:p w:rsidR="00A26630" w:rsidRPr="00DE5432" w:rsidRDefault="0087352A">
      <w:pPr>
        <w:pStyle w:val="ConsPlusTitle0"/>
        <w:jc w:val="center"/>
        <w:rPr>
          <w:rFonts w:cs="Arial"/>
          <w:color w:val="auto"/>
          <w:szCs w:val="24"/>
        </w:rPr>
      </w:pPr>
      <w:r w:rsidRPr="00DE5432">
        <w:rPr>
          <w:rFonts w:cs="Arial"/>
          <w:color w:val="auto"/>
          <w:szCs w:val="24"/>
        </w:rPr>
        <w:t>предоставляющего муниципальную услугу</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 xml:space="preserve">5.1. Муниципальная услуга предоставляется Уполномоченным органом </w:t>
      </w:r>
      <w:r w:rsidR="00EF1342" w:rsidRPr="00DE5432">
        <w:rPr>
          <w:rFonts w:ascii="Arial" w:hAnsi="Arial" w:cs="Arial"/>
          <w:color w:val="auto"/>
          <w:szCs w:val="24"/>
        </w:rPr>
        <w:t>–</w:t>
      </w:r>
      <w:r w:rsidRPr="00DE5432">
        <w:rPr>
          <w:rFonts w:ascii="Arial" w:hAnsi="Arial" w:cs="Arial"/>
          <w:color w:val="auto"/>
          <w:szCs w:val="24"/>
        </w:rPr>
        <w:t xml:space="preserve"> </w:t>
      </w:r>
      <w:r w:rsidR="00EF1342" w:rsidRPr="00DE5432">
        <w:rPr>
          <w:rFonts w:ascii="Arial" w:hAnsi="Arial" w:cs="Arial"/>
          <w:color w:val="auto"/>
          <w:szCs w:val="24"/>
        </w:rPr>
        <w:t>администрацией муниципального образования город Ефремов.</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5.2. В предоставлении муниципальной услуги принимают участие Уполномоченные органы (МФЦ при наличии соответствующего соглашения о взаимодействии).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При предоставлении муниципальной услуги Уполномоченный орган взаимодействует с:</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 Управлением Федеральной налоговой службы России;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 Управлением Федеральной службы государственной регистрации, кадастра и картографии.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Title0"/>
        <w:jc w:val="center"/>
        <w:outlineLvl w:val="2"/>
        <w:rPr>
          <w:rFonts w:cs="Arial"/>
          <w:color w:val="auto"/>
          <w:szCs w:val="24"/>
        </w:rPr>
      </w:pPr>
      <w:r w:rsidRPr="00DE5432">
        <w:rPr>
          <w:rFonts w:cs="Arial"/>
          <w:color w:val="auto"/>
          <w:szCs w:val="24"/>
        </w:rPr>
        <w:t>6. Описание результата предоставления муниципальной услуги</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6.1. Результатом предоставления муниципальной услуги является:</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 уведомление о согласовании установки информационной вывески, дизайн-проекта размещения вывески по форме, указанной в приложении 2 к Административному регламенту;</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 отказ в предоставлении услуги по форме, указанной в приложении 4 к Административному регламенту.</w:t>
      </w:r>
    </w:p>
    <w:p w:rsidR="00A26630" w:rsidRPr="00DE5432" w:rsidRDefault="00A26630">
      <w:pPr>
        <w:pStyle w:val="ConsPlusNormal0"/>
        <w:ind w:firstLine="540"/>
        <w:jc w:val="both"/>
        <w:rPr>
          <w:rFonts w:ascii="Arial" w:hAnsi="Arial" w:cs="Arial"/>
          <w:i/>
          <w:color w:val="auto"/>
          <w:szCs w:val="24"/>
        </w:rPr>
      </w:pPr>
    </w:p>
    <w:p w:rsidR="00A26630" w:rsidRPr="00DE5432" w:rsidRDefault="0087352A">
      <w:pPr>
        <w:pStyle w:val="ConsPlusTitle0"/>
        <w:jc w:val="center"/>
        <w:outlineLvl w:val="2"/>
        <w:rPr>
          <w:rFonts w:cs="Arial"/>
          <w:color w:val="auto"/>
          <w:szCs w:val="24"/>
        </w:rPr>
      </w:pPr>
      <w:r w:rsidRPr="00DE5432">
        <w:rPr>
          <w:rFonts w:cs="Arial"/>
          <w:color w:val="auto"/>
          <w:szCs w:val="24"/>
        </w:rPr>
        <w:t>7. Срок предоставления муниципальной услуги, в том числе</w:t>
      </w:r>
    </w:p>
    <w:p w:rsidR="00A26630" w:rsidRPr="00DE5432" w:rsidRDefault="0087352A">
      <w:pPr>
        <w:pStyle w:val="ConsPlusTitle0"/>
        <w:jc w:val="center"/>
        <w:rPr>
          <w:rFonts w:cs="Arial"/>
          <w:color w:val="auto"/>
          <w:szCs w:val="24"/>
        </w:rPr>
      </w:pPr>
      <w:r w:rsidRPr="00DE5432">
        <w:rPr>
          <w:rFonts w:cs="Arial"/>
          <w:color w:val="auto"/>
          <w:szCs w:val="24"/>
        </w:rPr>
        <w:t>с учетом необходимости обращения в организации, участвующие</w:t>
      </w:r>
    </w:p>
    <w:p w:rsidR="00A26630" w:rsidRPr="00DE5432" w:rsidRDefault="0087352A">
      <w:pPr>
        <w:pStyle w:val="ConsPlusTitle0"/>
        <w:jc w:val="center"/>
        <w:rPr>
          <w:rFonts w:cs="Arial"/>
          <w:color w:val="auto"/>
          <w:szCs w:val="24"/>
        </w:rPr>
      </w:pPr>
      <w:r w:rsidRPr="00DE5432">
        <w:rPr>
          <w:rFonts w:cs="Arial"/>
          <w:color w:val="auto"/>
          <w:szCs w:val="24"/>
        </w:rPr>
        <w:t>в предоставлении муниципальной услуги, срок приостановления</w:t>
      </w:r>
    </w:p>
    <w:p w:rsidR="00A26630" w:rsidRPr="00DE5432" w:rsidRDefault="0087352A">
      <w:pPr>
        <w:pStyle w:val="ConsPlusTitle0"/>
        <w:jc w:val="center"/>
        <w:rPr>
          <w:rFonts w:cs="Arial"/>
          <w:color w:val="auto"/>
          <w:szCs w:val="24"/>
        </w:rPr>
      </w:pPr>
      <w:r w:rsidRPr="00DE5432">
        <w:rPr>
          <w:rFonts w:cs="Arial"/>
          <w:color w:val="auto"/>
          <w:szCs w:val="24"/>
        </w:rPr>
        <w:t>предоставления муниципальной услуги, срок выдачи</w:t>
      </w:r>
    </w:p>
    <w:p w:rsidR="00A26630" w:rsidRPr="00DE5432" w:rsidRDefault="0087352A">
      <w:pPr>
        <w:pStyle w:val="ConsPlusTitle0"/>
        <w:jc w:val="center"/>
        <w:rPr>
          <w:rFonts w:cs="Arial"/>
          <w:color w:val="auto"/>
          <w:szCs w:val="24"/>
        </w:rPr>
      </w:pPr>
      <w:r w:rsidRPr="00DE5432">
        <w:rPr>
          <w:rFonts w:cs="Arial"/>
          <w:color w:val="auto"/>
          <w:szCs w:val="24"/>
        </w:rPr>
        <w:t>(направления) документов, являющихся результатом</w:t>
      </w:r>
    </w:p>
    <w:p w:rsidR="00A26630" w:rsidRPr="00DE5432" w:rsidRDefault="0087352A">
      <w:pPr>
        <w:pStyle w:val="ConsPlusTitle0"/>
        <w:jc w:val="center"/>
        <w:rPr>
          <w:rFonts w:cs="Arial"/>
          <w:color w:val="auto"/>
          <w:szCs w:val="24"/>
        </w:rPr>
      </w:pPr>
      <w:r w:rsidRPr="00DE5432">
        <w:rPr>
          <w:rFonts w:cs="Arial"/>
          <w:color w:val="auto"/>
          <w:szCs w:val="24"/>
        </w:rPr>
        <w:t>предоставления муниципальной услуги</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7.1.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6.1 Административного регламента.</w:t>
      </w:r>
    </w:p>
    <w:p w:rsidR="00A26630" w:rsidRPr="00DE5432" w:rsidRDefault="00A26630">
      <w:pPr>
        <w:pStyle w:val="ConsPlusTitle0"/>
        <w:jc w:val="center"/>
        <w:outlineLvl w:val="2"/>
        <w:rPr>
          <w:rFonts w:cs="Arial"/>
          <w:color w:val="auto"/>
          <w:szCs w:val="24"/>
        </w:rPr>
      </w:pPr>
    </w:p>
    <w:p w:rsidR="00A26630" w:rsidRPr="00DE5432" w:rsidRDefault="0087352A">
      <w:pPr>
        <w:pStyle w:val="ConsPlusTitle0"/>
        <w:jc w:val="center"/>
        <w:outlineLvl w:val="2"/>
        <w:rPr>
          <w:rFonts w:cs="Arial"/>
          <w:color w:val="auto"/>
          <w:szCs w:val="24"/>
        </w:rPr>
      </w:pPr>
      <w:r w:rsidRPr="00DE5432">
        <w:rPr>
          <w:rFonts w:cs="Arial"/>
          <w:color w:val="auto"/>
          <w:szCs w:val="24"/>
        </w:rPr>
        <w:t>8. Нормативные правовые акты, регулирующие предоставление</w:t>
      </w:r>
    </w:p>
    <w:p w:rsidR="00A26630" w:rsidRPr="00DE5432" w:rsidRDefault="0087352A">
      <w:pPr>
        <w:pStyle w:val="ConsPlusTitle0"/>
        <w:jc w:val="center"/>
        <w:rPr>
          <w:rFonts w:cs="Arial"/>
          <w:color w:val="auto"/>
          <w:szCs w:val="24"/>
        </w:rPr>
      </w:pPr>
      <w:r w:rsidRPr="00DE5432">
        <w:rPr>
          <w:rFonts w:cs="Arial"/>
          <w:color w:val="auto"/>
          <w:szCs w:val="24"/>
        </w:rPr>
        <w:t>муниципальной услуги</w:t>
      </w:r>
    </w:p>
    <w:p w:rsidR="00A26630" w:rsidRPr="00DE5432" w:rsidRDefault="00A26630">
      <w:pPr>
        <w:pStyle w:val="ConsPlusNormal0"/>
        <w:jc w:val="both"/>
        <w:rPr>
          <w:rFonts w:ascii="Arial" w:hAnsi="Arial" w:cs="Arial"/>
          <w:color w:val="auto"/>
          <w:szCs w:val="24"/>
        </w:rPr>
      </w:pPr>
    </w:p>
    <w:p w:rsidR="00A26630" w:rsidRPr="00DE5432" w:rsidRDefault="0087352A">
      <w:pPr>
        <w:ind w:firstLine="540"/>
        <w:jc w:val="both"/>
        <w:rPr>
          <w:rFonts w:ascii="Arial" w:hAnsi="Arial" w:cs="Arial"/>
          <w:color w:val="auto"/>
          <w:szCs w:val="24"/>
        </w:rPr>
      </w:pPr>
      <w:r w:rsidRPr="00DE5432">
        <w:rPr>
          <w:rFonts w:ascii="Arial" w:hAnsi="Arial" w:cs="Arial"/>
          <w:color w:val="auto"/>
          <w:szCs w:val="24"/>
        </w:rPr>
        <w:t xml:space="preserve">8.1. Предоставление государственной услуги осуществляется в соответствии с: </w:t>
      </w:r>
    </w:p>
    <w:p w:rsidR="00A26630" w:rsidRPr="00DE5432" w:rsidRDefault="0011020D">
      <w:pPr>
        <w:ind w:firstLine="540"/>
        <w:jc w:val="both"/>
        <w:rPr>
          <w:rFonts w:ascii="Arial" w:hAnsi="Arial" w:cs="Arial"/>
          <w:color w:val="auto"/>
          <w:szCs w:val="24"/>
        </w:rPr>
      </w:pPr>
      <w:hyperlink r:id="rId8">
        <w:r w:rsidR="0087352A" w:rsidRPr="00DE5432">
          <w:rPr>
            <w:rFonts w:ascii="Arial" w:hAnsi="Arial" w:cs="Arial"/>
            <w:color w:val="auto"/>
            <w:szCs w:val="24"/>
          </w:rPr>
          <w:t>Конституцией</w:t>
        </w:r>
      </w:hyperlink>
      <w:r w:rsidR="0087352A" w:rsidRPr="00DE5432">
        <w:rPr>
          <w:rFonts w:ascii="Arial" w:hAnsi="Arial" w:cs="Arial"/>
          <w:color w:val="auto"/>
          <w:szCs w:val="24"/>
        </w:rPr>
        <w:t xml:space="preserve"> Российской Федерации; </w:t>
      </w:r>
    </w:p>
    <w:p w:rsidR="00A26630" w:rsidRPr="00DE5432" w:rsidRDefault="0087352A">
      <w:pPr>
        <w:ind w:firstLine="540"/>
        <w:jc w:val="both"/>
        <w:rPr>
          <w:rFonts w:ascii="Arial" w:hAnsi="Arial" w:cs="Arial"/>
          <w:color w:val="auto"/>
          <w:szCs w:val="24"/>
        </w:rPr>
      </w:pPr>
      <w:r w:rsidRPr="00DE5432">
        <w:rPr>
          <w:rFonts w:ascii="Arial" w:hAnsi="Arial" w:cs="Arial"/>
          <w:color w:val="auto"/>
          <w:szCs w:val="24"/>
        </w:rPr>
        <w:t>Жилищным кодексом Российской Федерации;</w:t>
      </w:r>
    </w:p>
    <w:p w:rsidR="00A26630" w:rsidRPr="00DE5432" w:rsidRDefault="0087352A">
      <w:pPr>
        <w:ind w:firstLine="540"/>
        <w:jc w:val="both"/>
        <w:rPr>
          <w:rFonts w:ascii="Arial" w:hAnsi="Arial" w:cs="Arial"/>
          <w:color w:val="auto"/>
          <w:szCs w:val="24"/>
        </w:rPr>
      </w:pPr>
      <w:r w:rsidRPr="00DE5432">
        <w:rPr>
          <w:rFonts w:ascii="Arial" w:hAnsi="Arial" w:cs="Arial"/>
          <w:color w:val="auto"/>
          <w:szCs w:val="24"/>
        </w:rPr>
        <w:lastRenderedPageBreak/>
        <w:t xml:space="preserve">Земельным </w:t>
      </w:r>
      <w:hyperlink r:id="rId9">
        <w:r w:rsidRPr="00DE5432">
          <w:rPr>
            <w:rFonts w:ascii="Arial" w:hAnsi="Arial" w:cs="Arial"/>
            <w:color w:val="auto"/>
            <w:szCs w:val="24"/>
          </w:rPr>
          <w:t>кодексом</w:t>
        </w:r>
      </w:hyperlink>
      <w:r w:rsidRPr="00DE5432">
        <w:rPr>
          <w:rFonts w:ascii="Arial" w:hAnsi="Arial" w:cs="Arial"/>
          <w:color w:val="auto"/>
          <w:szCs w:val="24"/>
        </w:rPr>
        <w:t xml:space="preserve"> Российской Федерации; </w:t>
      </w:r>
    </w:p>
    <w:p w:rsidR="00A26630" w:rsidRPr="00DE5432" w:rsidRDefault="0087352A">
      <w:pPr>
        <w:ind w:firstLine="540"/>
        <w:jc w:val="both"/>
        <w:rPr>
          <w:rFonts w:ascii="Arial" w:hAnsi="Arial" w:cs="Arial"/>
          <w:color w:val="auto"/>
          <w:szCs w:val="24"/>
        </w:rPr>
      </w:pPr>
      <w:r w:rsidRPr="00DE5432">
        <w:rPr>
          <w:rFonts w:ascii="Arial" w:hAnsi="Arial" w:cs="Arial"/>
          <w:color w:val="auto"/>
          <w:szCs w:val="24"/>
        </w:rPr>
        <w:t xml:space="preserve">Федеральным </w:t>
      </w:r>
      <w:hyperlink r:id="rId10">
        <w:r w:rsidRPr="00DE5432">
          <w:rPr>
            <w:rFonts w:ascii="Arial" w:hAnsi="Arial" w:cs="Arial"/>
            <w:color w:val="auto"/>
            <w:szCs w:val="24"/>
          </w:rPr>
          <w:t>законом</w:t>
        </w:r>
      </w:hyperlink>
      <w:r w:rsidRPr="00DE5432">
        <w:rPr>
          <w:rFonts w:ascii="Arial" w:hAnsi="Arial" w:cs="Arial"/>
          <w:color w:val="auto"/>
          <w:szCs w:val="24"/>
        </w:rPr>
        <w:t xml:space="preserve"> от 27 июля 2010 года № 210-ФЗ «Об организации предоставления государственных и муниципальных услуг»; </w:t>
      </w:r>
    </w:p>
    <w:p w:rsidR="00A26630" w:rsidRPr="00DE5432" w:rsidRDefault="0087352A">
      <w:pPr>
        <w:ind w:firstLine="540"/>
        <w:jc w:val="both"/>
        <w:rPr>
          <w:rFonts w:ascii="Arial" w:hAnsi="Arial" w:cs="Arial"/>
          <w:color w:val="auto"/>
          <w:szCs w:val="24"/>
        </w:rPr>
      </w:pPr>
      <w:r w:rsidRPr="00DE5432">
        <w:rPr>
          <w:rFonts w:ascii="Arial" w:hAnsi="Arial" w:cs="Arial"/>
          <w:color w:val="auto"/>
          <w:szCs w:val="24"/>
        </w:rPr>
        <w:t xml:space="preserve">Градостроительным </w:t>
      </w:r>
      <w:hyperlink r:id="rId11">
        <w:r w:rsidRPr="00DE5432">
          <w:rPr>
            <w:rFonts w:ascii="Arial" w:hAnsi="Arial" w:cs="Arial"/>
            <w:color w:val="auto"/>
            <w:szCs w:val="24"/>
          </w:rPr>
          <w:t>кодексом</w:t>
        </w:r>
      </w:hyperlink>
      <w:r w:rsidRPr="00DE5432">
        <w:rPr>
          <w:rFonts w:ascii="Arial" w:hAnsi="Arial" w:cs="Arial"/>
          <w:color w:val="auto"/>
          <w:szCs w:val="24"/>
        </w:rPr>
        <w:t xml:space="preserve"> Российской Федерации от 29 декабря 2004 года № 190-ФЗ; </w:t>
      </w:r>
    </w:p>
    <w:p w:rsidR="00A26630" w:rsidRPr="00DE5432" w:rsidRDefault="0087352A">
      <w:pPr>
        <w:ind w:firstLine="540"/>
        <w:jc w:val="both"/>
        <w:rPr>
          <w:rFonts w:ascii="Arial" w:hAnsi="Arial" w:cs="Arial"/>
          <w:color w:val="auto"/>
          <w:szCs w:val="24"/>
        </w:rPr>
      </w:pPr>
      <w:r w:rsidRPr="00DE5432">
        <w:rPr>
          <w:rFonts w:ascii="Arial" w:hAnsi="Arial" w:cs="Arial"/>
          <w:color w:val="auto"/>
          <w:szCs w:val="24"/>
        </w:rPr>
        <w:t xml:space="preserve">Гражданским </w:t>
      </w:r>
      <w:hyperlink r:id="rId12">
        <w:r w:rsidRPr="00DE5432">
          <w:rPr>
            <w:rFonts w:ascii="Arial" w:hAnsi="Arial" w:cs="Arial"/>
            <w:color w:val="auto"/>
            <w:szCs w:val="24"/>
          </w:rPr>
          <w:t>кодексом</w:t>
        </w:r>
      </w:hyperlink>
      <w:r w:rsidRPr="00DE5432">
        <w:rPr>
          <w:rFonts w:ascii="Arial" w:hAnsi="Arial" w:cs="Arial"/>
          <w:color w:val="auto"/>
          <w:szCs w:val="24"/>
        </w:rPr>
        <w:t xml:space="preserve"> Российской Федерации (часть первая) от 30 ноября 1994 года № 51-ФЗ; </w:t>
      </w:r>
    </w:p>
    <w:p w:rsidR="00A26630" w:rsidRPr="00DE5432" w:rsidRDefault="0087352A">
      <w:pPr>
        <w:ind w:firstLine="540"/>
        <w:jc w:val="both"/>
        <w:rPr>
          <w:rFonts w:ascii="Arial" w:hAnsi="Arial" w:cs="Arial"/>
          <w:color w:val="auto"/>
          <w:szCs w:val="24"/>
        </w:rPr>
      </w:pPr>
      <w:r w:rsidRPr="00DE5432">
        <w:rPr>
          <w:rFonts w:ascii="Arial" w:hAnsi="Arial" w:cs="Arial"/>
          <w:color w:val="auto"/>
          <w:szCs w:val="24"/>
        </w:rPr>
        <w:t xml:space="preserve">Федеральным </w:t>
      </w:r>
      <w:hyperlink r:id="rId13">
        <w:r w:rsidRPr="00DE5432">
          <w:rPr>
            <w:rFonts w:ascii="Arial" w:hAnsi="Arial" w:cs="Arial"/>
            <w:color w:val="auto"/>
            <w:szCs w:val="24"/>
          </w:rPr>
          <w:t>законом</w:t>
        </w:r>
      </w:hyperlink>
      <w:r w:rsidRPr="00DE5432">
        <w:rPr>
          <w:rFonts w:ascii="Arial" w:hAnsi="Arial" w:cs="Arial"/>
          <w:color w:val="auto"/>
          <w:szCs w:val="24"/>
        </w:rPr>
        <w:t xml:space="preserve"> от 6 октября 2003 года № 131-ФЗ «Об общих принципах организации местного самоуправления в Российской Федерации»; </w:t>
      </w:r>
    </w:p>
    <w:p w:rsidR="0087352A" w:rsidRPr="00DE5432" w:rsidRDefault="0011020D" w:rsidP="0087352A">
      <w:pPr>
        <w:ind w:firstLine="540"/>
        <w:jc w:val="both"/>
        <w:rPr>
          <w:rFonts w:ascii="Arial" w:hAnsi="Arial" w:cs="Arial"/>
          <w:color w:val="auto"/>
          <w:szCs w:val="24"/>
        </w:rPr>
      </w:pPr>
      <w:hyperlink r:id="rId14">
        <w:r w:rsidR="0087352A" w:rsidRPr="00DE5432">
          <w:rPr>
            <w:rFonts w:ascii="Arial" w:hAnsi="Arial" w:cs="Arial"/>
            <w:color w:val="auto"/>
            <w:szCs w:val="24"/>
          </w:rPr>
          <w:t>Постановлением</w:t>
        </w:r>
      </w:hyperlink>
      <w:r w:rsidR="0087352A" w:rsidRPr="00DE5432">
        <w:rPr>
          <w:rFonts w:ascii="Arial" w:hAnsi="Arial" w:cs="Arial"/>
          <w:color w:val="auto"/>
          <w:szCs w:val="24"/>
        </w:rPr>
        <w:t xml:space="preserve">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26630" w:rsidRPr="00DE5432" w:rsidRDefault="0011020D">
      <w:pPr>
        <w:ind w:firstLine="540"/>
        <w:jc w:val="both"/>
        <w:rPr>
          <w:rFonts w:ascii="Arial" w:hAnsi="Arial" w:cs="Arial"/>
          <w:color w:val="auto"/>
          <w:szCs w:val="24"/>
        </w:rPr>
      </w:pPr>
      <w:hyperlink r:id="rId15">
        <w:r w:rsidR="0087352A" w:rsidRPr="00DE5432">
          <w:rPr>
            <w:rFonts w:ascii="Arial" w:hAnsi="Arial" w:cs="Arial"/>
            <w:color w:val="auto"/>
            <w:szCs w:val="24"/>
          </w:rPr>
          <w:t>Уставом</w:t>
        </w:r>
      </w:hyperlink>
      <w:r w:rsidR="0087352A" w:rsidRPr="00DE5432">
        <w:rPr>
          <w:rFonts w:ascii="Arial" w:hAnsi="Arial" w:cs="Arial"/>
          <w:color w:val="auto"/>
          <w:szCs w:val="24"/>
        </w:rPr>
        <w:t xml:space="preserve"> муниципального образования и иные муниципальные правовые акты.</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Title0"/>
        <w:jc w:val="center"/>
        <w:outlineLvl w:val="2"/>
        <w:rPr>
          <w:rFonts w:cs="Arial"/>
          <w:color w:val="auto"/>
          <w:szCs w:val="24"/>
        </w:rPr>
      </w:pPr>
      <w:bookmarkStart w:id="3" w:name="Par119"/>
      <w:bookmarkEnd w:id="3"/>
      <w:r w:rsidRPr="00DE5432">
        <w:rPr>
          <w:rFonts w:cs="Arial"/>
          <w:color w:val="auto"/>
          <w:szCs w:val="24"/>
        </w:rPr>
        <w:t>9. Исчерпывающий перечень документов,</w:t>
      </w:r>
    </w:p>
    <w:p w:rsidR="00A26630" w:rsidRPr="00DE5432" w:rsidRDefault="0087352A">
      <w:pPr>
        <w:pStyle w:val="ConsPlusTitle0"/>
        <w:jc w:val="center"/>
        <w:rPr>
          <w:rFonts w:cs="Arial"/>
          <w:color w:val="auto"/>
          <w:szCs w:val="24"/>
        </w:rPr>
      </w:pPr>
      <w:r w:rsidRPr="00DE5432">
        <w:rPr>
          <w:rFonts w:cs="Arial"/>
          <w:color w:val="auto"/>
          <w:szCs w:val="24"/>
        </w:rPr>
        <w:t>необходимых в соответствии с нормативными правовыми актами</w:t>
      </w:r>
    </w:p>
    <w:p w:rsidR="00A26630" w:rsidRPr="00DE5432" w:rsidRDefault="0087352A">
      <w:pPr>
        <w:pStyle w:val="ConsPlusTitle0"/>
        <w:jc w:val="center"/>
        <w:rPr>
          <w:rFonts w:cs="Arial"/>
          <w:color w:val="auto"/>
          <w:szCs w:val="24"/>
        </w:rPr>
      </w:pPr>
      <w:r w:rsidRPr="00DE5432">
        <w:rPr>
          <w:rFonts w:cs="Arial"/>
          <w:color w:val="auto"/>
          <w:szCs w:val="24"/>
        </w:rPr>
        <w:t>для предоставления муниципальной услуги и услуг, которые</w:t>
      </w:r>
    </w:p>
    <w:p w:rsidR="00A26630" w:rsidRPr="00DE5432" w:rsidRDefault="0087352A">
      <w:pPr>
        <w:pStyle w:val="ConsPlusTitle0"/>
        <w:jc w:val="center"/>
        <w:rPr>
          <w:rFonts w:cs="Arial"/>
          <w:color w:val="auto"/>
          <w:szCs w:val="24"/>
        </w:rPr>
      </w:pPr>
      <w:r w:rsidRPr="00DE5432">
        <w:rPr>
          <w:rFonts w:cs="Arial"/>
          <w:color w:val="auto"/>
          <w:szCs w:val="24"/>
        </w:rPr>
        <w:t>являются необходимыми и обязательными для предоставления</w:t>
      </w:r>
    </w:p>
    <w:p w:rsidR="00A26630" w:rsidRPr="00DE5432" w:rsidRDefault="0087352A">
      <w:pPr>
        <w:pStyle w:val="ConsPlusTitle0"/>
        <w:jc w:val="center"/>
        <w:rPr>
          <w:rFonts w:cs="Arial"/>
          <w:color w:val="auto"/>
          <w:szCs w:val="24"/>
        </w:rPr>
      </w:pPr>
      <w:r w:rsidRPr="00DE5432">
        <w:rPr>
          <w:rFonts w:cs="Arial"/>
          <w:color w:val="auto"/>
          <w:szCs w:val="24"/>
        </w:rPr>
        <w:t>муниципальной услуги, подлежащих представлению заявителем,</w:t>
      </w:r>
    </w:p>
    <w:p w:rsidR="00A26630" w:rsidRPr="00DE5432" w:rsidRDefault="0087352A">
      <w:pPr>
        <w:pStyle w:val="ConsPlusTitle0"/>
        <w:jc w:val="center"/>
        <w:rPr>
          <w:rFonts w:cs="Arial"/>
          <w:color w:val="auto"/>
          <w:szCs w:val="24"/>
        </w:rPr>
      </w:pPr>
      <w:r w:rsidRPr="00DE5432">
        <w:rPr>
          <w:rFonts w:cs="Arial"/>
          <w:color w:val="auto"/>
          <w:szCs w:val="24"/>
        </w:rPr>
        <w:t>способы их получения заявителем, в том числе в электронной</w:t>
      </w:r>
    </w:p>
    <w:p w:rsidR="00A26630" w:rsidRPr="00DE5432" w:rsidRDefault="0087352A">
      <w:pPr>
        <w:pStyle w:val="ConsPlusTitle0"/>
        <w:jc w:val="center"/>
        <w:rPr>
          <w:rFonts w:cs="Arial"/>
          <w:color w:val="auto"/>
          <w:szCs w:val="24"/>
        </w:rPr>
      </w:pPr>
      <w:r w:rsidRPr="00DE5432">
        <w:rPr>
          <w:rFonts w:cs="Arial"/>
          <w:color w:val="auto"/>
          <w:szCs w:val="24"/>
        </w:rPr>
        <w:t>форме, порядок их представления</w:t>
      </w:r>
    </w:p>
    <w:p w:rsidR="00A26630" w:rsidRPr="00DE5432" w:rsidRDefault="00A26630">
      <w:pPr>
        <w:pStyle w:val="ConsPlusNormal0"/>
        <w:jc w:val="both"/>
        <w:rPr>
          <w:rFonts w:ascii="Arial" w:hAnsi="Arial" w:cs="Arial"/>
          <w:color w:val="auto"/>
          <w:szCs w:val="24"/>
        </w:rPr>
      </w:pPr>
    </w:p>
    <w:p w:rsidR="00A26630" w:rsidRPr="00DE5432" w:rsidRDefault="0087352A">
      <w:pPr>
        <w:ind w:firstLine="540"/>
        <w:jc w:val="both"/>
        <w:rPr>
          <w:rFonts w:ascii="Arial" w:hAnsi="Arial" w:cs="Arial"/>
          <w:color w:val="auto"/>
          <w:szCs w:val="24"/>
        </w:rPr>
      </w:pPr>
      <w:bookmarkStart w:id="4" w:name="Par127"/>
      <w:bookmarkEnd w:id="4"/>
      <w:r w:rsidRPr="00DE5432">
        <w:rPr>
          <w:rFonts w:ascii="Arial" w:hAnsi="Arial" w:cs="Arial"/>
          <w:color w:val="auto"/>
          <w:szCs w:val="24"/>
        </w:rPr>
        <w:t>9.1. Для получения муниципальной услуги заявитель представляет:</w:t>
      </w:r>
    </w:p>
    <w:p w:rsidR="00A26630" w:rsidRPr="00DE5432" w:rsidRDefault="0087352A">
      <w:pPr>
        <w:ind w:firstLine="540"/>
        <w:jc w:val="both"/>
        <w:rPr>
          <w:rFonts w:ascii="Arial" w:hAnsi="Arial" w:cs="Arial"/>
          <w:color w:val="auto"/>
          <w:szCs w:val="24"/>
        </w:rPr>
      </w:pPr>
      <w:r w:rsidRPr="00DE5432">
        <w:rPr>
          <w:rFonts w:ascii="Arial" w:hAnsi="Arial" w:cs="Arial"/>
          <w:color w:val="auto"/>
          <w:szCs w:val="24"/>
        </w:rPr>
        <w:t>9.1.1. Заявление на предоставление муниципальной услуги по форме согласно приложению 1 к Административному регламенту.</w:t>
      </w:r>
    </w:p>
    <w:p w:rsidR="00A26630" w:rsidRPr="00DE5432" w:rsidRDefault="0087352A">
      <w:pPr>
        <w:ind w:firstLine="540"/>
        <w:jc w:val="both"/>
        <w:rPr>
          <w:rFonts w:ascii="Arial" w:hAnsi="Arial" w:cs="Arial"/>
          <w:color w:val="auto"/>
          <w:szCs w:val="24"/>
        </w:rPr>
      </w:pPr>
      <w:r w:rsidRPr="00DE5432">
        <w:rPr>
          <w:rFonts w:ascii="Arial" w:hAnsi="Arial" w:cs="Arial"/>
          <w:color w:val="auto"/>
          <w:szCs w:val="24"/>
        </w:rPr>
        <w:t>9.1.2. Правоустанавливающий документ на объект (здания, строения, сооружения либо нежилого помещения в здании, строении, сооружении), в котором размещается заявитель (в случае, если необходимые документы и сведения о правах на объект отсутствуют в ЕГРН</w:t>
      </w:r>
      <w:r w:rsidR="00F83ECD" w:rsidRPr="00DE5432">
        <w:rPr>
          <w:rFonts w:ascii="Arial" w:hAnsi="Arial" w:cs="Arial"/>
          <w:color w:val="auto"/>
          <w:szCs w:val="24"/>
        </w:rPr>
        <w:t>)</w:t>
      </w:r>
      <w:r w:rsidRPr="00DE5432">
        <w:rPr>
          <w:rFonts w:ascii="Arial" w:hAnsi="Arial" w:cs="Arial"/>
          <w:color w:val="auto"/>
          <w:szCs w:val="24"/>
        </w:rPr>
        <w:t>.</w:t>
      </w:r>
    </w:p>
    <w:p w:rsidR="00A26630" w:rsidRPr="00DE5432" w:rsidRDefault="0087352A">
      <w:pPr>
        <w:ind w:firstLine="540"/>
        <w:jc w:val="both"/>
        <w:rPr>
          <w:rFonts w:ascii="Arial" w:hAnsi="Arial" w:cs="Arial"/>
          <w:color w:val="auto"/>
          <w:szCs w:val="24"/>
        </w:rPr>
      </w:pPr>
      <w:r w:rsidRPr="00DE5432">
        <w:rPr>
          <w:rFonts w:ascii="Arial" w:hAnsi="Arial" w:cs="Arial"/>
          <w:color w:val="auto"/>
          <w:szCs w:val="24"/>
        </w:rPr>
        <w:t>9.1.3. 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A26630" w:rsidRPr="00DE5432" w:rsidRDefault="0087352A">
      <w:pPr>
        <w:ind w:firstLine="540"/>
        <w:jc w:val="both"/>
        <w:rPr>
          <w:rFonts w:ascii="Arial" w:hAnsi="Arial" w:cs="Arial"/>
          <w:color w:val="auto"/>
          <w:szCs w:val="24"/>
        </w:rPr>
      </w:pPr>
      <w:r w:rsidRPr="00DE5432">
        <w:rPr>
          <w:rFonts w:ascii="Arial" w:hAnsi="Arial" w:cs="Arial"/>
          <w:color w:val="auto"/>
          <w:szCs w:val="24"/>
        </w:rPr>
        <w:t>При размещении информационной вывески на фасаде многоквартирного дома предоставляется согласие собственника (законного владельца) нежилого помещения в многоквартирном доме, в связи с использованием которого планируется размещение информационной вывески. Решение (согласие) собственников помещений в многоквартирном доме, принятое на общем собрании таких собственников, не требуется.</w:t>
      </w:r>
    </w:p>
    <w:p w:rsidR="00A26630" w:rsidRPr="00DE5432" w:rsidRDefault="0087352A">
      <w:pPr>
        <w:ind w:firstLine="540"/>
        <w:jc w:val="both"/>
        <w:rPr>
          <w:rFonts w:ascii="Arial" w:hAnsi="Arial" w:cs="Arial"/>
          <w:color w:val="auto"/>
          <w:szCs w:val="24"/>
        </w:rPr>
      </w:pPr>
      <w:r w:rsidRPr="00DE5432">
        <w:rPr>
          <w:rFonts w:ascii="Arial" w:hAnsi="Arial" w:cs="Arial"/>
          <w:color w:val="auto"/>
          <w:szCs w:val="24"/>
        </w:rPr>
        <w:t>9.1.4. Дизайн-проект информационной вывески, соответствующий требованиям, предъявляемыми к информационным конструкциям в муниципальном образовании. Дизайн-проект представляется по форме согласно приложению 5 к Административному регламенту.</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В заявлении также указывается один из следующих способов направления результата предоставления муниципальной услуги: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в форме электронного документа в личном кабинете на ЕПГУ;</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на бумажном носителе в виде распечатанного экземпляра электронного документа в Уполномоченном органе, МФЦ</w:t>
      </w:r>
      <w:r w:rsidR="00342B02" w:rsidRPr="00DE5432">
        <w:rPr>
          <w:rFonts w:ascii="Arial" w:hAnsi="Arial" w:cs="Arial"/>
          <w:color w:val="auto"/>
          <w:szCs w:val="24"/>
        </w:rPr>
        <w:t xml:space="preserve"> (при наличии соответствующего соглашения о взаимодействии)</w:t>
      </w:r>
      <w:r w:rsidRPr="00DE5432">
        <w:rPr>
          <w:rFonts w:ascii="Arial" w:hAnsi="Arial" w:cs="Arial"/>
          <w:color w:val="auto"/>
          <w:szCs w:val="24"/>
        </w:rPr>
        <w:t>.</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lastRenderedPageBreak/>
        <w:t>9.1.5. Документ, удостоверяющий личность заявителя, представителя.</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 xml:space="preserve">9.2. Заявления и прилагаемые документы направляются (подаются) в Уполномоченный </w:t>
      </w:r>
      <w:r w:rsidR="00C576A9" w:rsidRPr="00DE5432">
        <w:rPr>
          <w:rFonts w:ascii="Arial" w:hAnsi="Arial" w:cs="Arial"/>
          <w:color w:val="auto"/>
          <w:szCs w:val="24"/>
        </w:rPr>
        <w:t>орган или</w:t>
      </w:r>
      <w:r w:rsidR="00342B02" w:rsidRPr="00DE5432">
        <w:rPr>
          <w:rFonts w:ascii="Arial" w:hAnsi="Arial" w:cs="Arial"/>
          <w:color w:val="auto"/>
          <w:szCs w:val="24"/>
        </w:rPr>
        <w:t xml:space="preserve"> </w:t>
      </w:r>
      <w:r w:rsidRPr="00DE5432">
        <w:rPr>
          <w:rFonts w:ascii="Arial" w:hAnsi="Arial" w:cs="Arial"/>
          <w:color w:val="auto"/>
          <w:szCs w:val="24"/>
        </w:rPr>
        <w:t>в электронной форме путем заполнения формы запроса через личный кабинет на ЕПГУ.</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Title0"/>
        <w:jc w:val="center"/>
        <w:outlineLvl w:val="2"/>
        <w:rPr>
          <w:rFonts w:cs="Arial"/>
          <w:color w:val="auto"/>
          <w:szCs w:val="24"/>
        </w:rPr>
      </w:pPr>
      <w:r w:rsidRPr="00DE5432">
        <w:rPr>
          <w:rFonts w:cs="Arial"/>
          <w:color w:val="auto"/>
          <w:szCs w:val="24"/>
        </w:rPr>
        <w:t>10. Исчерпывающий перечень документов,</w:t>
      </w:r>
    </w:p>
    <w:p w:rsidR="00A26630" w:rsidRPr="00DE5432" w:rsidRDefault="0087352A">
      <w:pPr>
        <w:pStyle w:val="ConsPlusTitle0"/>
        <w:jc w:val="center"/>
        <w:rPr>
          <w:rFonts w:cs="Arial"/>
          <w:color w:val="auto"/>
          <w:szCs w:val="24"/>
        </w:rPr>
      </w:pPr>
      <w:r w:rsidRPr="00DE5432">
        <w:rPr>
          <w:rFonts w:cs="Arial"/>
          <w:color w:val="auto"/>
          <w:szCs w:val="24"/>
        </w:rPr>
        <w:t>необходимых в соответствии с нормативными правовыми актами</w:t>
      </w:r>
    </w:p>
    <w:p w:rsidR="00A26630" w:rsidRPr="00DE5432" w:rsidRDefault="0087352A">
      <w:pPr>
        <w:pStyle w:val="ConsPlusTitle0"/>
        <w:jc w:val="center"/>
        <w:rPr>
          <w:rFonts w:cs="Arial"/>
          <w:color w:val="auto"/>
          <w:szCs w:val="24"/>
        </w:rPr>
      </w:pPr>
      <w:r w:rsidRPr="00DE5432">
        <w:rPr>
          <w:rFonts w:cs="Arial"/>
          <w:color w:val="auto"/>
          <w:szCs w:val="24"/>
        </w:rPr>
        <w:t>для предоставления муниципальной услуги, которые находятся</w:t>
      </w:r>
    </w:p>
    <w:p w:rsidR="00A26630" w:rsidRPr="00DE5432" w:rsidRDefault="0087352A">
      <w:pPr>
        <w:pStyle w:val="ConsPlusTitle0"/>
        <w:jc w:val="center"/>
        <w:rPr>
          <w:rFonts w:cs="Arial"/>
          <w:color w:val="auto"/>
          <w:szCs w:val="24"/>
        </w:rPr>
      </w:pPr>
      <w:r w:rsidRPr="00DE5432">
        <w:rPr>
          <w:rFonts w:cs="Arial"/>
          <w:color w:val="auto"/>
          <w:szCs w:val="24"/>
        </w:rPr>
        <w:t>в распоряжении государственных органов, органов местного</w:t>
      </w:r>
    </w:p>
    <w:p w:rsidR="00A26630" w:rsidRPr="00DE5432" w:rsidRDefault="0087352A">
      <w:pPr>
        <w:pStyle w:val="ConsPlusTitle0"/>
        <w:jc w:val="center"/>
        <w:rPr>
          <w:rFonts w:cs="Arial"/>
          <w:color w:val="auto"/>
          <w:szCs w:val="24"/>
        </w:rPr>
      </w:pPr>
      <w:r w:rsidRPr="00DE5432">
        <w:rPr>
          <w:rFonts w:cs="Arial"/>
          <w:color w:val="auto"/>
          <w:szCs w:val="24"/>
        </w:rPr>
        <w:t>самоуправления и иных органов, участвующих в предоставлении</w:t>
      </w:r>
    </w:p>
    <w:p w:rsidR="00A26630" w:rsidRPr="00DE5432" w:rsidRDefault="0087352A">
      <w:pPr>
        <w:pStyle w:val="ConsPlusTitle0"/>
        <w:jc w:val="center"/>
        <w:rPr>
          <w:rFonts w:cs="Arial"/>
          <w:color w:val="auto"/>
          <w:szCs w:val="24"/>
        </w:rPr>
      </w:pPr>
      <w:r w:rsidRPr="00DE5432">
        <w:rPr>
          <w:rFonts w:cs="Arial"/>
          <w:color w:val="auto"/>
          <w:szCs w:val="24"/>
        </w:rPr>
        <w:t>государственных или муниципальных услуг</w:t>
      </w:r>
    </w:p>
    <w:p w:rsidR="00A26630" w:rsidRPr="00DE5432" w:rsidRDefault="00A26630">
      <w:pPr>
        <w:pStyle w:val="ConsPlusNormal0"/>
        <w:jc w:val="both"/>
        <w:rPr>
          <w:rFonts w:ascii="Arial" w:hAnsi="Arial" w:cs="Arial"/>
          <w:color w:val="auto"/>
          <w:szCs w:val="24"/>
        </w:rPr>
      </w:pPr>
    </w:p>
    <w:p w:rsidR="00307E41" w:rsidRPr="00DE5432" w:rsidRDefault="00307E41" w:rsidP="00307E41">
      <w:pPr>
        <w:pStyle w:val="ConsPlusNormal0"/>
        <w:ind w:firstLine="540"/>
        <w:jc w:val="both"/>
        <w:rPr>
          <w:rFonts w:ascii="Arial" w:hAnsi="Arial" w:cs="Arial"/>
          <w:szCs w:val="24"/>
        </w:rPr>
      </w:pPr>
      <w:r w:rsidRPr="00DE5432">
        <w:rPr>
          <w:rFonts w:ascii="Arial" w:hAnsi="Arial" w:cs="Arial"/>
          <w:szCs w:val="24"/>
        </w:rPr>
        <w:t>10.1.Исчерпывающий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307E41" w:rsidRPr="00DE5432" w:rsidRDefault="00307E41" w:rsidP="00307E41">
      <w:pPr>
        <w:pStyle w:val="ConsPlusNormal0"/>
        <w:ind w:firstLine="540"/>
        <w:jc w:val="both"/>
        <w:rPr>
          <w:rFonts w:ascii="Arial" w:hAnsi="Arial" w:cs="Arial"/>
          <w:color w:val="auto"/>
          <w:szCs w:val="24"/>
        </w:rPr>
      </w:pPr>
      <w:r w:rsidRPr="00DE5432">
        <w:rPr>
          <w:rFonts w:ascii="Arial" w:hAnsi="Arial" w:cs="Arial"/>
          <w:color w:val="auto"/>
          <w:szCs w:val="24"/>
        </w:rPr>
        <w:t>10.1.1. Сведения из Единого государственного реестра юридических лиц, в случае подачи заявления юридическим лицом.</w:t>
      </w:r>
    </w:p>
    <w:p w:rsidR="00307E41" w:rsidRPr="00DE5432" w:rsidRDefault="00307E41" w:rsidP="00307E41">
      <w:pPr>
        <w:pStyle w:val="ConsPlusNormal0"/>
        <w:ind w:firstLine="540"/>
        <w:jc w:val="both"/>
        <w:rPr>
          <w:rFonts w:ascii="Arial" w:hAnsi="Arial" w:cs="Arial"/>
          <w:color w:val="auto"/>
          <w:szCs w:val="24"/>
        </w:rPr>
      </w:pPr>
      <w:r w:rsidRPr="00DE5432">
        <w:rPr>
          <w:rFonts w:ascii="Arial" w:hAnsi="Arial" w:cs="Arial"/>
          <w:color w:val="auto"/>
          <w:szCs w:val="24"/>
        </w:rPr>
        <w:t>10.1.2. Сведения из Единого государственного реестра индивидуальных предпринимателей, в случае подачи заявления индивидуальным предпринимателем.</w:t>
      </w:r>
    </w:p>
    <w:p w:rsidR="00307E41" w:rsidRPr="00DE5432" w:rsidRDefault="00307E41" w:rsidP="00307E41">
      <w:pPr>
        <w:pStyle w:val="ConsPlusNormal0"/>
        <w:ind w:firstLine="540"/>
        <w:jc w:val="both"/>
        <w:rPr>
          <w:rFonts w:ascii="Arial" w:hAnsi="Arial" w:cs="Arial"/>
          <w:color w:val="auto"/>
          <w:szCs w:val="24"/>
        </w:rPr>
      </w:pPr>
      <w:r w:rsidRPr="00DE5432">
        <w:rPr>
          <w:rFonts w:ascii="Arial" w:hAnsi="Arial" w:cs="Arial"/>
          <w:color w:val="auto"/>
          <w:szCs w:val="24"/>
        </w:rPr>
        <w:t>10.1.3. Сведения из Единого государственного реестра недвижимости.</w:t>
      </w:r>
    </w:p>
    <w:p w:rsidR="00307E41" w:rsidRPr="00DE5432" w:rsidRDefault="00307E41" w:rsidP="00307E41">
      <w:pPr>
        <w:pStyle w:val="ConsPlusNormal0"/>
        <w:ind w:firstLine="540"/>
        <w:jc w:val="both"/>
        <w:rPr>
          <w:rFonts w:ascii="Arial" w:hAnsi="Arial" w:cs="Arial"/>
          <w:color w:val="auto"/>
          <w:szCs w:val="24"/>
        </w:rPr>
      </w:pPr>
      <w:r w:rsidRPr="00DE5432">
        <w:rPr>
          <w:rFonts w:ascii="Arial" w:hAnsi="Arial" w:cs="Arial"/>
          <w:color w:val="auto"/>
          <w:szCs w:val="24"/>
        </w:rPr>
        <w:t>10.1.4. Сведения, получаемые из АС ЭГР.</w:t>
      </w:r>
    </w:p>
    <w:p w:rsidR="00307E41" w:rsidRPr="00DE5432" w:rsidRDefault="00307E41" w:rsidP="00307E41">
      <w:pPr>
        <w:pStyle w:val="ConsPlusNormal0"/>
        <w:ind w:firstLine="540"/>
        <w:jc w:val="both"/>
        <w:rPr>
          <w:rFonts w:ascii="Arial" w:hAnsi="Arial" w:cs="Arial"/>
          <w:color w:val="auto"/>
          <w:szCs w:val="24"/>
        </w:rPr>
      </w:pPr>
      <w:r w:rsidRPr="00DE5432">
        <w:rPr>
          <w:rFonts w:ascii="Arial" w:hAnsi="Arial" w:cs="Arial"/>
          <w:color w:val="auto"/>
          <w:szCs w:val="24"/>
        </w:rPr>
        <w:t>10.1.5. Сведения о действительности паспорта гражданина РФ.</w:t>
      </w:r>
    </w:p>
    <w:p w:rsidR="00307E41" w:rsidRPr="00DE5432" w:rsidRDefault="00307E41" w:rsidP="00307E41">
      <w:pPr>
        <w:pStyle w:val="ConsPlusNormal0"/>
        <w:ind w:firstLine="540"/>
        <w:jc w:val="both"/>
        <w:rPr>
          <w:rFonts w:ascii="Arial" w:hAnsi="Arial" w:cs="Arial"/>
          <w:color w:val="auto"/>
          <w:szCs w:val="24"/>
        </w:rPr>
      </w:pPr>
      <w:r w:rsidRPr="00DE5432">
        <w:rPr>
          <w:rFonts w:ascii="Arial" w:hAnsi="Arial" w:cs="Arial"/>
          <w:color w:val="auto"/>
          <w:szCs w:val="24"/>
        </w:rPr>
        <w:t>Непредставление заявителем документов, указанных в пунктах 10.1.1-10.1.5 не является основанием для отказа заявителю в предоставлении муниципальной услуги.</w:t>
      </w:r>
    </w:p>
    <w:p w:rsidR="00A26630" w:rsidRPr="00DE5432" w:rsidRDefault="0087352A">
      <w:pPr>
        <w:pStyle w:val="ConsPlusNormal0"/>
        <w:ind w:firstLine="540"/>
        <w:jc w:val="both"/>
        <w:rPr>
          <w:rFonts w:ascii="Arial" w:hAnsi="Arial" w:cs="Arial"/>
          <w:color w:val="auto"/>
          <w:szCs w:val="24"/>
          <w:highlight w:val="yellow"/>
        </w:rPr>
      </w:pPr>
      <w:r w:rsidRPr="00DE5432">
        <w:rPr>
          <w:rFonts w:ascii="Arial" w:hAnsi="Arial" w:cs="Arial"/>
          <w:color w:val="auto"/>
          <w:szCs w:val="24"/>
          <w:highlight w:val="yellow"/>
        </w:rPr>
        <w:t>10.</w:t>
      </w:r>
      <w:r w:rsidR="00307E41" w:rsidRPr="00DE5432">
        <w:rPr>
          <w:rFonts w:ascii="Arial" w:hAnsi="Arial" w:cs="Arial"/>
          <w:color w:val="auto"/>
          <w:szCs w:val="24"/>
          <w:highlight w:val="yellow"/>
        </w:rPr>
        <w:t>2</w:t>
      </w:r>
      <w:r w:rsidRPr="00DE5432">
        <w:rPr>
          <w:rFonts w:ascii="Arial" w:hAnsi="Arial" w:cs="Arial"/>
          <w:color w:val="auto"/>
          <w:szCs w:val="24"/>
          <w:highlight w:val="yellow"/>
        </w:rPr>
        <w:t>. При предоставлении муниципальной услуги запрещается требовать от заявителя:</w:t>
      </w:r>
    </w:p>
    <w:p w:rsidR="009033B0" w:rsidRPr="00DE5432" w:rsidRDefault="009033B0" w:rsidP="009033B0">
      <w:pPr>
        <w:pStyle w:val="ConsPlusNormal0"/>
        <w:ind w:firstLine="540"/>
        <w:jc w:val="both"/>
        <w:rPr>
          <w:rFonts w:ascii="Arial" w:hAnsi="Arial" w:cs="Arial"/>
          <w:color w:val="auto"/>
          <w:szCs w:val="24"/>
          <w:highlight w:val="yellow"/>
        </w:rPr>
      </w:pPr>
      <w:r w:rsidRPr="00DE5432">
        <w:rPr>
          <w:rFonts w:ascii="Arial" w:hAnsi="Arial" w:cs="Arial"/>
          <w:color w:val="auto"/>
          <w:szCs w:val="24"/>
          <w:highlight w:val="yellow"/>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33B0" w:rsidRPr="00DE5432" w:rsidRDefault="009033B0" w:rsidP="009033B0">
      <w:pPr>
        <w:pStyle w:val="ConsPlusNormal0"/>
        <w:ind w:firstLine="540"/>
        <w:jc w:val="both"/>
        <w:rPr>
          <w:rFonts w:ascii="Arial" w:hAnsi="Arial" w:cs="Arial"/>
          <w:color w:val="auto"/>
          <w:szCs w:val="24"/>
          <w:highlight w:val="yellow"/>
        </w:rPr>
      </w:pPr>
      <w:r w:rsidRPr="00DE5432">
        <w:rPr>
          <w:rFonts w:ascii="Arial" w:hAnsi="Arial" w:cs="Arial"/>
          <w:color w:val="auto"/>
          <w:szCs w:val="24"/>
          <w:highlight w:val="yellow"/>
        </w:rPr>
        <w:t xml:space="preserve">2) представления документов и информации, в том числе подтверждающих </w:t>
      </w:r>
      <w:r w:rsidRPr="00DE5432">
        <w:rPr>
          <w:rFonts w:ascii="Arial" w:hAnsi="Arial" w:cs="Arial"/>
          <w:color w:val="auto"/>
          <w:szCs w:val="24"/>
          <w:highlight w:val="yellow"/>
        </w:rPr>
        <w:lastRenderedPageBreak/>
        <w:t>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033B0" w:rsidRPr="00DE5432" w:rsidRDefault="009033B0" w:rsidP="009033B0">
      <w:pPr>
        <w:pStyle w:val="ConsPlusNormal0"/>
        <w:ind w:firstLine="540"/>
        <w:jc w:val="both"/>
        <w:rPr>
          <w:rFonts w:ascii="Arial" w:hAnsi="Arial" w:cs="Arial"/>
          <w:color w:val="auto"/>
          <w:szCs w:val="24"/>
          <w:highlight w:val="yellow"/>
        </w:rPr>
      </w:pPr>
      <w:r w:rsidRPr="00DE5432">
        <w:rPr>
          <w:rFonts w:ascii="Arial" w:hAnsi="Arial" w:cs="Arial"/>
          <w:color w:val="auto"/>
          <w:szCs w:val="24"/>
          <w:highlight w:val="yellow"/>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9033B0" w:rsidRPr="00DE5432" w:rsidRDefault="009033B0" w:rsidP="009033B0">
      <w:pPr>
        <w:pStyle w:val="ConsPlusNormal0"/>
        <w:ind w:firstLine="540"/>
        <w:jc w:val="both"/>
        <w:rPr>
          <w:rFonts w:ascii="Arial" w:hAnsi="Arial" w:cs="Arial"/>
          <w:color w:val="auto"/>
          <w:szCs w:val="24"/>
          <w:highlight w:val="yellow"/>
        </w:rPr>
      </w:pPr>
      <w:r w:rsidRPr="00DE5432">
        <w:rPr>
          <w:rFonts w:ascii="Arial" w:hAnsi="Arial" w:cs="Arial"/>
          <w:color w:val="auto"/>
          <w:szCs w:val="24"/>
          <w:highlight w:val="yellow"/>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9033B0" w:rsidRPr="00DE5432" w:rsidRDefault="009033B0" w:rsidP="009033B0">
      <w:pPr>
        <w:pStyle w:val="ConsPlusNormal0"/>
        <w:ind w:firstLine="540"/>
        <w:jc w:val="both"/>
        <w:rPr>
          <w:rFonts w:ascii="Arial" w:hAnsi="Arial" w:cs="Arial"/>
          <w:color w:val="auto"/>
          <w:szCs w:val="24"/>
          <w:highlight w:val="yellow"/>
        </w:rPr>
      </w:pPr>
      <w:r w:rsidRPr="00DE5432">
        <w:rPr>
          <w:rFonts w:ascii="Arial" w:hAnsi="Arial" w:cs="Arial"/>
          <w:color w:val="auto"/>
          <w:szCs w:val="24"/>
          <w:highlight w:val="yellow"/>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33B0" w:rsidRPr="00DE5432" w:rsidRDefault="009033B0" w:rsidP="009033B0">
      <w:pPr>
        <w:pStyle w:val="ConsPlusNormal0"/>
        <w:ind w:firstLine="540"/>
        <w:jc w:val="both"/>
        <w:rPr>
          <w:rFonts w:ascii="Arial" w:hAnsi="Arial" w:cs="Arial"/>
          <w:color w:val="auto"/>
          <w:szCs w:val="24"/>
          <w:highlight w:val="yellow"/>
        </w:rPr>
      </w:pPr>
      <w:r w:rsidRPr="00DE5432">
        <w:rPr>
          <w:rFonts w:ascii="Arial" w:hAnsi="Arial" w:cs="Arial"/>
          <w:color w:val="auto"/>
          <w:szCs w:val="24"/>
          <w:highlight w:val="yellow"/>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9033B0" w:rsidRPr="00DE5432" w:rsidRDefault="009033B0" w:rsidP="009033B0">
      <w:pPr>
        <w:pStyle w:val="ConsPlusNormal0"/>
        <w:ind w:firstLine="540"/>
        <w:jc w:val="both"/>
        <w:rPr>
          <w:rFonts w:ascii="Arial" w:hAnsi="Arial" w:cs="Arial"/>
          <w:color w:val="auto"/>
          <w:szCs w:val="24"/>
          <w:highlight w:val="yellow"/>
        </w:rPr>
      </w:pPr>
      <w:r w:rsidRPr="00DE5432">
        <w:rPr>
          <w:rFonts w:ascii="Arial" w:hAnsi="Arial" w:cs="Arial"/>
          <w:color w:val="auto"/>
          <w:szCs w:val="24"/>
          <w:highlight w:val="yellow"/>
        </w:rPr>
        <w:t>в) истечение срока действия документов или изменение информации после первоначального отказа в предоставлении муниципальной услуги;</w:t>
      </w:r>
    </w:p>
    <w:p w:rsidR="009033B0" w:rsidRPr="00DE5432" w:rsidRDefault="009033B0" w:rsidP="009033B0">
      <w:pPr>
        <w:pStyle w:val="ConsPlusNormal0"/>
        <w:ind w:firstLine="540"/>
        <w:jc w:val="both"/>
        <w:rPr>
          <w:rFonts w:ascii="Arial" w:hAnsi="Arial" w:cs="Arial"/>
          <w:color w:val="auto"/>
          <w:szCs w:val="24"/>
          <w:highlight w:val="yellow"/>
        </w:rPr>
      </w:pPr>
      <w:r w:rsidRPr="00DE5432">
        <w:rPr>
          <w:rFonts w:ascii="Arial" w:hAnsi="Arial" w:cs="Arial"/>
          <w:color w:val="auto"/>
          <w:szCs w:val="24"/>
          <w:highlight w:val="yellow"/>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9033B0" w:rsidRPr="00DE5432" w:rsidRDefault="009033B0" w:rsidP="009033B0">
      <w:pPr>
        <w:pStyle w:val="ConsPlusNormal0"/>
        <w:ind w:firstLine="540"/>
        <w:jc w:val="both"/>
        <w:rPr>
          <w:rFonts w:ascii="Arial" w:hAnsi="Arial" w:cs="Arial"/>
          <w:color w:val="auto"/>
          <w:szCs w:val="24"/>
        </w:rPr>
      </w:pPr>
      <w:r w:rsidRPr="00DE5432">
        <w:rPr>
          <w:rFonts w:ascii="Arial" w:hAnsi="Arial" w:cs="Arial"/>
          <w:color w:val="auto"/>
          <w:szCs w:val="24"/>
          <w:highlight w:val="yellow"/>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033B0" w:rsidRPr="00DE5432" w:rsidRDefault="009033B0">
      <w:pPr>
        <w:pStyle w:val="ConsPlusNormal0"/>
        <w:ind w:firstLine="540"/>
        <w:jc w:val="both"/>
        <w:rPr>
          <w:rFonts w:ascii="Arial" w:hAnsi="Arial" w:cs="Arial"/>
          <w:color w:val="auto"/>
          <w:szCs w:val="24"/>
        </w:rPr>
      </w:pPr>
    </w:p>
    <w:p w:rsidR="00A26630" w:rsidRPr="00DE5432" w:rsidRDefault="00A26630">
      <w:pPr>
        <w:pStyle w:val="ConsPlusNormal0"/>
        <w:jc w:val="both"/>
        <w:rPr>
          <w:rFonts w:ascii="Arial" w:hAnsi="Arial" w:cs="Arial"/>
          <w:color w:val="auto"/>
          <w:szCs w:val="24"/>
        </w:rPr>
      </w:pPr>
    </w:p>
    <w:p w:rsidR="00A26630" w:rsidRPr="00DE5432" w:rsidRDefault="0087352A">
      <w:pPr>
        <w:pStyle w:val="ConsPlusTitle0"/>
        <w:jc w:val="center"/>
        <w:outlineLvl w:val="2"/>
        <w:rPr>
          <w:rFonts w:cs="Arial"/>
          <w:color w:val="auto"/>
          <w:szCs w:val="24"/>
        </w:rPr>
      </w:pPr>
      <w:r w:rsidRPr="00DE5432">
        <w:rPr>
          <w:rFonts w:cs="Arial"/>
          <w:color w:val="auto"/>
          <w:szCs w:val="24"/>
        </w:rPr>
        <w:t>11. Исчерпывающий перечень оснований для отказа</w:t>
      </w:r>
    </w:p>
    <w:p w:rsidR="00A26630" w:rsidRPr="00DE5432" w:rsidRDefault="0087352A">
      <w:pPr>
        <w:pStyle w:val="ConsPlusTitle0"/>
        <w:jc w:val="center"/>
        <w:rPr>
          <w:rFonts w:cs="Arial"/>
          <w:color w:val="auto"/>
          <w:szCs w:val="24"/>
        </w:rPr>
      </w:pPr>
      <w:r w:rsidRPr="00DE5432">
        <w:rPr>
          <w:rFonts w:cs="Arial"/>
          <w:color w:val="auto"/>
          <w:szCs w:val="24"/>
        </w:rPr>
        <w:t>в приеме документов, необходимых для предоставления</w:t>
      </w:r>
    </w:p>
    <w:p w:rsidR="00A26630" w:rsidRPr="00DE5432" w:rsidRDefault="0087352A">
      <w:pPr>
        <w:pStyle w:val="ConsPlusTitle0"/>
        <w:jc w:val="center"/>
        <w:rPr>
          <w:rFonts w:cs="Arial"/>
          <w:color w:val="auto"/>
          <w:szCs w:val="24"/>
        </w:rPr>
      </w:pPr>
      <w:r w:rsidRPr="00DE5432">
        <w:rPr>
          <w:rFonts w:cs="Arial"/>
          <w:color w:val="auto"/>
          <w:szCs w:val="24"/>
        </w:rPr>
        <w:t>муниципальной услуги</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11.1. Основаниями для отказа в приеме к рассмотрению документов, необходимых для предоставления муниципальной услуги, являются:</w:t>
      </w:r>
    </w:p>
    <w:p w:rsidR="00A26630" w:rsidRPr="00DE5432" w:rsidRDefault="0087352A">
      <w:pPr>
        <w:pStyle w:val="ConsPlusNormal0"/>
        <w:ind w:firstLine="540"/>
        <w:jc w:val="both"/>
        <w:rPr>
          <w:rFonts w:ascii="Arial" w:hAnsi="Arial" w:cs="Arial"/>
          <w:i/>
          <w:color w:val="auto"/>
          <w:szCs w:val="24"/>
        </w:rPr>
      </w:pPr>
      <w:r w:rsidRPr="00DE5432">
        <w:rPr>
          <w:rFonts w:ascii="Arial" w:hAnsi="Arial" w:cs="Arial"/>
          <w:color w:val="auto"/>
          <w:szCs w:val="24"/>
        </w:rPr>
        <w:lastRenderedPageBreak/>
        <w:t xml:space="preserve">а) заявление подано в орган муниципальной власти, орган местного самоуправления или организацию, в полномочия которых не входит предоставление услуги; </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б) неполное заполнение полей заявления, в том числе в интерактивной форме уведомления на ЕПГУ;</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в) представление неполного комплекта документов, необходимых для предоставления услуги;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г) представленные документы утратили силу на момент обращения за услугой;</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ж) документы, необходимые для предоставления услуги, поданы в электронной форме с нарушением установленных требований;</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 xml:space="preserve">з) выявлено несоблюдение установленных </w:t>
      </w:r>
      <w:hyperlink r:id="rId16">
        <w:r w:rsidRPr="00DE5432">
          <w:rPr>
            <w:rFonts w:ascii="Arial" w:hAnsi="Arial" w:cs="Arial"/>
            <w:color w:val="auto"/>
            <w:szCs w:val="24"/>
          </w:rPr>
          <w:t>статьей 11</w:t>
        </w:r>
      </w:hyperlink>
      <w:r w:rsidRPr="00DE5432">
        <w:rPr>
          <w:rFonts w:ascii="Arial" w:hAnsi="Arial" w:cs="Arial"/>
          <w:color w:val="auto"/>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Title0"/>
        <w:jc w:val="center"/>
        <w:outlineLvl w:val="2"/>
        <w:rPr>
          <w:rFonts w:cs="Arial"/>
          <w:color w:val="auto"/>
          <w:szCs w:val="24"/>
        </w:rPr>
      </w:pPr>
      <w:r w:rsidRPr="00DE5432">
        <w:rPr>
          <w:rFonts w:cs="Arial"/>
          <w:color w:val="auto"/>
          <w:szCs w:val="24"/>
        </w:rPr>
        <w:t>12. Исчерпывающий перечень оснований для приостановления</w:t>
      </w:r>
    </w:p>
    <w:p w:rsidR="00A26630" w:rsidRPr="00DE5432" w:rsidRDefault="0087352A">
      <w:pPr>
        <w:pStyle w:val="ConsPlusTitle0"/>
        <w:jc w:val="center"/>
        <w:rPr>
          <w:rFonts w:cs="Arial"/>
          <w:color w:val="auto"/>
          <w:szCs w:val="24"/>
        </w:rPr>
      </w:pPr>
      <w:r w:rsidRPr="00DE5432">
        <w:rPr>
          <w:rFonts w:cs="Arial"/>
          <w:color w:val="auto"/>
          <w:szCs w:val="24"/>
        </w:rPr>
        <w:t>или отказа в предоставлении муниципальной услуги</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12.1. Оснований для приостановления предоставления муниципальной услуги законодательством Российской Федерации не предусмотрено.</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12.2. Основания для отказа в предоставлении муниципальной услуги: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б) отсутствие согласия собственника (законного владельца) на размещение информационной вывески;</w:t>
      </w:r>
    </w:p>
    <w:p w:rsidR="00A26630" w:rsidRPr="00DE5432" w:rsidRDefault="0087352A">
      <w:pPr>
        <w:widowControl/>
        <w:ind w:firstLine="540"/>
        <w:jc w:val="both"/>
        <w:rPr>
          <w:rFonts w:ascii="Arial" w:hAnsi="Arial" w:cs="Arial"/>
          <w:color w:val="auto"/>
          <w:szCs w:val="24"/>
        </w:rPr>
      </w:pPr>
      <w:r w:rsidRPr="00DE5432">
        <w:rPr>
          <w:rFonts w:ascii="Arial" w:hAnsi="Arial" w:cs="Arial"/>
          <w:color w:val="auto"/>
          <w:szCs w:val="24"/>
        </w:rPr>
        <w:t xml:space="preserve">в) несоответствие представленного заявителем дизайн-проекта размещения вывески требованиям правил размещения информационных вывесок. </w:t>
      </w:r>
    </w:p>
    <w:p w:rsidR="00A26630" w:rsidRPr="00DE5432" w:rsidRDefault="00A26630">
      <w:pPr>
        <w:pStyle w:val="ConsPlusNormal0"/>
        <w:ind w:firstLine="540"/>
        <w:jc w:val="both"/>
        <w:rPr>
          <w:rFonts w:ascii="Arial" w:hAnsi="Arial" w:cs="Arial"/>
          <w:color w:val="auto"/>
          <w:szCs w:val="24"/>
        </w:rPr>
      </w:pPr>
    </w:p>
    <w:p w:rsidR="00A26630" w:rsidRPr="00DE5432" w:rsidRDefault="00A26630">
      <w:pPr>
        <w:pStyle w:val="ConsPlusNormal0"/>
        <w:jc w:val="both"/>
        <w:rPr>
          <w:rFonts w:ascii="Arial" w:hAnsi="Arial" w:cs="Arial"/>
          <w:color w:val="auto"/>
          <w:szCs w:val="24"/>
        </w:rPr>
      </w:pPr>
    </w:p>
    <w:p w:rsidR="00A26630" w:rsidRPr="00DE5432" w:rsidRDefault="0087352A">
      <w:pPr>
        <w:pStyle w:val="ConsPlusTitle0"/>
        <w:jc w:val="center"/>
        <w:outlineLvl w:val="2"/>
        <w:rPr>
          <w:rFonts w:cs="Arial"/>
          <w:color w:val="auto"/>
          <w:szCs w:val="24"/>
        </w:rPr>
      </w:pPr>
      <w:r w:rsidRPr="00DE5432">
        <w:rPr>
          <w:rFonts w:cs="Arial"/>
          <w:color w:val="auto"/>
          <w:szCs w:val="24"/>
        </w:rPr>
        <w:t>13. Перечень услуг, которые являются необходимыми</w:t>
      </w:r>
    </w:p>
    <w:p w:rsidR="00A26630" w:rsidRPr="00DE5432" w:rsidRDefault="0087352A">
      <w:pPr>
        <w:pStyle w:val="ConsPlusTitle0"/>
        <w:jc w:val="center"/>
        <w:rPr>
          <w:rFonts w:cs="Arial"/>
          <w:color w:val="auto"/>
          <w:szCs w:val="24"/>
        </w:rPr>
      </w:pPr>
      <w:r w:rsidRPr="00DE5432">
        <w:rPr>
          <w:rFonts w:cs="Arial"/>
          <w:color w:val="auto"/>
          <w:szCs w:val="24"/>
        </w:rPr>
        <w:t>и обязательными для предоставления муниципальной услуги,</w:t>
      </w:r>
    </w:p>
    <w:p w:rsidR="00A26630" w:rsidRPr="00DE5432" w:rsidRDefault="0087352A">
      <w:pPr>
        <w:pStyle w:val="ConsPlusTitle0"/>
        <w:jc w:val="center"/>
        <w:rPr>
          <w:rFonts w:cs="Arial"/>
          <w:color w:val="auto"/>
          <w:szCs w:val="24"/>
        </w:rPr>
      </w:pPr>
      <w:r w:rsidRPr="00DE5432">
        <w:rPr>
          <w:rFonts w:cs="Arial"/>
          <w:color w:val="auto"/>
          <w:szCs w:val="24"/>
        </w:rPr>
        <w:t>в том числе сведения о документе (документах), выдаваемом</w:t>
      </w:r>
    </w:p>
    <w:p w:rsidR="00A26630" w:rsidRPr="00DE5432" w:rsidRDefault="0087352A">
      <w:pPr>
        <w:pStyle w:val="ConsPlusTitle0"/>
        <w:jc w:val="center"/>
        <w:rPr>
          <w:rFonts w:cs="Arial"/>
          <w:color w:val="auto"/>
          <w:szCs w:val="24"/>
        </w:rPr>
      </w:pPr>
      <w:r w:rsidRPr="00DE5432">
        <w:rPr>
          <w:rFonts w:cs="Arial"/>
          <w:color w:val="auto"/>
          <w:szCs w:val="24"/>
        </w:rPr>
        <w:t>(выдаваемых) организациями, участвующими в предоставлении</w:t>
      </w:r>
    </w:p>
    <w:p w:rsidR="00A26630" w:rsidRPr="00DE5432" w:rsidRDefault="0087352A">
      <w:pPr>
        <w:pStyle w:val="ConsPlusTitle0"/>
        <w:jc w:val="center"/>
        <w:rPr>
          <w:rFonts w:cs="Arial"/>
          <w:color w:val="auto"/>
          <w:szCs w:val="24"/>
        </w:rPr>
      </w:pPr>
      <w:r w:rsidRPr="00DE5432">
        <w:rPr>
          <w:rFonts w:cs="Arial"/>
          <w:color w:val="auto"/>
          <w:szCs w:val="24"/>
        </w:rPr>
        <w:t>муниципальной услуги</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13.1. Услуги, необходимые и обязательные для предоставления муниципальной услуги, отсутствуют.</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Title0"/>
        <w:jc w:val="center"/>
        <w:outlineLvl w:val="2"/>
        <w:rPr>
          <w:rFonts w:cs="Arial"/>
          <w:color w:val="auto"/>
          <w:szCs w:val="24"/>
        </w:rPr>
      </w:pPr>
      <w:r w:rsidRPr="00DE5432">
        <w:rPr>
          <w:rFonts w:cs="Arial"/>
          <w:color w:val="auto"/>
          <w:szCs w:val="24"/>
        </w:rPr>
        <w:t>14. Порядок, размер и основания взимания государственной</w:t>
      </w:r>
    </w:p>
    <w:p w:rsidR="00A26630" w:rsidRPr="00DE5432" w:rsidRDefault="0087352A">
      <w:pPr>
        <w:pStyle w:val="ConsPlusTitle0"/>
        <w:jc w:val="center"/>
        <w:rPr>
          <w:rFonts w:cs="Arial"/>
          <w:color w:val="auto"/>
          <w:szCs w:val="24"/>
        </w:rPr>
      </w:pPr>
      <w:r w:rsidRPr="00DE5432">
        <w:rPr>
          <w:rFonts w:cs="Arial"/>
          <w:color w:val="auto"/>
          <w:szCs w:val="24"/>
        </w:rPr>
        <w:t>пошлины или иной оплаты, взимаемой за предоставление</w:t>
      </w:r>
    </w:p>
    <w:p w:rsidR="00A26630" w:rsidRPr="00DE5432" w:rsidRDefault="0087352A">
      <w:pPr>
        <w:pStyle w:val="ConsPlusTitle0"/>
        <w:jc w:val="center"/>
        <w:rPr>
          <w:rFonts w:cs="Arial"/>
          <w:color w:val="auto"/>
          <w:szCs w:val="24"/>
        </w:rPr>
      </w:pPr>
      <w:r w:rsidRPr="00DE5432">
        <w:rPr>
          <w:rFonts w:cs="Arial"/>
          <w:color w:val="auto"/>
          <w:szCs w:val="24"/>
        </w:rPr>
        <w:t>муниципальной услуги</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14.1. Предоставление муниципальной услуги осуществляется бесплатно.</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Title0"/>
        <w:jc w:val="center"/>
        <w:outlineLvl w:val="2"/>
        <w:rPr>
          <w:rFonts w:cs="Arial"/>
          <w:color w:val="auto"/>
          <w:szCs w:val="24"/>
        </w:rPr>
      </w:pPr>
      <w:r w:rsidRPr="00DE5432">
        <w:rPr>
          <w:rFonts w:cs="Arial"/>
          <w:color w:val="auto"/>
          <w:szCs w:val="24"/>
        </w:rPr>
        <w:t>15. Порядок, размер и основания взимания платы</w:t>
      </w:r>
    </w:p>
    <w:p w:rsidR="00A26630" w:rsidRPr="00DE5432" w:rsidRDefault="0087352A">
      <w:pPr>
        <w:pStyle w:val="ConsPlusTitle0"/>
        <w:jc w:val="center"/>
        <w:rPr>
          <w:rFonts w:cs="Arial"/>
          <w:color w:val="auto"/>
          <w:szCs w:val="24"/>
        </w:rPr>
      </w:pPr>
      <w:r w:rsidRPr="00DE5432">
        <w:rPr>
          <w:rFonts w:cs="Arial"/>
          <w:color w:val="auto"/>
          <w:szCs w:val="24"/>
        </w:rPr>
        <w:t>за предоставление услуг, которые являются необходимыми</w:t>
      </w:r>
    </w:p>
    <w:p w:rsidR="00A26630" w:rsidRPr="00DE5432" w:rsidRDefault="0087352A">
      <w:pPr>
        <w:pStyle w:val="ConsPlusTitle0"/>
        <w:jc w:val="center"/>
        <w:rPr>
          <w:rFonts w:cs="Arial"/>
          <w:color w:val="auto"/>
          <w:szCs w:val="24"/>
        </w:rPr>
      </w:pPr>
      <w:r w:rsidRPr="00DE5432">
        <w:rPr>
          <w:rFonts w:cs="Arial"/>
          <w:color w:val="auto"/>
          <w:szCs w:val="24"/>
        </w:rPr>
        <w:lastRenderedPageBreak/>
        <w:t>и обязательными для предоставления муниципальной услуги,</w:t>
      </w:r>
    </w:p>
    <w:p w:rsidR="00A26630" w:rsidRPr="00DE5432" w:rsidRDefault="0087352A">
      <w:pPr>
        <w:pStyle w:val="ConsPlusTitle0"/>
        <w:jc w:val="center"/>
        <w:rPr>
          <w:rFonts w:cs="Arial"/>
          <w:color w:val="auto"/>
          <w:szCs w:val="24"/>
        </w:rPr>
      </w:pPr>
      <w:r w:rsidRPr="00DE5432">
        <w:rPr>
          <w:rFonts w:cs="Arial"/>
          <w:color w:val="auto"/>
          <w:szCs w:val="24"/>
        </w:rPr>
        <w:t>включая информацию о методике расчета размера такой платы</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15.1. Услуги, необходимые и обязательные для предоставления муниципальной услуги, отсутствуют.</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Title0"/>
        <w:jc w:val="center"/>
        <w:outlineLvl w:val="2"/>
        <w:rPr>
          <w:rFonts w:cs="Arial"/>
          <w:color w:val="auto"/>
          <w:szCs w:val="24"/>
        </w:rPr>
      </w:pPr>
      <w:r w:rsidRPr="00DE5432">
        <w:rPr>
          <w:rFonts w:cs="Arial"/>
          <w:color w:val="auto"/>
          <w:szCs w:val="24"/>
        </w:rPr>
        <w:t>16. Максимальный срок ожидания в очереди при подаче запроса</w:t>
      </w:r>
    </w:p>
    <w:p w:rsidR="00A26630" w:rsidRPr="00DE5432" w:rsidRDefault="0087352A">
      <w:pPr>
        <w:pStyle w:val="ConsPlusTitle0"/>
        <w:jc w:val="center"/>
        <w:rPr>
          <w:rFonts w:cs="Arial"/>
          <w:color w:val="auto"/>
          <w:szCs w:val="24"/>
        </w:rPr>
      </w:pPr>
      <w:r w:rsidRPr="00DE5432">
        <w:rPr>
          <w:rFonts w:cs="Arial"/>
          <w:color w:val="auto"/>
          <w:szCs w:val="24"/>
        </w:rPr>
        <w:t>о предоставлении муниципальной услуги и при получении</w:t>
      </w:r>
    </w:p>
    <w:p w:rsidR="00A26630" w:rsidRPr="00DE5432" w:rsidRDefault="0087352A">
      <w:pPr>
        <w:pStyle w:val="ConsPlusTitle0"/>
        <w:jc w:val="center"/>
        <w:rPr>
          <w:rFonts w:cs="Arial"/>
          <w:color w:val="auto"/>
          <w:szCs w:val="24"/>
        </w:rPr>
      </w:pPr>
      <w:r w:rsidRPr="00DE5432">
        <w:rPr>
          <w:rFonts w:cs="Arial"/>
          <w:color w:val="auto"/>
          <w:szCs w:val="24"/>
        </w:rPr>
        <w:t>результата предоставления муниципальной услуги</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Title0"/>
        <w:jc w:val="center"/>
        <w:outlineLvl w:val="2"/>
        <w:rPr>
          <w:rFonts w:cs="Arial"/>
          <w:color w:val="auto"/>
          <w:szCs w:val="24"/>
        </w:rPr>
      </w:pPr>
      <w:r w:rsidRPr="00DE5432">
        <w:rPr>
          <w:rFonts w:cs="Arial"/>
          <w:color w:val="auto"/>
          <w:szCs w:val="24"/>
        </w:rPr>
        <w:t>17. Срок и порядок регистрации запроса заявителя</w:t>
      </w:r>
    </w:p>
    <w:p w:rsidR="00A26630" w:rsidRPr="00DE5432" w:rsidRDefault="0087352A">
      <w:pPr>
        <w:pStyle w:val="ConsPlusTitle0"/>
        <w:jc w:val="center"/>
        <w:rPr>
          <w:rFonts w:cs="Arial"/>
          <w:color w:val="auto"/>
          <w:szCs w:val="24"/>
        </w:rPr>
      </w:pPr>
      <w:r w:rsidRPr="00DE5432">
        <w:rPr>
          <w:rFonts w:cs="Arial"/>
          <w:color w:val="auto"/>
          <w:szCs w:val="24"/>
        </w:rPr>
        <w:t>о предоставлении муниципальной услуги, в том числе</w:t>
      </w:r>
    </w:p>
    <w:p w:rsidR="00A26630" w:rsidRPr="00DE5432" w:rsidRDefault="0087352A">
      <w:pPr>
        <w:pStyle w:val="ConsPlusTitle0"/>
        <w:jc w:val="center"/>
        <w:rPr>
          <w:rFonts w:cs="Arial"/>
          <w:color w:val="auto"/>
          <w:szCs w:val="24"/>
        </w:rPr>
      </w:pPr>
      <w:r w:rsidRPr="00DE5432">
        <w:rPr>
          <w:rFonts w:cs="Arial"/>
          <w:color w:val="auto"/>
          <w:szCs w:val="24"/>
        </w:rPr>
        <w:t>в электронной форме</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17.1. Срок регистрации заявления о предоставлении муниципальной услуги в Уполномоченном органе - в течение 1 рабочего дня со дня получения заявления и документов, необходимых для предоставления муниципальной услуги.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В случае наличия оснований для отказа в приеме документов, необходимых для предоставления муниципальной услуги, указанных в пункте 11.1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Title0"/>
        <w:jc w:val="center"/>
        <w:outlineLvl w:val="2"/>
        <w:rPr>
          <w:rFonts w:cs="Arial"/>
          <w:color w:val="auto"/>
          <w:szCs w:val="24"/>
        </w:rPr>
      </w:pPr>
      <w:r w:rsidRPr="00DE5432">
        <w:rPr>
          <w:rFonts w:cs="Arial"/>
          <w:color w:val="auto"/>
          <w:szCs w:val="24"/>
        </w:rPr>
        <w:t>18. Требования к помещениям, в которых предоставляется</w:t>
      </w:r>
    </w:p>
    <w:p w:rsidR="00A26630" w:rsidRPr="00DE5432" w:rsidRDefault="0087352A">
      <w:pPr>
        <w:pStyle w:val="ConsPlusTitle0"/>
        <w:jc w:val="center"/>
        <w:rPr>
          <w:rFonts w:cs="Arial"/>
          <w:color w:val="auto"/>
          <w:szCs w:val="24"/>
        </w:rPr>
      </w:pPr>
      <w:r w:rsidRPr="00DE5432">
        <w:rPr>
          <w:rFonts w:cs="Arial"/>
          <w:color w:val="auto"/>
          <w:szCs w:val="24"/>
        </w:rPr>
        <w:t>муниципальная услуга</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DE5432">
        <w:rPr>
          <w:rFonts w:ascii="Arial" w:hAnsi="Arial" w:cs="Arial"/>
          <w:color w:val="auto"/>
          <w:szCs w:val="24"/>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наименование;</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местонахождение и юридический адрес;</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режим работы;</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график приема;</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номера телефонов для справок.</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Помещения, в которых предоставляется муниципальная услуга, оснащаются:</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противопожарной системой и средствами пожаротушения;</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системой оповещения о возникновении чрезвычайной ситуации;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средствами оказания первой медицинской помощи;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туалетными комнатами для посетителей.</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Места для заполнения заявлений оборудуются стульями, столами (стойками), бланками заявлений, письменными принадлежностями.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Места приема Заявителей оборудуются информационными табличками (вывесками) с указанием:</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номера кабинета и наименования отдела;</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фамилии, имени и отчества (последнее - при наличии), должности ответственного лица за прием документов;</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графика приема Заявителей.</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При предоставлении муниципальной услуги инвалидам обеспечиваются:</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возможность беспрепятственного доступа к объекту (зданию, помещению), в котором предоставляется муниципальная услуга;</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сопровождение инвалидов, имеющих стойкие расстройства функции зрения и самостоятельного передвижения;</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допуск сурдопереводчика и тифлосурдопереводчика;</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Title0"/>
        <w:jc w:val="center"/>
        <w:outlineLvl w:val="2"/>
        <w:rPr>
          <w:rFonts w:cs="Arial"/>
          <w:color w:val="auto"/>
          <w:szCs w:val="24"/>
        </w:rPr>
      </w:pPr>
      <w:r w:rsidRPr="00DE5432">
        <w:rPr>
          <w:rFonts w:cs="Arial"/>
          <w:color w:val="auto"/>
          <w:szCs w:val="24"/>
        </w:rPr>
        <w:t>19. Показатели доступности и качества муниципальной услуги</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19.1. Основными показателями доступности предоставления муниципальной услуги являются:</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19.1.1.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19.1.2. Возможность получения заявителем уведомлений о предоставлении муниципальной услуги с помощью ЕПГУ.</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19.1.3.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19.2. Основными показателями качества предоставления муниципальной услуги являются:</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19.2.1.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19.2.2. Минимально возможное количество взаимодействий гражданина с должностными лицами, участвующими в предоставлении муниципальной услуги.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19.2.3. Отсутствие обоснованных жалоб на действия (бездействие) сотрудников и их некорректное (невнимательное) отношение к заявителям.</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19.2.4. Отсутствие нарушений установленных сроков в процессе предоставления муниципальной услуги.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19.2.5.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Title0"/>
        <w:jc w:val="center"/>
        <w:outlineLvl w:val="2"/>
        <w:rPr>
          <w:rFonts w:cs="Arial"/>
          <w:color w:val="auto"/>
          <w:szCs w:val="24"/>
        </w:rPr>
      </w:pPr>
      <w:r w:rsidRPr="00DE5432">
        <w:rPr>
          <w:rFonts w:cs="Arial"/>
          <w:color w:val="auto"/>
          <w:szCs w:val="24"/>
        </w:rPr>
        <w:t>20. Иные требования, в том числе учитывающие особенности</w:t>
      </w:r>
    </w:p>
    <w:p w:rsidR="00A26630" w:rsidRPr="00DE5432" w:rsidRDefault="0087352A">
      <w:pPr>
        <w:pStyle w:val="ConsPlusTitle0"/>
        <w:jc w:val="center"/>
        <w:rPr>
          <w:rFonts w:cs="Arial"/>
          <w:color w:val="auto"/>
          <w:szCs w:val="24"/>
        </w:rPr>
      </w:pPr>
      <w:r w:rsidRPr="00DE5432">
        <w:rPr>
          <w:rFonts w:cs="Arial"/>
          <w:color w:val="auto"/>
          <w:szCs w:val="24"/>
        </w:rPr>
        <w:t>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20.2. Заявителям обеспечивается возможность представления заявления и прилагаемых документов в форме электронных документов посредством ЕПГУ.</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sidRPr="00DE5432">
        <w:rPr>
          <w:rFonts w:ascii="Arial" w:hAnsi="Arial" w:cs="Arial"/>
          <w:color w:val="auto"/>
          <w:szCs w:val="24"/>
        </w:rPr>
        <w:lastRenderedPageBreak/>
        <w:t>предоставлении муниципальной услуги с использованием интерактивной формы в электронном виде.</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20.3. Электронные документы представляются в следующих форматах:</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а) xml - для формализованных документов;</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A26630" w:rsidRPr="00DE5432" w:rsidRDefault="0087352A">
      <w:pPr>
        <w:pStyle w:val="ConsPlusNormal0"/>
        <w:ind w:firstLine="540"/>
        <w:jc w:val="both"/>
        <w:rPr>
          <w:rFonts w:ascii="Arial" w:hAnsi="Arial" w:cs="Arial"/>
          <w:color w:val="auto"/>
          <w:szCs w:val="24"/>
        </w:rPr>
      </w:pPr>
      <w:bookmarkStart w:id="5" w:name="Par283"/>
      <w:bookmarkEnd w:id="5"/>
      <w:r w:rsidRPr="00DE5432">
        <w:rPr>
          <w:rFonts w:ascii="Arial" w:hAnsi="Arial" w:cs="Arial"/>
          <w:color w:val="auto"/>
          <w:szCs w:val="24"/>
        </w:rPr>
        <w:t>в) xls, xlsx, ods - для документов, содержащих расчеты;</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 «черно-белый» (при отсутствии в документе графических изображений и (или) цветного текста);</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 «оттенки серого» (при наличии в документе графических изображений, отличных от цветного графического изображения);</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 «цветной» или «режим полной цветопередачи» (при наличии в документе цветных графических изображений либо цветного текста);</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 сохранением всех аутентичных признаков подлинности, а именно: графической подписи лица, печати, углового штампа бланка;</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Электронные документы должны обеспечивать:</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 возможность идентифицировать документ и количество листов в документе;</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Документы, подлежащие представлению в форматах xls, xlsx или ods, формируются в виде отдельного электронного документа.</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Title0"/>
        <w:jc w:val="center"/>
        <w:outlineLvl w:val="1"/>
        <w:rPr>
          <w:rFonts w:cs="Arial"/>
          <w:color w:val="auto"/>
          <w:szCs w:val="24"/>
        </w:rPr>
      </w:pPr>
      <w:r w:rsidRPr="00DE5432">
        <w:rPr>
          <w:rFonts w:cs="Arial"/>
          <w:color w:val="auto"/>
          <w:szCs w:val="24"/>
        </w:rPr>
        <w:t>III. Состав, последовательность и сроки выполнения</w:t>
      </w:r>
    </w:p>
    <w:p w:rsidR="00A26630" w:rsidRPr="00DE5432" w:rsidRDefault="0087352A">
      <w:pPr>
        <w:pStyle w:val="ConsPlusTitle0"/>
        <w:jc w:val="center"/>
        <w:rPr>
          <w:rFonts w:cs="Arial"/>
          <w:color w:val="auto"/>
          <w:szCs w:val="24"/>
        </w:rPr>
      </w:pPr>
      <w:r w:rsidRPr="00DE5432">
        <w:rPr>
          <w:rFonts w:cs="Arial"/>
          <w:color w:val="auto"/>
          <w:szCs w:val="24"/>
        </w:rPr>
        <w:t>административных процедур (действий), требования к порядку</w:t>
      </w:r>
    </w:p>
    <w:p w:rsidR="00A26630" w:rsidRPr="00DE5432" w:rsidRDefault="0087352A">
      <w:pPr>
        <w:pStyle w:val="ConsPlusTitle0"/>
        <w:jc w:val="center"/>
        <w:rPr>
          <w:rFonts w:cs="Arial"/>
          <w:color w:val="auto"/>
          <w:szCs w:val="24"/>
        </w:rPr>
      </w:pPr>
      <w:r w:rsidRPr="00DE5432">
        <w:rPr>
          <w:rFonts w:cs="Arial"/>
          <w:color w:val="auto"/>
          <w:szCs w:val="24"/>
        </w:rPr>
        <w:t>их выполнения, в том числе особенности выполнения</w:t>
      </w:r>
    </w:p>
    <w:p w:rsidR="00A26630" w:rsidRPr="00DE5432" w:rsidRDefault="0087352A">
      <w:pPr>
        <w:pStyle w:val="ConsPlusTitle0"/>
        <w:jc w:val="center"/>
        <w:rPr>
          <w:rFonts w:cs="Arial"/>
          <w:color w:val="auto"/>
          <w:szCs w:val="24"/>
        </w:rPr>
      </w:pPr>
      <w:r w:rsidRPr="00DE5432">
        <w:rPr>
          <w:rFonts w:cs="Arial"/>
          <w:color w:val="auto"/>
          <w:szCs w:val="24"/>
        </w:rPr>
        <w:lastRenderedPageBreak/>
        <w:t>административных процедур в электронной форме</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Title0"/>
        <w:jc w:val="center"/>
        <w:outlineLvl w:val="2"/>
        <w:rPr>
          <w:rFonts w:cs="Arial"/>
          <w:color w:val="auto"/>
          <w:szCs w:val="24"/>
        </w:rPr>
      </w:pPr>
      <w:r w:rsidRPr="00DE5432">
        <w:rPr>
          <w:rFonts w:cs="Arial"/>
          <w:color w:val="auto"/>
          <w:szCs w:val="24"/>
        </w:rPr>
        <w:t>21. Исчерпывающий перечень административных процедур</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21.1. Предоставление муниципальной услуги включает в себя следующие административные процедуры:</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проверка документов и регистрация заявления;</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рассмотрение документов и сведений;</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принятие решения;</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выдача результата.</w:t>
      </w:r>
    </w:p>
    <w:p w:rsidR="00A26630" w:rsidRPr="00DE5432" w:rsidRDefault="006904C8">
      <w:pPr>
        <w:pStyle w:val="ConsPlusNormal0"/>
        <w:ind w:firstLine="540"/>
        <w:jc w:val="both"/>
        <w:rPr>
          <w:rFonts w:ascii="Arial" w:hAnsi="Arial" w:cs="Arial"/>
          <w:color w:val="auto"/>
          <w:szCs w:val="24"/>
        </w:rPr>
      </w:pPr>
      <w:r w:rsidRPr="00DE5432">
        <w:rPr>
          <w:rFonts w:ascii="Arial" w:hAnsi="Arial" w:cs="Arial"/>
          <w:color w:val="auto"/>
          <w:szCs w:val="24"/>
        </w:rPr>
        <w:t>внесение результата муниципальной услуги в реестр решений</w:t>
      </w:r>
      <w:r w:rsidR="0087352A" w:rsidRPr="00DE5432">
        <w:rPr>
          <w:rFonts w:ascii="Arial" w:hAnsi="Arial" w:cs="Arial"/>
          <w:color w:val="auto"/>
          <w:szCs w:val="24"/>
        </w:rPr>
        <w:t>.</w:t>
      </w:r>
    </w:p>
    <w:p w:rsidR="00511AA4" w:rsidRPr="00DE5432" w:rsidRDefault="00511AA4">
      <w:pPr>
        <w:pStyle w:val="ConsPlusNormal0"/>
        <w:jc w:val="both"/>
        <w:rPr>
          <w:rFonts w:ascii="Arial" w:hAnsi="Arial" w:cs="Arial"/>
          <w:color w:val="auto"/>
          <w:szCs w:val="24"/>
        </w:rPr>
      </w:pPr>
    </w:p>
    <w:p w:rsidR="00CE63C4" w:rsidRPr="00DE5432" w:rsidRDefault="00CE63C4" w:rsidP="00CE63C4">
      <w:pPr>
        <w:pStyle w:val="ConsPlusTitle0"/>
        <w:jc w:val="center"/>
        <w:outlineLvl w:val="2"/>
        <w:rPr>
          <w:rFonts w:cs="Arial"/>
          <w:color w:val="auto"/>
          <w:szCs w:val="24"/>
        </w:rPr>
      </w:pPr>
      <w:r w:rsidRPr="00DE5432">
        <w:rPr>
          <w:rFonts w:cs="Arial"/>
          <w:color w:val="auto"/>
          <w:szCs w:val="24"/>
        </w:rPr>
        <w:t>22. Перечень административных процедур (действий)</w:t>
      </w:r>
    </w:p>
    <w:p w:rsidR="00CE63C4" w:rsidRPr="00DE5432" w:rsidRDefault="00CE63C4" w:rsidP="00CE63C4">
      <w:pPr>
        <w:pStyle w:val="ConsPlusTitle0"/>
        <w:jc w:val="center"/>
        <w:rPr>
          <w:rFonts w:cs="Arial"/>
          <w:color w:val="auto"/>
          <w:szCs w:val="24"/>
        </w:rPr>
      </w:pPr>
      <w:r w:rsidRPr="00DE5432">
        <w:rPr>
          <w:rFonts w:cs="Arial"/>
          <w:color w:val="auto"/>
          <w:szCs w:val="24"/>
        </w:rPr>
        <w:t>при предоставлении муниципальной услуги, услуг</w:t>
      </w:r>
    </w:p>
    <w:p w:rsidR="00CE63C4" w:rsidRPr="00DE5432" w:rsidRDefault="00CE63C4" w:rsidP="00CE63C4">
      <w:pPr>
        <w:pStyle w:val="ConsPlusTitle0"/>
        <w:jc w:val="center"/>
        <w:rPr>
          <w:rFonts w:cs="Arial"/>
          <w:color w:val="auto"/>
          <w:szCs w:val="24"/>
        </w:rPr>
      </w:pPr>
      <w:r w:rsidRPr="00DE5432">
        <w:rPr>
          <w:rFonts w:cs="Arial"/>
          <w:color w:val="auto"/>
          <w:szCs w:val="24"/>
        </w:rPr>
        <w:t>в электронной форме</w:t>
      </w:r>
    </w:p>
    <w:p w:rsidR="00CE63C4" w:rsidRPr="00DE5432" w:rsidRDefault="00CE63C4" w:rsidP="00CE63C4">
      <w:pPr>
        <w:pStyle w:val="ConsPlusNormal0"/>
        <w:jc w:val="both"/>
        <w:rPr>
          <w:rFonts w:ascii="Arial" w:hAnsi="Arial" w:cs="Arial"/>
          <w:color w:val="auto"/>
          <w:szCs w:val="24"/>
        </w:rPr>
      </w:pPr>
    </w:p>
    <w:p w:rsidR="00CE63C4" w:rsidRPr="00DE5432" w:rsidRDefault="00CE63C4" w:rsidP="00CE63C4">
      <w:pPr>
        <w:pStyle w:val="ConsPlusNormal0"/>
        <w:ind w:firstLine="540"/>
        <w:jc w:val="both"/>
        <w:rPr>
          <w:rFonts w:ascii="Arial" w:hAnsi="Arial" w:cs="Arial"/>
          <w:color w:val="auto"/>
          <w:szCs w:val="24"/>
        </w:rPr>
      </w:pPr>
      <w:r w:rsidRPr="00DE5432">
        <w:rPr>
          <w:rFonts w:ascii="Arial" w:hAnsi="Arial" w:cs="Arial"/>
          <w:color w:val="auto"/>
          <w:szCs w:val="24"/>
        </w:rPr>
        <w:t>22.1. При предоставлении муниципальной услуги в электронной форме заявителю обеспечиваются:</w:t>
      </w:r>
    </w:p>
    <w:p w:rsidR="00CE63C4" w:rsidRPr="00DE5432" w:rsidRDefault="00CE63C4" w:rsidP="00CE63C4">
      <w:pPr>
        <w:pStyle w:val="ConsPlusNormal0"/>
        <w:ind w:firstLine="540"/>
        <w:jc w:val="both"/>
        <w:rPr>
          <w:rFonts w:ascii="Arial" w:hAnsi="Arial" w:cs="Arial"/>
          <w:color w:val="auto"/>
          <w:szCs w:val="24"/>
        </w:rPr>
      </w:pPr>
      <w:r w:rsidRPr="00DE5432">
        <w:rPr>
          <w:rFonts w:ascii="Arial" w:hAnsi="Arial" w:cs="Arial"/>
          <w:color w:val="auto"/>
          <w:szCs w:val="24"/>
        </w:rPr>
        <w:t>получение информации о порядке и сроках предоставления муниципальной услуги;</w:t>
      </w:r>
    </w:p>
    <w:p w:rsidR="00CE63C4" w:rsidRPr="00DE5432" w:rsidRDefault="00CE63C4" w:rsidP="00CE63C4">
      <w:pPr>
        <w:pStyle w:val="ConsPlusNormal0"/>
        <w:ind w:firstLine="540"/>
        <w:jc w:val="both"/>
        <w:rPr>
          <w:rFonts w:ascii="Arial" w:hAnsi="Arial" w:cs="Arial"/>
          <w:color w:val="auto"/>
          <w:szCs w:val="24"/>
        </w:rPr>
      </w:pPr>
      <w:r w:rsidRPr="00DE5432">
        <w:rPr>
          <w:rFonts w:ascii="Arial" w:hAnsi="Arial" w:cs="Arial"/>
          <w:color w:val="auto"/>
          <w:szCs w:val="24"/>
        </w:rPr>
        <w:t>формирование заявления;</w:t>
      </w:r>
    </w:p>
    <w:p w:rsidR="00CE63C4" w:rsidRPr="00DE5432" w:rsidRDefault="00CE63C4" w:rsidP="00CE63C4">
      <w:pPr>
        <w:pStyle w:val="ConsPlusNormal0"/>
        <w:ind w:firstLine="540"/>
        <w:jc w:val="both"/>
        <w:rPr>
          <w:rFonts w:ascii="Arial" w:hAnsi="Arial" w:cs="Arial"/>
          <w:color w:val="auto"/>
          <w:szCs w:val="24"/>
        </w:rPr>
      </w:pPr>
      <w:r w:rsidRPr="00DE5432">
        <w:rPr>
          <w:rFonts w:ascii="Arial" w:hAnsi="Arial" w:cs="Arial"/>
          <w:color w:val="auto"/>
          <w:szCs w:val="24"/>
        </w:rPr>
        <w:t>прием и регистрация Уполномоченным органом заявления и иных документов, необходимых для предоставления муниципальной услуги;</w:t>
      </w:r>
    </w:p>
    <w:p w:rsidR="00CE63C4" w:rsidRPr="00DE5432" w:rsidRDefault="00CE63C4" w:rsidP="00CE63C4">
      <w:pPr>
        <w:pStyle w:val="ConsPlusNormal0"/>
        <w:ind w:firstLine="540"/>
        <w:jc w:val="both"/>
        <w:rPr>
          <w:rFonts w:ascii="Arial" w:hAnsi="Arial" w:cs="Arial"/>
          <w:color w:val="auto"/>
          <w:szCs w:val="24"/>
        </w:rPr>
      </w:pPr>
      <w:r w:rsidRPr="00DE5432">
        <w:rPr>
          <w:rFonts w:ascii="Arial" w:hAnsi="Arial" w:cs="Arial"/>
          <w:color w:val="auto"/>
          <w:szCs w:val="24"/>
        </w:rPr>
        <w:t>получение результата предоставления муниципальной услуги;</w:t>
      </w:r>
    </w:p>
    <w:p w:rsidR="00CE63C4" w:rsidRPr="00DE5432" w:rsidRDefault="00CE63C4" w:rsidP="00CE63C4">
      <w:pPr>
        <w:pStyle w:val="ConsPlusNormal0"/>
        <w:ind w:firstLine="540"/>
        <w:jc w:val="both"/>
        <w:rPr>
          <w:rFonts w:ascii="Arial" w:hAnsi="Arial" w:cs="Arial"/>
          <w:color w:val="auto"/>
          <w:szCs w:val="24"/>
        </w:rPr>
      </w:pPr>
      <w:r w:rsidRPr="00DE5432">
        <w:rPr>
          <w:rFonts w:ascii="Arial" w:hAnsi="Arial" w:cs="Arial"/>
          <w:color w:val="auto"/>
          <w:szCs w:val="24"/>
        </w:rPr>
        <w:t>получение сведений о ходе рассмотрения заявления;</w:t>
      </w:r>
    </w:p>
    <w:p w:rsidR="00CE63C4" w:rsidRPr="00DE5432" w:rsidRDefault="00CE63C4" w:rsidP="00CE63C4">
      <w:pPr>
        <w:pStyle w:val="ConsPlusNormal0"/>
        <w:ind w:firstLine="540"/>
        <w:jc w:val="both"/>
        <w:rPr>
          <w:rFonts w:ascii="Arial" w:hAnsi="Arial" w:cs="Arial"/>
          <w:color w:val="auto"/>
          <w:szCs w:val="24"/>
        </w:rPr>
      </w:pPr>
      <w:r w:rsidRPr="00DE5432">
        <w:rPr>
          <w:rFonts w:ascii="Arial" w:hAnsi="Arial" w:cs="Arial"/>
          <w:color w:val="auto"/>
          <w:szCs w:val="24"/>
        </w:rPr>
        <w:t>осуществление оценки качества предоставления муниципальной услуги;</w:t>
      </w:r>
    </w:p>
    <w:p w:rsidR="00CE63C4" w:rsidRPr="00DE5432" w:rsidRDefault="00CE63C4" w:rsidP="00CE63C4">
      <w:pPr>
        <w:pStyle w:val="ConsPlusNormal0"/>
        <w:ind w:firstLine="540"/>
        <w:jc w:val="both"/>
        <w:rPr>
          <w:rFonts w:ascii="Arial" w:hAnsi="Arial" w:cs="Arial"/>
          <w:color w:val="auto"/>
          <w:szCs w:val="24"/>
        </w:rPr>
      </w:pPr>
      <w:r w:rsidRPr="00DE5432">
        <w:rPr>
          <w:rFonts w:ascii="Arial" w:hAnsi="Arial" w:cs="Arial"/>
          <w:color w:val="auto"/>
          <w:szCs w:val="24"/>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государственного служащего.</w:t>
      </w:r>
    </w:p>
    <w:p w:rsidR="00CE63C4" w:rsidRPr="00DE5432" w:rsidRDefault="00CE63C4" w:rsidP="00511AA4">
      <w:pPr>
        <w:pStyle w:val="ConsPlusTitle0"/>
        <w:jc w:val="center"/>
        <w:rPr>
          <w:rFonts w:cs="Arial"/>
          <w:color w:val="auto"/>
          <w:szCs w:val="24"/>
        </w:rPr>
      </w:pPr>
    </w:p>
    <w:p w:rsidR="00A26630" w:rsidRPr="00DE5432" w:rsidRDefault="00511AA4" w:rsidP="00511AA4">
      <w:pPr>
        <w:pStyle w:val="ConsPlusTitle0"/>
        <w:jc w:val="center"/>
        <w:rPr>
          <w:rFonts w:cs="Arial"/>
          <w:color w:val="auto"/>
          <w:szCs w:val="24"/>
        </w:rPr>
      </w:pPr>
      <w:r w:rsidRPr="00DE5432">
        <w:rPr>
          <w:rFonts w:cs="Arial"/>
          <w:color w:val="auto"/>
          <w:szCs w:val="24"/>
        </w:rPr>
        <w:t>Проверка документов и регистрация заявления</w:t>
      </w:r>
    </w:p>
    <w:p w:rsidR="00CE63C4" w:rsidRPr="00DE5432" w:rsidRDefault="00CE63C4" w:rsidP="00511AA4">
      <w:pPr>
        <w:pStyle w:val="ConsPlusTitle0"/>
        <w:jc w:val="center"/>
        <w:rPr>
          <w:rFonts w:cs="Arial"/>
          <w:b w:val="0"/>
          <w:color w:val="auto"/>
          <w:szCs w:val="24"/>
        </w:rPr>
      </w:pPr>
    </w:p>
    <w:p w:rsidR="00CE63C4" w:rsidRPr="00DE5432" w:rsidRDefault="00CE63C4" w:rsidP="00CE63C4">
      <w:pPr>
        <w:pStyle w:val="ConsPlusTitle0"/>
        <w:ind w:firstLine="708"/>
        <w:jc w:val="both"/>
        <w:rPr>
          <w:rFonts w:cs="Arial"/>
          <w:b w:val="0"/>
          <w:color w:val="auto"/>
          <w:szCs w:val="24"/>
        </w:rPr>
      </w:pPr>
      <w:r w:rsidRPr="00DE5432">
        <w:rPr>
          <w:rFonts w:cs="Arial"/>
          <w:b w:val="0"/>
          <w:color w:val="auto"/>
          <w:szCs w:val="24"/>
        </w:rPr>
        <w:t>22.2. Основанием для начала административной процедуры является поступление заявления и документов для предоставления муниципальной услуги в Уполномоченный орган.</w:t>
      </w:r>
    </w:p>
    <w:p w:rsidR="00CE63C4" w:rsidRPr="00DE5432" w:rsidRDefault="00CE63C4" w:rsidP="00CE63C4">
      <w:pPr>
        <w:pStyle w:val="ConsPlusTitle0"/>
        <w:ind w:firstLine="708"/>
        <w:jc w:val="both"/>
        <w:rPr>
          <w:rFonts w:cs="Arial"/>
          <w:b w:val="0"/>
          <w:color w:val="auto"/>
          <w:szCs w:val="24"/>
        </w:rPr>
      </w:pPr>
      <w:r w:rsidRPr="00DE5432">
        <w:rPr>
          <w:rFonts w:cs="Arial"/>
          <w:b w:val="0"/>
          <w:color w:val="auto"/>
          <w:szCs w:val="24"/>
        </w:rPr>
        <w:t>22.3. Принимая документы</w:t>
      </w:r>
      <w:r w:rsidR="00550FE2" w:rsidRPr="00DE5432">
        <w:rPr>
          <w:rFonts w:cs="Arial"/>
          <w:b w:val="0"/>
          <w:color w:val="auto"/>
          <w:szCs w:val="24"/>
        </w:rPr>
        <w:t xml:space="preserve"> должностное лицо Уполномоченного органа:</w:t>
      </w:r>
    </w:p>
    <w:p w:rsidR="00550FE2" w:rsidRPr="00DE5432" w:rsidRDefault="00550FE2" w:rsidP="00550FE2">
      <w:pPr>
        <w:pStyle w:val="ConsPlusTitle0"/>
        <w:ind w:firstLine="709"/>
        <w:jc w:val="both"/>
        <w:rPr>
          <w:rFonts w:cs="Arial"/>
          <w:b w:val="0"/>
          <w:color w:val="auto"/>
          <w:szCs w:val="24"/>
        </w:rPr>
      </w:pPr>
      <w:r w:rsidRPr="00DE5432">
        <w:rPr>
          <w:rFonts w:cs="Arial"/>
          <w:b w:val="0"/>
          <w:color w:val="auto"/>
          <w:szCs w:val="24"/>
        </w:rPr>
        <w:t>1) принимает к рассмотрению заявление и документы Заявителя;</w:t>
      </w:r>
    </w:p>
    <w:p w:rsidR="00550FE2" w:rsidRPr="00DE5432" w:rsidRDefault="00550FE2" w:rsidP="00550FE2">
      <w:pPr>
        <w:pStyle w:val="ConsPlusTitle0"/>
        <w:ind w:firstLine="708"/>
        <w:jc w:val="both"/>
        <w:rPr>
          <w:rFonts w:cs="Arial"/>
          <w:b w:val="0"/>
          <w:color w:val="auto"/>
          <w:szCs w:val="24"/>
        </w:rPr>
      </w:pPr>
      <w:r w:rsidRPr="00DE5432">
        <w:rPr>
          <w:rFonts w:cs="Arial"/>
          <w:b w:val="0"/>
          <w:color w:val="auto"/>
          <w:szCs w:val="24"/>
        </w:rPr>
        <w:t xml:space="preserve">2) проводит проверку представленных заявителем документов </w:t>
      </w:r>
      <w:r w:rsidR="00C64387" w:rsidRPr="00DE5432">
        <w:rPr>
          <w:rFonts w:cs="Arial"/>
          <w:b w:val="0"/>
          <w:color w:val="auto"/>
          <w:szCs w:val="24"/>
        </w:rPr>
        <w:t>по комплектности;</w:t>
      </w:r>
    </w:p>
    <w:p w:rsidR="00C64387" w:rsidRPr="00DE5432" w:rsidRDefault="00707FD2" w:rsidP="00550FE2">
      <w:pPr>
        <w:pStyle w:val="ConsPlusTitle0"/>
        <w:ind w:firstLine="708"/>
        <w:jc w:val="both"/>
        <w:rPr>
          <w:rFonts w:cs="Arial"/>
          <w:b w:val="0"/>
          <w:color w:val="auto"/>
          <w:szCs w:val="24"/>
        </w:rPr>
      </w:pPr>
      <w:r w:rsidRPr="00DE5432">
        <w:rPr>
          <w:rFonts w:cs="Arial"/>
          <w:b w:val="0"/>
          <w:color w:val="auto"/>
          <w:szCs w:val="24"/>
        </w:rPr>
        <w:t>3) направляет заявление и документы лицу, ответственному за регистрацию корреспонденции, для их регистрации в день их поступления в электронной базе данных по учету документов;</w:t>
      </w:r>
    </w:p>
    <w:p w:rsidR="00707FD2" w:rsidRPr="00DE5432" w:rsidRDefault="00707FD2" w:rsidP="00550FE2">
      <w:pPr>
        <w:pStyle w:val="ConsPlusTitle0"/>
        <w:ind w:firstLine="708"/>
        <w:jc w:val="both"/>
        <w:rPr>
          <w:rFonts w:cs="Arial"/>
          <w:b w:val="0"/>
          <w:color w:val="auto"/>
          <w:szCs w:val="24"/>
        </w:rPr>
      </w:pPr>
      <w:r w:rsidRPr="00DE5432">
        <w:rPr>
          <w:rFonts w:cs="Arial"/>
          <w:b w:val="0"/>
          <w:color w:val="auto"/>
          <w:szCs w:val="24"/>
        </w:rPr>
        <w:t>4) направляет заявителю электронное сообщение о приеме заявления к рассмотрению либо отказа в приеме заявления к рассмотрению с обоснованием отказа</w:t>
      </w:r>
      <w:r w:rsidR="00875542" w:rsidRPr="00DE5432">
        <w:rPr>
          <w:rFonts w:cs="Arial"/>
          <w:b w:val="0"/>
          <w:color w:val="auto"/>
          <w:szCs w:val="24"/>
        </w:rPr>
        <w:t xml:space="preserve"> не позднее одного рабочего дня, следующего за днем регистрации заявления</w:t>
      </w:r>
      <w:r w:rsidR="008F4A4D" w:rsidRPr="00DE5432">
        <w:rPr>
          <w:rFonts w:cs="Arial"/>
          <w:b w:val="0"/>
          <w:color w:val="auto"/>
          <w:szCs w:val="24"/>
        </w:rPr>
        <w:t xml:space="preserve"> (не включается в общий срок предоставления муниципальной услуги)</w:t>
      </w:r>
      <w:r w:rsidRPr="00DE5432">
        <w:rPr>
          <w:rFonts w:cs="Arial"/>
          <w:b w:val="0"/>
          <w:color w:val="auto"/>
          <w:szCs w:val="24"/>
        </w:rPr>
        <w:t>.</w:t>
      </w:r>
    </w:p>
    <w:p w:rsidR="00CE63C4" w:rsidRPr="00DE5432" w:rsidRDefault="00CE63C4" w:rsidP="00511AA4">
      <w:pPr>
        <w:pStyle w:val="ConsPlusTitle0"/>
        <w:jc w:val="center"/>
        <w:rPr>
          <w:rFonts w:cs="Arial"/>
          <w:color w:val="auto"/>
          <w:szCs w:val="24"/>
        </w:rPr>
      </w:pPr>
    </w:p>
    <w:p w:rsidR="00511AA4" w:rsidRPr="00DE5432" w:rsidRDefault="00742383" w:rsidP="00490EBD">
      <w:pPr>
        <w:pStyle w:val="ConsPlusTitle0"/>
        <w:jc w:val="center"/>
        <w:rPr>
          <w:rFonts w:cs="Arial"/>
          <w:color w:val="auto"/>
          <w:szCs w:val="24"/>
        </w:rPr>
      </w:pPr>
      <w:r w:rsidRPr="00DE5432">
        <w:rPr>
          <w:rFonts w:cs="Arial"/>
          <w:color w:val="auto"/>
          <w:szCs w:val="24"/>
        </w:rPr>
        <w:t xml:space="preserve">Формирование и направление межведомственных запросов в </w:t>
      </w:r>
      <w:r w:rsidRPr="00DE5432">
        <w:rPr>
          <w:rFonts w:cs="Arial"/>
          <w:color w:val="auto"/>
          <w:szCs w:val="24"/>
        </w:rPr>
        <w:lastRenderedPageBreak/>
        <w:t>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2D54D0" w:rsidRPr="00DE5432" w:rsidRDefault="002D54D0" w:rsidP="002D54D0">
      <w:pPr>
        <w:pStyle w:val="ConsPlusTitle0"/>
        <w:jc w:val="both"/>
        <w:rPr>
          <w:rFonts w:cs="Arial"/>
          <w:color w:val="auto"/>
          <w:szCs w:val="24"/>
        </w:rPr>
      </w:pPr>
      <w:r w:rsidRPr="00DE5432">
        <w:rPr>
          <w:rFonts w:cs="Arial"/>
          <w:color w:val="auto"/>
          <w:szCs w:val="24"/>
        </w:rPr>
        <w:tab/>
      </w:r>
    </w:p>
    <w:p w:rsidR="00A76489" w:rsidRPr="00DE5432" w:rsidRDefault="002D54D0" w:rsidP="00875542">
      <w:pPr>
        <w:pStyle w:val="ConsPlusTitle0"/>
        <w:ind w:firstLine="708"/>
        <w:jc w:val="both"/>
        <w:rPr>
          <w:rFonts w:cs="Arial"/>
          <w:b w:val="0"/>
          <w:color w:val="auto"/>
          <w:szCs w:val="24"/>
        </w:rPr>
      </w:pPr>
      <w:r w:rsidRPr="00DE5432">
        <w:rPr>
          <w:rFonts w:cs="Arial"/>
          <w:b w:val="0"/>
          <w:color w:val="auto"/>
          <w:szCs w:val="24"/>
        </w:rPr>
        <w:t xml:space="preserve">22.4. Основанием для начала административной процедуры является поступление пакета зарегистрированных документов, поступивших должностному лицу, </w:t>
      </w:r>
      <w:r w:rsidR="00875542" w:rsidRPr="00DE5432">
        <w:rPr>
          <w:rFonts w:cs="Arial"/>
          <w:b w:val="0"/>
          <w:color w:val="auto"/>
          <w:szCs w:val="24"/>
        </w:rPr>
        <w:t>10.1</w:t>
      </w:r>
      <w:r w:rsidR="00A76489" w:rsidRPr="00DE5432">
        <w:rPr>
          <w:rFonts w:cs="Arial"/>
          <w:b w:val="0"/>
          <w:color w:val="auto"/>
          <w:szCs w:val="24"/>
        </w:rPr>
        <w:t>.</w:t>
      </w:r>
      <w:r w:rsidR="00875542" w:rsidRPr="00DE5432">
        <w:rPr>
          <w:rFonts w:cs="Arial"/>
          <w:b w:val="0"/>
          <w:color w:val="auto"/>
          <w:szCs w:val="24"/>
        </w:rPr>
        <w:t>1.</w:t>
      </w:r>
      <w:r w:rsidR="00B21C16" w:rsidRPr="00DE5432">
        <w:rPr>
          <w:rFonts w:cs="Arial"/>
          <w:b w:val="0"/>
          <w:color w:val="auto"/>
          <w:szCs w:val="24"/>
        </w:rPr>
        <w:t xml:space="preserve"> </w:t>
      </w:r>
      <w:r w:rsidR="00875542" w:rsidRPr="00DE5432">
        <w:rPr>
          <w:rFonts w:cs="Arial"/>
          <w:b w:val="0"/>
          <w:color w:val="auto"/>
          <w:szCs w:val="24"/>
        </w:rPr>
        <w:t>-10.</w:t>
      </w:r>
      <w:r w:rsidR="00A76489" w:rsidRPr="00DE5432">
        <w:rPr>
          <w:rFonts w:cs="Arial"/>
          <w:b w:val="0"/>
          <w:color w:val="auto"/>
          <w:szCs w:val="24"/>
        </w:rPr>
        <w:t>1.</w:t>
      </w:r>
      <w:r w:rsidR="00875542" w:rsidRPr="00DE5432">
        <w:rPr>
          <w:rFonts w:cs="Arial"/>
          <w:b w:val="0"/>
          <w:color w:val="auto"/>
          <w:szCs w:val="24"/>
        </w:rPr>
        <w:t>5</w:t>
      </w:r>
      <w:r w:rsidR="00A76489" w:rsidRPr="00DE5432">
        <w:rPr>
          <w:rFonts w:cs="Arial"/>
          <w:b w:val="0"/>
          <w:color w:val="auto"/>
          <w:szCs w:val="24"/>
        </w:rPr>
        <w:t xml:space="preserve"> настоящего административного регламента, должностное лицо, ответственное за предоставление муниципальной услуги, самостоятельно запрашивает соответствующие сведения в электронном виде с использованием СМЭВ.</w:t>
      </w:r>
    </w:p>
    <w:p w:rsidR="00C30608" w:rsidRPr="00DE5432" w:rsidRDefault="00A76489" w:rsidP="002D54D0">
      <w:pPr>
        <w:pStyle w:val="ConsPlusTitle0"/>
        <w:ind w:firstLine="708"/>
        <w:jc w:val="both"/>
        <w:rPr>
          <w:rFonts w:cs="Arial"/>
          <w:b w:val="0"/>
          <w:color w:val="auto"/>
          <w:szCs w:val="24"/>
        </w:rPr>
      </w:pPr>
      <w:r w:rsidRPr="00DE5432">
        <w:rPr>
          <w:rFonts w:cs="Arial"/>
          <w:b w:val="0"/>
          <w:color w:val="auto"/>
          <w:szCs w:val="24"/>
        </w:rPr>
        <w:t xml:space="preserve">22.6. </w:t>
      </w:r>
      <w:r w:rsidR="00C30608" w:rsidRPr="00DE5432">
        <w:rPr>
          <w:rFonts w:cs="Arial"/>
          <w:b w:val="0"/>
          <w:color w:val="auto"/>
          <w:szCs w:val="24"/>
        </w:rPr>
        <w:t xml:space="preserve">Лицо, ответственное за предоставление муниципальной услуги, в течение 5 рабочих дней со дня направления </w:t>
      </w:r>
      <w:r w:rsidR="004B41AC" w:rsidRPr="00DE5432">
        <w:rPr>
          <w:rFonts w:cs="Arial"/>
          <w:b w:val="0"/>
          <w:color w:val="auto"/>
          <w:szCs w:val="24"/>
        </w:rPr>
        <w:t xml:space="preserve">межведомственных запросов </w:t>
      </w:r>
      <w:r w:rsidR="00C30608" w:rsidRPr="00DE5432">
        <w:rPr>
          <w:rFonts w:cs="Arial"/>
          <w:b w:val="0"/>
          <w:color w:val="auto"/>
          <w:szCs w:val="24"/>
        </w:rPr>
        <w:t>формирует полный пакет документов.</w:t>
      </w:r>
    </w:p>
    <w:p w:rsidR="004B41AC" w:rsidRPr="00DE5432" w:rsidRDefault="004B41AC" w:rsidP="002D54D0">
      <w:pPr>
        <w:pStyle w:val="ConsPlusTitle0"/>
        <w:ind w:firstLine="708"/>
        <w:jc w:val="both"/>
        <w:rPr>
          <w:rFonts w:cs="Arial"/>
          <w:b w:val="0"/>
          <w:color w:val="auto"/>
          <w:szCs w:val="24"/>
        </w:rPr>
      </w:pPr>
      <w:r w:rsidRPr="00DE5432">
        <w:rPr>
          <w:rFonts w:cs="Arial"/>
          <w:b w:val="0"/>
          <w:color w:val="auto"/>
          <w:szCs w:val="24"/>
        </w:rPr>
        <w:t>Результатом административной процедуры является получение запрашиваемой информации путем межведомственных запросов.</w:t>
      </w:r>
    </w:p>
    <w:p w:rsidR="00B21C16" w:rsidRPr="00DE5432" w:rsidRDefault="00B21C16" w:rsidP="002D54D0">
      <w:pPr>
        <w:pStyle w:val="ConsPlusTitle0"/>
        <w:ind w:firstLine="708"/>
        <w:jc w:val="both"/>
        <w:rPr>
          <w:rFonts w:cs="Arial"/>
          <w:b w:val="0"/>
          <w:color w:val="auto"/>
          <w:szCs w:val="24"/>
        </w:rPr>
      </w:pPr>
      <w:r w:rsidRPr="00DE5432">
        <w:rPr>
          <w:rFonts w:cs="Arial"/>
          <w:b w:val="0"/>
          <w:color w:val="auto"/>
          <w:szCs w:val="24"/>
        </w:rPr>
        <w:t>Максимальное время выполнения административной процедуры не должно превышать 5 рабочих дней со дня, следующего за днем регистрации заявления и документов.</w:t>
      </w:r>
    </w:p>
    <w:p w:rsidR="00A370BF" w:rsidRPr="00DE5432" w:rsidRDefault="00A370BF" w:rsidP="002D54D0">
      <w:pPr>
        <w:pStyle w:val="ConsPlusTitle0"/>
        <w:ind w:firstLine="708"/>
        <w:jc w:val="both"/>
        <w:rPr>
          <w:rFonts w:cs="Arial"/>
          <w:b w:val="0"/>
          <w:color w:val="auto"/>
          <w:szCs w:val="24"/>
        </w:rPr>
      </w:pPr>
    </w:p>
    <w:p w:rsidR="00C53CD4" w:rsidRPr="00DE5432" w:rsidRDefault="00C53CD4" w:rsidP="00C53CD4">
      <w:pPr>
        <w:pStyle w:val="ConsPlusTitle0"/>
        <w:jc w:val="center"/>
        <w:rPr>
          <w:rFonts w:cs="Arial"/>
          <w:color w:val="auto"/>
          <w:szCs w:val="24"/>
        </w:rPr>
      </w:pPr>
      <w:r w:rsidRPr="00DE5432">
        <w:rPr>
          <w:rFonts w:cs="Arial"/>
          <w:color w:val="auto"/>
          <w:szCs w:val="24"/>
        </w:rPr>
        <w:t>Рассмотрение документов и сведений</w:t>
      </w:r>
    </w:p>
    <w:p w:rsidR="00C53CD4" w:rsidRPr="00DE5432" w:rsidRDefault="00C53CD4" w:rsidP="00C53CD4">
      <w:pPr>
        <w:pStyle w:val="ConsPlusTitle0"/>
        <w:jc w:val="center"/>
        <w:rPr>
          <w:rFonts w:cs="Arial"/>
          <w:color w:val="auto"/>
          <w:szCs w:val="24"/>
        </w:rPr>
      </w:pPr>
    </w:p>
    <w:p w:rsidR="00C30608" w:rsidRPr="00DE5432" w:rsidRDefault="00C53CD4" w:rsidP="002D54D0">
      <w:pPr>
        <w:pStyle w:val="ConsPlusTitle0"/>
        <w:ind w:firstLine="708"/>
        <w:jc w:val="both"/>
        <w:rPr>
          <w:rFonts w:cs="Arial"/>
          <w:b w:val="0"/>
          <w:color w:val="auto"/>
          <w:szCs w:val="24"/>
        </w:rPr>
      </w:pPr>
      <w:r w:rsidRPr="00DE5432">
        <w:rPr>
          <w:rFonts w:cs="Arial"/>
          <w:b w:val="0"/>
          <w:color w:val="auto"/>
          <w:szCs w:val="24"/>
        </w:rPr>
        <w:t>22.7. Основание</w:t>
      </w:r>
      <w:r w:rsidR="00BD0830" w:rsidRPr="00DE5432">
        <w:rPr>
          <w:rFonts w:cs="Arial"/>
          <w:b w:val="0"/>
          <w:color w:val="auto"/>
          <w:szCs w:val="24"/>
        </w:rPr>
        <w:t>м</w:t>
      </w:r>
      <w:r w:rsidRPr="00DE5432">
        <w:rPr>
          <w:rFonts w:cs="Arial"/>
          <w:b w:val="0"/>
          <w:color w:val="auto"/>
          <w:szCs w:val="24"/>
        </w:rPr>
        <w:t xml:space="preserve"> для начала административной процедуры является поступление</w:t>
      </w:r>
      <w:r w:rsidR="00BD0830" w:rsidRPr="00DE5432">
        <w:rPr>
          <w:rFonts w:cs="Arial"/>
          <w:b w:val="0"/>
          <w:color w:val="auto"/>
          <w:szCs w:val="24"/>
        </w:rPr>
        <w:t xml:space="preserve"> пакета зарегистрированных документов, поступивших должностному лицу, ответственному за предоставление муниципальной услуги.</w:t>
      </w:r>
    </w:p>
    <w:p w:rsidR="00BD0830" w:rsidRPr="00DE5432" w:rsidRDefault="00BD0830" w:rsidP="002D54D0">
      <w:pPr>
        <w:pStyle w:val="ConsPlusTitle0"/>
        <w:ind w:firstLine="708"/>
        <w:jc w:val="both"/>
        <w:rPr>
          <w:rFonts w:cs="Arial"/>
          <w:b w:val="0"/>
          <w:color w:val="auto"/>
          <w:szCs w:val="24"/>
        </w:rPr>
      </w:pPr>
      <w:r w:rsidRPr="00DE5432">
        <w:rPr>
          <w:rFonts w:cs="Arial"/>
          <w:b w:val="0"/>
          <w:color w:val="auto"/>
          <w:szCs w:val="24"/>
        </w:rPr>
        <w:t>22.8. Должностное лицо, ответственное за предоставление муниципальной услуги, в течение 5 рабочих дней осуществляет проверку соответствия документов и сведений требованиям нормативных правовых актов предоставления муниципальной услуги.</w:t>
      </w:r>
    </w:p>
    <w:p w:rsidR="00BD0830" w:rsidRPr="00DE5432" w:rsidRDefault="00BD0830" w:rsidP="002D54D0">
      <w:pPr>
        <w:pStyle w:val="ConsPlusTitle0"/>
        <w:ind w:firstLine="708"/>
        <w:jc w:val="both"/>
        <w:rPr>
          <w:rFonts w:cs="Arial"/>
          <w:b w:val="0"/>
          <w:color w:val="auto"/>
          <w:szCs w:val="24"/>
        </w:rPr>
      </w:pPr>
      <w:r w:rsidRPr="00DE5432">
        <w:rPr>
          <w:rFonts w:cs="Arial"/>
          <w:b w:val="0"/>
          <w:color w:val="auto"/>
          <w:szCs w:val="24"/>
        </w:rPr>
        <w:t>22.9. По итогам рассмотрения документов и сведений, должностное лицо, ответственное за предоставление муни</w:t>
      </w:r>
      <w:r w:rsidR="00AF5F8F" w:rsidRPr="00DE5432">
        <w:rPr>
          <w:rFonts w:cs="Arial"/>
          <w:b w:val="0"/>
          <w:color w:val="auto"/>
          <w:szCs w:val="24"/>
        </w:rPr>
        <w:t>ципальной услуги, готовит заключение по результатам рассмотрения услуги по форме, приведенной в приложениях № 2 или № 4 к Административному регламенту.</w:t>
      </w:r>
    </w:p>
    <w:p w:rsidR="00B21C16" w:rsidRPr="00DE5432" w:rsidRDefault="00B21C16" w:rsidP="002D54D0">
      <w:pPr>
        <w:pStyle w:val="ConsPlusTitle0"/>
        <w:ind w:firstLine="708"/>
        <w:jc w:val="both"/>
        <w:rPr>
          <w:rFonts w:cs="Arial"/>
          <w:b w:val="0"/>
          <w:color w:val="auto"/>
          <w:szCs w:val="24"/>
        </w:rPr>
      </w:pPr>
      <w:r w:rsidRPr="00DE5432">
        <w:rPr>
          <w:rFonts w:cs="Arial"/>
          <w:b w:val="0"/>
          <w:color w:val="auto"/>
          <w:szCs w:val="24"/>
        </w:rPr>
        <w:t>Максимальное время выполнения административной процедуры не должно превышать 5 рабочих дней со дня формирования ответственным лицом полного пакета документов.</w:t>
      </w:r>
    </w:p>
    <w:p w:rsidR="002503B8" w:rsidRPr="00DE5432" w:rsidRDefault="002503B8" w:rsidP="002D54D0">
      <w:pPr>
        <w:pStyle w:val="ConsPlusTitle0"/>
        <w:ind w:firstLine="708"/>
        <w:jc w:val="both"/>
        <w:rPr>
          <w:rFonts w:cs="Arial"/>
          <w:b w:val="0"/>
          <w:color w:val="auto"/>
          <w:szCs w:val="24"/>
        </w:rPr>
      </w:pPr>
    </w:p>
    <w:p w:rsidR="002503B8" w:rsidRPr="00DE5432" w:rsidRDefault="002503B8" w:rsidP="002503B8">
      <w:pPr>
        <w:pStyle w:val="ConsPlusTitle0"/>
        <w:ind w:firstLine="708"/>
        <w:jc w:val="center"/>
        <w:rPr>
          <w:rFonts w:cs="Arial"/>
          <w:color w:val="auto"/>
          <w:szCs w:val="24"/>
        </w:rPr>
      </w:pPr>
      <w:r w:rsidRPr="00DE5432">
        <w:rPr>
          <w:rFonts w:cs="Arial"/>
          <w:color w:val="auto"/>
          <w:szCs w:val="24"/>
        </w:rPr>
        <w:t>Принятие решения</w:t>
      </w:r>
    </w:p>
    <w:p w:rsidR="00465F43" w:rsidRPr="00DE5432" w:rsidRDefault="00465F43" w:rsidP="00465F43">
      <w:pPr>
        <w:pStyle w:val="ConsPlusTitle0"/>
        <w:ind w:firstLine="708"/>
        <w:jc w:val="both"/>
        <w:rPr>
          <w:rFonts w:cs="Arial"/>
          <w:b w:val="0"/>
          <w:color w:val="auto"/>
          <w:szCs w:val="24"/>
        </w:rPr>
      </w:pPr>
    </w:p>
    <w:p w:rsidR="00465F43" w:rsidRPr="00DE5432" w:rsidRDefault="00465F43" w:rsidP="00465F43">
      <w:pPr>
        <w:pStyle w:val="ConsPlusTitle0"/>
        <w:ind w:firstLine="708"/>
        <w:jc w:val="both"/>
        <w:rPr>
          <w:rFonts w:cs="Arial"/>
          <w:b w:val="0"/>
          <w:color w:val="auto"/>
          <w:szCs w:val="24"/>
        </w:rPr>
      </w:pPr>
      <w:r w:rsidRPr="00DE5432">
        <w:rPr>
          <w:rFonts w:cs="Arial"/>
          <w:b w:val="0"/>
          <w:color w:val="auto"/>
          <w:szCs w:val="24"/>
        </w:rPr>
        <w:t>22.10.</w:t>
      </w:r>
      <w:r w:rsidR="00853159" w:rsidRPr="00DE5432">
        <w:rPr>
          <w:rFonts w:cs="Arial"/>
          <w:b w:val="0"/>
          <w:color w:val="auto"/>
          <w:szCs w:val="24"/>
        </w:rPr>
        <w:t xml:space="preserve"> </w:t>
      </w:r>
      <w:r w:rsidRPr="00DE5432">
        <w:rPr>
          <w:rFonts w:cs="Arial"/>
          <w:b w:val="0"/>
          <w:color w:val="auto"/>
          <w:szCs w:val="24"/>
        </w:rPr>
        <w:t>Основанием для начала административной процедуры является наличие проекта результата предоставления муниципальной услуги по форме, согласно приложению № 2 или № 4 к Административному регламенту.</w:t>
      </w:r>
    </w:p>
    <w:p w:rsidR="00465F43" w:rsidRPr="00DE5432" w:rsidRDefault="00A53560" w:rsidP="00A53560">
      <w:pPr>
        <w:pStyle w:val="ConsPlusTitle0"/>
        <w:ind w:firstLine="708"/>
        <w:jc w:val="both"/>
        <w:rPr>
          <w:rFonts w:cs="Arial"/>
          <w:b w:val="0"/>
          <w:color w:val="auto"/>
          <w:szCs w:val="24"/>
        </w:rPr>
      </w:pPr>
      <w:r w:rsidRPr="00DE5432">
        <w:rPr>
          <w:rFonts w:cs="Arial"/>
          <w:b w:val="0"/>
          <w:color w:val="auto"/>
          <w:szCs w:val="24"/>
        </w:rPr>
        <w:t>Руководитель Уполномоченного органа в течение 1 рабочего дня</w:t>
      </w:r>
      <w:r w:rsidR="00A8521C" w:rsidRPr="00DE5432">
        <w:rPr>
          <w:rFonts w:cs="Arial"/>
          <w:b w:val="0"/>
          <w:color w:val="auto"/>
          <w:szCs w:val="24"/>
        </w:rPr>
        <w:t xml:space="preserve"> принимает решение</w:t>
      </w:r>
      <w:r w:rsidRPr="00DE5432">
        <w:rPr>
          <w:rFonts w:cs="Arial"/>
          <w:b w:val="0"/>
          <w:color w:val="auto"/>
          <w:szCs w:val="24"/>
        </w:rPr>
        <w:t xml:space="preserve"> </w:t>
      </w:r>
      <w:r w:rsidR="00A8521C" w:rsidRPr="00DE5432">
        <w:rPr>
          <w:rFonts w:cs="Arial"/>
          <w:b w:val="0"/>
          <w:color w:val="auto"/>
          <w:szCs w:val="24"/>
        </w:rPr>
        <w:t xml:space="preserve">о предоставлении муниципальной услуги или об отказе в предоставлении услуги и </w:t>
      </w:r>
      <w:r w:rsidRPr="00DE5432">
        <w:rPr>
          <w:rFonts w:cs="Arial"/>
          <w:b w:val="0"/>
          <w:color w:val="auto"/>
          <w:szCs w:val="24"/>
        </w:rPr>
        <w:t xml:space="preserve">подписывает </w:t>
      </w:r>
      <w:r w:rsidR="00A8521C" w:rsidRPr="00DE5432">
        <w:rPr>
          <w:rFonts w:cs="Arial"/>
          <w:b w:val="0"/>
          <w:color w:val="auto"/>
          <w:szCs w:val="24"/>
        </w:rPr>
        <w:t xml:space="preserve">его </w:t>
      </w:r>
      <w:r w:rsidRPr="00DE5432">
        <w:rPr>
          <w:rFonts w:cs="Arial"/>
          <w:b w:val="0"/>
          <w:color w:val="auto"/>
          <w:szCs w:val="24"/>
        </w:rPr>
        <w:t>усиленной квалифицированной подписью.</w:t>
      </w:r>
    </w:p>
    <w:p w:rsidR="00944CFB" w:rsidRPr="00DE5432" w:rsidRDefault="00944CFB" w:rsidP="00A53560">
      <w:pPr>
        <w:pStyle w:val="ConsPlusTitle0"/>
        <w:ind w:firstLine="708"/>
        <w:jc w:val="both"/>
        <w:rPr>
          <w:rFonts w:cs="Arial"/>
          <w:b w:val="0"/>
          <w:color w:val="auto"/>
          <w:szCs w:val="24"/>
        </w:rPr>
      </w:pPr>
      <w:r w:rsidRPr="00DE5432">
        <w:rPr>
          <w:rFonts w:cs="Arial"/>
          <w:b w:val="0"/>
          <w:color w:val="auto"/>
          <w:szCs w:val="24"/>
        </w:rPr>
        <w:t xml:space="preserve">Максимальное время выполнения административной процедуры не должно превышать одного </w:t>
      </w:r>
      <w:r w:rsidR="00735344" w:rsidRPr="00DE5432">
        <w:rPr>
          <w:rFonts w:cs="Arial"/>
          <w:b w:val="0"/>
          <w:color w:val="auto"/>
          <w:szCs w:val="24"/>
        </w:rPr>
        <w:t>часа</w:t>
      </w:r>
      <w:r w:rsidRPr="00DE5432">
        <w:rPr>
          <w:rFonts w:cs="Arial"/>
          <w:b w:val="0"/>
          <w:color w:val="auto"/>
          <w:szCs w:val="24"/>
        </w:rPr>
        <w:t>.</w:t>
      </w:r>
    </w:p>
    <w:p w:rsidR="00963BE0" w:rsidRPr="00DE5432" w:rsidRDefault="00963BE0" w:rsidP="00A53560">
      <w:pPr>
        <w:pStyle w:val="ConsPlusTitle0"/>
        <w:ind w:firstLine="708"/>
        <w:jc w:val="both"/>
        <w:rPr>
          <w:rFonts w:cs="Arial"/>
          <w:b w:val="0"/>
          <w:color w:val="auto"/>
          <w:szCs w:val="24"/>
        </w:rPr>
      </w:pPr>
    </w:p>
    <w:p w:rsidR="00963BE0" w:rsidRPr="00DE5432" w:rsidRDefault="00963BE0" w:rsidP="00963BE0">
      <w:pPr>
        <w:pStyle w:val="ConsPlusTitle0"/>
        <w:ind w:firstLine="708"/>
        <w:jc w:val="center"/>
        <w:rPr>
          <w:rFonts w:cs="Arial"/>
          <w:color w:val="auto"/>
          <w:szCs w:val="24"/>
        </w:rPr>
      </w:pPr>
      <w:r w:rsidRPr="00DE5432">
        <w:rPr>
          <w:rFonts w:cs="Arial"/>
          <w:color w:val="auto"/>
          <w:szCs w:val="24"/>
        </w:rPr>
        <w:t>Выдача результата</w:t>
      </w:r>
    </w:p>
    <w:p w:rsidR="00963BE0" w:rsidRPr="00DE5432" w:rsidRDefault="00963BE0" w:rsidP="00963BE0">
      <w:pPr>
        <w:pStyle w:val="ConsPlusTitle0"/>
        <w:ind w:firstLine="708"/>
        <w:jc w:val="center"/>
        <w:rPr>
          <w:rFonts w:cs="Arial"/>
          <w:color w:val="auto"/>
          <w:szCs w:val="24"/>
        </w:rPr>
      </w:pPr>
    </w:p>
    <w:p w:rsidR="00963BE0" w:rsidRPr="00DE5432" w:rsidRDefault="00963BE0" w:rsidP="00963BE0">
      <w:pPr>
        <w:pStyle w:val="ConsPlusTitle0"/>
        <w:ind w:firstLine="708"/>
        <w:jc w:val="both"/>
        <w:rPr>
          <w:rFonts w:cs="Arial"/>
          <w:b w:val="0"/>
          <w:color w:val="auto"/>
          <w:szCs w:val="24"/>
        </w:rPr>
      </w:pPr>
      <w:r w:rsidRPr="00DE5432">
        <w:rPr>
          <w:rFonts w:cs="Arial"/>
          <w:b w:val="0"/>
          <w:color w:val="auto"/>
          <w:szCs w:val="24"/>
        </w:rPr>
        <w:t>22.11. Основанием для начала административной процедуры является формирование и регистрация результата муниципальной услуги в форме электронного документа в государственно-информационной системе.</w:t>
      </w:r>
    </w:p>
    <w:p w:rsidR="003E233E" w:rsidRPr="00DE5432" w:rsidRDefault="003E233E" w:rsidP="00963BE0">
      <w:pPr>
        <w:pStyle w:val="ConsPlusTitle0"/>
        <w:ind w:firstLine="708"/>
        <w:jc w:val="both"/>
        <w:rPr>
          <w:rFonts w:cs="Arial"/>
          <w:b w:val="0"/>
          <w:color w:val="auto"/>
          <w:szCs w:val="24"/>
        </w:rPr>
      </w:pPr>
      <w:r w:rsidRPr="00DE5432">
        <w:rPr>
          <w:rFonts w:cs="Arial"/>
          <w:b w:val="0"/>
          <w:color w:val="auto"/>
          <w:szCs w:val="24"/>
        </w:rPr>
        <w:lastRenderedPageBreak/>
        <w:t xml:space="preserve">22.12. </w:t>
      </w:r>
      <w:r w:rsidR="00A8521C" w:rsidRPr="00DE5432">
        <w:rPr>
          <w:rFonts w:cs="Arial"/>
          <w:b w:val="0"/>
          <w:color w:val="auto"/>
          <w:szCs w:val="24"/>
        </w:rPr>
        <w:t>Лицо, ответственное за пред</w:t>
      </w:r>
      <w:r w:rsidRPr="00DE5432">
        <w:rPr>
          <w:rFonts w:cs="Arial"/>
          <w:b w:val="0"/>
          <w:color w:val="auto"/>
          <w:szCs w:val="24"/>
        </w:rPr>
        <w:t>оставление муниципальной услуги:</w:t>
      </w:r>
    </w:p>
    <w:p w:rsidR="00A8521C" w:rsidRPr="00DE5432" w:rsidRDefault="003E233E" w:rsidP="00963BE0">
      <w:pPr>
        <w:pStyle w:val="ConsPlusTitle0"/>
        <w:ind w:firstLine="708"/>
        <w:jc w:val="both"/>
        <w:rPr>
          <w:rFonts w:cs="Arial"/>
          <w:b w:val="0"/>
          <w:color w:val="auto"/>
          <w:szCs w:val="24"/>
        </w:rPr>
      </w:pPr>
      <w:r w:rsidRPr="00DE5432">
        <w:rPr>
          <w:rFonts w:cs="Arial"/>
          <w:b w:val="0"/>
          <w:color w:val="auto"/>
          <w:szCs w:val="24"/>
        </w:rPr>
        <w:t>1)</w:t>
      </w:r>
      <w:r w:rsidR="00A8521C" w:rsidRPr="00DE5432">
        <w:rPr>
          <w:rFonts w:cs="Arial"/>
          <w:b w:val="0"/>
          <w:color w:val="auto"/>
          <w:szCs w:val="24"/>
        </w:rPr>
        <w:t xml:space="preserve"> </w:t>
      </w:r>
      <w:r w:rsidRPr="00DE5432">
        <w:rPr>
          <w:rFonts w:cs="Arial"/>
          <w:b w:val="0"/>
          <w:color w:val="auto"/>
          <w:szCs w:val="24"/>
        </w:rPr>
        <w:t xml:space="preserve">после окончания процедуры принятия решения </w:t>
      </w:r>
      <w:r w:rsidR="00A8521C" w:rsidRPr="00DE5432">
        <w:rPr>
          <w:rFonts w:cs="Arial"/>
          <w:b w:val="0"/>
          <w:color w:val="auto"/>
          <w:szCs w:val="24"/>
        </w:rPr>
        <w:t>регистрирует результат предоставления муниципальной услуги в ГИС и направляет результат в МФЦ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sidRPr="00DE5432">
        <w:rPr>
          <w:rFonts w:cs="Arial"/>
          <w:b w:val="0"/>
          <w:color w:val="auto"/>
          <w:szCs w:val="24"/>
        </w:rPr>
        <w:t xml:space="preserve"> в сроки, установленные соглашением о взаимодействии между Уполномоченным органом и МФЦ</w:t>
      </w:r>
      <w:r w:rsidR="00A8521C" w:rsidRPr="00DE5432">
        <w:rPr>
          <w:rFonts w:cs="Arial"/>
          <w:b w:val="0"/>
          <w:color w:val="auto"/>
          <w:szCs w:val="24"/>
        </w:rPr>
        <w:t>.</w:t>
      </w:r>
    </w:p>
    <w:p w:rsidR="00FF13CC" w:rsidRPr="00DE5432" w:rsidRDefault="003E233E" w:rsidP="00B21C16">
      <w:pPr>
        <w:pStyle w:val="ConsPlusTitle0"/>
        <w:ind w:firstLine="708"/>
        <w:jc w:val="both"/>
        <w:rPr>
          <w:rFonts w:cs="Arial"/>
          <w:b w:val="0"/>
          <w:color w:val="auto"/>
          <w:szCs w:val="24"/>
        </w:rPr>
      </w:pPr>
      <w:r w:rsidRPr="00DE5432">
        <w:rPr>
          <w:rFonts w:cs="Arial"/>
          <w:b w:val="0"/>
          <w:color w:val="auto"/>
          <w:szCs w:val="24"/>
        </w:rPr>
        <w:t>2) направляет заявителю результат предоставления муниципальной услуги в личном кабинете на ЕПГУ в день регистрации результата предоставления муниципальной услуги.</w:t>
      </w:r>
    </w:p>
    <w:p w:rsidR="00944CFB" w:rsidRPr="00DE5432" w:rsidRDefault="00944CFB" w:rsidP="00944CFB">
      <w:pPr>
        <w:pStyle w:val="ConsPlusTitle0"/>
        <w:ind w:firstLine="708"/>
        <w:jc w:val="both"/>
        <w:rPr>
          <w:rFonts w:cs="Arial"/>
          <w:b w:val="0"/>
          <w:color w:val="auto"/>
          <w:szCs w:val="24"/>
        </w:rPr>
      </w:pPr>
      <w:r w:rsidRPr="00DE5432">
        <w:rPr>
          <w:rFonts w:cs="Arial"/>
          <w:b w:val="0"/>
          <w:color w:val="auto"/>
          <w:szCs w:val="24"/>
        </w:rPr>
        <w:t xml:space="preserve">Максимальное время выполнения административной процедуры не должно превышать одного рабочего дня со дня принятия решений о предоставлении </w:t>
      </w:r>
      <w:r w:rsidR="00995A5B" w:rsidRPr="00DE5432">
        <w:rPr>
          <w:rFonts w:cs="Arial"/>
          <w:b w:val="0"/>
          <w:color w:val="auto"/>
          <w:szCs w:val="24"/>
        </w:rPr>
        <w:t xml:space="preserve">муниципальной </w:t>
      </w:r>
      <w:r w:rsidRPr="00DE5432">
        <w:rPr>
          <w:rFonts w:cs="Arial"/>
          <w:b w:val="0"/>
          <w:color w:val="auto"/>
          <w:szCs w:val="24"/>
        </w:rPr>
        <w:t>услуги</w:t>
      </w:r>
      <w:r w:rsidR="00995A5B" w:rsidRPr="00DE5432">
        <w:rPr>
          <w:rFonts w:cs="Arial"/>
          <w:b w:val="0"/>
          <w:color w:val="auto"/>
          <w:szCs w:val="24"/>
        </w:rPr>
        <w:t xml:space="preserve"> или об отказе в ее предоставлении</w:t>
      </w:r>
      <w:r w:rsidR="008F4A4D" w:rsidRPr="00DE5432">
        <w:rPr>
          <w:rFonts w:cs="Arial"/>
          <w:b w:val="0"/>
          <w:color w:val="auto"/>
          <w:szCs w:val="24"/>
        </w:rPr>
        <w:t xml:space="preserve"> (не включается в общий срок предоставления муниципальной услуги)</w:t>
      </w:r>
      <w:r w:rsidRPr="00DE5432">
        <w:rPr>
          <w:rFonts w:cs="Arial"/>
          <w:b w:val="0"/>
          <w:color w:val="auto"/>
          <w:szCs w:val="24"/>
        </w:rPr>
        <w:t>.</w:t>
      </w:r>
    </w:p>
    <w:p w:rsidR="00944CFB" w:rsidRPr="00DE5432" w:rsidRDefault="00944CFB" w:rsidP="00B21C16">
      <w:pPr>
        <w:pStyle w:val="ConsPlusTitle0"/>
        <w:ind w:firstLine="708"/>
        <w:jc w:val="both"/>
        <w:rPr>
          <w:rFonts w:cs="Arial"/>
          <w:b w:val="0"/>
          <w:color w:val="auto"/>
          <w:szCs w:val="24"/>
        </w:rPr>
      </w:pPr>
    </w:p>
    <w:p w:rsidR="00B953F1" w:rsidRPr="00DE5432" w:rsidRDefault="00B953F1">
      <w:pPr>
        <w:pStyle w:val="ConsPlusTitle0"/>
        <w:jc w:val="center"/>
        <w:outlineLvl w:val="2"/>
        <w:rPr>
          <w:rFonts w:cs="Arial"/>
          <w:color w:val="auto"/>
          <w:szCs w:val="24"/>
        </w:rPr>
      </w:pPr>
    </w:p>
    <w:p w:rsidR="00A26630" w:rsidRPr="00DE5432" w:rsidRDefault="0087352A">
      <w:pPr>
        <w:pStyle w:val="ConsPlusTitle0"/>
        <w:jc w:val="center"/>
        <w:outlineLvl w:val="2"/>
        <w:rPr>
          <w:rFonts w:cs="Arial"/>
          <w:color w:val="auto"/>
          <w:szCs w:val="24"/>
        </w:rPr>
      </w:pPr>
      <w:r w:rsidRPr="00DE5432">
        <w:rPr>
          <w:rFonts w:cs="Arial"/>
          <w:color w:val="auto"/>
          <w:szCs w:val="24"/>
        </w:rPr>
        <w:t>23. Порядок осуществления административных процедур</w:t>
      </w:r>
    </w:p>
    <w:p w:rsidR="00A26630" w:rsidRPr="00DE5432" w:rsidRDefault="0087352A">
      <w:pPr>
        <w:pStyle w:val="ConsPlusTitle0"/>
        <w:jc w:val="center"/>
        <w:rPr>
          <w:rFonts w:cs="Arial"/>
          <w:color w:val="auto"/>
          <w:szCs w:val="24"/>
        </w:rPr>
      </w:pPr>
      <w:r w:rsidRPr="00DE5432">
        <w:rPr>
          <w:rFonts w:cs="Arial"/>
          <w:color w:val="auto"/>
          <w:szCs w:val="24"/>
        </w:rPr>
        <w:t>(действий) в электронной форме</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23.1. Формирование заявления.</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При формировании заявления заявителю обеспечиваются:</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а) возможность копирования и сохранения заявления и иных документов, необходимых для предоставления муниципальной услуги;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б) возможность печати на бумажном носителе копии электронной формы заявления;</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д) возможность вернуться на любой из этапов заполнения электронной формы заявления без потери ранее введенной информации;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23.2.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 xml:space="preserve">а) прием документов, необходимых для предоставления муниципальной </w:t>
      </w:r>
      <w:r w:rsidRPr="00DE5432">
        <w:rPr>
          <w:rFonts w:ascii="Arial" w:hAnsi="Arial" w:cs="Arial"/>
          <w:color w:val="auto"/>
          <w:szCs w:val="24"/>
        </w:rPr>
        <w:lastRenderedPageBreak/>
        <w:t>услуги, и направление заявителю электронного сообщения о поступлении заявления;</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23.3.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Ответственное должностное лицо:</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проверяет наличие электронных заявлений, поступивших с ЕПГУ, с периодом не реже 2 раз в день;</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рассматривает поступившие заявления и приложенные образы документов (документы);</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 xml:space="preserve">производит действия в соответствии с </w:t>
      </w:r>
      <w:hyperlink r:id="rId17">
        <w:r w:rsidRPr="00DE5432">
          <w:rPr>
            <w:rFonts w:ascii="Arial" w:hAnsi="Arial" w:cs="Arial"/>
            <w:color w:val="auto"/>
            <w:szCs w:val="24"/>
          </w:rPr>
          <w:t>пунктом 3.4</w:t>
        </w:r>
      </w:hyperlink>
      <w:r w:rsidRPr="00DE5432">
        <w:rPr>
          <w:rFonts w:ascii="Arial" w:hAnsi="Arial" w:cs="Arial"/>
          <w:color w:val="auto"/>
          <w:szCs w:val="24"/>
        </w:rPr>
        <w:t xml:space="preserve"> настоящего Административного регламента.</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23.4. Заявителю в качестве результата предоставления муниципальной услуги обеспечивается возможность получения документа:</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При предоставлении муниципальной услуги в электронной форме заявителю направляется:</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23.6. Оценка качества предоставления муниципальной услуги.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 xml:space="preserve">Оценка качества предоставления муниципальной услуги осуществляется в соответствии с </w:t>
      </w:r>
      <w:hyperlink r:id="rId18">
        <w:r w:rsidRPr="00DE5432">
          <w:rPr>
            <w:rFonts w:ascii="Arial" w:hAnsi="Arial" w:cs="Arial"/>
            <w:color w:val="auto"/>
            <w:szCs w:val="24"/>
          </w:rPr>
          <w:t>Правилами</w:t>
        </w:r>
      </w:hyperlink>
      <w:r w:rsidRPr="00DE5432">
        <w:rPr>
          <w:rFonts w:ascii="Arial" w:hAnsi="Arial" w:cs="Arial"/>
          <w:color w:val="auto"/>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w:t>
      </w:r>
      <w:r w:rsidRPr="00DE5432">
        <w:rPr>
          <w:rFonts w:ascii="Arial" w:hAnsi="Arial" w:cs="Arial"/>
          <w:color w:val="auto"/>
          <w:szCs w:val="24"/>
        </w:rPr>
        <w:lastRenderedPageBreak/>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 xml:space="preserve">23.7.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w:t>
      </w:r>
      <w:hyperlink r:id="rId19">
        <w:r w:rsidRPr="00DE5432">
          <w:rPr>
            <w:rFonts w:ascii="Arial" w:hAnsi="Arial" w:cs="Arial"/>
            <w:color w:val="auto"/>
            <w:szCs w:val="24"/>
          </w:rPr>
          <w:t>статьей 11.2</w:t>
        </w:r>
      </w:hyperlink>
      <w:r w:rsidRPr="00DE5432">
        <w:rPr>
          <w:rFonts w:ascii="Arial" w:hAnsi="Arial" w:cs="Arial"/>
          <w:color w:val="auto"/>
          <w:szCs w:val="24"/>
        </w:rPr>
        <w:t xml:space="preserve"> Федерального закона № 210-ФЗ и в порядке, установленном </w:t>
      </w:r>
      <w:hyperlink r:id="rId20">
        <w:r w:rsidRPr="00DE5432">
          <w:rPr>
            <w:rFonts w:ascii="Arial" w:hAnsi="Arial" w:cs="Arial"/>
            <w:color w:val="auto"/>
            <w:szCs w:val="24"/>
          </w:rPr>
          <w:t>постановлением</w:t>
        </w:r>
      </w:hyperlink>
      <w:r w:rsidRPr="00DE5432">
        <w:rPr>
          <w:rFonts w:ascii="Arial" w:hAnsi="Arial" w:cs="Arial"/>
          <w:color w:val="auto"/>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A26630" w:rsidRPr="00DE5432" w:rsidRDefault="00A26630">
      <w:pPr>
        <w:pStyle w:val="ConsPlusTitle0"/>
        <w:jc w:val="center"/>
        <w:outlineLvl w:val="2"/>
        <w:rPr>
          <w:rFonts w:cs="Arial"/>
          <w:color w:val="auto"/>
          <w:szCs w:val="24"/>
        </w:rPr>
      </w:pPr>
    </w:p>
    <w:p w:rsidR="00A26630" w:rsidRPr="00DE5432" w:rsidRDefault="0087352A">
      <w:pPr>
        <w:pStyle w:val="ConsPlusTitle0"/>
        <w:jc w:val="center"/>
        <w:outlineLvl w:val="2"/>
        <w:rPr>
          <w:rFonts w:cs="Arial"/>
          <w:color w:val="auto"/>
          <w:szCs w:val="24"/>
        </w:rPr>
      </w:pPr>
      <w:r w:rsidRPr="00DE5432">
        <w:rPr>
          <w:rFonts w:cs="Arial"/>
          <w:color w:val="auto"/>
          <w:szCs w:val="24"/>
        </w:rPr>
        <w:t>24. Порядок исправления допущенных опечаток и ошибок</w:t>
      </w:r>
    </w:p>
    <w:p w:rsidR="00A26630" w:rsidRPr="00DE5432" w:rsidRDefault="0087352A">
      <w:pPr>
        <w:pStyle w:val="ConsPlusTitle0"/>
        <w:jc w:val="center"/>
        <w:rPr>
          <w:rFonts w:cs="Arial"/>
          <w:color w:val="auto"/>
          <w:szCs w:val="24"/>
        </w:rPr>
      </w:pPr>
      <w:r w:rsidRPr="00DE5432">
        <w:rPr>
          <w:rFonts w:cs="Arial"/>
          <w:color w:val="auto"/>
          <w:szCs w:val="24"/>
        </w:rPr>
        <w:t>в выданных в результате предоставления муниципальной</w:t>
      </w:r>
    </w:p>
    <w:p w:rsidR="00A26630" w:rsidRPr="00DE5432" w:rsidRDefault="0087352A">
      <w:pPr>
        <w:pStyle w:val="ConsPlusTitle0"/>
        <w:jc w:val="center"/>
        <w:rPr>
          <w:rFonts w:cs="Arial"/>
          <w:color w:val="auto"/>
          <w:szCs w:val="24"/>
        </w:rPr>
      </w:pPr>
      <w:r w:rsidRPr="00DE5432">
        <w:rPr>
          <w:rFonts w:cs="Arial"/>
          <w:color w:val="auto"/>
          <w:szCs w:val="24"/>
        </w:rPr>
        <w:t>услуги документах</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24.1. В случае выявления опечаток и ошибок заявитель вправе обратиться в Уполномоченный орган с заявлением на исправление опечаток и ошибок.</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24.2. Основания отказа в приеме заявления об исправлении опечаток и ошибок указаны в пункте 11.1 настоящего Административного регламента.</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24.3.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24.3.1.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24.3.2. Уполномоченный орган при получении заявления, указанного в подпункте 24.3.1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24.3.3. Уполномоченный орган обеспечивает устранение опечаток и ошибок в документах, являющихся результатом предоставления муниципальной услуги.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24.3.4. Срок устранения опечаток и ошибок не должен превышать 3 (трех) рабочих дней с даты регистрации заявления.</w:t>
      </w:r>
    </w:p>
    <w:p w:rsidR="00A26630" w:rsidRPr="00DE5432" w:rsidRDefault="00A26630">
      <w:pPr>
        <w:pStyle w:val="ConsPlusTitle0"/>
        <w:jc w:val="center"/>
        <w:outlineLvl w:val="1"/>
        <w:rPr>
          <w:rFonts w:cs="Arial"/>
          <w:color w:val="auto"/>
          <w:szCs w:val="24"/>
        </w:rPr>
      </w:pPr>
    </w:p>
    <w:p w:rsidR="00A26630" w:rsidRPr="00DE5432" w:rsidRDefault="0087352A">
      <w:pPr>
        <w:pStyle w:val="ConsPlusTitle0"/>
        <w:jc w:val="center"/>
        <w:outlineLvl w:val="1"/>
        <w:rPr>
          <w:rFonts w:cs="Arial"/>
          <w:color w:val="auto"/>
          <w:szCs w:val="24"/>
        </w:rPr>
      </w:pPr>
      <w:r w:rsidRPr="00DE5432">
        <w:rPr>
          <w:rFonts w:cs="Arial"/>
          <w:color w:val="auto"/>
          <w:szCs w:val="24"/>
        </w:rPr>
        <w:t>IV. Формы контроля за исполнением</w:t>
      </w:r>
    </w:p>
    <w:p w:rsidR="00A26630" w:rsidRPr="00DE5432" w:rsidRDefault="0087352A">
      <w:pPr>
        <w:pStyle w:val="ConsPlusTitle0"/>
        <w:jc w:val="center"/>
        <w:rPr>
          <w:rFonts w:cs="Arial"/>
          <w:color w:val="auto"/>
          <w:szCs w:val="24"/>
        </w:rPr>
      </w:pPr>
      <w:r w:rsidRPr="00DE5432">
        <w:rPr>
          <w:rFonts w:cs="Arial"/>
          <w:color w:val="auto"/>
          <w:szCs w:val="24"/>
        </w:rPr>
        <w:t>административного регламента</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Title0"/>
        <w:jc w:val="center"/>
        <w:outlineLvl w:val="2"/>
        <w:rPr>
          <w:rFonts w:cs="Arial"/>
          <w:color w:val="auto"/>
          <w:szCs w:val="24"/>
        </w:rPr>
      </w:pPr>
      <w:r w:rsidRPr="00DE5432">
        <w:rPr>
          <w:rFonts w:cs="Arial"/>
          <w:color w:val="auto"/>
          <w:szCs w:val="24"/>
        </w:rPr>
        <w:t>25. Порядок осуществления текущего контроля</w:t>
      </w:r>
    </w:p>
    <w:p w:rsidR="00A26630" w:rsidRPr="00DE5432" w:rsidRDefault="0087352A">
      <w:pPr>
        <w:pStyle w:val="ConsPlusTitle0"/>
        <w:jc w:val="center"/>
        <w:rPr>
          <w:rFonts w:cs="Arial"/>
          <w:color w:val="auto"/>
          <w:szCs w:val="24"/>
        </w:rPr>
      </w:pPr>
      <w:r w:rsidRPr="00DE5432">
        <w:rPr>
          <w:rFonts w:cs="Arial"/>
          <w:color w:val="auto"/>
          <w:szCs w:val="24"/>
        </w:rPr>
        <w:t>за соблюдением и исполнением ответственными должностными</w:t>
      </w:r>
    </w:p>
    <w:p w:rsidR="00A26630" w:rsidRPr="00DE5432" w:rsidRDefault="0087352A">
      <w:pPr>
        <w:pStyle w:val="ConsPlusTitle0"/>
        <w:jc w:val="center"/>
        <w:rPr>
          <w:rFonts w:cs="Arial"/>
          <w:color w:val="auto"/>
          <w:szCs w:val="24"/>
        </w:rPr>
      </w:pPr>
      <w:r w:rsidRPr="00DE5432">
        <w:rPr>
          <w:rFonts w:cs="Arial"/>
          <w:color w:val="auto"/>
          <w:szCs w:val="24"/>
        </w:rPr>
        <w:t>лицами положений регламента и иных нормативных правовых</w:t>
      </w:r>
    </w:p>
    <w:p w:rsidR="00A26630" w:rsidRPr="00DE5432" w:rsidRDefault="0087352A">
      <w:pPr>
        <w:pStyle w:val="ConsPlusTitle0"/>
        <w:jc w:val="center"/>
        <w:rPr>
          <w:rFonts w:cs="Arial"/>
          <w:color w:val="auto"/>
          <w:szCs w:val="24"/>
        </w:rPr>
      </w:pPr>
      <w:r w:rsidRPr="00DE5432">
        <w:rPr>
          <w:rFonts w:cs="Arial"/>
          <w:color w:val="auto"/>
          <w:szCs w:val="24"/>
        </w:rPr>
        <w:t>актов, устанавливающих требования к предоставлению</w:t>
      </w:r>
    </w:p>
    <w:p w:rsidR="00A26630" w:rsidRPr="00DE5432" w:rsidRDefault="0087352A">
      <w:pPr>
        <w:pStyle w:val="ConsPlusTitle0"/>
        <w:jc w:val="center"/>
        <w:rPr>
          <w:rFonts w:cs="Arial"/>
          <w:color w:val="auto"/>
          <w:szCs w:val="24"/>
        </w:rPr>
      </w:pPr>
      <w:r w:rsidRPr="00DE5432">
        <w:rPr>
          <w:rFonts w:cs="Arial"/>
          <w:color w:val="auto"/>
          <w:szCs w:val="24"/>
        </w:rPr>
        <w:t>муниципальной услуги, а также принятием ими решений</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Текущий контроль осуществляется путем проведения проверок:</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решений о предоставлении (об отказе в предоставлении) муниципальной услуги;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выявления и устранения нарушений прав граждан;</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Title0"/>
        <w:jc w:val="center"/>
        <w:outlineLvl w:val="2"/>
        <w:rPr>
          <w:rFonts w:cs="Arial"/>
          <w:color w:val="auto"/>
          <w:szCs w:val="24"/>
        </w:rPr>
      </w:pPr>
      <w:r w:rsidRPr="00DE5432">
        <w:rPr>
          <w:rFonts w:cs="Arial"/>
          <w:color w:val="auto"/>
          <w:szCs w:val="24"/>
        </w:rPr>
        <w:t>26. Порядок и периодичность осуществления плановых</w:t>
      </w:r>
    </w:p>
    <w:p w:rsidR="00A26630" w:rsidRPr="00DE5432" w:rsidRDefault="0087352A">
      <w:pPr>
        <w:pStyle w:val="ConsPlusTitle0"/>
        <w:jc w:val="center"/>
        <w:rPr>
          <w:rFonts w:cs="Arial"/>
          <w:color w:val="auto"/>
          <w:szCs w:val="24"/>
        </w:rPr>
      </w:pPr>
      <w:r w:rsidRPr="00DE5432">
        <w:rPr>
          <w:rFonts w:cs="Arial"/>
          <w:color w:val="auto"/>
          <w:szCs w:val="24"/>
        </w:rPr>
        <w:t>и внеплановых проверок полноты и качества предоставления</w:t>
      </w:r>
    </w:p>
    <w:p w:rsidR="00A26630" w:rsidRPr="00DE5432" w:rsidRDefault="0087352A">
      <w:pPr>
        <w:pStyle w:val="ConsPlusTitle0"/>
        <w:jc w:val="center"/>
        <w:rPr>
          <w:rFonts w:cs="Arial"/>
          <w:color w:val="auto"/>
          <w:szCs w:val="24"/>
        </w:rPr>
      </w:pPr>
      <w:r w:rsidRPr="00DE5432">
        <w:rPr>
          <w:rFonts w:cs="Arial"/>
          <w:color w:val="auto"/>
          <w:szCs w:val="24"/>
        </w:rPr>
        <w:t>муниципальной услуги, в том числе порядок и формы контроля</w:t>
      </w:r>
    </w:p>
    <w:p w:rsidR="00A26630" w:rsidRPr="00DE5432" w:rsidRDefault="0087352A">
      <w:pPr>
        <w:pStyle w:val="ConsPlusTitle0"/>
        <w:jc w:val="center"/>
        <w:rPr>
          <w:rFonts w:cs="Arial"/>
          <w:color w:val="auto"/>
          <w:szCs w:val="24"/>
        </w:rPr>
      </w:pPr>
      <w:r w:rsidRPr="00DE5432">
        <w:rPr>
          <w:rFonts w:cs="Arial"/>
          <w:color w:val="auto"/>
          <w:szCs w:val="24"/>
        </w:rPr>
        <w:t>за полнотой и качеством предоставления муниципальной услуги</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26.1. Контроль за полнотой и качеством предоставления муниципальной услуги включает в себя проведение плановых и внеплановых проверок.</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26.2.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соблюдение сроков предоставления муниципальной услуги;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соблюдение положений настоящего Административного регламента;</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правильность и обоснованность принятого решения об отказе в предоставлении муниципальной услуги.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Основаниями для проведения внеплановых проверок являются:</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муниципальной услуги, муниципальной услуги с переданными полномочиями);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обращения граждан и юридических лиц на нарушения законодательства, в том числе на качество предоставления муниципальной услуги.</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Title0"/>
        <w:jc w:val="center"/>
        <w:outlineLvl w:val="2"/>
        <w:rPr>
          <w:rFonts w:cs="Arial"/>
          <w:color w:val="auto"/>
          <w:szCs w:val="24"/>
        </w:rPr>
      </w:pPr>
      <w:r w:rsidRPr="00DE5432">
        <w:rPr>
          <w:rFonts w:cs="Arial"/>
          <w:color w:val="auto"/>
          <w:szCs w:val="24"/>
        </w:rPr>
        <w:t>27. Ответственность должностных лиц за решения и действия</w:t>
      </w:r>
    </w:p>
    <w:p w:rsidR="00A26630" w:rsidRPr="00DE5432" w:rsidRDefault="0087352A">
      <w:pPr>
        <w:pStyle w:val="ConsPlusTitle0"/>
        <w:jc w:val="center"/>
        <w:rPr>
          <w:rFonts w:cs="Arial"/>
          <w:color w:val="auto"/>
          <w:szCs w:val="24"/>
        </w:rPr>
      </w:pPr>
      <w:r w:rsidRPr="00DE5432">
        <w:rPr>
          <w:rFonts w:cs="Arial"/>
          <w:color w:val="auto"/>
          <w:szCs w:val="24"/>
        </w:rPr>
        <w:t>(бездействие), принимаемые (осуществляемые) ими в ходе</w:t>
      </w:r>
    </w:p>
    <w:p w:rsidR="00A26630" w:rsidRPr="00DE5432" w:rsidRDefault="0087352A">
      <w:pPr>
        <w:pStyle w:val="ConsPlusTitle0"/>
        <w:jc w:val="center"/>
        <w:rPr>
          <w:rFonts w:cs="Arial"/>
          <w:color w:val="auto"/>
          <w:szCs w:val="24"/>
        </w:rPr>
      </w:pPr>
      <w:r w:rsidRPr="00DE5432">
        <w:rPr>
          <w:rFonts w:cs="Arial"/>
          <w:color w:val="auto"/>
          <w:szCs w:val="24"/>
        </w:rPr>
        <w:t>предоставления муниципальной услуги</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муниципальной услуги, муниципальной услуги с переданными полномочиями) осуществляется привлечение виновных лиц к ответственности в соответствии с законодательством Российской Федерации.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Title0"/>
        <w:jc w:val="center"/>
        <w:outlineLvl w:val="2"/>
        <w:rPr>
          <w:rFonts w:cs="Arial"/>
          <w:color w:val="auto"/>
          <w:szCs w:val="24"/>
        </w:rPr>
      </w:pPr>
      <w:r w:rsidRPr="00DE5432">
        <w:rPr>
          <w:rFonts w:cs="Arial"/>
          <w:color w:val="auto"/>
          <w:szCs w:val="24"/>
        </w:rPr>
        <w:t>28. Требования к порядку и формам контроля</w:t>
      </w:r>
    </w:p>
    <w:p w:rsidR="00A26630" w:rsidRPr="00DE5432" w:rsidRDefault="0087352A">
      <w:pPr>
        <w:pStyle w:val="ConsPlusTitle0"/>
        <w:jc w:val="center"/>
        <w:rPr>
          <w:rFonts w:cs="Arial"/>
          <w:color w:val="auto"/>
          <w:szCs w:val="24"/>
        </w:rPr>
      </w:pPr>
      <w:r w:rsidRPr="00DE5432">
        <w:rPr>
          <w:rFonts w:cs="Arial"/>
          <w:color w:val="auto"/>
          <w:szCs w:val="24"/>
        </w:rPr>
        <w:t>за предоставлением муниципальной услуги, в том числе</w:t>
      </w:r>
    </w:p>
    <w:p w:rsidR="00A26630" w:rsidRPr="00DE5432" w:rsidRDefault="0087352A">
      <w:pPr>
        <w:pStyle w:val="ConsPlusTitle0"/>
        <w:jc w:val="center"/>
        <w:rPr>
          <w:rFonts w:cs="Arial"/>
          <w:color w:val="auto"/>
          <w:szCs w:val="24"/>
        </w:rPr>
      </w:pPr>
      <w:r w:rsidRPr="00DE5432">
        <w:rPr>
          <w:rFonts w:cs="Arial"/>
          <w:color w:val="auto"/>
          <w:szCs w:val="24"/>
        </w:rPr>
        <w:t>со стороны граждан, их объединений и организаций</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28.1.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Граждане, их объединения и организации также имеют право:</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направлять замечания и предложения по улучшению доступности и качества предоставления муниципальной услуги;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вносить предложения о мерах по устранению нарушений настоящего Административного регламента.</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28.2.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Title0"/>
        <w:jc w:val="center"/>
        <w:outlineLvl w:val="1"/>
        <w:rPr>
          <w:rFonts w:cs="Arial"/>
          <w:color w:val="auto"/>
          <w:szCs w:val="24"/>
        </w:rPr>
      </w:pPr>
      <w:r w:rsidRPr="00DE5432">
        <w:rPr>
          <w:rFonts w:cs="Arial"/>
          <w:color w:val="auto"/>
          <w:szCs w:val="24"/>
        </w:rPr>
        <w:t>V. Досудебный (внесудебный) порядок обжалования решений</w:t>
      </w:r>
    </w:p>
    <w:p w:rsidR="00A26630" w:rsidRPr="00DE5432" w:rsidRDefault="0087352A">
      <w:pPr>
        <w:pStyle w:val="ConsPlusTitle0"/>
        <w:jc w:val="center"/>
        <w:rPr>
          <w:rFonts w:cs="Arial"/>
          <w:color w:val="auto"/>
          <w:szCs w:val="24"/>
        </w:rPr>
      </w:pPr>
      <w:r w:rsidRPr="00DE5432">
        <w:rPr>
          <w:rFonts w:cs="Arial"/>
          <w:color w:val="auto"/>
          <w:szCs w:val="24"/>
        </w:rPr>
        <w:t>и действий (бездействия) органа, предоставляющего</w:t>
      </w:r>
    </w:p>
    <w:p w:rsidR="00A26630" w:rsidRPr="00DE5432" w:rsidRDefault="0087352A">
      <w:pPr>
        <w:pStyle w:val="ConsPlusTitle0"/>
        <w:jc w:val="center"/>
        <w:rPr>
          <w:rFonts w:cs="Arial"/>
          <w:color w:val="auto"/>
          <w:szCs w:val="24"/>
        </w:rPr>
      </w:pPr>
      <w:r w:rsidRPr="00DE5432">
        <w:rPr>
          <w:rFonts w:cs="Arial"/>
          <w:color w:val="auto"/>
          <w:szCs w:val="24"/>
        </w:rPr>
        <w:t>муниципальную услугу, а также их должностных</w:t>
      </w:r>
    </w:p>
    <w:p w:rsidR="00A26630" w:rsidRPr="00DE5432" w:rsidRDefault="0087352A">
      <w:pPr>
        <w:pStyle w:val="ConsPlusTitle0"/>
        <w:jc w:val="center"/>
        <w:rPr>
          <w:rFonts w:cs="Arial"/>
          <w:color w:val="auto"/>
          <w:szCs w:val="24"/>
        </w:rPr>
      </w:pPr>
      <w:r w:rsidRPr="00DE5432">
        <w:rPr>
          <w:rFonts w:cs="Arial"/>
          <w:color w:val="auto"/>
          <w:szCs w:val="24"/>
        </w:rPr>
        <w:t>лиц, государственных служащих</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29.1.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МФЦ, а также работника МФЦ при предоставлении муниципальной услуги в досудебном (внесудебном) порядке (далее - жалоба).</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Title0"/>
        <w:jc w:val="center"/>
        <w:outlineLvl w:val="2"/>
        <w:rPr>
          <w:rFonts w:cs="Arial"/>
          <w:color w:val="auto"/>
          <w:szCs w:val="24"/>
        </w:rPr>
      </w:pPr>
      <w:r w:rsidRPr="00DE5432">
        <w:rPr>
          <w:rFonts w:cs="Arial"/>
          <w:color w:val="auto"/>
          <w:szCs w:val="24"/>
        </w:rPr>
        <w:t>30. Органы местного самоуправления, организации</w:t>
      </w:r>
    </w:p>
    <w:p w:rsidR="00A26630" w:rsidRPr="00DE5432" w:rsidRDefault="0087352A">
      <w:pPr>
        <w:pStyle w:val="ConsPlusTitle0"/>
        <w:jc w:val="center"/>
        <w:rPr>
          <w:rFonts w:cs="Arial"/>
          <w:color w:val="auto"/>
          <w:szCs w:val="24"/>
        </w:rPr>
      </w:pPr>
      <w:r w:rsidRPr="00DE5432">
        <w:rPr>
          <w:rFonts w:cs="Arial"/>
          <w:color w:val="auto"/>
          <w:szCs w:val="24"/>
        </w:rPr>
        <w:t>и уполномоченные на рассмотрение жалобы лица,</w:t>
      </w:r>
    </w:p>
    <w:p w:rsidR="00A26630" w:rsidRPr="00DE5432" w:rsidRDefault="0087352A">
      <w:pPr>
        <w:pStyle w:val="ConsPlusTitle0"/>
        <w:jc w:val="center"/>
        <w:rPr>
          <w:rFonts w:cs="Arial"/>
          <w:color w:val="auto"/>
          <w:szCs w:val="24"/>
        </w:rPr>
      </w:pPr>
      <w:r w:rsidRPr="00DE5432">
        <w:rPr>
          <w:rFonts w:cs="Arial"/>
          <w:color w:val="auto"/>
          <w:szCs w:val="24"/>
        </w:rPr>
        <w:t>которым может быть направлена жалоба заявителя</w:t>
      </w:r>
    </w:p>
    <w:p w:rsidR="00A26630" w:rsidRPr="00DE5432" w:rsidRDefault="0087352A">
      <w:pPr>
        <w:pStyle w:val="ConsPlusTitle0"/>
        <w:jc w:val="center"/>
        <w:rPr>
          <w:rFonts w:cs="Arial"/>
          <w:color w:val="auto"/>
          <w:szCs w:val="24"/>
        </w:rPr>
      </w:pPr>
      <w:r w:rsidRPr="00DE5432">
        <w:rPr>
          <w:rFonts w:cs="Arial"/>
          <w:color w:val="auto"/>
          <w:szCs w:val="24"/>
        </w:rPr>
        <w:t>в досудебном (внесудебном) порядке</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30.1.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к руководителю МФЦ - на решения и действия (бездействие) работника МФЦ;</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lastRenderedPageBreak/>
        <w:t>к учредителю МФЦ - на решение и действия (бездействие) МФЦ.</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В Уполномоченном органе, МФЦ, у учредителя МФЦ определяются уполномоченные на рассмотрение жалоб должностные лица.</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Title0"/>
        <w:jc w:val="center"/>
        <w:outlineLvl w:val="2"/>
        <w:rPr>
          <w:rFonts w:cs="Arial"/>
          <w:color w:val="auto"/>
          <w:szCs w:val="24"/>
        </w:rPr>
      </w:pPr>
      <w:r w:rsidRPr="00DE5432">
        <w:rPr>
          <w:rFonts w:cs="Arial"/>
          <w:color w:val="auto"/>
          <w:szCs w:val="24"/>
        </w:rPr>
        <w:t>31. Способы информирования заявителей о порядке подачи</w:t>
      </w:r>
    </w:p>
    <w:p w:rsidR="00A26630" w:rsidRPr="00DE5432" w:rsidRDefault="0087352A">
      <w:pPr>
        <w:pStyle w:val="ConsPlusTitle0"/>
        <w:jc w:val="center"/>
        <w:rPr>
          <w:rFonts w:cs="Arial"/>
          <w:color w:val="auto"/>
          <w:szCs w:val="24"/>
        </w:rPr>
      </w:pPr>
      <w:r w:rsidRPr="00DE5432">
        <w:rPr>
          <w:rFonts w:cs="Arial"/>
          <w:color w:val="auto"/>
          <w:szCs w:val="24"/>
        </w:rPr>
        <w:t>и рассмотрения жалобы, в том числе с использованием</w:t>
      </w:r>
    </w:p>
    <w:p w:rsidR="00A26630" w:rsidRPr="00DE5432" w:rsidRDefault="0087352A">
      <w:pPr>
        <w:pStyle w:val="ConsPlusTitle0"/>
        <w:jc w:val="center"/>
        <w:rPr>
          <w:rFonts w:cs="Arial"/>
          <w:color w:val="auto"/>
          <w:szCs w:val="24"/>
        </w:rPr>
      </w:pPr>
      <w:r w:rsidRPr="00DE5432">
        <w:rPr>
          <w:rFonts w:cs="Arial"/>
          <w:color w:val="auto"/>
          <w:szCs w:val="24"/>
        </w:rPr>
        <w:t>Единого портала государственных и муниципальных</w:t>
      </w:r>
    </w:p>
    <w:p w:rsidR="00A26630" w:rsidRPr="00DE5432" w:rsidRDefault="0087352A">
      <w:pPr>
        <w:pStyle w:val="ConsPlusTitle0"/>
        <w:jc w:val="center"/>
        <w:rPr>
          <w:rFonts w:cs="Arial"/>
          <w:color w:val="auto"/>
          <w:szCs w:val="24"/>
        </w:rPr>
      </w:pPr>
      <w:r w:rsidRPr="00DE5432">
        <w:rPr>
          <w:rFonts w:cs="Arial"/>
          <w:color w:val="auto"/>
          <w:szCs w:val="24"/>
        </w:rPr>
        <w:t>услуг (функций)</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31.1.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Title0"/>
        <w:jc w:val="center"/>
        <w:outlineLvl w:val="2"/>
        <w:rPr>
          <w:rFonts w:cs="Arial"/>
          <w:color w:val="auto"/>
          <w:szCs w:val="24"/>
        </w:rPr>
      </w:pPr>
      <w:r w:rsidRPr="00DE5432">
        <w:rPr>
          <w:rFonts w:cs="Arial"/>
          <w:color w:val="auto"/>
          <w:szCs w:val="24"/>
        </w:rPr>
        <w:t>32. Перечень нормативных правовых актов, регулирующих</w:t>
      </w:r>
    </w:p>
    <w:p w:rsidR="00A26630" w:rsidRPr="00DE5432" w:rsidRDefault="0087352A">
      <w:pPr>
        <w:pStyle w:val="ConsPlusTitle0"/>
        <w:jc w:val="center"/>
        <w:rPr>
          <w:rFonts w:cs="Arial"/>
          <w:color w:val="auto"/>
          <w:szCs w:val="24"/>
        </w:rPr>
      </w:pPr>
      <w:r w:rsidRPr="00DE5432">
        <w:rPr>
          <w:rFonts w:cs="Arial"/>
          <w:color w:val="auto"/>
          <w:szCs w:val="24"/>
        </w:rPr>
        <w:t>порядок досудебного (внесудебного) обжалования действий</w:t>
      </w:r>
    </w:p>
    <w:p w:rsidR="00A26630" w:rsidRPr="00DE5432" w:rsidRDefault="0087352A">
      <w:pPr>
        <w:pStyle w:val="ConsPlusTitle0"/>
        <w:jc w:val="center"/>
        <w:rPr>
          <w:rFonts w:cs="Arial"/>
          <w:color w:val="auto"/>
          <w:szCs w:val="24"/>
        </w:rPr>
      </w:pPr>
      <w:r w:rsidRPr="00DE5432">
        <w:rPr>
          <w:rFonts w:cs="Arial"/>
          <w:color w:val="auto"/>
          <w:szCs w:val="24"/>
        </w:rPr>
        <w:t>(бездействия) и (или) решений, принятых (осуществленных)</w:t>
      </w:r>
    </w:p>
    <w:p w:rsidR="00A26630" w:rsidRPr="00DE5432" w:rsidRDefault="0087352A">
      <w:pPr>
        <w:pStyle w:val="ConsPlusTitle0"/>
        <w:jc w:val="center"/>
        <w:rPr>
          <w:rFonts w:cs="Arial"/>
          <w:color w:val="auto"/>
          <w:szCs w:val="24"/>
        </w:rPr>
      </w:pPr>
      <w:r w:rsidRPr="00DE5432">
        <w:rPr>
          <w:rFonts w:cs="Arial"/>
          <w:color w:val="auto"/>
          <w:szCs w:val="24"/>
        </w:rPr>
        <w:t>в ходе предоставления муниципальной услуги</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32.1.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 xml:space="preserve">Федеральным </w:t>
      </w:r>
      <w:hyperlink r:id="rId21">
        <w:r w:rsidRPr="00DE5432">
          <w:rPr>
            <w:rFonts w:ascii="Arial" w:hAnsi="Arial" w:cs="Arial"/>
            <w:color w:val="auto"/>
            <w:szCs w:val="24"/>
          </w:rPr>
          <w:t>законом</w:t>
        </w:r>
      </w:hyperlink>
      <w:r w:rsidRPr="00DE5432">
        <w:rPr>
          <w:rFonts w:ascii="Arial" w:hAnsi="Arial" w:cs="Arial"/>
          <w:color w:val="auto"/>
          <w:szCs w:val="24"/>
        </w:rPr>
        <w:t xml:space="preserve"> «Об организации предоставления государственных и муниципальных услуг»;</w:t>
      </w:r>
    </w:p>
    <w:p w:rsidR="00A26630" w:rsidRPr="00DE5432" w:rsidRDefault="009033B0">
      <w:pPr>
        <w:pStyle w:val="ConsPlusNormal0"/>
        <w:ind w:firstLine="540"/>
        <w:jc w:val="both"/>
        <w:rPr>
          <w:rFonts w:ascii="Arial" w:hAnsi="Arial" w:cs="Arial"/>
          <w:color w:val="auto"/>
          <w:szCs w:val="24"/>
        </w:rPr>
      </w:pPr>
      <w:r w:rsidRPr="00DE5432">
        <w:rPr>
          <w:rFonts w:ascii="Arial" w:hAnsi="Arial" w:cs="Arial"/>
          <w:color w:val="auto"/>
          <w:szCs w:val="24"/>
          <w:highlight w:val="yellow"/>
        </w:rPr>
        <w:t>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r w:rsidR="0087352A" w:rsidRPr="00DE5432">
        <w:rPr>
          <w:rFonts w:ascii="Arial" w:hAnsi="Arial" w:cs="Arial"/>
          <w:color w:val="auto"/>
          <w:szCs w:val="24"/>
          <w:highlight w:val="yellow"/>
        </w:rPr>
        <w:t>;</w:t>
      </w:r>
    </w:p>
    <w:p w:rsidR="00A26630" w:rsidRPr="00DE5432" w:rsidRDefault="0011020D">
      <w:pPr>
        <w:pStyle w:val="ConsPlusNormal0"/>
        <w:ind w:firstLine="540"/>
        <w:jc w:val="both"/>
        <w:rPr>
          <w:rFonts w:ascii="Arial" w:hAnsi="Arial" w:cs="Arial"/>
          <w:color w:val="auto"/>
          <w:szCs w:val="24"/>
        </w:rPr>
      </w:pPr>
      <w:hyperlink r:id="rId22">
        <w:r w:rsidR="0087352A" w:rsidRPr="00DE5432">
          <w:rPr>
            <w:rFonts w:ascii="Arial" w:hAnsi="Arial" w:cs="Arial"/>
            <w:color w:val="auto"/>
            <w:szCs w:val="24"/>
          </w:rPr>
          <w:t>постановлением</w:t>
        </w:r>
      </w:hyperlink>
      <w:r w:rsidR="0087352A" w:rsidRPr="00DE5432">
        <w:rPr>
          <w:rFonts w:ascii="Arial" w:hAnsi="Arial" w:cs="Arial"/>
          <w:color w:val="auto"/>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Title0"/>
        <w:jc w:val="center"/>
        <w:outlineLvl w:val="1"/>
        <w:rPr>
          <w:rFonts w:cs="Arial"/>
          <w:color w:val="auto"/>
          <w:szCs w:val="24"/>
        </w:rPr>
      </w:pPr>
      <w:r w:rsidRPr="00DE5432">
        <w:rPr>
          <w:rFonts w:cs="Arial"/>
          <w:color w:val="auto"/>
          <w:szCs w:val="24"/>
        </w:rPr>
        <w:t>VI. Особенности выполнения административных процедур</w:t>
      </w:r>
    </w:p>
    <w:p w:rsidR="00A26630" w:rsidRPr="00DE5432" w:rsidRDefault="0087352A">
      <w:pPr>
        <w:pStyle w:val="ConsPlusTitle0"/>
        <w:jc w:val="center"/>
        <w:rPr>
          <w:rFonts w:cs="Arial"/>
          <w:color w:val="auto"/>
          <w:szCs w:val="24"/>
        </w:rPr>
      </w:pPr>
      <w:r w:rsidRPr="00DE5432">
        <w:rPr>
          <w:rFonts w:cs="Arial"/>
          <w:color w:val="auto"/>
          <w:szCs w:val="24"/>
        </w:rPr>
        <w:t>(действий) в МФЦ</w:t>
      </w:r>
      <w:r w:rsidR="00D515CE" w:rsidRPr="00DE5432">
        <w:rPr>
          <w:rFonts w:cs="Arial"/>
          <w:color w:val="auto"/>
          <w:szCs w:val="24"/>
        </w:rPr>
        <w:t xml:space="preserve"> (при наличии соответствующего соглашения о взаимодействии)</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Title0"/>
        <w:jc w:val="center"/>
        <w:outlineLvl w:val="2"/>
        <w:rPr>
          <w:rFonts w:cs="Arial"/>
          <w:color w:val="auto"/>
          <w:szCs w:val="24"/>
        </w:rPr>
      </w:pPr>
      <w:r w:rsidRPr="00DE5432">
        <w:rPr>
          <w:rFonts w:cs="Arial"/>
          <w:color w:val="auto"/>
          <w:szCs w:val="24"/>
        </w:rPr>
        <w:t>33. Исчерпывающий перечень административных процедур</w:t>
      </w:r>
    </w:p>
    <w:p w:rsidR="00A26630" w:rsidRPr="00DE5432" w:rsidRDefault="0087352A">
      <w:pPr>
        <w:pStyle w:val="ConsPlusTitle0"/>
        <w:jc w:val="center"/>
        <w:rPr>
          <w:rFonts w:cs="Arial"/>
          <w:color w:val="auto"/>
          <w:szCs w:val="24"/>
        </w:rPr>
      </w:pPr>
      <w:r w:rsidRPr="00DE5432">
        <w:rPr>
          <w:rFonts w:cs="Arial"/>
          <w:color w:val="auto"/>
          <w:szCs w:val="24"/>
        </w:rPr>
        <w:t>(действий) при предоставлении муниципальной услуги,</w:t>
      </w:r>
    </w:p>
    <w:p w:rsidR="00A26630" w:rsidRPr="00DE5432" w:rsidRDefault="0087352A">
      <w:pPr>
        <w:pStyle w:val="ConsPlusTitle0"/>
        <w:jc w:val="center"/>
        <w:rPr>
          <w:rFonts w:cs="Arial"/>
          <w:color w:val="auto"/>
          <w:szCs w:val="24"/>
        </w:rPr>
      </w:pPr>
      <w:r w:rsidRPr="00DE5432">
        <w:rPr>
          <w:rFonts w:cs="Arial"/>
          <w:color w:val="auto"/>
          <w:szCs w:val="24"/>
        </w:rPr>
        <w:t>выполняемых МФЦ</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33.1. МФЦ осуществляет:</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а)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 xml:space="preserve">б) выдачу заявителю результата предоставления муниципальной услуги, на </w:t>
      </w:r>
      <w:r w:rsidRPr="00DE5432">
        <w:rPr>
          <w:rFonts w:ascii="Arial" w:hAnsi="Arial" w:cs="Arial"/>
          <w:color w:val="auto"/>
          <w:szCs w:val="24"/>
        </w:rPr>
        <w:lastRenderedPageBreak/>
        <w:t>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 xml:space="preserve">в) иные процедуры и действия, предусмотренные Федеральным </w:t>
      </w:r>
      <w:hyperlink r:id="rId23">
        <w:r w:rsidRPr="00DE5432">
          <w:rPr>
            <w:rFonts w:ascii="Arial" w:hAnsi="Arial" w:cs="Arial"/>
            <w:color w:val="auto"/>
            <w:szCs w:val="24"/>
          </w:rPr>
          <w:t>законом</w:t>
        </w:r>
      </w:hyperlink>
      <w:r w:rsidRPr="00DE5432">
        <w:rPr>
          <w:rFonts w:ascii="Arial" w:hAnsi="Arial" w:cs="Arial"/>
          <w:color w:val="auto"/>
          <w:szCs w:val="24"/>
        </w:rPr>
        <w:t xml:space="preserve"> № 210-ФЗ.</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 xml:space="preserve">В соответствии с </w:t>
      </w:r>
      <w:hyperlink r:id="rId24">
        <w:r w:rsidRPr="00DE5432">
          <w:rPr>
            <w:rFonts w:ascii="Arial" w:hAnsi="Arial" w:cs="Arial"/>
            <w:color w:val="auto"/>
            <w:szCs w:val="24"/>
          </w:rPr>
          <w:t>частью 1.1 статьи 16</w:t>
        </w:r>
      </w:hyperlink>
      <w:r w:rsidRPr="00DE5432">
        <w:rPr>
          <w:rFonts w:ascii="Arial" w:hAnsi="Arial" w:cs="Arial"/>
          <w:color w:val="auto"/>
          <w:szCs w:val="24"/>
        </w:rPr>
        <w:t xml:space="preserve"> Федерального закона № 210-ФЗ для реализации своих функций МФЦ вправе привлекать иные организации.</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Title0"/>
        <w:jc w:val="center"/>
        <w:outlineLvl w:val="2"/>
        <w:rPr>
          <w:rFonts w:cs="Arial"/>
          <w:color w:val="auto"/>
          <w:szCs w:val="24"/>
        </w:rPr>
      </w:pPr>
      <w:r w:rsidRPr="00DE5432">
        <w:rPr>
          <w:rFonts w:cs="Arial"/>
          <w:color w:val="auto"/>
          <w:szCs w:val="24"/>
        </w:rPr>
        <w:t>34. Информирование заявителей</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34.1. Информирование заявителя МФЦ осуществляется следующими способами: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б) при обращении заявителя в МФЦ лично, по телефону, посредством почтовых отправлений, либо по электронной почте.</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изложить обращение в письменной форме (ответ направляется Заявителю в соответствии со способом, указанным в обращении);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назначить другое время для консультаций.</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Title0"/>
        <w:jc w:val="center"/>
        <w:outlineLvl w:val="2"/>
        <w:rPr>
          <w:rFonts w:cs="Arial"/>
          <w:color w:val="auto"/>
          <w:szCs w:val="24"/>
        </w:rPr>
      </w:pPr>
      <w:r w:rsidRPr="00DE5432">
        <w:rPr>
          <w:rFonts w:cs="Arial"/>
          <w:color w:val="auto"/>
          <w:szCs w:val="24"/>
        </w:rPr>
        <w:t>35. Выдача заявителю результата предоставления</w:t>
      </w:r>
    </w:p>
    <w:p w:rsidR="00A26630" w:rsidRPr="00DE5432" w:rsidRDefault="0087352A">
      <w:pPr>
        <w:pStyle w:val="ConsPlusTitle0"/>
        <w:jc w:val="center"/>
        <w:rPr>
          <w:rFonts w:cs="Arial"/>
          <w:color w:val="auto"/>
          <w:szCs w:val="24"/>
        </w:rPr>
      </w:pPr>
      <w:r w:rsidRPr="00DE5432">
        <w:rPr>
          <w:rFonts w:cs="Arial"/>
          <w:color w:val="auto"/>
          <w:szCs w:val="24"/>
        </w:rPr>
        <w:t>муниципальной услуги</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 xml:space="preserve">35.1. При наличии в заявлении о предоставлении муниципальной услуги указания о выдаче результатов оказания услуги через МФЦ, МФЦ </w:t>
      </w:r>
      <w:r w:rsidR="00FC6B53" w:rsidRPr="00DE5432">
        <w:rPr>
          <w:rFonts w:ascii="Arial" w:hAnsi="Arial" w:cs="Arial"/>
          <w:color w:val="auto"/>
          <w:szCs w:val="24"/>
        </w:rPr>
        <w:t>передает документы заявителю</w:t>
      </w:r>
      <w:r w:rsidRPr="00DE5432">
        <w:rPr>
          <w:rFonts w:ascii="Arial" w:hAnsi="Arial" w:cs="Arial"/>
          <w:color w:val="auto"/>
          <w:szCs w:val="24"/>
        </w:rPr>
        <w:t>.</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 xml:space="preserve">35.2.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w:t>
      </w:r>
      <w:r w:rsidRPr="00DE5432">
        <w:rPr>
          <w:rFonts w:ascii="Arial" w:hAnsi="Arial" w:cs="Arial"/>
          <w:color w:val="auto"/>
          <w:szCs w:val="24"/>
        </w:rPr>
        <w:lastRenderedPageBreak/>
        <w:t>предварительной записи.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Работник МФЦ осуществляет следующие действия:</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проверяет полномочия представителя заявителя (в случае обращения представителя заявителя);</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определяет статус исполнения заявления заявителя в ГИС;</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w:t>
      </w:r>
      <w:r w:rsidR="00D515CE" w:rsidRPr="00DE5432">
        <w:rPr>
          <w:rFonts w:ascii="Arial" w:hAnsi="Arial" w:cs="Arial"/>
          <w:color w:val="auto"/>
          <w:szCs w:val="24"/>
        </w:rPr>
        <w:t>в установленном законодательством порядке</w:t>
      </w:r>
      <w:r w:rsidRPr="00DE5432">
        <w:rPr>
          <w:rFonts w:ascii="Arial" w:hAnsi="Arial" w:cs="Arial"/>
          <w:color w:val="auto"/>
          <w:szCs w:val="24"/>
        </w:rPr>
        <w:t>;</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 xml:space="preserve">заверяет экземпляр электронного документа на бумажном носителе </w:t>
      </w:r>
      <w:r w:rsidR="00D515CE" w:rsidRPr="00DE5432">
        <w:rPr>
          <w:rFonts w:ascii="Arial" w:hAnsi="Arial" w:cs="Arial"/>
          <w:color w:val="auto"/>
          <w:szCs w:val="24"/>
        </w:rPr>
        <w:t>в установленном законодательством порядке</w:t>
      </w:r>
      <w:r w:rsidRPr="00DE5432">
        <w:rPr>
          <w:rFonts w:ascii="Arial" w:hAnsi="Arial" w:cs="Arial"/>
          <w:color w:val="auto"/>
          <w:szCs w:val="24"/>
        </w:rPr>
        <w:t>;</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выдает документы заявителю, при необходимости запрашивает у заявителя подписи за каждый выданный документ;</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запрашивает согласие заявителя на участие в смс-опросе для оценки качества предоставленных услуг МФЦ.</w:t>
      </w:r>
    </w:p>
    <w:p w:rsidR="00A26630" w:rsidRPr="00DE5432" w:rsidRDefault="00A26630">
      <w:pPr>
        <w:pStyle w:val="ConsPlusNormal0"/>
        <w:jc w:val="both"/>
        <w:rPr>
          <w:rFonts w:ascii="Arial" w:hAnsi="Arial" w:cs="Arial"/>
          <w:color w:val="auto"/>
          <w:szCs w:val="24"/>
        </w:rPr>
      </w:pPr>
    </w:p>
    <w:p w:rsidR="00A26630" w:rsidRPr="00DE5432" w:rsidRDefault="00A26630">
      <w:pPr>
        <w:pStyle w:val="ConsPlusNormal0"/>
        <w:jc w:val="both"/>
        <w:rPr>
          <w:rFonts w:ascii="Arial" w:hAnsi="Arial" w:cs="Arial"/>
          <w:color w:val="auto"/>
          <w:szCs w:val="24"/>
        </w:rPr>
      </w:pPr>
    </w:p>
    <w:p w:rsidR="00A26630" w:rsidRPr="00DE5432" w:rsidRDefault="0087352A">
      <w:pPr>
        <w:widowControl/>
        <w:spacing w:after="160" w:line="264" w:lineRule="auto"/>
        <w:rPr>
          <w:rFonts w:ascii="Arial" w:hAnsi="Arial" w:cs="Arial"/>
          <w:color w:val="auto"/>
          <w:szCs w:val="24"/>
        </w:rPr>
      </w:pPr>
      <w:r w:rsidRPr="00DE5432">
        <w:rPr>
          <w:rFonts w:ascii="Arial" w:hAnsi="Arial" w:cs="Arial"/>
          <w:szCs w:val="24"/>
        </w:rPr>
        <w:br w:type="page"/>
      </w:r>
    </w:p>
    <w:p w:rsidR="00A26630" w:rsidRPr="00DE5432" w:rsidRDefault="0087352A">
      <w:pPr>
        <w:pStyle w:val="ConsPlusNormal0"/>
        <w:jc w:val="right"/>
        <w:outlineLvl w:val="1"/>
        <w:rPr>
          <w:rFonts w:ascii="Arial" w:hAnsi="Arial" w:cs="Arial"/>
          <w:color w:val="auto"/>
          <w:szCs w:val="24"/>
        </w:rPr>
      </w:pPr>
      <w:r w:rsidRPr="00DE5432">
        <w:rPr>
          <w:rFonts w:ascii="Arial" w:hAnsi="Arial" w:cs="Arial"/>
          <w:color w:val="auto"/>
          <w:szCs w:val="24"/>
        </w:rPr>
        <w:lastRenderedPageBreak/>
        <w:t>Приложение № 1</w:t>
      </w:r>
    </w:p>
    <w:p w:rsidR="00A26630" w:rsidRPr="00DE5432" w:rsidRDefault="0087352A">
      <w:pPr>
        <w:pStyle w:val="ConsPlusNormal0"/>
        <w:jc w:val="right"/>
        <w:rPr>
          <w:rFonts w:ascii="Arial" w:hAnsi="Arial" w:cs="Arial"/>
          <w:color w:val="auto"/>
          <w:szCs w:val="24"/>
        </w:rPr>
      </w:pPr>
      <w:r w:rsidRPr="00DE5432">
        <w:rPr>
          <w:rFonts w:ascii="Arial" w:hAnsi="Arial" w:cs="Arial"/>
          <w:color w:val="auto"/>
          <w:szCs w:val="24"/>
        </w:rPr>
        <w:t>к Административному регламенту</w:t>
      </w:r>
    </w:p>
    <w:p w:rsidR="00A26630" w:rsidRPr="00DE5432" w:rsidRDefault="0087352A">
      <w:pPr>
        <w:pStyle w:val="ConsPlusNormal0"/>
        <w:jc w:val="right"/>
        <w:rPr>
          <w:rFonts w:ascii="Arial" w:hAnsi="Arial" w:cs="Arial"/>
          <w:color w:val="auto"/>
          <w:szCs w:val="24"/>
        </w:rPr>
      </w:pPr>
      <w:r w:rsidRPr="00DE5432">
        <w:rPr>
          <w:rFonts w:ascii="Arial" w:hAnsi="Arial" w:cs="Arial"/>
          <w:color w:val="auto"/>
          <w:szCs w:val="24"/>
        </w:rPr>
        <w:t>по предоставлению муниципальной услуги</w:t>
      </w:r>
    </w:p>
    <w:p w:rsidR="00A26630" w:rsidRPr="00DE5432" w:rsidRDefault="0087352A">
      <w:pPr>
        <w:pStyle w:val="ConsPlusNormal0"/>
        <w:jc w:val="right"/>
        <w:rPr>
          <w:rFonts w:ascii="Arial" w:hAnsi="Arial" w:cs="Arial"/>
          <w:color w:val="auto"/>
          <w:szCs w:val="24"/>
        </w:rPr>
      </w:pPr>
      <w:r w:rsidRPr="00DE5432">
        <w:rPr>
          <w:rFonts w:ascii="Arial" w:hAnsi="Arial" w:cs="Arial"/>
          <w:color w:val="auto"/>
          <w:szCs w:val="24"/>
        </w:rPr>
        <w:t>«Установка информационной вывески, согласование</w:t>
      </w:r>
    </w:p>
    <w:p w:rsidR="00A26630" w:rsidRPr="00DE5432" w:rsidRDefault="0087352A">
      <w:pPr>
        <w:pStyle w:val="ConsPlusNormal0"/>
        <w:jc w:val="right"/>
        <w:rPr>
          <w:rFonts w:ascii="Arial" w:hAnsi="Arial" w:cs="Arial"/>
          <w:color w:val="auto"/>
          <w:szCs w:val="24"/>
        </w:rPr>
      </w:pPr>
      <w:r w:rsidRPr="00DE5432">
        <w:rPr>
          <w:rFonts w:ascii="Arial" w:hAnsi="Arial" w:cs="Arial"/>
          <w:color w:val="auto"/>
          <w:szCs w:val="24"/>
        </w:rPr>
        <w:t>дизайн-проекта размещения вывески»</w:t>
      </w:r>
    </w:p>
    <w:p w:rsidR="00A26630" w:rsidRPr="00DE5432" w:rsidRDefault="00A26630">
      <w:pPr>
        <w:pStyle w:val="ConsPlusNormal0"/>
        <w:jc w:val="both"/>
        <w:rPr>
          <w:rFonts w:ascii="Arial" w:hAnsi="Arial" w:cs="Arial"/>
          <w:color w:val="auto"/>
          <w:szCs w:val="24"/>
        </w:rPr>
      </w:pPr>
    </w:p>
    <w:p w:rsidR="00A26630" w:rsidRPr="00DE5432" w:rsidRDefault="00A26630">
      <w:pPr>
        <w:pStyle w:val="HTML0"/>
        <w:ind w:left="4536"/>
        <w:rPr>
          <w:rFonts w:ascii="Arial" w:hAnsi="Arial" w:cs="Arial"/>
          <w:sz w:val="24"/>
          <w:szCs w:val="24"/>
        </w:rPr>
      </w:pPr>
    </w:p>
    <w:p w:rsidR="00A26630" w:rsidRPr="00DE5432" w:rsidRDefault="00A26630">
      <w:pPr>
        <w:pStyle w:val="HTML0"/>
        <w:ind w:left="4536"/>
        <w:rPr>
          <w:rFonts w:ascii="Arial" w:hAnsi="Arial" w:cs="Arial"/>
          <w:sz w:val="24"/>
          <w:szCs w:val="24"/>
        </w:rPr>
      </w:pPr>
    </w:p>
    <w:p w:rsidR="00A26630" w:rsidRPr="00DE5432" w:rsidRDefault="00A26630">
      <w:pPr>
        <w:pStyle w:val="HTML0"/>
        <w:ind w:left="4536"/>
        <w:rPr>
          <w:rFonts w:ascii="Arial" w:hAnsi="Arial" w:cs="Arial"/>
          <w:sz w:val="24"/>
          <w:szCs w:val="24"/>
        </w:rPr>
      </w:pPr>
    </w:p>
    <w:p w:rsidR="00A26630" w:rsidRPr="00DE5432" w:rsidRDefault="0087352A">
      <w:pPr>
        <w:pStyle w:val="HTML0"/>
        <w:ind w:left="4536"/>
        <w:rPr>
          <w:rFonts w:ascii="Arial" w:hAnsi="Arial" w:cs="Arial"/>
          <w:sz w:val="24"/>
          <w:szCs w:val="24"/>
        </w:rPr>
      </w:pPr>
      <w:r w:rsidRPr="00DE5432">
        <w:rPr>
          <w:rFonts w:ascii="Arial" w:hAnsi="Arial" w:cs="Arial"/>
          <w:sz w:val="24"/>
          <w:szCs w:val="24"/>
        </w:rPr>
        <w:t>Наименование Уполномоченного органа________________________________</w:t>
      </w:r>
    </w:p>
    <w:p w:rsidR="00A26630" w:rsidRPr="00DE5432" w:rsidRDefault="0087352A">
      <w:pPr>
        <w:pStyle w:val="HTML0"/>
        <w:ind w:left="4536"/>
        <w:rPr>
          <w:rFonts w:ascii="Arial" w:hAnsi="Arial" w:cs="Arial"/>
          <w:sz w:val="24"/>
          <w:szCs w:val="24"/>
        </w:rPr>
      </w:pPr>
      <w:r w:rsidRPr="00DE5432">
        <w:rPr>
          <w:rFonts w:ascii="Arial" w:hAnsi="Arial" w:cs="Arial"/>
          <w:sz w:val="24"/>
          <w:szCs w:val="24"/>
        </w:rPr>
        <w:t>Заявитель _____________________________</w:t>
      </w:r>
    </w:p>
    <w:p w:rsidR="00A26630" w:rsidRPr="00DE5432" w:rsidRDefault="0087352A">
      <w:pPr>
        <w:pStyle w:val="HTML0"/>
        <w:ind w:left="4536"/>
        <w:rPr>
          <w:rFonts w:ascii="Arial" w:hAnsi="Arial" w:cs="Arial"/>
          <w:sz w:val="24"/>
          <w:szCs w:val="24"/>
        </w:rPr>
      </w:pPr>
      <w:r w:rsidRPr="00DE5432">
        <w:rPr>
          <w:rFonts w:ascii="Arial" w:hAnsi="Arial" w:cs="Arial"/>
          <w:sz w:val="24"/>
          <w:szCs w:val="24"/>
        </w:rPr>
        <w:t>(для физических лиц: Ф.И.О.,</w:t>
      </w:r>
    </w:p>
    <w:p w:rsidR="00A26630" w:rsidRPr="00DE5432" w:rsidRDefault="0087352A">
      <w:pPr>
        <w:pStyle w:val="HTML0"/>
        <w:ind w:left="4536"/>
        <w:rPr>
          <w:rFonts w:ascii="Arial" w:hAnsi="Arial" w:cs="Arial"/>
          <w:sz w:val="24"/>
          <w:szCs w:val="24"/>
        </w:rPr>
      </w:pPr>
      <w:r w:rsidRPr="00DE5432">
        <w:rPr>
          <w:rFonts w:ascii="Arial" w:hAnsi="Arial" w:cs="Arial"/>
          <w:sz w:val="24"/>
          <w:szCs w:val="24"/>
        </w:rPr>
        <w:t>_______________________________________</w:t>
      </w:r>
    </w:p>
    <w:p w:rsidR="00A26630" w:rsidRPr="00DE5432" w:rsidRDefault="0087352A">
      <w:pPr>
        <w:pStyle w:val="HTML0"/>
        <w:ind w:left="4536"/>
        <w:rPr>
          <w:rFonts w:ascii="Arial" w:hAnsi="Arial" w:cs="Arial"/>
          <w:sz w:val="24"/>
          <w:szCs w:val="24"/>
        </w:rPr>
      </w:pPr>
      <w:r w:rsidRPr="00DE5432">
        <w:rPr>
          <w:rFonts w:ascii="Arial" w:hAnsi="Arial" w:cs="Arial"/>
          <w:sz w:val="24"/>
          <w:szCs w:val="24"/>
        </w:rPr>
        <w:t>паспортные данные, для юридических лиц:</w:t>
      </w:r>
    </w:p>
    <w:p w:rsidR="00A26630" w:rsidRPr="00DE5432" w:rsidRDefault="0087352A">
      <w:pPr>
        <w:pStyle w:val="HTML0"/>
        <w:ind w:left="4536"/>
        <w:rPr>
          <w:rFonts w:ascii="Arial" w:hAnsi="Arial" w:cs="Arial"/>
          <w:sz w:val="24"/>
          <w:szCs w:val="24"/>
        </w:rPr>
      </w:pPr>
      <w:r w:rsidRPr="00DE5432">
        <w:rPr>
          <w:rFonts w:ascii="Arial" w:hAnsi="Arial" w:cs="Arial"/>
          <w:sz w:val="24"/>
          <w:szCs w:val="24"/>
        </w:rPr>
        <w:t>_______________________________________</w:t>
      </w:r>
    </w:p>
    <w:p w:rsidR="00A26630" w:rsidRPr="00DE5432" w:rsidRDefault="0087352A">
      <w:pPr>
        <w:pStyle w:val="HTML0"/>
        <w:ind w:left="4536"/>
        <w:rPr>
          <w:rFonts w:ascii="Arial" w:hAnsi="Arial" w:cs="Arial"/>
          <w:sz w:val="24"/>
          <w:szCs w:val="24"/>
        </w:rPr>
      </w:pPr>
      <w:r w:rsidRPr="00DE5432">
        <w:rPr>
          <w:rFonts w:ascii="Arial" w:hAnsi="Arial" w:cs="Arial"/>
          <w:sz w:val="24"/>
          <w:szCs w:val="24"/>
        </w:rPr>
        <w:t>наименование, организационно-правовая</w:t>
      </w:r>
    </w:p>
    <w:p w:rsidR="00A26630" w:rsidRPr="00DE5432" w:rsidRDefault="0087352A">
      <w:pPr>
        <w:pStyle w:val="HTML0"/>
        <w:ind w:left="4536"/>
        <w:rPr>
          <w:rFonts w:ascii="Arial" w:hAnsi="Arial" w:cs="Arial"/>
          <w:sz w:val="24"/>
          <w:szCs w:val="24"/>
        </w:rPr>
      </w:pPr>
      <w:r w:rsidRPr="00DE5432">
        <w:rPr>
          <w:rFonts w:ascii="Arial" w:hAnsi="Arial" w:cs="Arial"/>
          <w:sz w:val="24"/>
          <w:szCs w:val="24"/>
        </w:rPr>
        <w:t>_______________________________________</w:t>
      </w:r>
    </w:p>
    <w:p w:rsidR="00A26630" w:rsidRPr="00DE5432" w:rsidRDefault="0087352A">
      <w:pPr>
        <w:pStyle w:val="HTML0"/>
        <w:ind w:left="4536"/>
        <w:rPr>
          <w:rFonts w:ascii="Arial" w:hAnsi="Arial" w:cs="Arial"/>
          <w:sz w:val="24"/>
          <w:szCs w:val="24"/>
        </w:rPr>
      </w:pPr>
      <w:r w:rsidRPr="00DE5432">
        <w:rPr>
          <w:rFonts w:ascii="Arial" w:hAnsi="Arial" w:cs="Arial"/>
          <w:sz w:val="24"/>
          <w:szCs w:val="24"/>
        </w:rPr>
        <w:t>форма ОГРН/ИНН/КПП/ОГРНИП)</w:t>
      </w:r>
    </w:p>
    <w:p w:rsidR="00A26630" w:rsidRPr="00DE5432" w:rsidRDefault="0087352A">
      <w:pPr>
        <w:pStyle w:val="HTML0"/>
        <w:ind w:left="4536"/>
        <w:rPr>
          <w:rFonts w:ascii="Arial" w:hAnsi="Arial" w:cs="Arial"/>
          <w:sz w:val="24"/>
          <w:szCs w:val="24"/>
        </w:rPr>
      </w:pPr>
      <w:r w:rsidRPr="00DE5432">
        <w:rPr>
          <w:rFonts w:ascii="Arial" w:hAnsi="Arial" w:cs="Arial"/>
          <w:sz w:val="24"/>
          <w:szCs w:val="24"/>
        </w:rPr>
        <w:t>_______________________________________</w:t>
      </w:r>
    </w:p>
    <w:p w:rsidR="00A26630" w:rsidRPr="00DE5432" w:rsidRDefault="0087352A">
      <w:pPr>
        <w:pStyle w:val="HTML0"/>
        <w:ind w:left="4536"/>
        <w:rPr>
          <w:rFonts w:ascii="Arial" w:hAnsi="Arial" w:cs="Arial"/>
          <w:sz w:val="24"/>
          <w:szCs w:val="24"/>
        </w:rPr>
      </w:pPr>
      <w:r w:rsidRPr="00DE5432">
        <w:rPr>
          <w:rFonts w:ascii="Arial" w:hAnsi="Arial" w:cs="Arial"/>
          <w:sz w:val="24"/>
          <w:szCs w:val="24"/>
        </w:rPr>
        <w:t>(почтовый индекс и адрес проживания или</w:t>
      </w:r>
    </w:p>
    <w:p w:rsidR="00A26630" w:rsidRPr="00DE5432" w:rsidRDefault="0087352A">
      <w:pPr>
        <w:pStyle w:val="HTML0"/>
        <w:ind w:left="4536"/>
        <w:rPr>
          <w:rFonts w:ascii="Arial" w:hAnsi="Arial" w:cs="Arial"/>
          <w:sz w:val="24"/>
          <w:szCs w:val="24"/>
        </w:rPr>
      </w:pPr>
      <w:r w:rsidRPr="00DE5432">
        <w:rPr>
          <w:rFonts w:ascii="Arial" w:hAnsi="Arial" w:cs="Arial"/>
          <w:sz w:val="24"/>
          <w:szCs w:val="24"/>
        </w:rPr>
        <w:t>места нахождения)</w:t>
      </w:r>
    </w:p>
    <w:p w:rsidR="00A26630" w:rsidRPr="00DE5432" w:rsidRDefault="0087352A">
      <w:pPr>
        <w:pStyle w:val="HTML0"/>
        <w:ind w:left="4536"/>
        <w:rPr>
          <w:rFonts w:ascii="Arial" w:hAnsi="Arial" w:cs="Arial"/>
          <w:sz w:val="24"/>
          <w:szCs w:val="24"/>
        </w:rPr>
      </w:pPr>
      <w:r w:rsidRPr="00DE5432">
        <w:rPr>
          <w:rFonts w:ascii="Arial" w:hAnsi="Arial" w:cs="Arial"/>
          <w:sz w:val="24"/>
          <w:szCs w:val="24"/>
        </w:rPr>
        <w:t>_______________________________________</w:t>
      </w:r>
    </w:p>
    <w:p w:rsidR="00A26630" w:rsidRPr="00DE5432" w:rsidRDefault="0087352A">
      <w:pPr>
        <w:pStyle w:val="HTML0"/>
        <w:ind w:left="4536"/>
        <w:rPr>
          <w:rFonts w:ascii="Arial" w:hAnsi="Arial" w:cs="Arial"/>
          <w:sz w:val="24"/>
          <w:szCs w:val="24"/>
        </w:rPr>
      </w:pPr>
      <w:r w:rsidRPr="00DE5432">
        <w:rPr>
          <w:rFonts w:ascii="Arial" w:hAnsi="Arial" w:cs="Arial"/>
          <w:sz w:val="24"/>
          <w:szCs w:val="24"/>
        </w:rPr>
        <w:t>Тел. __________________________________</w:t>
      </w:r>
    </w:p>
    <w:p w:rsidR="00A26630" w:rsidRPr="00DE5432" w:rsidRDefault="0087352A">
      <w:pPr>
        <w:pStyle w:val="HTML0"/>
        <w:ind w:left="4536"/>
        <w:rPr>
          <w:rFonts w:ascii="Arial" w:hAnsi="Arial" w:cs="Arial"/>
          <w:sz w:val="24"/>
          <w:szCs w:val="24"/>
        </w:rPr>
      </w:pPr>
      <w:r w:rsidRPr="00DE5432">
        <w:rPr>
          <w:rFonts w:ascii="Arial" w:hAnsi="Arial" w:cs="Arial"/>
          <w:sz w:val="24"/>
          <w:szCs w:val="24"/>
        </w:rPr>
        <w:t>e-mail ________________________________</w:t>
      </w:r>
    </w:p>
    <w:p w:rsidR="00A26630" w:rsidRPr="00DE5432" w:rsidRDefault="0087352A">
      <w:pPr>
        <w:pStyle w:val="HTML0"/>
        <w:rPr>
          <w:rFonts w:ascii="Arial" w:hAnsi="Arial" w:cs="Arial"/>
          <w:sz w:val="24"/>
          <w:szCs w:val="24"/>
        </w:rPr>
      </w:pPr>
      <w:r w:rsidRPr="00DE5432">
        <w:rPr>
          <w:rFonts w:ascii="Arial" w:hAnsi="Arial" w:cs="Arial"/>
          <w:sz w:val="24"/>
          <w:szCs w:val="24"/>
        </w:rPr>
        <w:t> </w:t>
      </w:r>
    </w:p>
    <w:p w:rsidR="00A26630" w:rsidRPr="00DE5432" w:rsidRDefault="00A26630">
      <w:pPr>
        <w:jc w:val="center"/>
        <w:rPr>
          <w:rFonts w:ascii="Arial" w:hAnsi="Arial" w:cs="Arial"/>
          <w:color w:val="auto"/>
          <w:szCs w:val="24"/>
        </w:rPr>
      </w:pPr>
    </w:p>
    <w:p w:rsidR="00A26630" w:rsidRPr="00DE5432" w:rsidRDefault="00A26630">
      <w:pPr>
        <w:jc w:val="center"/>
        <w:rPr>
          <w:rFonts w:ascii="Arial" w:hAnsi="Arial" w:cs="Arial"/>
          <w:color w:val="auto"/>
          <w:szCs w:val="24"/>
        </w:rPr>
      </w:pPr>
    </w:p>
    <w:p w:rsidR="00A26630" w:rsidRPr="00DE5432" w:rsidRDefault="00A26630">
      <w:pPr>
        <w:jc w:val="center"/>
        <w:rPr>
          <w:rFonts w:ascii="Arial" w:hAnsi="Arial" w:cs="Arial"/>
          <w:color w:val="auto"/>
          <w:szCs w:val="24"/>
        </w:rPr>
      </w:pPr>
    </w:p>
    <w:p w:rsidR="00A26630" w:rsidRPr="00DE5432" w:rsidRDefault="0087352A">
      <w:pPr>
        <w:jc w:val="center"/>
        <w:rPr>
          <w:rFonts w:ascii="Arial" w:hAnsi="Arial" w:cs="Arial"/>
          <w:color w:val="auto"/>
          <w:szCs w:val="24"/>
        </w:rPr>
      </w:pPr>
      <w:r w:rsidRPr="00DE5432">
        <w:rPr>
          <w:rFonts w:ascii="Arial" w:hAnsi="Arial" w:cs="Arial"/>
          <w:color w:val="auto"/>
          <w:szCs w:val="24"/>
        </w:rPr>
        <w:t>ЗАЯВЛЕНИЕ</w:t>
      </w:r>
    </w:p>
    <w:p w:rsidR="00A26630" w:rsidRPr="00DE5432" w:rsidRDefault="0087352A">
      <w:pPr>
        <w:pStyle w:val="HTML0"/>
        <w:rPr>
          <w:rFonts w:ascii="Arial" w:hAnsi="Arial" w:cs="Arial"/>
          <w:sz w:val="24"/>
          <w:szCs w:val="24"/>
        </w:rPr>
      </w:pPr>
      <w:r w:rsidRPr="00DE5432">
        <w:rPr>
          <w:rFonts w:ascii="Arial" w:hAnsi="Arial" w:cs="Arial"/>
          <w:sz w:val="24"/>
          <w:szCs w:val="24"/>
        </w:rPr>
        <w:t> </w:t>
      </w:r>
    </w:p>
    <w:p w:rsidR="00A26630" w:rsidRPr="00DE5432" w:rsidRDefault="0087352A">
      <w:pPr>
        <w:pStyle w:val="HTML0"/>
        <w:ind w:firstLine="709"/>
        <w:jc w:val="both"/>
        <w:rPr>
          <w:rFonts w:ascii="Arial" w:hAnsi="Arial" w:cs="Arial"/>
          <w:sz w:val="24"/>
          <w:szCs w:val="24"/>
        </w:rPr>
      </w:pPr>
      <w:r w:rsidRPr="00DE5432">
        <w:rPr>
          <w:rFonts w:ascii="Arial" w:hAnsi="Arial" w:cs="Arial"/>
          <w:sz w:val="24"/>
          <w:szCs w:val="24"/>
        </w:rPr>
        <w:t>Прошу согласовать дизайн-проект информационной конструкции (вывески) по _________________________________________________________________________________________________________________________________________________________________________________________.</w:t>
      </w:r>
    </w:p>
    <w:p w:rsidR="00A26630" w:rsidRPr="00DE5432" w:rsidRDefault="0087352A">
      <w:pPr>
        <w:pStyle w:val="HTML0"/>
        <w:ind w:firstLine="709"/>
        <w:jc w:val="center"/>
        <w:rPr>
          <w:rFonts w:ascii="Arial" w:hAnsi="Arial" w:cs="Arial"/>
          <w:sz w:val="24"/>
          <w:szCs w:val="24"/>
        </w:rPr>
      </w:pPr>
      <w:r w:rsidRPr="00DE5432">
        <w:rPr>
          <w:rFonts w:ascii="Arial" w:hAnsi="Arial" w:cs="Arial"/>
          <w:sz w:val="24"/>
          <w:szCs w:val="24"/>
        </w:rPr>
        <w:t>(описание местоположения)</w:t>
      </w:r>
    </w:p>
    <w:p w:rsidR="00A26630" w:rsidRPr="00DE5432" w:rsidRDefault="0087352A">
      <w:pPr>
        <w:pStyle w:val="HTML0"/>
        <w:ind w:firstLine="709"/>
        <w:jc w:val="both"/>
        <w:rPr>
          <w:rFonts w:ascii="Arial" w:hAnsi="Arial" w:cs="Arial"/>
          <w:sz w:val="24"/>
          <w:szCs w:val="24"/>
        </w:rPr>
      </w:pPr>
      <w:r w:rsidRPr="00DE5432">
        <w:rPr>
          <w:rFonts w:ascii="Arial" w:hAnsi="Arial" w:cs="Arial"/>
          <w:sz w:val="24"/>
          <w:szCs w:val="24"/>
        </w:rPr>
        <w:t>Информацию о  результате  предоставления  муниципальной  услуги  прошу направить _____________________________________________________________________________________________</w:t>
      </w:r>
    </w:p>
    <w:p w:rsidR="00A26630" w:rsidRPr="00DE5432" w:rsidRDefault="0087352A">
      <w:pPr>
        <w:pStyle w:val="HTML0"/>
        <w:ind w:firstLine="709"/>
        <w:jc w:val="both"/>
        <w:rPr>
          <w:rFonts w:ascii="Arial" w:hAnsi="Arial" w:cs="Arial"/>
          <w:sz w:val="24"/>
          <w:szCs w:val="24"/>
        </w:rPr>
      </w:pPr>
      <w:r w:rsidRPr="00DE5432">
        <w:rPr>
          <w:rFonts w:ascii="Arial" w:hAnsi="Arial" w:cs="Arial"/>
          <w:sz w:val="24"/>
          <w:szCs w:val="24"/>
        </w:rPr>
        <w:lastRenderedPageBreak/>
        <w:t xml:space="preserve">  (указывается способ получения ответа: на руки, почтой и эл. почтой, на официальный сайт и т.д.)</w:t>
      </w:r>
    </w:p>
    <w:p w:rsidR="00A26630" w:rsidRPr="00DE5432" w:rsidRDefault="00A26630">
      <w:pPr>
        <w:pStyle w:val="HTML0"/>
        <w:rPr>
          <w:rFonts w:ascii="Arial" w:hAnsi="Arial" w:cs="Arial"/>
          <w:sz w:val="24"/>
          <w:szCs w:val="24"/>
        </w:rPr>
      </w:pPr>
    </w:p>
    <w:p w:rsidR="00A26630" w:rsidRPr="00DE5432" w:rsidRDefault="0087352A">
      <w:pPr>
        <w:pStyle w:val="HTML0"/>
        <w:rPr>
          <w:rFonts w:ascii="Arial" w:hAnsi="Arial" w:cs="Arial"/>
          <w:sz w:val="24"/>
          <w:szCs w:val="24"/>
        </w:rPr>
      </w:pPr>
      <w:r w:rsidRPr="00DE5432">
        <w:rPr>
          <w:rFonts w:ascii="Arial" w:hAnsi="Arial" w:cs="Arial"/>
          <w:sz w:val="24"/>
          <w:szCs w:val="24"/>
        </w:rPr>
        <w:t> </w:t>
      </w: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472"/>
        <w:gridCol w:w="342"/>
        <w:gridCol w:w="1415"/>
        <w:gridCol w:w="340"/>
        <w:gridCol w:w="5501"/>
      </w:tblGrid>
      <w:tr w:rsidR="00A26630" w:rsidRPr="00DE5432">
        <w:tc>
          <w:tcPr>
            <w:tcW w:w="1472" w:type="dxa"/>
            <w:tcBorders>
              <w:bottom w:val="single" w:sz="4" w:space="0" w:color="000000"/>
            </w:tcBorders>
            <w:shd w:val="clear" w:color="auto" w:fill="auto"/>
          </w:tcPr>
          <w:p w:rsidR="00A26630" w:rsidRPr="00DE5432" w:rsidRDefault="00A26630">
            <w:pPr>
              <w:pStyle w:val="ConsPlusNormal0"/>
              <w:rPr>
                <w:rFonts w:ascii="Arial" w:hAnsi="Arial" w:cs="Arial"/>
                <w:color w:val="auto"/>
                <w:szCs w:val="24"/>
              </w:rPr>
            </w:pPr>
          </w:p>
        </w:tc>
        <w:tc>
          <w:tcPr>
            <w:tcW w:w="342" w:type="dxa"/>
            <w:vMerge w:val="restart"/>
            <w:shd w:val="clear" w:color="auto" w:fill="auto"/>
          </w:tcPr>
          <w:p w:rsidR="00A26630" w:rsidRPr="00DE5432" w:rsidRDefault="00A26630">
            <w:pPr>
              <w:pStyle w:val="ConsPlusNormal0"/>
              <w:rPr>
                <w:rFonts w:ascii="Arial" w:hAnsi="Arial" w:cs="Arial"/>
                <w:color w:val="auto"/>
                <w:szCs w:val="24"/>
              </w:rPr>
            </w:pPr>
          </w:p>
        </w:tc>
        <w:tc>
          <w:tcPr>
            <w:tcW w:w="1415" w:type="dxa"/>
            <w:tcBorders>
              <w:bottom w:val="single" w:sz="4" w:space="0" w:color="000000"/>
            </w:tcBorders>
            <w:shd w:val="clear" w:color="auto" w:fill="auto"/>
          </w:tcPr>
          <w:p w:rsidR="00A26630" w:rsidRPr="00DE5432" w:rsidRDefault="00A26630">
            <w:pPr>
              <w:pStyle w:val="ConsPlusNormal0"/>
              <w:rPr>
                <w:rFonts w:ascii="Arial" w:hAnsi="Arial" w:cs="Arial"/>
                <w:color w:val="auto"/>
                <w:szCs w:val="24"/>
              </w:rPr>
            </w:pPr>
          </w:p>
        </w:tc>
        <w:tc>
          <w:tcPr>
            <w:tcW w:w="340" w:type="dxa"/>
            <w:vMerge w:val="restart"/>
            <w:shd w:val="clear" w:color="auto" w:fill="auto"/>
          </w:tcPr>
          <w:p w:rsidR="00A26630" w:rsidRPr="00DE5432" w:rsidRDefault="00A26630">
            <w:pPr>
              <w:pStyle w:val="ConsPlusNormal0"/>
              <w:rPr>
                <w:rFonts w:ascii="Arial" w:hAnsi="Arial" w:cs="Arial"/>
                <w:color w:val="auto"/>
                <w:szCs w:val="24"/>
              </w:rPr>
            </w:pPr>
          </w:p>
        </w:tc>
        <w:tc>
          <w:tcPr>
            <w:tcW w:w="5501" w:type="dxa"/>
            <w:tcBorders>
              <w:bottom w:val="single" w:sz="4" w:space="0" w:color="000000"/>
            </w:tcBorders>
            <w:shd w:val="clear" w:color="auto" w:fill="auto"/>
          </w:tcPr>
          <w:p w:rsidR="00A26630" w:rsidRPr="00DE5432" w:rsidRDefault="00A26630">
            <w:pPr>
              <w:pStyle w:val="ConsPlusNormal0"/>
              <w:rPr>
                <w:rFonts w:ascii="Arial" w:hAnsi="Arial" w:cs="Arial"/>
                <w:color w:val="auto"/>
                <w:szCs w:val="24"/>
              </w:rPr>
            </w:pPr>
          </w:p>
        </w:tc>
      </w:tr>
      <w:tr w:rsidR="00A26630" w:rsidRPr="00DE5432">
        <w:tc>
          <w:tcPr>
            <w:tcW w:w="1472" w:type="dxa"/>
            <w:tcBorders>
              <w:top w:val="single" w:sz="4" w:space="0" w:color="000000"/>
            </w:tcBorders>
            <w:shd w:val="clear" w:color="auto" w:fill="auto"/>
          </w:tcPr>
          <w:p w:rsidR="00A26630" w:rsidRPr="00DE5432" w:rsidRDefault="0087352A">
            <w:pPr>
              <w:pStyle w:val="ConsPlusNormal0"/>
              <w:rPr>
                <w:rFonts w:ascii="Arial" w:hAnsi="Arial" w:cs="Arial"/>
                <w:color w:val="auto"/>
                <w:szCs w:val="24"/>
              </w:rPr>
            </w:pPr>
            <w:r w:rsidRPr="00DE5432">
              <w:rPr>
                <w:rFonts w:ascii="Arial" w:hAnsi="Arial" w:cs="Arial"/>
                <w:color w:val="auto"/>
                <w:szCs w:val="24"/>
              </w:rPr>
              <w:t>(должность)</w:t>
            </w:r>
          </w:p>
        </w:tc>
        <w:tc>
          <w:tcPr>
            <w:tcW w:w="342" w:type="dxa"/>
            <w:vMerge/>
            <w:shd w:val="clear" w:color="auto" w:fill="auto"/>
          </w:tcPr>
          <w:p w:rsidR="00A26630" w:rsidRPr="00DE5432" w:rsidRDefault="00A26630">
            <w:pPr>
              <w:rPr>
                <w:rFonts w:ascii="Arial" w:hAnsi="Arial" w:cs="Arial"/>
                <w:color w:val="auto"/>
                <w:szCs w:val="24"/>
              </w:rPr>
            </w:pPr>
          </w:p>
        </w:tc>
        <w:tc>
          <w:tcPr>
            <w:tcW w:w="1415" w:type="dxa"/>
            <w:tcBorders>
              <w:top w:val="single" w:sz="4" w:space="0" w:color="000000"/>
            </w:tcBorders>
            <w:shd w:val="clear" w:color="auto" w:fill="auto"/>
          </w:tcPr>
          <w:p w:rsidR="00A26630" w:rsidRPr="00DE5432" w:rsidRDefault="0087352A">
            <w:pPr>
              <w:pStyle w:val="ConsPlusNormal0"/>
              <w:rPr>
                <w:rFonts w:ascii="Arial" w:hAnsi="Arial" w:cs="Arial"/>
                <w:color w:val="auto"/>
                <w:szCs w:val="24"/>
              </w:rPr>
            </w:pPr>
            <w:r w:rsidRPr="00DE5432">
              <w:rPr>
                <w:rFonts w:ascii="Arial" w:hAnsi="Arial" w:cs="Arial"/>
                <w:color w:val="auto"/>
                <w:szCs w:val="24"/>
              </w:rPr>
              <w:t>(подпись)</w:t>
            </w:r>
          </w:p>
        </w:tc>
        <w:tc>
          <w:tcPr>
            <w:tcW w:w="340" w:type="dxa"/>
            <w:vMerge/>
            <w:shd w:val="clear" w:color="auto" w:fill="auto"/>
          </w:tcPr>
          <w:p w:rsidR="00A26630" w:rsidRPr="00DE5432" w:rsidRDefault="00A26630">
            <w:pPr>
              <w:rPr>
                <w:rFonts w:ascii="Arial" w:hAnsi="Arial" w:cs="Arial"/>
                <w:color w:val="auto"/>
                <w:szCs w:val="24"/>
              </w:rPr>
            </w:pPr>
          </w:p>
        </w:tc>
        <w:tc>
          <w:tcPr>
            <w:tcW w:w="5501" w:type="dxa"/>
            <w:tcBorders>
              <w:top w:val="single" w:sz="4" w:space="0" w:color="000000"/>
            </w:tcBorders>
            <w:shd w:val="clear" w:color="auto" w:fill="auto"/>
          </w:tcPr>
          <w:p w:rsidR="00A26630" w:rsidRPr="00DE5432" w:rsidRDefault="0087352A">
            <w:pPr>
              <w:pStyle w:val="ConsPlusNormal0"/>
              <w:rPr>
                <w:rFonts w:ascii="Arial" w:hAnsi="Arial" w:cs="Arial"/>
                <w:color w:val="auto"/>
                <w:szCs w:val="24"/>
              </w:rPr>
            </w:pPr>
            <w:r w:rsidRPr="00DE5432">
              <w:rPr>
                <w:rFonts w:ascii="Arial" w:hAnsi="Arial" w:cs="Arial"/>
                <w:color w:val="auto"/>
                <w:szCs w:val="24"/>
              </w:rPr>
              <w:t>(фамилия, имя, отчество (последнее - при наличии))</w:t>
            </w:r>
          </w:p>
        </w:tc>
      </w:tr>
    </w:tbl>
    <w:p w:rsidR="00A26630" w:rsidRPr="00DE5432" w:rsidRDefault="00A26630">
      <w:pPr>
        <w:pStyle w:val="ConsPlusNormal0"/>
        <w:jc w:val="center"/>
        <w:rPr>
          <w:rFonts w:ascii="Arial" w:hAnsi="Arial" w:cs="Arial"/>
          <w:color w:val="auto"/>
          <w:szCs w:val="24"/>
        </w:rPr>
      </w:pPr>
    </w:p>
    <w:p w:rsidR="00A26630" w:rsidRPr="00DE5432" w:rsidRDefault="0087352A">
      <w:pPr>
        <w:pStyle w:val="ConsPlusNormal0"/>
        <w:jc w:val="center"/>
        <w:rPr>
          <w:rFonts w:ascii="Arial" w:hAnsi="Arial" w:cs="Arial"/>
          <w:color w:val="auto"/>
          <w:szCs w:val="24"/>
        </w:rPr>
      </w:pPr>
      <w:r w:rsidRPr="00DE5432">
        <w:rPr>
          <w:rFonts w:ascii="Arial" w:hAnsi="Arial" w:cs="Arial"/>
          <w:color w:val="auto"/>
          <w:szCs w:val="24"/>
        </w:rPr>
        <w:t xml:space="preserve"> </w:t>
      </w:r>
    </w:p>
    <w:p w:rsidR="00A26630" w:rsidRPr="00DE5432" w:rsidRDefault="0087352A">
      <w:pPr>
        <w:widowControl/>
        <w:spacing w:after="160" w:line="264" w:lineRule="auto"/>
        <w:rPr>
          <w:rFonts w:ascii="Arial" w:hAnsi="Arial" w:cs="Arial"/>
          <w:color w:val="auto"/>
          <w:szCs w:val="24"/>
        </w:rPr>
      </w:pPr>
      <w:r w:rsidRPr="00DE5432">
        <w:rPr>
          <w:rFonts w:ascii="Arial" w:hAnsi="Arial" w:cs="Arial"/>
          <w:szCs w:val="24"/>
        </w:rPr>
        <w:br w:type="page"/>
      </w:r>
    </w:p>
    <w:p w:rsidR="00A26630" w:rsidRPr="00DE5432" w:rsidRDefault="0087352A">
      <w:pPr>
        <w:pStyle w:val="ConsPlusNormal0"/>
        <w:jc w:val="right"/>
        <w:outlineLvl w:val="1"/>
        <w:rPr>
          <w:rFonts w:ascii="Arial" w:hAnsi="Arial" w:cs="Arial"/>
          <w:color w:val="auto"/>
          <w:szCs w:val="24"/>
        </w:rPr>
      </w:pPr>
      <w:r w:rsidRPr="00DE5432">
        <w:rPr>
          <w:rFonts w:ascii="Arial" w:hAnsi="Arial" w:cs="Arial"/>
          <w:color w:val="auto"/>
          <w:szCs w:val="24"/>
        </w:rPr>
        <w:lastRenderedPageBreak/>
        <w:t>Приложение № 2</w:t>
      </w:r>
    </w:p>
    <w:p w:rsidR="00A26630" w:rsidRPr="00DE5432" w:rsidRDefault="0087352A">
      <w:pPr>
        <w:pStyle w:val="ConsPlusNormal0"/>
        <w:jc w:val="right"/>
        <w:rPr>
          <w:rFonts w:ascii="Arial" w:hAnsi="Arial" w:cs="Arial"/>
          <w:color w:val="auto"/>
          <w:szCs w:val="24"/>
        </w:rPr>
      </w:pPr>
      <w:r w:rsidRPr="00DE5432">
        <w:rPr>
          <w:rFonts w:ascii="Arial" w:hAnsi="Arial" w:cs="Arial"/>
          <w:color w:val="auto"/>
          <w:szCs w:val="24"/>
        </w:rPr>
        <w:t>к Административному регламенту</w:t>
      </w:r>
    </w:p>
    <w:p w:rsidR="00A26630" w:rsidRPr="00DE5432" w:rsidRDefault="0087352A">
      <w:pPr>
        <w:pStyle w:val="ConsPlusNormal0"/>
        <w:jc w:val="right"/>
        <w:rPr>
          <w:rFonts w:ascii="Arial" w:hAnsi="Arial" w:cs="Arial"/>
          <w:color w:val="auto"/>
          <w:szCs w:val="24"/>
        </w:rPr>
      </w:pPr>
      <w:r w:rsidRPr="00DE5432">
        <w:rPr>
          <w:rFonts w:ascii="Arial" w:hAnsi="Arial" w:cs="Arial"/>
          <w:color w:val="auto"/>
          <w:szCs w:val="24"/>
        </w:rPr>
        <w:t>по предоставлению муниципальной услуги</w:t>
      </w:r>
    </w:p>
    <w:p w:rsidR="00A26630" w:rsidRPr="00DE5432" w:rsidRDefault="0087352A">
      <w:pPr>
        <w:pStyle w:val="ConsPlusNormal0"/>
        <w:jc w:val="right"/>
        <w:rPr>
          <w:rFonts w:ascii="Arial" w:hAnsi="Arial" w:cs="Arial"/>
          <w:color w:val="auto"/>
          <w:szCs w:val="24"/>
        </w:rPr>
      </w:pPr>
      <w:r w:rsidRPr="00DE5432">
        <w:rPr>
          <w:rFonts w:ascii="Arial" w:hAnsi="Arial" w:cs="Arial"/>
          <w:color w:val="auto"/>
          <w:szCs w:val="24"/>
        </w:rPr>
        <w:t>«Установка информационной вывески, согласование</w:t>
      </w:r>
    </w:p>
    <w:p w:rsidR="00A26630" w:rsidRPr="00DE5432" w:rsidRDefault="0087352A">
      <w:pPr>
        <w:pStyle w:val="ConsPlusNormal0"/>
        <w:jc w:val="right"/>
        <w:rPr>
          <w:rFonts w:ascii="Arial" w:hAnsi="Arial" w:cs="Arial"/>
          <w:color w:val="auto"/>
          <w:szCs w:val="24"/>
        </w:rPr>
      </w:pPr>
      <w:r w:rsidRPr="00DE5432">
        <w:rPr>
          <w:rFonts w:ascii="Arial" w:hAnsi="Arial" w:cs="Arial"/>
          <w:color w:val="auto"/>
          <w:szCs w:val="24"/>
        </w:rPr>
        <w:t>дизайн-проекта размещения вывески»</w:t>
      </w:r>
    </w:p>
    <w:p w:rsidR="00A26630" w:rsidRPr="00DE5432" w:rsidRDefault="00A26630">
      <w:pPr>
        <w:pStyle w:val="ConsPlusNormal0"/>
        <w:jc w:val="both"/>
        <w:rPr>
          <w:rFonts w:ascii="Arial" w:hAnsi="Arial" w:cs="Arial"/>
          <w:color w:val="auto"/>
          <w:szCs w:val="24"/>
        </w:rPr>
      </w:pPr>
    </w:p>
    <w:p w:rsidR="00A26630" w:rsidRPr="00DE5432" w:rsidRDefault="00A26630">
      <w:pPr>
        <w:pStyle w:val="ConsPlusNormal0"/>
        <w:jc w:val="center"/>
        <w:rPr>
          <w:rFonts w:ascii="Arial" w:hAnsi="Arial" w:cs="Arial"/>
          <w:color w:val="auto"/>
          <w:szCs w:val="24"/>
        </w:rPr>
      </w:pPr>
      <w:bookmarkStart w:id="6" w:name="Par580"/>
      <w:bookmarkEnd w:id="6"/>
    </w:p>
    <w:p w:rsidR="00A26630" w:rsidRPr="00DE5432" w:rsidRDefault="00A26630">
      <w:pPr>
        <w:pStyle w:val="ConsPlusNormal0"/>
        <w:jc w:val="center"/>
        <w:rPr>
          <w:rFonts w:ascii="Arial" w:hAnsi="Arial" w:cs="Arial"/>
          <w:color w:val="auto"/>
          <w:szCs w:val="24"/>
        </w:rPr>
      </w:pPr>
    </w:p>
    <w:p w:rsidR="00A26630" w:rsidRPr="00DE5432" w:rsidRDefault="0087352A">
      <w:pPr>
        <w:pStyle w:val="ConsPlusNormal0"/>
        <w:jc w:val="center"/>
        <w:rPr>
          <w:rFonts w:ascii="Arial" w:hAnsi="Arial" w:cs="Arial"/>
          <w:color w:val="auto"/>
          <w:szCs w:val="24"/>
        </w:rPr>
      </w:pPr>
      <w:r w:rsidRPr="00DE5432">
        <w:rPr>
          <w:rFonts w:ascii="Arial" w:hAnsi="Arial" w:cs="Arial"/>
          <w:color w:val="auto"/>
          <w:szCs w:val="24"/>
        </w:rPr>
        <w:t>УВЕДОМЛЕНИЕ О СОГЛАСОВАНИИ</w:t>
      </w:r>
    </w:p>
    <w:p w:rsidR="00A26630" w:rsidRPr="00DE5432" w:rsidRDefault="0087352A">
      <w:pPr>
        <w:pStyle w:val="ConsPlusNormal0"/>
        <w:jc w:val="center"/>
        <w:rPr>
          <w:rFonts w:ascii="Arial" w:hAnsi="Arial" w:cs="Arial"/>
          <w:color w:val="auto"/>
          <w:szCs w:val="24"/>
        </w:rPr>
      </w:pPr>
      <w:r w:rsidRPr="00DE5432">
        <w:rPr>
          <w:rFonts w:ascii="Arial" w:hAnsi="Arial" w:cs="Arial"/>
          <w:color w:val="auto"/>
          <w:szCs w:val="24"/>
        </w:rPr>
        <w:t>установки информационной вывески, дизайн-проекта</w:t>
      </w:r>
    </w:p>
    <w:p w:rsidR="00A26630" w:rsidRPr="00DE5432" w:rsidRDefault="0087352A">
      <w:pPr>
        <w:pStyle w:val="ConsPlusNormal0"/>
        <w:jc w:val="center"/>
        <w:rPr>
          <w:rFonts w:ascii="Arial" w:hAnsi="Arial" w:cs="Arial"/>
          <w:color w:val="auto"/>
          <w:szCs w:val="24"/>
        </w:rPr>
      </w:pPr>
      <w:r w:rsidRPr="00DE5432">
        <w:rPr>
          <w:rFonts w:ascii="Arial" w:hAnsi="Arial" w:cs="Arial"/>
          <w:color w:val="auto"/>
          <w:szCs w:val="24"/>
        </w:rPr>
        <w:t>размещения вывески</w:t>
      </w:r>
    </w:p>
    <w:p w:rsidR="00A26630" w:rsidRPr="00DE5432" w:rsidRDefault="0087352A">
      <w:pPr>
        <w:pStyle w:val="ConsPlusNormal0"/>
        <w:jc w:val="center"/>
        <w:rPr>
          <w:rFonts w:ascii="Arial" w:hAnsi="Arial" w:cs="Arial"/>
          <w:color w:val="auto"/>
          <w:szCs w:val="24"/>
        </w:rPr>
      </w:pPr>
      <w:r w:rsidRPr="00DE5432">
        <w:rPr>
          <w:rFonts w:ascii="Arial" w:hAnsi="Arial" w:cs="Arial"/>
          <w:color w:val="auto"/>
          <w:szCs w:val="24"/>
        </w:rPr>
        <w:t>№ _________                                                                                             от _________</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Получатель согласования: _____________</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Тип вывески: _____________</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Адрес размещения: _____________</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Дополнительная информация:</w:t>
      </w:r>
    </w:p>
    <w:p w:rsidR="00A26630" w:rsidRPr="00DE5432" w:rsidRDefault="00A26630">
      <w:pPr>
        <w:pStyle w:val="ConsPlusNormal0"/>
        <w:jc w:val="both"/>
        <w:rPr>
          <w:rFonts w:ascii="Arial" w:hAnsi="Arial" w:cs="Arial"/>
          <w:color w:val="auto"/>
          <w:szCs w:val="24"/>
        </w:rPr>
      </w:pP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472"/>
        <w:gridCol w:w="342"/>
        <w:gridCol w:w="1415"/>
        <w:gridCol w:w="340"/>
        <w:gridCol w:w="5501"/>
      </w:tblGrid>
      <w:tr w:rsidR="00A26630" w:rsidRPr="00DE5432">
        <w:tc>
          <w:tcPr>
            <w:tcW w:w="1472" w:type="dxa"/>
            <w:tcBorders>
              <w:bottom w:val="single" w:sz="4" w:space="0" w:color="000000"/>
            </w:tcBorders>
            <w:shd w:val="clear" w:color="auto" w:fill="auto"/>
          </w:tcPr>
          <w:p w:rsidR="00A26630" w:rsidRPr="00DE5432" w:rsidRDefault="00A26630">
            <w:pPr>
              <w:pStyle w:val="ConsPlusNormal0"/>
              <w:rPr>
                <w:rFonts w:ascii="Arial" w:hAnsi="Arial" w:cs="Arial"/>
                <w:color w:val="auto"/>
                <w:szCs w:val="24"/>
              </w:rPr>
            </w:pPr>
          </w:p>
        </w:tc>
        <w:tc>
          <w:tcPr>
            <w:tcW w:w="342" w:type="dxa"/>
            <w:vMerge w:val="restart"/>
            <w:shd w:val="clear" w:color="auto" w:fill="auto"/>
          </w:tcPr>
          <w:p w:rsidR="00A26630" w:rsidRPr="00DE5432" w:rsidRDefault="00A26630">
            <w:pPr>
              <w:pStyle w:val="ConsPlusNormal0"/>
              <w:rPr>
                <w:rFonts w:ascii="Arial" w:hAnsi="Arial" w:cs="Arial"/>
                <w:color w:val="auto"/>
                <w:szCs w:val="24"/>
              </w:rPr>
            </w:pPr>
          </w:p>
        </w:tc>
        <w:tc>
          <w:tcPr>
            <w:tcW w:w="1415" w:type="dxa"/>
            <w:tcBorders>
              <w:bottom w:val="single" w:sz="4" w:space="0" w:color="000000"/>
            </w:tcBorders>
            <w:shd w:val="clear" w:color="auto" w:fill="auto"/>
          </w:tcPr>
          <w:p w:rsidR="00A26630" w:rsidRPr="00DE5432" w:rsidRDefault="00A26630">
            <w:pPr>
              <w:pStyle w:val="ConsPlusNormal0"/>
              <w:rPr>
                <w:rFonts w:ascii="Arial" w:hAnsi="Arial" w:cs="Arial"/>
                <w:color w:val="auto"/>
                <w:szCs w:val="24"/>
              </w:rPr>
            </w:pPr>
          </w:p>
        </w:tc>
        <w:tc>
          <w:tcPr>
            <w:tcW w:w="340" w:type="dxa"/>
            <w:vMerge w:val="restart"/>
            <w:shd w:val="clear" w:color="auto" w:fill="auto"/>
          </w:tcPr>
          <w:p w:rsidR="00A26630" w:rsidRPr="00DE5432" w:rsidRDefault="00A26630">
            <w:pPr>
              <w:pStyle w:val="ConsPlusNormal0"/>
              <w:rPr>
                <w:rFonts w:ascii="Arial" w:hAnsi="Arial" w:cs="Arial"/>
                <w:color w:val="auto"/>
                <w:szCs w:val="24"/>
              </w:rPr>
            </w:pPr>
          </w:p>
        </w:tc>
        <w:tc>
          <w:tcPr>
            <w:tcW w:w="5501" w:type="dxa"/>
            <w:tcBorders>
              <w:bottom w:val="single" w:sz="4" w:space="0" w:color="000000"/>
            </w:tcBorders>
            <w:shd w:val="clear" w:color="auto" w:fill="auto"/>
          </w:tcPr>
          <w:p w:rsidR="00A26630" w:rsidRPr="00DE5432" w:rsidRDefault="00A26630">
            <w:pPr>
              <w:pStyle w:val="ConsPlusNormal0"/>
              <w:rPr>
                <w:rFonts w:ascii="Arial" w:hAnsi="Arial" w:cs="Arial"/>
                <w:color w:val="auto"/>
                <w:szCs w:val="24"/>
              </w:rPr>
            </w:pPr>
          </w:p>
        </w:tc>
      </w:tr>
      <w:tr w:rsidR="00A26630" w:rsidRPr="00DE5432">
        <w:tc>
          <w:tcPr>
            <w:tcW w:w="1472" w:type="dxa"/>
            <w:tcBorders>
              <w:top w:val="single" w:sz="4" w:space="0" w:color="000000"/>
            </w:tcBorders>
            <w:shd w:val="clear" w:color="auto" w:fill="auto"/>
          </w:tcPr>
          <w:p w:rsidR="00A26630" w:rsidRPr="00DE5432" w:rsidRDefault="0087352A">
            <w:pPr>
              <w:pStyle w:val="ConsPlusNormal0"/>
              <w:rPr>
                <w:rFonts w:ascii="Arial" w:hAnsi="Arial" w:cs="Arial"/>
                <w:color w:val="auto"/>
                <w:szCs w:val="24"/>
              </w:rPr>
            </w:pPr>
            <w:r w:rsidRPr="00DE5432">
              <w:rPr>
                <w:rFonts w:ascii="Arial" w:hAnsi="Arial" w:cs="Arial"/>
                <w:color w:val="auto"/>
                <w:szCs w:val="24"/>
              </w:rPr>
              <w:t>(должность)</w:t>
            </w:r>
          </w:p>
        </w:tc>
        <w:tc>
          <w:tcPr>
            <w:tcW w:w="342" w:type="dxa"/>
            <w:vMerge/>
            <w:shd w:val="clear" w:color="auto" w:fill="auto"/>
          </w:tcPr>
          <w:p w:rsidR="00A26630" w:rsidRPr="00DE5432" w:rsidRDefault="00A26630">
            <w:pPr>
              <w:rPr>
                <w:rFonts w:ascii="Arial" w:hAnsi="Arial" w:cs="Arial"/>
                <w:color w:val="auto"/>
                <w:szCs w:val="24"/>
              </w:rPr>
            </w:pPr>
          </w:p>
        </w:tc>
        <w:tc>
          <w:tcPr>
            <w:tcW w:w="1415" w:type="dxa"/>
            <w:tcBorders>
              <w:top w:val="single" w:sz="4" w:space="0" w:color="000000"/>
            </w:tcBorders>
            <w:shd w:val="clear" w:color="auto" w:fill="auto"/>
          </w:tcPr>
          <w:p w:rsidR="00A26630" w:rsidRPr="00DE5432" w:rsidRDefault="0087352A">
            <w:pPr>
              <w:pStyle w:val="ConsPlusNormal0"/>
              <w:rPr>
                <w:rFonts w:ascii="Arial" w:hAnsi="Arial" w:cs="Arial"/>
                <w:color w:val="auto"/>
                <w:szCs w:val="24"/>
              </w:rPr>
            </w:pPr>
            <w:r w:rsidRPr="00DE5432">
              <w:rPr>
                <w:rFonts w:ascii="Arial" w:hAnsi="Arial" w:cs="Arial"/>
                <w:color w:val="auto"/>
                <w:szCs w:val="24"/>
              </w:rPr>
              <w:t>(подпись)</w:t>
            </w:r>
          </w:p>
        </w:tc>
        <w:tc>
          <w:tcPr>
            <w:tcW w:w="340" w:type="dxa"/>
            <w:vMerge/>
            <w:shd w:val="clear" w:color="auto" w:fill="auto"/>
          </w:tcPr>
          <w:p w:rsidR="00A26630" w:rsidRPr="00DE5432" w:rsidRDefault="00A26630">
            <w:pPr>
              <w:rPr>
                <w:rFonts w:ascii="Arial" w:hAnsi="Arial" w:cs="Arial"/>
                <w:color w:val="auto"/>
                <w:szCs w:val="24"/>
              </w:rPr>
            </w:pPr>
          </w:p>
        </w:tc>
        <w:tc>
          <w:tcPr>
            <w:tcW w:w="5501" w:type="dxa"/>
            <w:tcBorders>
              <w:top w:val="single" w:sz="4" w:space="0" w:color="000000"/>
            </w:tcBorders>
            <w:shd w:val="clear" w:color="auto" w:fill="auto"/>
          </w:tcPr>
          <w:p w:rsidR="00A26630" w:rsidRPr="00DE5432" w:rsidRDefault="0087352A">
            <w:pPr>
              <w:pStyle w:val="ConsPlusNormal0"/>
              <w:rPr>
                <w:rFonts w:ascii="Arial" w:hAnsi="Arial" w:cs="Arial"/>
                <w:color w:val="auto"/>
                <w:szCs w:val="24"/>
              </w:rPr>
            </w:pPr>
            <w:r w:rsidRPr="00DE5432">
              <w:rPr>
                <w:rFonts w:ascii="Arial" w:hAnsi="Arial" w:cs="Arial"/>
                <w:color w:val="auto"/>
                <w:szCs w:val="24"/>
              </w:rPr>
              <w:t>(фамилия, имя, отчество (последнее - при наличии))</w:t>
            </w:r>
          </w:p>
        </w:tc>
      </w:tr>
    </w:tbl>
    <w:p w:rsidR="00A26630" w:rsidRPr="00DE5432" w:rsidRDefault="00A26630">
      <w:pPr>
        <w:pStyle w:val="ConsPlusNormal0"/>
        <w:jc w:val="both"/>
        <w:rPr>
          <w:rFonts w:ascii="Arial" w:hAnsi="Arial" w:cs="Arial"/>
          <w:color w:val="auto"/>
          <w:szCs w:val="24"/>
        </w:rPr>
      </w:pPr>
    </w:p>
    <w:p w:rsidR="00A26630" w:rsidRPr="00DE5432" w:rsidRDefault="00A26630">
      <w:pPr>
        <w:pStyle w:val="ConsPlusNormal0"/>
        <w:jc w:val="both"/>
        <w:rPr>
          <w:rFonts w:ascii="Arial" w:hAnsi="Arial" w:cs="Arial"/>
          <w:color w:val="auto"/>
          <w:szCs w:val="24"/>
        </w:rPr>
      </w:pPr>
    </w:p>
    <w:p w:rsidR="00A26630" w:rsidRPr="00DE5432" w:rsidRDefault="00A26630">
      <w:pPr>
        <w:pStyle w:val="ConsPlusNormal0"/>
        <w:jc w:val="both"/>
        <w:rPr>
          <w:rFonts w:ascii="Arial" w:hAnsi="Arial" w:cs="Arial"/>
          <w:color w:val="auto"/>
          <w:szCs w:val="24"/>
        </w:rPr>
      </w:pPr>
    </w:p>
    <w:p w:rsidR="00A26630" w:rsidRPr="00DE5432" w:rsidRDefault="00A26630">
      <w:pPr>
        <w:pStyle w:val="ConsPlusNormal0"/>
        <w:jc w:val="both"/>
        <w:rPr>
          <w:rFonts w:ascii="Arial" w:hAnsi="Arial" w:cs="Arial"/>
          <w:color w:val="auto"/>
          <w:szCs w:val="24"/>
        </w:rPr>
      </w:pPr>
    </w:p>
    <w:p w:rsidR="00A26630" w:rsidRPr="00DE5432" w:rsidRDefault="0087352A">
      <w:pPr>
        <w:widowControl/>
        <w:spacing w:after="160" w:line="264" w:lineRule="auto"/>
        <w:rPr>
          <w:rFonts w:ascii="Arial" w:hAnsi="Arial" w:cs="Arial"/>
          <w:color w:val="auto"/>
          <w:szCs w:val="24"/>
        </w:rPr>
      </w:pPr>
      <w:r w:rsidRPr="00DE5432">
        <w:rPr>
          <w:rFonts w:ascii="Arial" w:hAnsi="Arial" w:cs="Arial"/>
          <w:szCs w:val="24"/>
        </w:rPr>
        <w:br w:type="page"/>
      </w:r>
    </w:p>
    <w:p w:rsidR="00A26630" w:rsidRPr="00DE5432" w:rsidRDefault="0087352A">
      <w:pPr>
        <w:pStyle w:val="ConsPlusNormal0"/>
        <w:jc w:val="right"/>
        <w:outlineLvl w:val="1"/>
        <w:rPr>
          <w:rFonts w:ascii="Arial" w:hAnsi="Arial" w:cs="Arial"/>
          <w:color w:val="auto"/>
          <w:szCs w:val="24"/>
        </w:rPr>
      </w:pPr>
      <w:r w:rsidRPr="00DE5432">
        <w:rPr>
          <w:rFonts w:ascii="Arial" w:hAnsi="Arial" w:cs="Arial"/>
          <w:color w:val="auto"/>
          <w:szCs w:val="24"/>
        </w:rPr>
        <w:lastRenderedPageBreak/>
        <w:t>Приложение № 3</w:t>
      </w:r>
    </w:p>
    <w:p w:rsidR="00A26630" w:rsidRPr="00DE5432" w:rsidRDefault="0087352A">
      <w:pPr>
        <w:pStyle w:val="ConsPlusNormal0"/>
        <w:jc w:val="right"/>
        <w:rPr>
          <w:rFonts w:ascii="Arial" w:hAnsi="Arial" w:cs="Arial"/>
          <w:color w:val="auto"/>
          <w:szCs w:val="24"/>
        </w:rPr>
      </w:pPr>
      <w:r w:rsidRPr="00DE5432">
        <w:rPr>
          <w:rFonts w:ascii="Arial" w:hAnsi="Arial" w:cs="Arial"/>
          <w:color w:val="auto"/>
          <w:szCs w:val="24"/>
        </w:rPr>
        <w:t>к Административному регламенту</w:t>
      </w:r>
    </w:p>
    <w:p w:rsidR="00A26630" w:rsidRPr="00DE5432" w:rsidRDefault="0087352A">
      <w:pPr>
        <w:pStyle w:val="ConsPlusNormal0"/>
        <w:jc w:val="right"/>
        <w:rPr>
          <w:rFonts w:ascii="Arial" w:hAnsi="Arial" w:cs="Arial"/>
          <w:color w:val="auto"/>
          <w:szCs w:val="24"/>
        </w:rPr>
      </w:pPr>
      <w:r w:rsidRPr="00DE5432">
        <w:rPr>
          <w:rFonts w:ascii="Arial" w:hAnsi="Arial" w:cs="Arial"/>
          <w:color w:val="auto"/>
          <w:szCs w:val="24"/>
        </w:rPr>
        <w:t>по предоставлению муниципальной услуги</w:t>
      </w:r>
    </w:p>
    <w:p w:rsidR="00A26630" w:rsidRPr="00DE5432" w:rsidRDefault="0087352A">
      <w:pPr>
        <w:pStyle w:val="ConsPlusNormal0"/>
        <w:jc w:val="right"/>
        <w:rPr>
          <w:rFonts w:ascii="Arial" w:hAnsi="Arial" w:cs="Arial"/>
          <w:color w:val="auto"/>
          <w:szCs w:val="24"/>
        </w:rPr>
      </w:pPr>
      <w:r w:rsidRPr="00DE5432">
        <w:rPr>
          <w:rFonts w:ascii="Arial" w:hAnsi="Arial" w:cs="Arial"/>
          <w:color w:val="auto"/>
          <w:szCs w:val="24"/>
        </w:rPr>
        <w:t>«Установка информационной вывески, согласование</w:t>
      </w:r>
    </w:p>
    <w:p w:rsidR="00A26630" w:rsidRPr="00DE5432" w:rsidRDefault="0087352A">
      <w:pPr>
        <w:pStyle w:val="ConsPlusNormal0"/>
        <w:jc w:val="right"/>
        <w:rPr>
          <w:rFonts w:ascii="Arial" w:hAnsi="Arial" w:cs="Arial"/>
          <w:color w:val="auto"/>
          <w:szCs w:val="24"/>
        </w:rPr>
      </w:pPr>
      <w:r w:rsidRPr="00DE5432">
        <w:rPr>
          <w:rFonts w:ascii="Arial" w:hAnsi="Arial" w:cs="Arial"/>
          <w:color w:val="auto"/>
          <w:szCs w:val="24"/>
        </w:rPr>
        <w:t>дизайн-проекта размещения вывески»</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Normal0"/>
        <w:jc w:val="center"/>
        <w:rPr>
          <w:rFonts w:ascii="Arial" w:hAnsi="Arial" w:cs="Arial"/>
          <w:color w:val="auto"/>
          <w:szCs w:val="24"/>
        </w:rPr>
      </w:pPr>
      <w:bookmarkStart w:id="7" w:name="Par611"/>
      <w:bookmarkEnd w:id="7"/>
      <w:r w:rsidRPr="00DE5432">
        <w:rPr>
          <w:rFonts w:ascii="Arial" w:hAnsi="Arial" w:cs="Arial"/>
          <w:color w:val="auto"/>
          <w:szCs w:val="24"/>
        </w:rPr>
        <w:t>РЕШЕНИЕ</w:t>
      </w:r>
    </w:p>
    <w:p w:rsidR="00A26630" w:rsidRPr="00DE5432" w:rsidRDefault="0087352A">
      <w:pPr>
        <w:pStyle w:val="ConsPlusNormal0"/>
        <w:jc w:val="center"/>
        <w:rPr>
          <w:rFonts w:ascii="Arial" w:hAnsi="Arial" w:cs="Arial"/>
          <w:color w:val="auto"/>
          <w:szCs w:val="24"/>
        </w:rPr>
      </w:pPr>
      <w:r w:rsidRPr="00DE5432">
        <w:rPr>
          <w:rFonts w:ascii="Arial" w:hAnsi="Arial" w:cs="Arial"/>
          <w:color w:val="auto"/>
          <w:szCs w:val="24"/>
        </w:rPr>
        <w:t>об отказе в приеме документов, необходимых</w:t>
      </w:r>
    </w:p>
    <w:p w:rsidR="00A26630" w:rsidRPr="00DE5432" w:rsidRDefault="0087352A">
      <w:pPr>
        <w:pStyle w:val="ConsPlusNormal0"/>
        <w:jc w:val="center"/>
        <w:rPr>
          <w:rFonts w:ascii="Arial" w:hAnsi="Arial" w:cs="Arial"/>
          <w:color w:val="auto"/>
          <w:szCs w:val="24"/>
        </w:rPr>
      </w:pPr>
      <w:r w:rsidRPr="00DE5432">
        <w:rPr>
          <w:rFonts w:ascii="Arial" w:hAnsi="Arial" w:cs="Arial"/>
          <w:color w:val="auto"/>
          <w:szCs w:val="24"/>
        </w:rPr>
        <w:t>для предоставления услуги</w:t>
      </w:r>
    </w:p>
    <w:p w:rsidR="00A26630" w:rsidRPr="00DE5432" w:rsidRDefault="00A26630">
      <w:pPr>
        <w:pStyle w:val="ConsPlusNormal0"/>
        <w:jc w:val="both"/>
        <w:rPr>
          <w:rFonts w:ascii="Arial" w:hAnsi="Arial" w:cs="Arial"/>
          <w:color w:val="auto"/>
          <w:szCs w:val="24"/>
        </w:rPr>
      </w:pPr>
    </w:p>
    <w:tbl>
      <w:tblPr>
        <w:tblW w:w="9068" w:type="dxa"/>
        <w:tblLayout w:type="fixed"/>
        <w:tblCellMar>
          <w:top w:w="102" w:type="dxa"/>
          <w:left w:w="62" w:type="dxa"/>
          <w:bottom w:w="102" w:type="dxa"/>
          <w:right w:w="62" w:type="dxa"/>
        </w:tblCellMar>
        <w:tblLook w:val="04A0" w:firstRow="1" w:lastRow="0" w:firstColumn="1" w:lastColumn="0" w:noHBand="0" w:noVBand="1"/>
      </w:tblPr>
      <w:tblGrid>
        <w:gridCol w:w="4535"/>
        <w:gridCol w:w="4533"/>
      </w:tblGrid>
      <w:tr w:rsidR="00A26630" w:rsidRPr="00DE5432">
        <w:tc>
          <w:tcPr>
            <w:tcW w:w="4534" w:type="dxa"/>
            <w:shd w:val="clear" w:color="auto" w:fill="auto"/>
            <w:vAlign w:val="center"/>
          </w:tcPr>
          <w:p w:rsidR="00A26630" w:rsidRPr="00DE5432" w:rsidRDefault="0087352A">
            <w:pPr>
              <w:pStyle w:val="ConsPlusNormal0"/>
              <w:rPr>
                <w:rFonts w:ascii="Arial" w:hAnsi="Arial" w:cs="Arial"/>
                <w:color w:val="auto"/>
                <w:szCs w:val="24"/>
              </w:rPr>
            </w:pPr>
            <w:r w:rsidRPr="00DE5432">
              <w:rPr>
                <w:rFonts w:ascii="Arial" w:hAnsi="Arial" w:cs="Arial"/>
                <w:color w:val="auto"/>
                <w:szCs w:val="24"/>
              </w:rPr>
              <w:t>от __________</w:t>
            </w:r>
          </w:p>
        </w:tc>
        <w:tc>
          <w:tcPr>
            <w:tcW w:w="4533" w:type="dxa"/>
            <w:shd w:val="clear" w:color="auto" w:fill="auto"/>
            <w:vAlign w:val="center"/>
          </w:tcPr>
          <w:p w:rsidR="00A26630" w:rsidRPr="00DE5432" w:rsidRDefault="0087352A">
            <w:pPr>
              <w:pStyle w:val="ConsPlusNormal0"/>
              <w:jc w:val="right"/>
              <w:rPr>
                <w:rFonts w:ascii="Arial" w:hAnsi="Arial" w:cs="Arial"/>
                <w:color w:val="auto"/>
                <w:szCs w:val="24"/>
              </w:rPr>
            </w:pPr>
            <w:r w:rsidRPr="00DE5432">
              <w:rPr>
                <w:rFonts w:ascii="Arial" w:hAnsi="Arial" w:cs="Arial"/>
                <w:color w:val="auto"/>
                <w:szCs w:val="24"/>
              </w:rPr>
              <w:t>№ ___________</w:t>
            </w:r>
          </w:p>
        </w:tc>
      </w:tr>
    </w:tbl>
    <w:p w:rsidR="00A26630" w:rsidRPr="00DE5432" w:rsidRDefault="00A26630">
      <w:pPr>
        <w:pStyle w:val="ConsPlusNormal0"/>
        <w:jc w:val="both"/>
        <w:rPr>
          <w:rFonts w:ascii="Arial" w:hAnsi="Arial" w:cs="Arial"/>
          <w:color w:val="auto"/>
          <w:szCs w:val="24"/>
        </w:rPr>
      </w:pP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По результатам рассмотрения заявления от _________ №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Дополнительная информация:</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Вы вправе повторно обратиться в уполномоченный орган с заявлением о предоставлении услуги после устранения указанных нарушений.</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6630" w:rsidRPr="00DE5432" w:rsidRDefault="00A26630">
      <w:pPr>
        <w:pStyle w:val="ConsPlusNormal0"/>
        <w:jc w:val="both"/>
        <w:rPr>
          <w:rFonts w:ascii="Arial" w:hAnsi="Arial" w:cs="Arial"/>
          <w:color w:val="auto"/>
          <w:szCs w:val="24"/>
        </w:rPr>
      </w:pP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472"/>
        <w:gridCol w:w="342"/>
        <w:gridCol w:w="1415"/>
        <w:gridCol w:w="340"/>
        <w:gridCol w:w="5501"/>
      </w:tblGrid>
      <w:tr w:rsidR="00A26630" w:rsidRPr="00DE5432">
        <w:tc>
          <w:tcPr>
            <w:tcW w:w="1472" w:type="dxa"/>
            <w:tcBorders>
              <w:bottom w:val="single" w:sz="4" w:space="0" w:color="000000"/>
            </w:tcBorders>
            <w:shd w:val="clear" w:color="auto" w:fill="auto"/>
          </w:tcPr>
          <w:p w:rsidR="00A26630" w:rsidRPr="00DE5432" w:rsidRDefault="00A26630">
            <w:pPr>
              <w:pStyle w:val="ConsPlusNormal0"/>
              <w:rPr>
                <w:rFonts w:ascii="Arial" w:hAnsi="Arial" w:cs="Arial"/>
                <w:color w:val="auto"/>
                <w:szCs w:val="24"/>
              </w:rPr>
            </w:pPr>
          </w:p>
        </w:tc>
        <w:tc>
          <w:tcPr>
            <w:tcW w:w="342" w:type="dxa"/>
            <w:vMerge w:val="restart"/>
            <w:shd w:val="clear" w:color="auto" w:fill="auto"/>
          </w:tcPr>
          <w:p w:rsidR="00A26630" w:rsidRPr="00DE5432" w:rsidRDefault="00A26630">
            <w:pPr>
              <w:pStyle w:val="ConsPlusNormal0"/>
              <w:rPr>
                <w:rFonts w:ascii="Arial" w:hAnsi="Arial" w:cs="Arial"/>
                <w:color w:val="auto"/>
                <w:szCs w:val="24"/>
              </w:rPr>
            </w:pPr>
          </w:p>
        </w:tc>
        <w:tc>
          <w:tcPr>
            <w:tcW w:w="1415" w:type="dxa"/>
            <w:tcBorders>
              <w:bottom w:val="single" w:sz="4" w:space="0" w:color="000000"/>
            </w:tcBorders>
            <w:shd w:val="clear" w:color="auto" w:fill="auto"/>
          </w:tcPr>
          <w:p w:rsidR="00A26630" w:rsidRPr="00DE5432" w:rsidRDefault="00A26630">
            <w:pPr>
              <w:pStyle w:val="ConsPlusNormal0"/>
              <w:rPr>
                <w:rFonts w:ascii="Arial" w:hAnsi="Arial" w:cs="Arial"/>
                <w:color w:val="auto"/>
                <w:szCs w:val="24"/>
              </w:rPr>
            </w:pPr>
          </w:p>
        </w:tc>
        <w:tc>
          <w:tcPr>
            <w:tcW w:w="340" w:type="dxa"/>
            <w:vMerge w:val="restart"/>
            <w:shd w:val="clear" w:color="auto" w:fill="auto"/>
          </w:tcPr>
          <w:p w:rsidR="00A26630" w:rsidRPr="00DE5432" w:rsidRDefault="00A26630">
            <w:pPr>
              <w:pStyle w:val="ConsPlusNormal0"/>
              <w:rPr>
                <w:rFonts w:ascii="Arial" w:hAnsi="Arial" w:cs="Arial"/>
                <w:color w:val="auto"/>
                <w:szCs w:val="24"/>
              </w:rPr>
            </w:pPr>
          </w:p>
        </w:tc>
        <w:tc>
          <w:tcPr>
            <w:tcW w:w="5501" w:type="dxa"/>
            <w:tcBorders>
              <w:bottom w:val="single" w:sz="4" w:space="0" w:color="000000"/>
            </w:tcBorders>
            <w:shd w:val="clear" w:color="auto" w:fill="auto"/>
          </w:tcPr>
          <w:p w:rsidR="00A26630" w:rsidRPr="00DE5432" w:rsidRDefault="00A26630">
            <w:pPr>
              <w:pStyle w:val="ConsPlusNormal0"/>
              <w:rPr>
                <w:rFonts w:ascii="Arial" w:hAnsi="Arial" w:cs="Arial"/>
                <w:color w:val="auto"/>
                <w:szCs w:val="24"/>
              </w:rPr>
            </w:pPr>
          </w:p>
        </w:tc>
      </w:tr>
      <w:tr w:rsidR="00A26630" w:rsidRPr="00DE5432">
        <w:tc>
          <w:tcPr>
            <w:tcW w:w="1472" w:type="dxa"/>
            <w:tcBorders>
              <w:top w:val="single" w:sz="4" w:space="0" w:color="000000"/>
            </w:tcBorders>
            <w:shd w:val="clear" w:color="auto" w:fill="auto"/>
          </w:tcPr>
          <w:p w:rsidR="00A26630" w:rsidRPr="00DE5432" w:rsidRDefault="0087352A">
            <w:pPr>
              <w:pStyle w:val="ConsPlusNormal0"/>
              <w:rPr>
                <w:rFonts w:ascii="Arial" w:hAnsi="Arial" w:cs="Arial"/>
                <w:color w:val="auto"/>
                <w:szCs w:val="24"/>
              </w:rPr>
            </w:pPr>
            <w:r w:rsidRPr="00DE5432">
              <w:rPr>
                <w:rFonts w:ascii="Arial" w:hAnsi="Arial" w:cs="Arial"/>
                <w:color w:val="auto"/>
                <w:szCs w:val="24"/>
              </w:rPr>
              <w:t>(должность)</w:t>
            </w:r>
          </w:p>
        </w:tc>
        <w:tc>
          <w:tcPr>
            <w:tcW w:w="342" w:type="dxa"/>
            <w:vMerge/>
            <w:shd w:val="clear" w:color="auto" w:fill="auto"/>
          </w:tcPr>
          <w:p w:rsidR="00A26630" w:rsidRPr="00DE5432" w:rsidRDefault="00A26630">
            <w:pPr>
              <w:rPr>
                <w:rFonts w:ascii="Arial" w:hAnsi="Arial" w:cs="Arial"/>
                <w:color w:val="auto"/>
                <w:szCs w:val="24"/>
              </w:rPr>
            </w:pPr>
          </w:p>
        </w:tc>
        <w:tc>
          <w:tcPr>
            <w:tcW w:w="1415" w:type="dxa"/>
            <w:tcBorders>
              <w:top w:val="single" w:sz="4" w:space="0" w:color="000000"/>
            </w:tcBorders>
            <w:shd w:val="clear" w:color="auto" w:fill="auto"/>
          </w:tcPr>
          <w:p w:rsidR="00A26630" w:rsidRPr="00DE5432" w:rsidRDefault="0087352A">
            <w:pPr>
              <w:pStyle w:val="ConsPlusNormal0"/>
              <w:rPr>
                <w:rFonts w:ascii="Arial" w:hAnsi="Arial" w:cs="Arial"/>
                <w:color w:val="auto"/>
                <w:szCs w:val="24"/>
              </w:rPr>
            </w:pPr>
            <w:r w:rsidRPr="00DE5432">
              <w:rPr>
                <w:rFonts w:ascii="Arial" w:hAnsi="Arial" w:cs="Arial"/>
                <w:color w:val="auto"/>
                <w:szCs w:val="24"/>
              </w:rPr>
              <w:t>(подпись)</w:t>
            </w:r>
          </w:p>
        </w:tc>
        <w:tc>
          <w:tcPr>
            <w:tcW w:w="340" w:type="dxa"/>
            <w:vMerge/>
            <w:shd w:val="clear" w:color="auto" w:fill="auto"/>
          </w:tcPr>
          <w:p w:rsidR="00A26630" w:rsidRPr="00DE5432" w:rsidRDefault="00A26630">
            <w:pPr>
              <w:rPr>
                <w:rFonts w:ascii="Arial" w:hAnsi="Arial" w:cs="Arial"/>
                <w:color w:val="auto"/>
                <w:szCs w:val="24"/>
              </w:rPr>
            </w:pPr>
          </w:p>
        </w:tc>
        <w:tc>
          <w:tcPr>
            <w:tcW w:w="5501" w:type="dxa"/>
            <w:tcBorders>
              <w:top w:val="single" w:sz="4" w:space="0" w:color="000000"/>
            </w:tcBorders>
            <w:shd w:val="clear" w:color="auto" w:fill="auto"/>
          </w:tcPr>
          <w:p w:rsidR="00A26630" w:rsidRPr="00DE5432" w:rsidRDefault="0087352A">
            <w:pPr>
              <w:pStyle w:val="ConsPlusNormal0"/>
              <w:rPr>
                <w:rFonts w:ascii="Arial" w:hAnsi="Arial" w:cs="Arial"/>
                <w:color w:val="auto"/>
                <w:szCs w:val="24"/>
              </w:rPr>
            </w:pPr>
            <w:r w:rsidRPr="00DE5432">
              <w:rPr>
                <w:rFonts w:ascii="Arial" w:hAnsi="Arial" w:cs="Arial"/>
                <w:color w:val="auto"/>
                <w:szCs w:val="24"/>
              </w:rPr>
              <w:t>(фамилия, имя, отчество (последнее - при наличии))</w:t>
            </w:r>
          </w:p>
        </w:tc>
      </w:tr>
    </w:tbl>
    <w:p w:rsidR="00A26630" w:rsidRPr="00DE5432" w:rsidRDefault="00A26630">
      <w:pPr>
        <w:pStyle w:val="ConsPlusNormal0"/>
        <w:jc w:val="both"/>
        <w:rPr>
          <w:rFonts w:ascii="Arial" w:hAnsi="Arial" w:cs="Arial"/>
          <w:color w:val="auto"/>
          <w:szCs w:val="24"/>
        </w:rPr>
      </w:pPr>
    </w:p>
    <w:p w:rsidR="00A26630" w:rsidRPr="00DE5432" w:rsidRDefault="00A26630">
      <w:pPr>
        <w:pStyle w:val="ConsPlusNormal0"/>
        <w:jc w:val="both"/>
        <w:rPr>
          <w:rFonts w:ascii="Arial" w:hAnsi="Arial" w:cs="Arial"/>
          <w:color w:val="auto"/>
          <w:szCs w:val="24"/>
        </w:rPr>
      </w:pPr>
    </w:p>
    <w:p w:rsidR="00A26630" w:rsidRPr="00DE5432" w:rsidRDefault="00A26630">
      <w:pPr>
        <w:pStyle w:val="ConsPlusNormal0"/>
        <w:jc w:val="both"/>
        <w:rPr>
          <w:rFonts w:ascii="Arial" w:hAnsi="Arial" w:cs="Arial"/>
          <w:color w:val="auto"/>
          <w:szCs w:val="24"/>
        </w:rPr>
      </w:pPr>
    </w:p>
    <w:p w:rsidR="00A26630" w:rsidRPr="00DE5432" w:rsidRDefault="0087352A">
      <w:pPr>
        <w:widowControl/>
        <w:spacing w:after="160" w:line="264" w:lineRule="auto"/>
        <w:rPr>
          <w:rFonts w:ascii="Arial" w:hAnsi="Arial" w:cs="Arial"/>
          <w:color w:val="auto"/>
          <w:szCs w:val="24"/>
        </w:rPr>
      </w:pPr>
      <w:r w:rsidRPr="00DE5432">
        <w:rPr>
          <w:rFonts w:ascii="Arial" w:hAnsi="Arial" w:cs="Arial"/>
          <w:szCs w:val="24"/>
        </w:rPr>
        <w:br w:type="page"/>
      </w:r>
    </w:p>
    <w:p w:rsidR="00A26630" w:rsidRPr="00DE5432" w:rsidRDefault="0087352A">
      <w:pPr>
        <w:pStyle w:val="ConsPlusNormal0"/>
        <w:jc w:val="right"/>
        <w:outlineLvl w:val="1"/>
        <w:rPr>
          <w:rFonts w:ascii="Arial" w:hAnsi="Arial" w:cs="Arial"/>
          <w:color w:val="auto"/>
          <w:szCs w:val="24"/>
        </w:rPr>
      </w:pPr>
      <w:r w:rsidRPr="00DE5432">
        <w:rPr>
          <w:rFonts w:ascii="Arial" w:hAnsi="Arial" w:cs="Arial"/>
          <w:color w:val="auto"/>
          <w:szCs w:val="24"/>
        </w:rPr>
        <w:lastRenderedPageBreak/>
        <w:t>Приложение № 4</w:t>
      </w:r>
    </w:p>
    <w:p w:rsidR="00A26630" w:rsidRPr="00DE5432" w:rsidRDefault="0087352A">
      <w:pPr>
        <w:pStyle w:val="ConsPlusNormal0"/>
        <w:jc w:val="right"/>
        <w:rPr>
          <w:rFonts w:ascii="Arial" w:hAnsi="Arial" w:cs="Arial"/>
          <w:color w:val="auto"/>
          <w:szCs w:val="24"/>
        </w:rPr>
      </w:pPr>
      <w:r w:rsidRPr="00DE5432">
        <w:rPr>
          <w:rFonts w:ascii="Arial" w:hAnsi="Arial" w:cs="Arial"/>
          <w:color w:val="auto"/>
          <w:szCs w:val="24"/>
        </w:rPr>
        <w:t>к Административному регламенту</w:t>
      </w:r>
    </w:p>
    <w:p w:rsidR="00A26630" w:rsidRPr="00DE5432" w:rsidRDefault="0087352A">
      <w:pPr>
        <w:pStyle w:val="ConsPlusNormal0"/>
        <w:jc w:val="right"/>
        <w:rPr>
          <w:rFonts w:ascii="Arial" w:hAnsi="Arial" w:cs="Arial"/>
          <w:color w:val="auto"/>
          <w:szCs w:val="24"/>
        </w:rPr>
      </w:pPr>
      <w:r w:rsidRPr="00DE5432">
        <w:rPr>
          <w:rFonts w:ascii="Arial" w:hAnsi="Arial" w:cs="Arial"/>
          <w:color w:val="auto"/>
          <w:szCs w:val="24"/>
        </w:rPr>
        <w:t>по предоставлению муниципальной услуги</w:t>
      </w:r>
    </w:p>
    <w:p w:rsidR="00A26630" w:rsidRPr="00DE5432" w:rsidRDefault="0087352A">
      <w:pPr>
        <w:pStyle w:val="ConsPlusNormal0"/>
        <w:jc w:val="right"/>
        <w:rPr>
          <w:rFonts w:ascii="Arial" w:hAnsi="Arial" w:cs="Arial"/>
          <w:color w:val="auto"/>
          <w:szCs w:val="24"/>
        </w:rPr>
      </w:pPr>
      <w:r w:rsidRPr="00DE5432">
        <w:rPr>
          <w:rFonts w:ascii="Arial" w:hAnsi="Arial" w:cs="Arial"/>
          <w:color w:val="auto"/>
          <w:szCs w:val="24"/>
        </w:rPr>
        <w:t>«Установка информационной вывески, согласование</w:t>
      </w:r>
    </w:p>
    <w:p w:rsidR="00A26630" w:rsidRPr="00DE5432" w:rsidRDefault="0087352A">
      <w:pPr>
        <w:pStyle w:val="ConsPlusNormal0"/>
        <w:jc w:val="right"/>
        <w:rPr>
          <w:rFonts w:ascii="Arial" w:hAnsi="Arial" w:cs="Arial"/>
          <w:color w:val="auto"/>
          <w:szCs w:val="24"/>
        </w:rPr>
      </w:pPr>
      <w:r w:rsidRPr="00DE5432">
        <w:rPr>
          <w:rFonts w:ascii="Arial" w:hAnsi="Arial" w:cs="Arial"/>
          <w:color w:val="auto"/>
          <w:szCs w:val="24"/>
        </w:rPr>
        <w:t>дизайн-проекта размещения вывески»</w:t>
      </w:r>
    </w:p>
    <w:p w:rsidR="00A26630" w:rsidRPr="00DE5432" w:rsidRDefault="00A26630">
      <w:pPr>
        <w:pStyle w:val="ConsPlusNormal0"/>
        <w:jc w:val="both"/>
        <w:rPr>
          <w:rFonts w:ascii="Arial" w:hAnsi="Arial" w:cs="Arial"/>
          <w:color w:val="auto"/>
          <w:szCs w:val="24"/>
        </w:rPr>
      </w:pPr>
    </w:p>
    <w:p w:rsidR="00A26630" w:rsidRPr="00DE5432" w:rsidRDefault="0087352A">
      <w:pPr>
        <w:pStyle w:val="ConsPlusNormal0"/>
        <w:jc w:val="center"/>
        <w:rPr>
          <w:rFonts w:ascii="Arial" w:hAnsi="Arial" w:cs="Arial"/>
          <w:color w:val="auto"/>
          <w:szCs w:val="24"/>
        </w:rPr>
      </w:pPr>
      <w:bookmarkStart w:id="8" w:name="Par642"/>
      <w:bookmarkEnd w:id="8"/>
      <w:r w:rsidRPr="00DE5432">
        <w:rPr>
          <w:rFonts w:ascii="Arial" w:hAnsi="Arial" w:cs="Arial"/>
          <w:color w:val="auto"/>
          <w:szCs w:val="24"/>
        </w:rPr>
        <w:t>РЕШЕНИЕ</w:t>
      </w:r>
    </w:p>
    <w:p w:rsidR="00A26630" w:rsidRPr="00DE5432" w:rsidRDefault="0087352A">
      <w:pPr>
        <w:pStyle w:val="ConsPlusNormal0"/>
        <w:jc w:val="center"/>
        <w:rPr>
          <w:rFonts w:ascii="Arial" w:hAnsi="Arial" w:cs="Arial"/>
          <w:color w:val="auto"/>
          <w:szCs w:val="24"/>
        </w:rPr>
      </w:pPr>
      <w:r w:rsidRPr="00DE5432">
        <w:rPr>
          <w:rFonts w:ascii="Arial" w:hAnsi="Arial" w:cs="Arial"/>
          <w:color w:val="auto"/>
          <w:szCs w:val="24"/>
        </w:rPr>
        <w:t>об отказе в предоставлении услуги</w:t>
      </w:r>
    </w:p>
    <w:p w:rsidR="00A26630" w:rsidRPr="00DE5432" w:rsidRDefault="00A26630">
      <w:pPr>
        <w:pStyle w:val="ConsPlusNormal0"/>
        <w:jc w:val="both"/>
        <w:rPr>
          <w:rFonts w:ascii="Arial" w:hAnsi="Arial" w:cs="Arial"/>
          <w:color w:val="auto"/>
          <w:szCs w:val="24"/>
        </w:rPr>
      </w:pPr>
    </w:p>
    <w:tbl>
      <w:tblPr>
        <w:tblW w:w="9068" w:type="dxa"/>
        <w:tblLayout w:type="fixed"/>
        <w:tblCellMar>
          <w:top w:w="102" w:type="dxa"/>
          <w:left w:w="62" w:type="dxa"/>
          <w:bottom w:w="102" w:type="dxa"/>
          <w:right w:w="62" w:type="dxa"/>
        </w:tblCellMar>
        <w:tblLook w:val="04A0" w:firstRow="1" w:lastRow="0" w:firstColumn="1" w:lastColumn="0" w:noHBand="0" w:noVBand="1"/>
      </w:tblPr>
      <w:tblGrid>
        <w:gridCol w:w="4535"/>
        <w:gridCol w:w="4533"/>
      </w:tblGrid>
      <w:tr w:rsidR="00A26630" w:rsidRPr="00DE5432">
        <w:tc>
          <w:tcPr>
            <w:tcW w:w="4534" w:type="dxa"/>
            <w:shd w:val="clear" w:color="auto" w:fill="auto"/>
            <w:vAlign w:val="center"/>
          </w:tcPr>
          <w:p w:rsidR="00A26630" w:rsidRPr="00DE5432" w:rsidRDefault="0087352A">
            <w:pPr>
              <w:pStyle w:val="ConsPlusNormal0"/>
              <w:rPr>
                <w:rFonts w:ascii="Arial" w:hAnsi="Arial" w:cs="Arial"/>
                <w:color w:val="auto"/>
                <w:szCs w:val="24"/>
              </w:rPr>
            </w:pPr>
            <w:r w:rsidRPr="00DE5432">
              <w:rPr>
                <w:rFonts w:ascii="Arial" w:hAnsi="Arial" w:cs="Arial"/>
                <w:color w:val="auto"/>
                <w:szCs w:val="24"/>
              </w:rPr>
              <w:t>от __________</w:t>
            </w:r>
          </w:p>
        </w:tc>
        <w:tc>
          <w:tcPr>
            <w:tcW w:w="4533" w:type="dxa"/>
            <w:shd w:val="clear" w:color="auto" w:fill="auto"/>
            <w:vAlign w:val="center"/>
          </w:tcPr>
          <w:p w:rsidR="00A26630" w:rsidRPr="00DE5432" w:rsidRDefault="0087352A">
            <w:pPr>
              <w:pStyle w:val="ConsPlusNormal0"/>
              <w:jc w:val="right"/>
              <w:rPr>
                <w:rFonts w:ascii="Arial" w:hAnsi="Arial" w:cs="Arial"/>
                <w:color w:val="auto"/>
                <w:szCs w:val="24"/>
              </w:rPr>
            </w:pPr>
            <w:r w:rsidRPr="00DE5432">
              <w:rPr>
                <w:rFonts w:ascii="Arial" w:hAnsi="Arial" w:cs="Arial"/>
                <w:color w:val="auto"/>
                <w:szCs w:val="24"/>
              </w:rPr>
              <w:t>№ ___________</w:t>
            </w:r>
          </w:p>
        </w:tc>
      </w:tr>
    </w:tbl>
    <w:p w:rsidR="00A26630" w:rsidRPr="00DE5432" w:rsidRDefault="00A26630">
      <w:pPr>
        <w:pStyle w:val="ConsPlusNormal0"/>
        <w:jc w:val="both"/>
        <w:rPr>
          <w:rFonts w:ascii="Arial" w:hAnsi="Arial" w:cs="Arial"/>
          <w:color w:val="auto"/>
          <w:szCs w:val="24"/>
        </w:rPr>
      </w:pP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По результатам рассмотрения заявления _________ №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Разъяснение причин отказа:</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Дополнительная информация:</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Вы вправе повторно обратиться в уполномоченный орган с заявлением о предоставлении услуги после устранения указанных нарушений.</w:t>
      </w:r>
    </w:p>
    <w:p w:rsidR="00A26630" w:rsidRPr="00DE5432" w:rsidRDefault="0087352A">
      <w:pPr>
        <w:pStyle w:val="ConsPlusNormal0"/>
        <w:ind w:firstLine="540"/>
        <w:jc w:val="both"/>
        <w:rPr>
          <w:rFonts w:ascii="Arial" w:hAnsi="Arial" w:cs="Arial"/>
          <w:color w:val="auto"/>
          <w:szCs w:val="24"/>
        </w:rPr>
      </w:pPr>
      <w:r w:rsidRPr="00DE5432">
        <w:rPr>
          <w:rFonts w:ascii="Arial" w:hAnsi="Arial" w:cs="Arial"/>
          <w:color w:val="auto"/>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6630" w:rsidRPr="00DE5432" w:rsidRDefault="00A26630">
      <w:pPr>
        <w:pStyle w:val="ConsPlusNormal0"/>
        <w:jc w:val="both"/>
        <w:rPr>
          <w:rFonts w:ascii="Arial" w:hAnsi="Arial" w:cs="Arial"/>
          <w:color w:val="auto"/>
          <w:szCs w:val="24"/>
        </w:rPr>
      </w:pP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472"/>
        <w:gridCol w:w="342"/>
        <w:gridCol w:w="1415"/>
        <w:gridCol w:w="340"/>
        <w:gridCol w:w="5501"/>
      </w:tblGrid>
      <w:tr w:rsidR="00A26630" w:rsidRPr="00DE5432">
        <w:tc>
          <w:tcPr>
            <w:tcW w:w="1472" w:type="dxa"/>
            <w:tcBorders>
              <w:bottom w:val="single" w:sz="4" w:space="0" w:color="000000"/>
            </w:tcBorders>
            <w:shd w:val="clear" w:color="auto" w:fill="auto"/>
          </w:tcPr>
          <w:p w:rsidR="00A26630" w:rsidRPr="00DE5432" w:rsidRDefault="00A26630">
            <w:pPr>
              <w:pStyle w:val="ConsPlusNormal0"/>
              <w:rPr>
                <w:rFonts w:ascii="Arial" w:hAnsi="Arial" w:cs="Arial"/>
                <w:color w:val="auto"/>
                <w:szCs w:val="24"/>
              </w:rPr>
            </w:pPr>
          </w:p>
        </w:tc>
        <w:tc>
          <w:tcPr>
            <w:tcW w:w="342" w:type="dxa"/>
            <w:vMerge w:val="restart"/>
            <w:shd w:val="clear" w:color="auto" w:fill="auto"/>
          </w:tcPr>
          <w:p w:rsidR="00A26630" w:rsidRPr="00DE5432" w:rsidRDefault="00A26630">
            <w:pPr>
              <w:pStyle w:val="ConsPlusNormal0"/>
              <w:rPr>
                <w:rFonts w:ascii="Arial" w:hAnsi="Arial" w:cs="Arial"/>
                <w:color w:val="auto"/>
                <w:szCs w:val="24"/>
              </w:rPr>
            </w:pPr>
          </w:p>
        </w:tc>
        <w:tc>
          <w:tcPr>
            <w:tcW w:w="1415" w:type="dxa"/>
            <w:tcBorders>
              <w:bottom w:val="single" w:sz="4" w:space="0" w:color="000000"/>
            </w:tcBorders>
            <w:shd w:val="clear" w:color="auto" w:fill="auto"/>
          </w:tcPr>
          <w:p w:rsidR="00A26630" w:rsidRPr="00DE5432" w:rsidRDefault="00A26630">
            <w:pPr>
              <w:pStyle w:val="ConsPlusNormal0"/>
              <w:rPr>
                <w:rFonts w:ascii="Arial" w:hAnsi="Arial" w:cs="Arial"/>
                <w:color w:val="auto"/>
                <w:szCs w:val="24"/>
              </w:rPr>
            </w:pPr>
          </w:p>
        </w:tc>
        <w:tc>
          <w:tcPr>
            <w:tcW w:w="340" w:type="dxa"/>
            <w:vMerge w:val="restart"/>
            <w:shd w:val="clear" w:color="auto" w:fill="auto"/>
          </w:tcPr>
          <w:p w:rsidR="00A26630" w:rsidRPr="00DE5432" w:rsidRDefault="00A26630">
            <w:pPr>
              <w:pStyle w:val="ConsPlusNormal0"/>
              <w:rPr>
                <w:rFonts w:ascii="Arial" w:hAnsi="Arial" w:cs="Arial"/>
                <w:color w:val="auto"/>
                <w:szCs w:val="24"/>
              </w:rPr>
            </w:pPr>
          </w:p>
        </w:tc>
        <w:tc>
          <w:tcPr>
            <w:tcW w:w="5501" w:type="dxa"/>
            <w:tcBorders>
              <w:bottom w:val="single" w:sz="4" w:space="0" w:color="000000"/>
            </w:tcBorders>
            <w:shd w:val="clear" w:color="auto" w:fill="auto"/>
          </w:tcPr>
          <w:p w:rsidR="00A26630" w:rsidRPr="00DE5432" w:rsidRDefault="00A26630">
            <w:pPr>
              <w:pStyle w:val="ConsPlusNormal0"/>
              <w:rPr>
                <w:rFonts w:ascii="Arial" w:hAnsi="Arial" w:cs="Arial"/>
                <w:color w:val="auto"/>
                <w:szCs w:val="24"/>
              </w:rPr>
            </w:pPr>
          </w:p>
        </w:tc>
      </w:tr>
      <w:tr w:rsidR="00A26630" w:rsidRPr="00DE5432">
        <w:tc>
          <w:tcPr>
            <w:tcW w:w="1472" w:type="dxa"/>
            <w:tcBorders>
              <w:top w:val="single" w:sz="4" w:space="0" w:color="000000"/>
              <w:bottom w:val="single" w:sz="4" w:space="0" w:color="000000"/>
            </w:tcBorders>
            <w:shd w:val="clear" w:color="auto" w:fill="auto"/>
          </w:tcPr>
          <w:p w:rsidR="00A26630" w:rsidRPr="00DE5432" w:rsidRDefault="0087352A">
            <w:pPr>
              <w:pStyle w:val="ConsPlusNormal0"/>
              <w:rPr>
                <w:rFonts w:ascii="Arial" w:hAnsi="Arial" w:cs="Arial"/>
                <w:color w:val="auto"/>
                <w:szCs w:val="24"/>
              </w:rPr>
            </w:pPr>
            <w:r w:rsidRPr="00DE5432">
              <w:rPr>
                <w:rFonts w:ascii="Arial" w:hAnsi="Arial" w:cs="Arial"/>
                <w:color w:val="auto"/>
                <w:szCs w:val="24"/>
              </w:rPr>
              <w:t>(должность)</w:t>
            </w:r>
          </w:p>
        </w:tc>
        <w:tc>
          <w:tcPr>
            <w:tcW w:w="342" w:type="dxa"/>
            <w:vMerge/>
            <w:shd w:val="clear" w:color="auto" w:fill="auto"/>
          </w:tcPr>
          <w:p w:rsidR="00A26630" w:rsidRPr="00DE5432" w:rsidRDefault="00A26630">
            <w:pPr>
              <w:rPr>
                <w:rFonts w:ascii="Arial" w:hAnsi="Arial" w:cs="Arial"/>
                <w:color w:val="auto"/>
                <w:szCs w:val="24"/>
              </w:rPr>
            </w:pPr>
          </w:p>
        </w:tc>
        <w:tc>
          <w:tcPr>
            <w:tcW w:w="1415" w:type="dxa"/>
            <w:tcBorders>
              <w:top w:val="single" w:sz="4" w:space="0" w:color="000000"/>
              <w:bottom w:val="single" w:sz="4" w:space="0" w:color="000000"/>
            </w:tcBorders>
            <w:shd w:val="clear" w:color="auto" w:fill="auto"/>
          </w:tcPr>
          <w:p w:rsidR="00A26630" w:rsidRPr="00DE5432" w:rsidRDefault="0087352A">
            <w:pPr>
              <w:pStyle w:val="ConsPlusNormal0"/>
              <w:rPr>
                <w:rFonts w:ascii="Arial" w:hAnsi="Arial" w:cs="Arial"/>
                <w:color w:val="auto"/>
                <w:szCs w:val="24"/>
              </w:rPr>
            </w:pPr>
            <w:r w:rsidRPr="00DE5432">
              <w:rPr>
                <w:rFonts w:ascii="Arial" w:hAnsi="Arial" w:cs="Arial"/>
                <w:color w:val="auto"/>
                <w:szCs w:val="24"/>
              </w:rPr>
              <w:t>(подпись)</w:t>
            </w:r>
          </w:p>
        </w:tc>
        <w:tc>
          <w:tcPr>
            <w:tcW w:w="340" w:type="dxa"/>
            <w:vMerge/>
            <w:shd w:val="clear" w:color="auto" w:fill="auto"/>
          </w:tcPr>
          <w:p w:rsidR="00A26630" w:rsidRPr="00DE5432" w:rsidRDefault="00A26630">
            <w:pPr>
              <w:rPr>
                <w:rFonts w:ascii="Arial" w:hAnsi="Arial" w:cs="Arial"/>
                <w:color w:val="auto"/>
                <w:szCs w:val="24"/>
              </w:rPr>
            </w:pPr>
          </w:p>
        </w:tc>
        <w:tc>
          <w:tcPr>
            <w:tcW w:w="5501" w:type="dxa"/>
            <w:tcBorders>
              <w:top w:val="single" w:sz="4" w:space="0" w:color="000000"/>
              <w:bottom w:val="single" w:sz="4" w:space="0" w:color="000000"/>
            </w:tcBorders>
            <w:shd w:val="clear" w:color="auto" w:fill="auto"/>
          </w:tcPr>
          <w:p w:rsidR="00A26630" w:rsidRPr="00DE5432" w:rsidRDefault="0087352A">
            <w:pPr>
              <w:pStyle w:val="ConsPlusNormal0"/>
              <w:rPr>
                <w:rFonts w:ascii="Arial" w:hAnsi="Arial" w:cs="Arial"/>
                <w:color w:val="auto"/>
                <w:szCs w:val="24"/>
              </w:rPr>
            </w:pPr>
            <w:r w:rsidRPr="00DE5432">
              <w:rPr>
                <w:rFonts w:ascii="Arial" w:hAnsi="Arial" w:cs="Arial"/>
                <w:color w:val="auto"/>
                <w:szCs w:val="24"/>
              </w:rPr>
              <w:t>(фамилия, имя, отчество (последнее - при наличии))</w:t>
            </w:r>
          </w:p>
        </w:tc>
      </w:tr>
      <w:tr w:rsidR="00A26630" w:rsidRPr="00DE5432">
        <w:tc>
          <w:tcPr>
            <w:tcW w:w="1472" w:type="dxa"/>
            <w:tcBorders>
              <w:top w:val="single" w:sz="4" w:space="0" w:color="000000"/>
            </w:tcBorders>
            <w:shd w:val="clear" w:color="auto" w:fill="auto"/>
          </w:tcPr>
          <w:p w:rsidR="00A26630" w:rsidRPr="00DE5432" w:rsidRDefault="00A26630">
            <w:pPr>
              <w:pStyle w:val="ConsPlusNormal0"/>
              <w:rPr>
                <w:rFonts w:ascii="Arial" w:hAnsi="Arial" w:cs="Arial"/>
                <w:color w:val="auto"/>
                <w:szCs w:val="24"/>
              </w:rPr>
            </w:pPr>
          </w:p>
          <w:p w:rsidR="00A26630" w:rsidRPr="00DE5432" w:rsidRDefault="00A26630">
            <w:pPr>
              <w:pStyle w:val="ConsPlusNormal0"/>
              <w:rPr>
                <w:rFonts w:ascii="Arial" w:hAnsi="Arial" w:cs="Arial"/>
                <w:color w:val="auto"/>
                <w:szCs w:val="24"/>
              </w:rPr>
            </w:pPr>
          </w:p>
          <w:p w:rsidR="00A26630" w:rsidRPr="00DE5432" w:rsidRDefault="00A26630">
            <w:pPr>
              <w:pStyle w:val="ConsPlusNormal0"/>
              <w:rPr>
                <w:rFonts w:ascii="Arial" w:hAnsi="Arial" w:cs="Arial"/>
                <w:color w:val="auto"/>
                <w:szCs w:val="24"/>
              </w:rPr>
            </w:pPr>
          </w:p>
        </w:tc>
        <w:tc>
          <w:tcPr>
            <w:tcW w:w="342" w:type="dxa"/>
            <w:shd w:val="clear" w:color="auto" w:fill="auto"/>
          </w:tcPr>
          <w:p w:rsidR="00A26630" w:rsidRPr="00DE5432" w:rsidRDefault="00A26630">
            <w:pPr>
              <w:rPr>
                <w:rFonts w:ascii="Arial" w:hAnsi="Arial" w:cs="Arial"/>
                <w:color w:val="auto"/>
                <w:szCs w:val="24"/>
              </w:rPr>
            </w:pPr>
          </w:p>
        </w:tc>
        <w:tc>
          <w:tcPr>
            <w:tcW w:w="1415" w:type="dxa"/>
            <w:tcBorders>
              <w:top w:val="single" w:sz="4" w:space="0" w:color="000000"/>
            </w:tcBorders>
            <w:shd w:val="clear" w:color="auto" w:fill="auto"/>
          </w:tcPr>
          <w:p w:rsidR="00A26630" w:rsidRPr="00DE5432" w:rsidRDefault="00A26630">
            <w:pPr>
              <w:pStyle w:val="ConsPlusNormal0"/>
              <w:rPr>
                <w:rFonts w:ascii="Arial" w:hAnsi="Arial" w:cs="Arial"/>
                <w:color w:val="auto"/>
                <w:szCs w:val="24"/>
              </w:rPr>
            </w:pPr>
          </w:p>
        </w:tc>
        <w:tc>
          <w:tcPr>
            <w:tcW w:w="340" w:type="dxa"/>
            <w:shd w:val="clear" w:color="auto" w:fill="auto"/>
          </w:tcPr>
          <w:p w:rsidR="00A26630" w:rsidRPr="00DE5432" w:rsidRDefault="00A26630">
            <w:pPr>
              <w:rPr>
                <w:rFonts w:ascii="Arial" w:hAnsi="Arial" w:cs="Arial"/>
                <w:color w:val="auto"/>
                <w:szCs w:val="24"/>
              </w:rPr>
            </w:pPr>
          </w:p>
        </w:tc>
        <w:tc>
          <w:tcPr>
            <w:tcW w:w="5501" w:type="dxa"/>
            <w:tcBorders>
              <w:top w:val="single" w:sz="4" w:space="0" w:color="000000"/>
            </w:tcBorders>
            <w:shd w:val="clear" w:color="auto" w:fill="auto"/>
          </w:tcPr>
          <w:p w:rsidR="00A26630" w:rsidRPr="00DE5432" w:rsidRDefault="00A26630">
            <w:pPr>
              <w:pStyle w:val="ConsPlusNormal0"/>
              <w:rPr>
                <w:rFonts w:ascii="Arial" w:hAnsi="Arial" w:cs="Arial"/>
                <w:color w:val="auto"/>
                <w:szCs w:val="24"/>
              </w:rPr>
            </w:pPr>
          </w:p>
        </w:tc>
      </w:tr>
    </w:tbl>
    <w:p w:rsidR="00A26630" w:rsidRPr="00DE5432" w:rsidRDefault="00A26630">
      <w:pPr>
        <w:pStyle w:val="ConsPlusNormal0"/>
        <w:jc w:val="both"/>
        <w:rPr>
          <w:rFonts w:ascii="Arial" w:hAnsi="Arial" w:cs="Arial"/>
          <w:color w:val="auto"/>
          <w:szCs w:val="24"/>
        </w:rPr>
      </w:pPr>
    </w:p>
    <w:p w:rsidR="00A26630" w:rsidRPr="00DE5432" w:rsidRDefault="00A26630">
      <w:pPr>
        <w:pStyle w:val="ConsPlusNormal0"/>
        <w:jc w:val="both"/>
        <w:rPr>
          <w:rFonts w:ascii="Arial" w:hAnsi="Arial" w:cs="Arial"/>
          <w:color w:val="auto"/>
          <w:szCs w:val="24"/>
        </w:rPr>
      </w:pPr>
    </w:p>
    <w:p w:rsidR="00A26630" w:rsidRPr="00DE5432" w:rsidRDefault="00A26630">
      <w:pPr>
        <w:pStyle w:val="ConsPlusNormal0"/>
        <w:jc w:val="both"/>
        <w:rPr>
          <w:rFonts w:ascii="Arial" w:hAnsi="Arial" w:cs="Arial"/>
          <w:color w:val="auto"/>
          <w:szCs w:val="24"/>
        </w:rPr>
      </w:pPr>
    </w:p>
    <w:p w:rsidR="00A26630" w:rsidRPr="00DE5432" w:rsidRDefault="00A26630">
      <w:pPr>
        <w:pStyle w:val="ConsPlusNormal0"/>
        <w:jc w:val="both"/>
        <w:rPr>
          <w:rFonts w:ascii="Arial" w:hAnsi="Arial" w:cs="Arial"/>
          <w:color w:val="auto"/>
          <w:szCs w:val="24"/>
        </w:rPr>
      </w:pPr>
    </w:p>
    <w:p w:rsidR="00A26630" w:rsidRPr="00DE5432" w:rsidRDefault="00A26630">
      <w:pPr>
        <w:pStyle w:val="ConsPlusNormal0"/>
        <w:jc w:val="both"/>
        <w:rPr>
          <w:rFonts w:ascii="Arial" w:hAnsi="Arial" w:cs="Arial"/>
          <w:color w:val="auto"/>
          <w:szCs w:val="24"/>
        </w:rPr>
      </w:pPr>
    </w:p>
    <w:p w:rsidR="00A26630" w:rsidRPr="00DE5432" w:rsidRDefault="00A26630">
      <w:pPr>
        <w:pStyle w:val="ConsPlusNormal0"/>
        <w:jc w:val="both"/>
        <w:rPr>
          <w:rFonts w:ascii="Arial" w:hAnsi="Arial" w:cs="Arial"/>
          <w:color w:val="auto"/>
          <w:szCs w:val="24"/>
        </w:rPr>
      </w:pPr>
    </w:p>
    <w:p w:rsidR="00A26630" w:rsidRPr="00DE5432" w:rsidRDefault="00A26630">
      <w:pPr>
        <w:pStyle w:val="ConsPlusNormal0"/>
        <w:jc w:val="both"/>
        <w:rPr>
          <w:rFonts w:ascii="Arial" w:hAnsi="Arial" w:cs="Arial"/>
          <w:color w:val="auto"/>
          <w:szCs w:val="24"/>
        </w:rPr>
      </w:pPr>
    </w:p>
    <w:p w:rsidR="00A26630" w:rsidRPr="00DE5432" w:rsidRDefault="00A26630">
      <w:pPr>
        <w:pStyle w:val="ConsPlusNormal0"/>
        <w:jc w:val="both"/>
        <w:rPr>
          <w:rFonts w:ascii="Arial" w:hAnsi="Arial" w:cs="Arial"/>
          <w:color w:val="auto"/>
          <w:szCs w:val="24"/>
        </w:rPr>
      </w:pPr>
    </w:p>
    <w:p w:rsidR="00A26630" w:rsidRPr="00DE5432" w:rsidRDefault="00A26630">
      <w:pPr>
        <w:pStyle w:val="ConsPlusNormal0"/>
        <w:jc w:val="both"/>
        <w:rPr>
          <w:rFonts w:ascii="Arial" w:hAnsi="Arial" w:cs="Arial"/>
          <w:color w:val="auto"/>
          <w:szCs w:val="24"/>
        </w:rPr>
      </w:pPr>
    </w:p>
    <w:p w:rsidR="00A26630" w:rsidRPr="00DE5432" w:rsidRDefault="00A26630">
      <w:pPr>
        <w:pStyle w:val="ConsPlusNormal0"/>
        <w:jc w:val="both"/>
        <w:rPr>
          <w:rFonts w:ascii="Arial" w:hAnsi="Arial" w:cs="Arial"/>
          <w:color w:val="auto"/>
          <w:szCs w:val="24"/>
        </w:rPr>
      </w:pPr>
    </w:p>
    <w:p w:rsidR="00A26630" w:rsidRPr="00DE5432" w:rsidRDefault="00A26630">
      <w:pPr>
        <w:pStyle w:val="ConsPlusNormal0"/>
        <w:jc w:val="both"/>
        <w:rPr>
          <w:rFonts w:ascii="Arial" w:hAnsi="Arial" w:cs="Arial"/>
          <w:color w:val="auto"/>
          <w:szCs w:val="24"/>
        </w:rPr>
      </w:pPr>
    </w:p>
    <w:p w:rsidR="00A26630" w:rsidRPr="00DE5432" w:rsidRDefault="00A26630">
      <w:pPr>
        <w:pStyle w:val="ConsPlusNormal0"/>
        <w:jc w:val="both"/>
        <w:rPr>
          <w:rFonts w:ascii="Arial" w:hAnsi="Arial" w:cs="Arial"/>
          <w:color w:val="auto"/>
          <w:szCs w:val="24"/>
        </w:rPr>
      </w:pPr>
    </w:p>
    <w:p w:rsidR="00A26630" w:rsidRPr="00DE5432" w:rsidRDefault="00A26630">
      <w:pPr>
        <w:pStyle w:val="ConsPlusNormal0"/>
        <w:jc w:val="both"/>
        <w:rPr>
          <w:rFonts w:ascii="Arial" w:hAnsi="Arial" w:cs="Arial"/>
          <w:color w:val="auto"/>
          <w:szCs w:val="24"/>
        </w:rPr>
      </w:pPr>
    </w:p>
    <w:p w:rsidR="00A26630" w:rsidRPr="00DE5432" w:rsidRDefault="00A26630">
      <w:pPr>
        <w:pStyle w:val="ConsPlusNormal0"/>
        <w:jc w:val="both"/>
        <w:rPr>
          <w:rFonts w:ascii="Arial" w:hAnsi="Arial" w:cs="Arial"/>
          <w:color w:val="auto"/>
          <w:szCs w:val="24"/>
        </w:rPr>
      </w:pPr>
    </w:p>
    <w:p w:rsidR="00A26630" w:rsidRPr="00DE5432" w:rsidRDefault="00A26630">
      <w:pPr>
        <w:pStyle w:val="ConsPlusNormal0"/>
        <w:jc w:val="both"/>
        <w:rPr>
          <w:rFonts w:ascii="Arial" w:hAnsi="Arial" w:cs="Arial"/>
          <w:color w:val="auto"/>
          <w:szCs w:val="24"/>
        </w:rPr>
      </w:pPr>
    </w:p>
    <w:p w:rsidR="00A26630" w:rsidRPr="00DE5432" w:rsidRDefault="00A26630">
      <w:pPr>
        <w:pStyle w:val="ConsPlusNormal0"/>
        <w:jc w:val="both"/>
        <w:rPr>
          <w:rFonts w:ascii="Arial" w:hAnsi="Arial" w:cs="Arial"/>
          <w:color w:val="auto"/>
          <w:szCs w:val="24"/>
        </w:rPr>
      </w:pPr>
    </w:p>
    <w:p w:rsidR="00A26630" w:rsidRPr="00DE5432" w:rsidRDefault="00A26630">
      <w:pPr>
        <w:pStyle w:val="ConsPlusNormal0"/>
        <w:jc w:val="both"/>
        <w:rPr>
          <w:rFonts w:ascii="Arial" w:hAnsi="Arial" w:cs="Arial"/>
          <w:color w:val="auto"/>
          <w:szCs w:val="24"/>
        </w:rPr>
      </w:pPr>
    </w:p>
    <w:p w:rsidR="00A26630" w:rsidRPr="00DE5432" w:rsidRDefault="00A26630">
      <w:pPr>
        <w:pStyle w:val="ConsPlusNormal0"/>
        <w:jc w:val="both"/>
        <w:rPr>
          <w:rFonts w:ascii="Arial" w:hAnsi="Arial" w:cs="Arial"/>
          <w:color w:val="auto"/>
          <w:szCs w:val="24"/>
        </w:rPr>
      </w:pPr>
    </w:p>
    <w:p w:rsidR="00A26630" w:rsidRPr="00DE5432" w:rsidRDefault="00A26630">
      <w:pPr>
        <w:pStyle w:val="ConsPlusNormal0"/>
        <w:jc w:val="both"/>
        <w:rPr>
          <w:rFonts w:ascii="Arial" w:hAnsi="Arial" w:cs="Arial"/>
          <w:color w:val="auto"/>
          <w:szCs w:val="24"/>
        </w:rPr>
      </w:pPr>
    </w:p>
    <w:p w:rsidR="00A26630" w:rsidRPr="00DE5432" w:rsidRDefault="00A26630">
      <w:pPr>
        <w:pStyle w:val="ConsPlusNormal0"/>
        <w:jc w:val="both"/>
        <w:rPr>
          <w:rFonts w:ascii="Arial" w:hAnsi="Arial" w:cs="Arial"/>
          <w:color w:val="auto"/>
          <w:szCs w:val="24"/>
        </w:rPr>
      </w:pPr>
    </w:p>
    <w:p w:rsidR="00A26630" w:rsidRPr="00DE5432" w:rsidRDefault="00A26630">
      <w:pPr>
        <w:pStyle w:val="ConsPlusNormal0"/>
        <w:jc w:val="both"/>
        <w:rPr>
          <w:rFonts w:ascii="Arial" w:hAnsi="Arial" w:cs="Arial"/>
          <w:color w:val="auto"/>
          <w:szCs w:val="24"/>
        </w:rPr>
      </w:pPr>
    </w:p>
    <w:p w:rsidR="000B1BEF" w:rsidRPr="00DE5432" w:rsidRDefault="000B1BEF">
      <w:pPr>
        <w:pStyle w:val="ConsPlusNormal0"/>
        <w:jc w:val="both"/>
        <w:rPr>
          <w:rFonts w:ascii="Arial" w:hAnsi="Arial" w:cs="Arial"/>
          <w:color w:val="auto"/>
          <w:szCs w:val="24"/>
        </w:rPr>
      </w:pPr>
    </w:p>
    <w:p w:rsidR="000B1BEF" w:rsidRPr="00DE5432" w:rsidRDefault="000B1BEF">
      <w:pPr>
        <w:pStyle w:val="ConsPlusNormal0"/>
        <w:jc w:val="both"/>
        <w:rPr>
          <w:rFonts w:ascii="Arial" w:hAnsi="Arial" w:cs="Arial"/>
          <w:color w:val="auto"/>
          <w:szCs w:val="24"/>
        </w:rPr>
      </w:pPr>
    </w:p>
    <w:p w:rsidR="00A26630" w:rsidRPr="00DE5432" w:rsidRDefault="0087352A">
      <w:pPr>
        <w:pStyle w:val="ConsPlusNormal0"/>
        <w:jc w:val="right"/>
        <w:outlineLvl w:val="1"/>
        <w:rPr>
          <w:rFonts w:ascii="Arial" w:hAnsi="Arial" w:cs="Arial"/>
          <w:color w:val="auto"/>
          <w:szCs w:val="24"/>
        </w:rPr>
      </w:pPr>
      <w:r w:rsidRPr="00DE5432">
        <w:rPr>
          <w:rFonts w:ascii="Arial" w:hAnsi="Arial" w:cs="Arial"/>
          <w:color w:val="auto"/>
          <w:szCs w:val="24"/>
        </w:rPr>
        <w:t>Приложение № 5</w:t>
      </w:r>
    </w:p>
    <w:p w:rsidR="00A26630" w:rsidRPr="00DE5432" w:rsidRDefault="0087352A">
      <w:pPr>
        <w:pStyle w:val="ConsPlusNormal0"/>
        <w:jc w:val="right"/>
        <w:rPr>
          <w:rFonts w:ascii="Arial" w:hAnsi="Arial" w:cs="Arial"/>
          <w:color w:val="auto"/>
          <w:szCs w:val="24"/>
        </w:rPr>
      </w:pPr>
      <w:r w:rsidRPr="00DE5432">
        <w:rPr>
          <w:rFonts w:ascii="Arial" w:hAnsi="Arial" w:cs="Arial"/>
          <w:color w:val="auto"/>
          <w:szCs w:val="24"/>
        </w:rPr>
        <w:t>к Административному регламенту</w:t>
      </w:r>
    </w:p>
    <w:p w:rsidR="00A26630" w:rsidRPr="00DE5432" w:rsidRDefault="0087352A">
      <w:pPr>
        <w:pStyle w:val="ConsPlusNormal0"/>
        <w:jc w:val="right"/>
        <w:rPr>
          <w:rFonts w:ascii="Arial" w:hAnsi="Arial" w:cs="Arial"/>
          <w:color w:val="auto"/>
          <w:szCs w:val="24"/>
        </w:rPr>
      </w:pPr>
      <w:r w:rsidRPr="00DE5432">
        <w:rPr>
          <w:rFonts w:ascii="Arial" w:hAnsi="Arial" w:cs="Arial"/>
          <w:color w:val="auto"/>
          <w:szCs w:val="24"/>
        </w:rPr>
        <w:t>по предоставлению муниципальной услуги</w:t>
      </w:r>
    </w:p>
    <w:p w:rsidR="00A26630" w:rsidRPr="00DE5432" w:rsidRDefault="0087352A">
      <w:pPr>
        <w:pStyle w:val="ConsPlusNormal0"/>
        <w:jc w:val="right"/>
        <w:rPr>
          <w:rFonts w:ascii="Arial" w:hAnsi="Arial" w:cs="Arial"/>
          <w:color w:val="auto"/>
          <w:szCs w:val="24"/>
        </w:rPr>
      </w:pPr>
      <w:r w:rsidRPr="00DE5432">
        <w:rPr>
          <w:rFonts w:ascii="Arial" w:hAnsi="Arial" w:cs="Arial"/>
          <w:color w:val="auto"/>
          <w:szCs w:val="24"/>
        </w:rPr>
        <w:t>«Установка информационной вывески, согласование</w:t>
      </w:r>
    </w:p>
    <w:p w:rsidR="00A26630" w:rsidRPr="00DE5432" w:rsidRDefault="0087352A">
      <w:pPr>
        <w:pStyle w:val="ConsPlusNormal0"/>
        <w:jc w:val="right"/>
        <w:rPr>
          <w:rFonts w:ascii="Arial" w:hAnsi="Arial" w:cs="Arial"/>
          <w:color w:val="auto"/>
          <w:szCs w:val="24"/>
        </w:rPr>
      </w:pPr>
      <w:r w:rsidRPr="00DE5432">
        <w:rPr>
          <w:rFonts w:ascii="Arial" w:hAnsi="Arial" w:cs="Arial"/>
          <w:color w:val="auto"/>
          <w:szCs w:val="24"/>
        </w:rPr>
        <w:t>дизайн-проекта размещения вывески»</w:t>
      </w:r>
    </w:p>
    <w:p w:rsidR="00A26630" w:rsidRPr="00DE5432" w:rsidRDefault="00A26630">
      <w:pPr>
        <w:pStyle w:val="ConsPlusNormal0"/>
        <w:jc w:val="both"/>
        <w:rPr>
          <w:rFonts w:ascii="Arial" w:hAnsi="Arial" w:cs="Arial"/>
          <w:color w:val="auto"/>
          <w:szCs w:val="24"/>
        </w:rPr>
      </w:pPr>
    </w:p>
    <w:p w:rsidR="00A26630" w:rsidRPr="00DE5432" w:rsidRDefault="00A26630">
      <w:pPr>
        <w:pStyle w:val="ConsPlusNormal0"/>
        <w:jc w:val="center"/>
        <w:rPr>
          <w:rFonts w:ascii="Arial" w:hAnsi="Arial" w:cs="Arial"/>
          <w:b/>
          <w:color w:val="auto"/>
          <w:szCs w:val="24"/>
        </w:rPr>
      </w:pPr>
    </w:p>
    <w:p w:rsidR="00A26630" w:rsidRPr="00DE5432" w:rsidRDefault="0087352A">
      <w:pPr>
        <w:pStyle w:val="ConsPlusNormal0"/>
        <w:jc w:val="center"/>
        <w:rPr>
          <w:rFonts w:ascii="Arial" w:hAnsi="Arial" w:cs="Arial"/>
          <w:color w:val="auto"/>
          <w:szCs w:val="24"/>
        </w:rPr>
      </w:pPr>
      <w:r w:rsidRPr="00DE5432">
        <w:rPr>
          <w:rFonts w:ascii="Arial" w:hAnsi="Arial" w:cs="Arial"/>
          <w:color w:val="auto"/>
          <w:szCs w:val="24"/>
        </w:rPr>
        <w:t xml:space="preserve">ДИЗАЙН-ПРОЕКТ </w:t>
      </w:r>
    </w:p>
    <w:p w:rsidR="00A26630" w:rsidRPr="00DE5432" w:rsidRDefault="0087352A">
      <w:pPr>
        <w:pStyle w:val="ConsPlusNormal0"/>
        <w:jc w:val="center"/>
        <w:rPr>
          <w:rFonts w:ascii="Arial" w:hAnsi="Arial" w:cs="Arial"/>
          <w:color w:val="auto"/>
          <w:szCs w:val="24"/>
        </w:rPr>
      </w:pPr>
      <w:r w:rsidRPr="00DE5432">
        <w:rPr>
          <w:rFonts w:ascii="Arial" w:hAnsi="Arial" w:cs="Arial"/>
          <w:color w:val="auto"/>
          <w:szCs w:val="24"/>
        </w:rPr>
        <w:t>размещения информационной вывески</w:t>
      </w:r>
      <w:r w:rsidRPr="00DE5432">
        <w:rPr>
          <w:rStyle w:val="a4"/>
          <w:rFonts w:ascii="Arial" w:hAnsi="Arial" w:cs="Arial"/>
          <w:color w:val="auto"/>
          <w:szCs w:val="24"/>
        </w:rPr>
        <w:footnoteReference w:id="1"/>
      </w:r>
    </w:p>
    <w:p w:rsidR="00A26630" w:rsidRPr="00DE5432" w:rsidRDefault="00A26630">
      <w:pPr>
        <w:pStyle w:val="ConsPlusNormal0"/>
        <w:jc w:val="both"/>
        <w:rPr>
          <w:rFonts w:ascii="Arial" w:hAnsi="Arial" w:cs="Arial"/>
          <w:color w:val="auto"/>
          <w:szCs w:val="24"/>
        </w:rPr>
      </w:pPr>
    </w:p>
    <w:tbl>
      <w:tblPr>
        <w:tblStyle w:val="afd"/>
        <w:tblW w:w="9345" w:type="dxa"/>
        <w:tblLayout w:type="fixed"/>
        <w:tblLook w:val="04A0" w:firstRow="1" w:lastRow="0" w:firstColumn="1" w:lastColumn="0" w:noHBand="0" w:noVBand="1"/>
      </w:tblPr>
      <w:tblGrid>
        <w:gridCol w:w="5524"/>
        <w:gridCol w:w="3821"/>
      </w:tblGrid>
      <w:tr w:rsidR="00A26630" w:rsidRPr="00DE5432">
        <w:tc>
          <w:tcPr>
            <w:tcW w:w="5523" w:type="dxa"/>
          </w:tcPr>
          <w:p w:rsidR="00A26630" w:rsidRPr="00DE5432" w:rsidRDefault="0087352A">
            <w:pPr>
              <w:pStyle w:val="ConsPlusNormal0"/>
              <w:jc w:val="both"/>
              <w:rPr>
                <w:rFonts w:ascii="Arial" w:hAnsi="Arial" w:cs="Arial"/>
                <w:color w:val="auto"/>
                <w:szCs w:val="24"/>
              </w:rPr>
            </w:pPr>
            <w:r w:rsidRPr="00DE5432">
              <w:rPr>
                <w:rFonts w:ascii="Arial" w:hAnsi="Arial" w:cs="Arial"/>
                <w:color w:val="auto"/>
                <w:szCs w:val="24"/>
              </w:rPr>
              <w:t>Сведения об адресе расположения информационной вывески</w:t>
            </w:r>
          </w:p>
        </w:tc>
        <w:tc>
          <w:tcPr>
            <w:tcW w:w="3821" w:type="dxa"/>
          </w:tcPr>
          <w:p w:rsidR="00A26630" w:rsidRPr="00DE5432" w:rsidRDefault="00A26630">
            <w:pPr>
              <w:pStyle w:val="ConsPlusNormal0"/>
              <w:jc w:val="both"/>
              <w:rPr>
                <w:rFonts w:ascii="Arial" w:hAnsi="Arial" w:cs="Arial"/>
                <w:color w:val="auto"/>
                <w:szCs w:val="24"/>
              </w:rPr>
            </w:pPr>
          </w:p>
        </w:tc>
      </w:tr>
      <w:tr w:rsidR="00A26630" w:rsidRPr="00DE5432">
        <w:tc>
          <w:tcPr>
            <w:tcW w:w="5523" w:type="dxa"/>
          </w:tcPr>
          <w:p w:rsidR="00A26630" w:rsidRPr="00DE5432" w:rsidRDefault="0087352A">
            <w:pPr>
              <w:pStyle w:val="ConsPlusNormal0"/>
              <w:jc w:val="both"/>
              <w:rPr>
                <w:rFonts w:ascii="Arial" w:hAnsi="Arial" w:cs="Arial"/>
                <w:color w:val="auto"/>
                <w:szCs w:val="24"/>
              </w:rPr>
            </w:pPr>
            <w:r w:rsidRPr="00DE5432">
              <w:rPr>
                <w:rFonts w:ascii="Arial" w:hAnsi="Arial" w:cs="Arial"/>
                <w:color w:val="auto"/>
                <w:szCs w:val="24"/>
              </w:rPr>
              <w:t>Сведения о типе информационной вывески (объемные буквы, консольные конструкции, панель-кронштейны, лайтбоксы, несветовые вывески и т.п.)</w:t>
            </w:r>
          </w:p>
        </w:tc>
        <w:tc>
          <w:tcPr>
            <w:tcW w:w="3821" w:type="dxa"/>
          </w:tcPr>
          <w:p w:rsidR="00A26630" w:rsidRPr="00DE5432" w:rsidRDefault="00A26630">
            <w:pPr>
              <w:pStyle w:val="ConsPlusNormal0"/>
              <w:jc w:val="both"/>
              <w:rPr>
                <w:rFonts w:ascii="Arial" w:hAnsi="Arial" w:cs="Arial"/>
                <w:color w:val="auto"/>
                <w:szCs w:val="24"/>
              </w:rPr>
            </w:pPr>
          </w:p>
        </w:tc>
      </w:tr>
      <w:tr w:rsidR="00A26630" w:rsidRPr="00DE5432">
        <w:tc>
          <w:tcPr>
            <w:tcW w:w="5523" w:type="dxa"/>
          </w:tcPr>
          <w:p w:rsidR="00A26630" w:rsidRPr="00DE5432" w:rsidRDefault="0087352A">
            <w:pPr>
              <w:pStyle w:val="ConsPlusNormal0"/>
              <w:jc w:val="both"/>
              <w:rPr>
                <w:rFonts w:ascii="Arial" w:hAnsi="Arial" w:cs="Arial"/>
                <w:color w:val="auto"/>
                <w:szCs w:val="24"/>
              </w:rPr>
            </w:pPr>
            <w:r w:rsidRPr="00DE5432">
              <w:rPr>
                <w:rFonts w:ascii="Arial" w:hAnsi="Arial" w:cs="Arial"/>
                <w:color w:val="auto"/>
                <w:szCs w:val="24"/>
              </w:rPr>
              <w:t>Сведения о применяемых материалах изготовления</w:t>
            </w:r>
          </w:p>
        </w:tc>
        <w:tc>
          <w:tcPr>
            <w:tcW w:w="3821" w:type="dxa"/>
          </w:tcPr>
          <w:p w:rsidR="00A26630" w:rsidRPr="00DE5432" w:rsidRDefault="00A26630">
            <w:pPr>
              <w:pStyle w:val="ConsPlusNormal0"/>
              <w:jc w:val="both"/>
              <w:rPr>
                <w:rFonts w:ascii="Arial" w:hAnsi="Arial" w:cs="Arial"/>
                <w:color w:val="auto"/>
                <w:szCs w:val="24"/>
              </w:rPr>
            </w:pPr>
          </w:p>
        </w:tc>
      </w:tr>
      <w:tr w:rsidR="00A26630" w:rsidRPr="00DE5432">
        <w:tc>
          <w:tcPr>
            <w:tcW w:w="5523" w:type="dxa"/>
          </w:tcPr>
          <w:p w:rsidR="00A26630" w:rsidRPr="00DE5432" w:rsidRDefault="0087352A">
            <w:pPr>
              <w:pStyle w:val="ConsPlusNormal0"/>
              <w:jc w:val="both"/>
              <w:rPr>
                <w:rFonts w:ascii="Arial" w:hAnsi="Arial" w:cs="Arial"/>
                <w:color w:val="auto"/>
                <w:szCs w:val="24"/>
              </w:rPr>
            </w:pPr>
            <w:r w:rsidRPr="00DE5432">
              <w:rPr>
                <w:rFonts w:ascii="Arial" w:hAnsi="Arial" w:cs="Arial"/>
                <w:color w:val="auto"/>
                <w:szCs w:val="24"/>
              </w:rPr>
              <w:t>Сведения о способе освещения информационной вывески</w:t>
            </w:r>
          </w:p>
        </w:tc>
        <w:tc>
          <w:tcPr>
            <w:tcW w:w="3821" w:type="dxa"/>
          </w:tcPr>
          <w:p w:rsidR="00A26630" w:rsidRPr="00DE5432" w:rsidRDefault="00A26630">
            <w:pPr>
              <w:pStyle w:val="ConsPlusNormal0"/>
              <w:jc w:val="both"/>
              <w:rPr>
                <w:rFonts w:ascii="Arial" w:hAnsi="Arial" w:cs="Arial"/>
                <w:color w:val="auto"/>
                <w:szCs w:val="24"/>
              </w:rPr>
            </w:pPr>
          </w:p>
        </w:tc>
      </w:tr>
      <w:tr w:rsidR="00A26630" w:rsidRPr="00DE5432">
        <w:tc>
          <w:tcPr>
            <w:tcW w:w="5523" w:type="dxa"/>
          </w:tcPr>
          <w:p w:rsidR="00A26630" w:rsidRPr="00DE5432" w:rsidRDefault="0087352A">
            <w:pPr>
              <w:pStyle w:val="ConsPlusNormal0"/>
              <w:jc w:val="both"/>
              <w:rPr>
                <w:rFonts w:ascii="Arial" w:hAnsi="Arial" w:cs="Arial"/>
                <w:color w:val="auto"/>
                <w:szCs w:val="24"/>
              </w:rPr>
            </w:pPr>
            <w:r w:rsidRPr="00DE5432">
              <w:rPr>
                <w:rFonts w:ascii="Arial" w:hAnsi="Arial" w:cs="Arial"/>
                <w:color w:val="auto"/>
                <w:szCs w:val="24"/>
              </w:rPr>
              <w:t>Параметры информационной вывески (размеры)</w:t>
            </w:r>
          </w:p>
        </w:tc>
        <w:tc>
          <w:tcPr>
            <w:tcW w:w="3821" w:type="dxa"/>
          </w:tcPr>
          <w:p w:rsidR="00A26630" w:rsidRPr="00DE5432" w:rsidRDefault="00A26630">
            <w:pPr>
              <w:pStyle w:val="ConsPlusNormal0"/>
              <w:jc w:val="both"/>
              <w:rPr>
                <w:rFonts w:ascii="Arial" w:hAnsi="Arial" w:cs="Arial"/>
                <w:color w:val="auto"/>
                <w:szCs w:val="24"/>
              </w:rPr>
            </w:pPr>
          </w:p>
        </w:tc>
      </w:tr>
      <w:tr w:rsidR="00A26630" w:rsidRPr="00DE5432">
        <w:tc>
          <w:tcPr>
            <w:tcW w:w="5523" w:type="dxa"/>
          </w:tcPr>
          <w:p w:rsidR="00A26630" w:rsidRPr="00DE5432" w:rsidRDefault="0087352A">
            <w:pPr>
              <w:pStyle w:val="ConsPlusNormal0"/>
              <w:jc w:val="both"/>
              <w:rPr>
                <w:rFonts w:ascii="Arial" w:hAnsi="Arial" w:cs="Arial"/>
                <w:color w:val="auto"/>
                <w:szCs w:val="24"/>
              </w:rPr>
            </w:pPr>
            <w:r w:rsidRPr="00DE5432">
              <w:rPr>
                <w:rFonts w:ascii="Arial" w:hAnsi="Arial" w:cs="Arial"/>
                <w:color w:val="auto"/>
                <w:szCs w:val="24"/>
              </w:rPr>
              <w:t>Содержание информационной вывески (текст, символы, логотипы и т.п.)</w:t>
            </w:r>
            <w:r w:rsidRPr="00DE5432">
              <w:rPr>
                <w:rStyle w:val="a4"/>
                <w:rFonts w:ascii="Arial" w:hAnsi="Arial" w:cs="Arial"/>
                <w:color w:val="auto"/>
                <w:szCs w:val="24"/>
              </w:rPr>
              <w:footnoteReference w:id="2"/>
            </w:r>
          </w:p>
        </w:tc>
        <w:tc>
          <w:tcPr>
            <w:tcW w:w="3821" w:type="dxa"/>
          </w:tcPr>
          <w:p w:rsidR="00A26630" w:rsidRPr="00DE5432" w:rsidRDefault="00A26630">
            <w:pPr>
              <w:pStyle w:val="ConsPlusNormal0"/>
              <w:jc w:val="both"/>
              <w:rPr>
                <w:rFonts w:ascii="Arial" w:hAnsi="Arial" w:cs="Arial"/>
                <w:color w:val="auto"/>
                <w:szCs w:val="24"/>
              </w:rPr>
            </w:pPr>
          </w:p>
        </w:tc>
      </w:tr>
    </w:tbl>
    <w:p w:rsidR="00A26630" w:rsidRPr="00DE5432" w:rsidRDefault="00A26630">
      <w:pPr>
        <w:widowControl/>
        <w:ind w:firstLine="540"/>
        <w:jc w:val="both"/>
        <w:rPr>
          <w:rFonts w:ascii="Arial" w:hAnsi="Arial" w:cs="Arial"/>
          <w:color w:val="auto"/>
          <w:szCs w:val="24"/>
        </w:rPr>
      </w:pPr>
    </w:p>
    <w:p w:rsidR="00A26630" w:rsidRPr="00DE5432" w:rsidRDefault="00A26630">
      <w:pPr>
        <w:pStyle w:val="ConsPlusNormal0"/>
        <w:jc w:val="both"/>
        <w:rPr>
          <w:rFonts w:ascii="Arial" w:hAnsi="Arial" w:cs="Arial"/>
          <w:color w:val="auto"/>
          <w:szCs w:val="24"/>
        </w:rPr>
      </w:pPr>
    </w:p>
    <w:p w:rsidR="00A26630" w:rsidRPr="00DE5432" w:rsidRDefault="00A26630">
      <w:pPr>
        <w:pStyle w:val="ConsPlusNormal0"/>
        <w:jc w:val="right"/>
        <w:outlineLvl w:val="1"/>
        <w:rPr>
          <w:rFonts w:ascii="Arial" w:hAnsi="Arial" w:cs="Arial"/>
          <w:color w:val="auto"/>
          <w:szCs w:val="24"/>
        </w:rPr>
      </w:pPr>
    </w:p>
    <w:p w:rsidR="00A26630" w:rsidRPr="00DE5432" w:rsidRDefault="00A26630">
      <w:pPr>
        <w:pStyle w:val="ConsPlusNormal0"/>
        <w:jc w:val="right"/>
        <w:outlineLvl w:val="1"/>
        <w:rPr>
          <w:rFonts w:ascii="Arial" w:hAnsi="Arial" w:cs="Arial"/>
          <w:color w:val="auto"/>
          <w:szCs w:val="24"/>
        </w:rPr>
      </w:pP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472"/>
        <w:gridCol w:w="342"/>
        <w:gridCol w:w="1415"/>
        <w:gridCol w:w="340"/>
        <w:gridCol w:w="5501"/>
      </w:tblGrid>
      <w:tr w:rsidR="00A26630" w:rsidRPr="00DE5432">
        <w:tc>
          <w:tcPr>
            <w:tcW w:w="1472" w:type="dxa"/>
            <w:tcBorders>
              <w:bottom w:val="single" w:sz="4" w:space="0" w:color="000000"/>
            </w:tcBorders>
            <w:shd w:val="clear" w:color="auto" w:fill="auto"/>
          </w:tcPr>
          <w:p w:rsidR="00A26630" w:rsidRPr="00DE5432" w:rsidRDefault="00A26630">
            <w:pPr>
              <w:pStyle w:val="ConsPlusNormal0"/>
              <w:rPr>
                <w:rFonts w:ascii="Arial" w:hAnsi="Arial" w:cs="Arial"/>
                <w:color w:val="auto"/>
                <w:szCs w:val="24"/>
              </w:rPr>
            </w:pPr>
          </w:p>
        </w:tc>
        <w:tc>
          <w:tcPr>
            <w:tcW w:w="342" w:type="dxa"/>
            <w:vMerge w:val="restart"/>
            <w:shd w:val="clear" w:color="auto" w:fill="auto"/>
          </w:tcPr>
          <w:p w:rsidR="00A26630" w:rsidRPr="00DE5432" w:rsidRDefault="00A26630">
            <w:pPr>
              <w:pStyle w:val="ConsPlusNormal0"/>
              <w:rPr>
                <w:rFonts w:ascii="Arial" w:hAnsi="Arial" w:cs="Arial"/>
                <w:color w:val="auto"/>
                <w:szCs w:val="24"/>
              </w:rPr>
            </w:pPr>
          </w:p>
        </w:tc>
        <w:tc>
          <w:tcPr>
            <w:tcW w:w="1415" w:type="dxa"/>
            <w:tcBorders>
              <w:bottom w:val="single" w:sz="4" w:space="0" w:color="000000"/>
            </w:tcBorders>
            <w:shd w:val="clear" w:color="auto" w:fill="auto"/>
          </w:tcPr>
          <w:p w:rsidR="00A26630" w:rsidRPr="00DE5432" w:rsidRDefault="00A26630">
            <w:pPr>
              <w:pStyle w:val="ConsPlusNormal0"/>
              <w:rPr>
                <w:rFonts w:ascii="Arial" w:hAnsi="Arial" w:cs="Arial"/>
                <w:color w:val="auto"/>
                <w:szCs w:val="24"/>
              </w:rPr>
            </w:pPr>
          </w:p>
        </w:tc>
        <w:tc>
          <w:tcPr>
            <w:tcW w:w="340" w:type="dxa"/>
            <w:vMerge w:val="restart"/>
            <w:shd w:val="clear" w:color="auto" w:fill="auto"/>
          </w:tcPr>
          <w:p w:rsidR="00A26630" w:rsidRPr="00DE5432" w:rsidRDefault="00A26630">
            <w:pPr>
              <w:pStyle w:val="ConsPlusNormal0"/>
              <w:rPr>
                <w:rFonts w:ascii="Arial" w:hAnsi="Arial" w:cs="Arial"/>
                <w:color w:val="auto"/>
                <w:szCs w:val="24"/>
              </w:rPr>
            </w:pPr>
          </w:p>
        </w:tc>
        <w:tc>
          <w:tcPr>
            <w:tcW w:w="5501" w:type="dxa"/>
            <w:tcBorders>
              <w:bottom w:val="single" w:sz="4" w:space="0" w:color="000000"/>
            </w:tcBorders>
            <w:shd w:val="clear" w:color="auto" w:fill="auto"/>
          </w:tcPr>
          <w:p w:rsidR="00A26630" w:rsidRPr="00DE5432" w:rsidRDefault="00A26630">
            <w:pPr>
              <w:pStyle w:val="ConsPlusNormal0"/>
              <w:rPr>
                <w:rFonts w:ascii="Arial" w:hAnsi="Arial" w:cs="Arial"/>
                <w:color w:val="auto"/>
                <w:szCs w:val="24"/>
              </w:rPr>
            </w:pPr>
          </w:p>
        </w:tc>
      </w:tr>
      <w:tr w:rsidR="00A26630" w:rsidRPr="00DE5432">
        <w:tc>
          <w:tcPr>
            <w:tcW w:w="1472" w:type="dxa"/>
            <w:tcBorders>
              <w:top w:val="single" w:sz="4" w:space="0" w:color="000000"/>
              <w:bottom w:val="single" w:sz="4" w:space="0" w:color="000000"/>
            </w:tcBorders>
            <w:shd w:val="clear" w:color="auto" w:fill="auto"/>
          </w:tcPr>
          <w:p w:rsidR="00A26630" w:rsidRPr="00DE5432" w:rsidRDefault="0087352A">
            <w:pPr>
              <w:pStyle w:val="ConsPlusNormal0"/>
              <w:rPr>
                <w:rFonts w:ascii="Arial" w:hAnsi="Arial" w:cs="Arial"/>
                <w:color w:val="auto"/>
                <w:szCs w:val="24"/>
              </w:rPr>
            </w:pPr>
            <w:r w:rsidRPr="00DE5432">
              <w:rPr>
                <w:rFonts w:ascii="Arial" w:hAnsi="Arial" w:cs="Arial"/>
                <w:color w:val="auto"/>
                <w:szCs w:val="24"/>
              </w:rPr>
              <w:t>(заявитель)</w:t>
            </w:r>
          </w:p>
        </w:tc>
        <w:tc>
          <w:tcPr>
            <w:tcW w:w="342" w:type="dxa"/>
            <w:vMerge/>
            <w:shd w:val="clear" w:color="auto" w:fill="auto"/>
          </w:tcPr>
          <w:p w:rsidR="00A26630" w:rsidRPr="00DE5432" w:rsidRDefault="00A26630">
            <w:pPr>
              <w:rPr>
                <w:rFonts w:ascii="Arial" w:hAnsi="Arial" w:cs="Arial"/>
                <w:color w:val="auto"/>
                <w:szCs w:val="24"/>
              </w:rPr>
            </w:pPr>
          </w:p>
        </w:tc>
        <w:tc>
          <w:tcPr>
            <w:tcW w:w="1415" w:type="dxa"/>
            <w:tcBorders>
              <w:top w:val="single" w:sz="4" w:space="0" w:color="000000"/>
              <w:bottom w:val="single" w:sz="4" w:space="0" w:color="000000"/>
            </w:tcBorders>
            <w:shd w:val="clear" w:color="auto" w:fill="auto"/>
          </w:tcPr>
          <w:p w:rsidR="00A26630" w:rsidRPr="00DE5432" w:rsidRDefault="0087352A">
            <w:pPr>
              <w:pStyle w:val="ConsPlusNormal0"/>
              <w:rPr>
                <w:rFonts w:ascii="Arial" w:hAnsi="Arial" w:cs="Arial"/>
                <w:color w:val="auto"/>
                <w:szCs w:val="24"/>
              </w:rPr>
            </w:pPr>
            <w:r w:rsidRPr="00DE5432">
              <w:rPr>
                <w:rFonts w:ascii="Arial" w:hAnsi="Arial" w:cs="Arial"/>
                <w:color w:val="auto"/>
                <w:szCs w:val="24"/>
              </w:rPr>
              <w:t>(подпись)</w:t>
            </w:r>
          </w:p>
        </w:tc>
        <w:tc>
          <w:tcPr>
            <w:tcW w:w="340" w:type="dxa"/>
            <w:vMerge/>
            <w:shd w:val="clear" w:color="auto" w:fill="auto"/>
          </w:tcPr>
          <w:p w:rsidR="00A26630" w:rsidRPr="00DE5432" w:rsidRDefault="00A26630">
            <w:pPr>
              <w:rPr>
                <w:rFonts w:ascii="Arial" w:hAnsi="Arial" w:cs="Arial"/>
                <w:color w:val="auto"/>
                <w:szCs w:val="24"/>
              </w:rPr>
            </w:pPr>
          </w:p>
        </w:tc>
        <w:tc>
          <w:tcPr>
            <w:tcW w:w="5501" w:type="dxa"/>
            <w:tcBorders>
              <w:top w:val="single" w:sz="4" w:space="0" w:color="000000"/>
              <w:bottom w:val="single" w:sz="4" w:space="0" w:color="000000"/>
            </w:tcBorders>
            <w:shd w:val="clear" w:color="auto" w:fill="auto"/>
          </w:tcPr>
          <w:p w:rsidR="00A26630" w:rsidRPr="00DE5432" w:rsidRDefault="0087352A">
            <w:pPr>
              <w:pStyle w:val="ConsPlusNormal0"/>
              <w:rPr>
                <w:rFonts w:ascii="Arial" w:hAnsi="Arial" w:cs="Arial"/>
                <w:color w:val="auto"/>
                <w:szCs w:val="24"/>
              </w:rPr>
            </w:pPr>
            <w:r w:rsidRPr="00DE5432">
              <w:rPr>
                <w:rFonts w:ascii="Arial" w:hAnsi="Arial" w:cs="Arial"/>
                <w:color w:val="auto"/>
                <w:szCs w:val="24"/>
              </w:rPr>
              <w:t>(фамилия, имя, отчество (последнее - при наличии))</w:t>
            </w:r>
          </w:p>
        </w:tc>
      </w:tr>
      <w:tr w:rsidR="00A26630" w:rsidRPr="00DE5432">
        <w:tc>
          <w:tcPr>
            <w:tcW w:w="1472" w:type="dxa"/>
            <w:tcBorders>
              <w:top w:val="single" w:sz="4" w:space="0" w:color="000000"/>
              <w:bottom w:val="single" w:sz="4" w:space="0" w:color="000000"/>
            </w:tcBorders>
            <w:shd w:val="clear" w:color="auto" w:fill="auto"/>
          </w:tcPr>
          <w:p w:rsidR="00A26630" w:rsidRPr="00DE5432" w:rsidRDefault="00A26630">
            <w:pPr>
              <w:pStyle w:val="ConsPlusNormal0"/>
              <w:rPr>
                <w:rFonts w:ascii="Arial" w:hAnsi="Arial" w:cs="Arial"/>
                <w:color w:val="auto"/>
                <w:szCs w:val="24"/>
              </w:rPr>
            </w:pPr>
          </w:p>
          <w:p w:rsidR="00A26630" w:rsidRPr="00DE5432" w:rsidRDefault="00A26630">
            <w:pPr>
              <w:pStyle w:val="ConsPlusNormal0"/>
              <w:rPr>
                <w:rFonts w:ascii="Arial" w:hAnsi="Arial" w:cs="Arial"/>
                <w:color w:val="auto"/>
                <w:szCs w:val="24"/>
              </w:rPr>
            </w:pPr>
          </w:p>
          <w:p w:rsidR="00A26630" w:rsidRPr="00DE5432" w:rsidRDefault="00A26630">
            <w:pPr>
              <w:pStyle w:val="ConsPlusNormal0"/>
              <w:rPr>
                <w:rFonts w:ascii="Arial" w:hAnsi="Arial" w:cs="Arial"/>
                <w:color w:val="auto"/>
                <w:szCs w:val="24"/>
              </w:rPr>
            </w:pPr>
          </w:p>
        </w:tc>
        <w:tc>
          <w:tcPr>
            <w:tcW w:w="342" w:type="dxa"/>
            <w:shd w:val="clear" w:color="auto" w:fill="auto"/>
          </w:tcPr>
          <w:p w:rsidR="00A26630" w:rsidRPr="00DE5432" w:rsidRDefault="00A26630">
            <w:pPr>
              <w:rPr>
                <w:rFonts w:ascii="Arial" w:hAnsi="Arial" w:cs="Arial"/>
                <w:color w:val="auto"/>
                <w:szCs w:val="24"/>
              </w:rPr>
            </w:pPr>
          </w:p>
        </w:tc>
        <w:tc>
          <w:tcPr>
            <w:tcW w:w="1415" w:type="dxa"/>
            <w:tcBorders>
              <w:top w:val="single" w:sz="4" w:space="0" w:color="000000"/>
              <w:bottom w:val="single" w:sz="4" w:space="0" w:color="000000"/>
            </w:tcBorders>
            <w:shd w:val="clear" w:color="auto" w:fill="auto"/>
          </w:tcPr>
          <w:p w:rsidR="00A26630" w:rsidRPr="00DE5432" w:rsidRDefault="00A26630">
            <w:pPr>
              <w:pStyle w:val="ConsPlusNormal0"/>
              <w:rPr>
                <w:rFonts w:ascii="Arial" w:hAnsi="Arial" w:cs="Arial"/>
                <w:color w:val="auto"/>
                <w:szCs w:val="24"/>
              </w:rPr>
            </w:pPr>
          </w:p>
        </w:tc>
        <w:tc>
          <w:tcPr>
            <w:tcW w:w="340" w:type="dxa"/>
            <w:shd w:val="clear" w:color="auto" w:fill="auto"/>
          </w:tcPr>
          <w:p w:rsidR="00A26630" w:rsidRPr="00DE5432" w:rsidRDefault="00A26630">
            <w:pPr>
              <w:rPr>
                <w:rFonts w:ascii="Arial" w:hAnsi="Arial" w:cs="Arial"/>
                <w:color w:val="auto"/>
                <w:szCs w:val="24"/>
              </w:rPr>
            </w:pPr>
          </w:p>
        </w:tc>
        <w:tc>
          <w:tcPr>
            <w:tcW w:w="5501" w:type="dxa"/>
            <w:tcBorders>
              <w:top w:val="single" w:sz="4" w:space="0" w:color="000000"/>
              <w:bottom w:val="single" w:sz="4" w:space="0" w:color="000000"/>
            </w:tcBorders>
            <w:shd w:val="clear" w:color="auto" w:fill="auto"/>
          </w:tcPr>
          <w:p w:rsidR="00A26630" w:rsidRPr="00DE5432" w:rsidRDefault="00A26630">
            <w:pPr>
              <w:pStyle w:val="ConsPlusNormal0"/>
              <w:rPr>
                <w:rFonts w:ascii="Arial" w:hAnsi="Arial" w:cs="Arial"/>
                <w:color w:val="auto"/>
                <w:szCs w:val="24"/>
              </w:rPr>
            </w:pPr>
          </w:p>
        </w:tc>
      </w:tr>
      <w:tr w:rsidR="00A26630" w:rsidRPr="00DE5432">
        <w:tc>
          <w:tcPr>
            <w:tcW w:w="1472" w:type="dxa"/>
            <w:tcBorders>
              <w:top w:val="single" w:sz="4" w:space="0" w:color="000000"/>
            </w:tcBorders>
            <w:shd w:val="clear" w:color="auto" w:fill="auto"/>
          </w:tcPr>
          <w:p w:rsidR="00A26630" w:rsidRPr="00DE5432" w:rsidRDefault="00A26630">
            <w:pPr>
              <w:pStyle w:val="ConsPlusNormal0"/>
              <w:rPr>
                <w:rFonts w:ascii="Arial" w:hAnsi="Arial" w:cs="Arial"/>
                <w:color w:val="auto"/>
                <w:szCs w:val="24"/>
              </w:rPr>
            </w:pPr>
          </w:p>
          <w:p w:rsidR="00A26630" w:rsidRPr="00DE5432" w:rsidRDefault="00A26630">
            <w:pPr>
              <w:pStyle w:val="ConsPlusNormal0"/>
              <w:rPr>
                <w:rFonts w:ascii="Arial" w:hAnsi="Arial" w:cs="Arial"/>
                <w:color w:val="auto"/>
                <w:szCs w:val="24"/>
              </w:rPr>
            </w:pPr>
          </w:p>
          <w:p w:rsidR="00A26630" w:rsidRPr="00DE5432" w:rsidRDefault="00A26630">
            <w:pPr>
              <w:pStyle w:val="ConsPlusNormal0"/>
              <w:rPr>
                <w:rFonts w:ascii="Arial" w:hAnsi="Arial" w:cs="Arial"/>
                <w:color w:val="auto"/>
                <w:szCs w:val="24"/>
              </w:rPr>
            </w:pPr>
          </w:p>
          <w:p w:rsidR="00A26630" w:rsidRPr="00DE5432" w:rsidRDefault="00A26630">
            <w:pPr>
              <w:pStyle w:val="ConsPlusNormal0"/>
              <w:rPr>
                <w:rFonts w:ascii="Arial" w:hAnsi="Arial" w:cs="Arial"/>
                <w:color w:val="auto"/>
                <w:szCs w:val="24"/>
              </w:rPr>
            </w:pPr>
          </w:p>
          <w:p w:rsidR="00A26630" w:rsidRPr="00DE5432" w:rsidRDefault="00A26630">
            <w:pPr>
              <w:pStyle w:val="ConsPlusNormal0"/>
              <w:rPr>
                <w:rFonts w:ascii="Arial" w:hAnsi="Arial" w:cs="Arial"/>
                <w:color w:val="auto"/>
                <w:szCs w:val="24"/>
              </w:rPr>
            </w:pPr>
          </w:p>
        </w:tc>
        <w:tc>
          <w:tcPr>
            <w:tcW w:w="342" w:type="dxa"/>
            <w:shd w:val="clear" w:color="auto" w:fill="auto"/>
          </w:tcPr>
          <w:p w:rsidR="00A26630" w:rsidRPr="00DE5432" w:rsidRDefault="00A26630">
            <w:pPr>
              <w:rPr>
                <w:rFonts w:ascii="Arial" w:hAnsi="Arial" w:cs="Arial"/>
                <w:color w:val="auto"/>
                <w:szCs w:val="24"/>
              </w:rPr>
            </w:pPr>
          </w:p>
        </w:tc>
        <w:tc>
          <w:tcPr>
            <w:tcW w:w="1415" w:type="dxa"/>
            <w:tcBorders>
              <w:top w:val="single" w:sz="4" w:space="0" w:color="000000"/>
            </w:tcBorders>
            <w:shd w:val="clear" w:color="auto" w:fill="auto"/>
          </w:tcPr>
          <w:p w:rsidR="00A26630" w:rsidRPr="00DE5432" w:rsidRDefault="00A26630">
            <w:pPr>
              <w:pStyle w:val="ConsPlusNormal0"/>
              <w:rPr>
                <w:rFonts w:ascii="Arial" w:hAnsi="Arial" w:cs="Arial"/>
                <w:color w:val="auto"/>
                <w:szCs w:val="24"/>
              </w:rPr>
            </w:pPr>
          </w:p>
        </w:tc>
        <w:tc>
          <w:tcPr>
            <w:tcW w:w="340" w:type="dxa"/>
            <w:shd w:val="clear" w:color="auto" w:fill="auto"/>
          </w:tcPr>
          <w:p w:rsidR="00A26630" w:rsidRPr="00DE5432" w:rsidRDefault="00A26630">
            <w:pPr>
              <w:rPr>
                <w:rFonts w:ascii="Arial" w:hAnsi="Arial" w:cs="Arial"/>
                <w:color w:val="auto"/>
                <w:szCs w:val="24"/>
              </w:rPr>
            </w:pPr>
          </w:p>
        </w:tc>
        <w:tc>
          <w:tcPr>
            <w:tcW w:w="5501" w:type="dxa"/>
            <w:tcBorders>
              <w:top w:val="single" w:sz="4" w:space="0" w:color="000000"/>
            </w:tcBorders>
            <w:shd w:val="clear" w:color="auto" w:fill="auto"/>
          </w:tcPr>
          <w:p w:rsidR="00A26630" w:rsidRPr="00DE5432" w:rsidRDefault="00A26630">
            <w:pPr>
              <w:pStyle w:val="ConsPlusNormal0"/>
              <w:rPr>
                <w:rFonts w:ascii="Arial" w:hAnsi="Arial" w:cs="Arial"/>
                <w:color w:val="auto"/>
                <w:szCs w:val="24"/>
              </w:rPr>
            </w:pPr>
          </w:p>
        </w:tc>
      </w:tr>
    </w:tbl>
    <w:p w:rsidR="00A26630" w:rsidRPr="00DE5432" w:rsidRDefault="00A26630">
      <w:pPr>
        <w:rPr>
          <w:rFonts w:ascii="Arial" w:hAnsi="Arial" w:cs="Arial"/>
          <w:szCs w:val="24"/>
        </w:rPr>
        <w:sectPr w:rsidR="00A26630" w:rsidRPr="00DE5432">
          <w:pgSz w:w="11906" w:h="16838"/>
          <w:pgMar w:top="1134" w:right="850" w:bottom="1134" w:left="1701" w:header="0" w:footer="0" w:gutter="0"/>
          <w:cols w:space="720"/>
          <w:formProt w:val="0"/>
          <w:docGrid w:linePitch="100"/>
        </w:sectPr>
      </w:pPr>
    </w:p>
    <w:p w:rsidR="00A26630" w:rsidRPr="00DE5432" w:rsidRDefault="00A26630" w:rsidP="000B1BEF">
      <w:pPr>
        <w:pStyle w:val="ConsPlusNormal0"/>
        <w:outlineLvl w:val="1"/>
        <w:rPr>
          <w:rFonts w:ascii="Arial" w:hAnsi="Arial" w:cs="Arial"/>
          <w:color w:val="auto"/>
          <w:szCs w:val="24"/>
        </w:rPr>
      </w:pPr>
    </w:p>
    <w:sectPr w:rsidR="00A26630" w:rsidRPr="00DE5432" w:rsidSect="00A96792">
      <w:pgSz w:w="16838" w:h="11906" w:orient="landscape"/>
      <w:pgMar w:top="1701" w:right="1134" w:bottom="851"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BAB" w:rsidRDefault="00057BAB">
      <w:r>
        <w:separator/>
      </w:r>
    </w:p>
  </w:endnote>
  <w:endnote w:type="continuationSeparator" w:id="0">
    <w:p w:rsidR="00057BAB" w:rsidRDefault="0005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XO Thames">
    <w:altName w:val="Times New Roman"/>
    <w:charset w:val="01"/>
    <w:family w:val="roman"/>
    <w:pitch w:val="variable"/>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penSymbol">
    <w:altName w:val="Arial Unicode MS"/>
    <w:charset w:val="00"/>
    <w:family w:val="auto"/>
    <w:pitch w:val="variable"/>
    <w:sig w:usb0="800000AF" w:usb1="1001ECEA" w:usb2="00000000" w:usb3="00000000" w:csb0="80000001" w:csb1="00000000"/>
  </w:font>
  <w:font w:name="Noto Sans Devanagari">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BAB" w:rsidRDefault="00057BAB">
      <w:pPr>
        <w:rPr>
          <w:sz w:val="12"/>
        </w:rPr>
      </w:pPr>
      <w:r>
        <w:separator/>
      </w:r>
    </w:p>
  </w:footnote>
  <w:footnote w:type="continuationSeparator" w:id="0">
    <w:p w:rsidR="00057BAB" w:rsidRDefault="00057BAB">
      <w:pPr>
        <w:rPr>
          <w:sz w:val="12"/>
        </w:rPr>
      </w:pPr>
      <w:r>
        <w:continuationSeparator/>
      </w:r>
    </w:p>
  </w:footnote>
  <w:footnote w:id="1">
    <w:p w:rsidR="00057BAB" w:rsidRPr="0089019E" w:rsidRDefault="00057BAB">
      <w:pPr>
        <w:pStyle w:val="Footnote0"/>
        <w:ind w:firstLine="709"/>
        <w:jc w:val="both"/>
      </w:pPr>
      <w:r w:rsidRPr="0089019E">
        <w:rPr>
          <w:rStyle w:val="ac"/>
        </w:rPr>
        <w:footnoteRef/>
      </w:r>
      <w:r w:rsidRPr="0089019E">
        <w:t xml:space="preserve"> </w:t>
      </w:r>
      <w:r w:rsidRPr="0089019E">
        <w:rPr>
          <w:sz w:val="24"/>
        </w:rPr>
        <w:t xml:space="preserve">Содержание дизайн-проекта может изменяться исходя из действующих требований в муниципальном образовании </w:t>
      </w:r>
    </w:p>
  </w:footnote>
  <w:footnote w:id="2">
    <w:p w:rsidR="00057BAB" w:rsidRDefault="00057BAB">
      <w:pPr>
        <w:ind w:firstLine="709"/>
        <w:jc w:val="both"/>
      </w:pPr>
      <w:r w:rsidRPr="0089019E">
        <w:rPr>
          <w:rStyle w:val="ac"/>
        </w:rPr>
        <w:footnoteRef/>
      </w:r>
      <w:r w:rsidRPr="0089019E">
        <w:t xml:space="preserve"> </w:t>
      </w:r>
      <w:r w:rsidRPr="0089019E">
        <w:rPr>
          <w:rFonts w:ascii="Times New Roman" w:hAnsi="Times New Roman"/>
        </w:rPr>
        <w:t>По желанию заявителем к дизайн-проекту могут быть приложены графические материалы</w:t>
      </w:r>
    </w:p>
    <w:p w:rsidR="00057BAB" w:rsidRDefault="00057BAB">
      <w:pPr>
        <w:pStyle w:val="Footnote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630"/>
    <w:rsid w:val="00057BAB"/>
    <w:rsid w:val="00086881"/>
    <w:rsid w:val="000B1BEF"/>
    <w:rsid w:val="0011020D"/>
    <w:rsid w:val="001254CF"/>
    <w:rsid w:val="00192D80"/>
    <w:rsid w:val="001F4010"/>
    <w:rsid w:val="002503B8"/>
    <w:rsid w:val="0025767A"/>
    <w:rsid w:val="002D54D0"/>
    <w:rsid w:val="00307E41"/>
    <w:rsid w:val="00342B02"/>
    <w:rsid w:val="003B3C2D"/>
    <w:rsid w:val="003E233E"/>
    <w:rsid w:val="00465F43"/>
    <w:rsid w:val="00490EBD"/>
    <w:rsid w:val="004A6C78"/>
    <w:rsid w:val="004B41AC"/>
    <w:rsid w:val="00511AA4"/>
    <w:rsid w:val="005251AD"/>
    <w:rsid w:val="00550FE2"/>
    <w:rsid w:val="006904C8"/>
    <w:rsid w:val="00707FD2"/>
    <w:rsid w:val="00735344"/>
    <w:rsid w:val="00742383"/>
    <w:rsid w:val="00841D65"/>
    <w:rsid w:val="00853159"/>
    <w:rsid w:val="0087352A"/>
    <w:rsid w:val="00875542"/>
    <w:rsid w:val="0089019E"/>
    <w:rsid w:val="008A1EDE"/>
    <w:rsid w:val="008F4A4D"/>
    <w:rsid w:val="009033B0"/>
    <w:rsid w:val="00944CFB"/>
    <w:rsid w:val="00963BE0"/>
    <w:rsid w:val="00995A5B"/>
    <w:rsid w:val="00A21E70"/>
    <w:rsid w:val="00A26630"/>
    <w:rsid w:val="00A370BF"/>
    <w:rsid w:val="00A53560"/>
    <w:rsid w:val="00A76489"/>
    <w:rsid w:val="00A8521C"/>
    <w:rsid w:val="00A96792"/>
    <w:rsid w:val="00AF5F8F"/>
    <w:rsid w:val="00B21C16"/>
    <w:rsid w:val="00B663BF"/>
    <w:rsid w:val="00B918BD"/>
    <w:rsid w:val="00B953F1"/>
    <w:rsid w:val="00BD0830"/>
    <w:rsid w:val="00BF32FC"/>
    <w:rsid w:val="00BF6254"/>
    <w:rsid w:val="00C30608"/>
    <w:rsid w:val="00C53CD4"/>
    <w:rsid w:val="00C576A9"/>
    <w:rsid w:val="00C64387"/>
    <w:rsid w:val="00C72006"/>
    <w:rsid w:val="00CC0C82"/>
    <w:rsid w:val="00CE63C4"/>
    <w:rsid w:val="00D515CE"/>
    <w:rsid w:val="00DE5432"/>
    <w:rsid w:val="00EF1342"/>
    <w:rsid w:val="00F83ECD"/>
    <w:rsid w:val="00FA492E"/>
    <w:rsid w:val="00FC6B53"/>
    <w:rsid w:val="00FC6DFD"/>
    <w:rsid w:val="00FF1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3B5CC"/>
  <w15:docId w15:val="{691ECE83-0879-481E-AA58-430EA80E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A96792"/>
    <w:pPr>
      <w:widowControl w:val="0"/>
    </w:pPr>
    <w:rPr>
      <w:rFonts w:ascii="Liberation Serif" w:hAnsi="Liberation Serif"/>
      <w:sz w:val="24"/>
    </w:rPr>
  </w:style>
  <w:style w:type="paragraph" w:styleId="1">
    <w:name w:val="heading 1"/>
    <w:next w:val="a"/>
    <w:link w:val="11"/>
    <w:uiPriority w:val="9"/>
    <w:qFormat/>
    <w:rsid w:val="00A96792"/>
    <w:pPr>
      <w:spacing w:before="120" w:after="120" w:line="264" w:lineRule="auto"/>
      <w:jc w:val="both"/>
      <w:outlineLvl w:val="0"/>
    </w:pPr>
    <w:rPr>
      <w:rFonts w:ascii="XO Thames" w:hAnsi="XO Thames"/>
      <w:b/>
      <w:sz w:val="32"/>
    </w:rPr>
  </w:style>
  <w:style w:type="paragraph" w:styleId="2">
    <w:name w:val="heading 2"/>
    <w:next w:val="a"/>
    <w:uiPriority w:val="9"/>
    <w:qFormat/>
    <w:rsid w:val="00A96792"/>
    <w:pPr>
      <w:spacing w:before="120" w:after="120" w:line="264" w:lineRule="auto"/>
      <w:jc w:val="both"/>
      <w:outlineLvl w:val="1"/>
    </w:pPr>
    <w:rPr>
      <w:rFonts w:ascii="XO Thames" w:hAnsi="XO Thames"/>
      <w:b/>
      <w:sz w:val="28"/>
    </w:rPr>
  </w:style>
  <w:style w:type="paragraph" w:styleId="3">
    <w:name w:val="heading 3"/>
    <w:next w:val="a"/>
    <w:uiPriority w:val="9"/>
    <w:qFormat/>
    <w:rsid w:val="00A96792"/>
    <w:pPr>
      <w:spacing w:before="120" w:after="120" w:line="264" w:lineRule="auto"/>
      <w:jc w:val="both"/>
      <w:outlineLvl w:val="2"/>
    </w:pPr>
    <w:rPr>
      <w:rFonts w:ascii="XO Thames" w:hAnsi="XO Thames"/>
      <w:b/>
      <w:sz w:val="26"/>
    </w:rPr>
  </w:style>
  <w:style w:type="paragraph" w:styleId="4">
    <w:name w:val="heading 4"/>
    <w:next w:val="a"/>
    <w:uiPriority w:val="9"/>
    <w:qFormat/>
    <w:rsid w:val="00A96792"/>
    <w:pPr>
      <w:spacing w:before="120" w:after="120" w:line="264" w:lineRule="auto"/>
      <w:jc w:val="both"/>
      <w:outlineLvl w:val="3"/>
    </w:pPr>
    <w:rPr>
      <w:rFonts w:ascii="XO Thames" w:hAnsi="XO Thames"/>
      <w:b/>
      <w:sz w:val="24"/>
    </w:rPr>
  </w:style>
  <w:style w:type="paragraph" w:styleId="5">
    <w:name w:val="heading 5"/>
    <w:next w:val="a"/>
    <w:uiPriority w:val="9"/>
    <w:qFormat/>
    <w:rsid w:val="00A96792"/>
    <w:pPr>
      <w:spacing w:before="120" w:after="120" w:line="264" w:lineRule="auto"/>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A96792"/>
    <w:rPr>
      <w:rFonts w:ascii="Liberation Serif" w:hAnsi="Liberation Serif"/>
      <w:sz w:val="24"/>
    </w:rPr>
  </w:style>
  <w:style w:type="character" w:customStyle="1" w:styleId="20">
    <w:name w:val="Оглавление 2 Знак"/>
    <w:link w:val="20"/>
    <w:qFormat/>
    <w:rsid w:val="00A96792"/>
    <w:rPr>
      <w:rFonts w:ascii="XO Thames" w:hAnsi="XO Thames"/>
      <w:sz w:val="28"/>
    </w:rPr>
  </w:style>
  <w:style w:type="character" w:customStyle="1" w:styleId="40">
    <w:name w:val="Оглавление 4 Знак"/>
    <w:link w:val="40"/>
    <w:qFormat/>
    <w:rsid w:val="00A96792"/>
    <w:rPr>
      <w:rFonts w:ascii="XO Thames" w:hAnsi="XO Thames"/>
      <w:sz w:val="28"/>
    </w:rPr>
  </w:style>
  <w:style w:type="character" w:customStyle="1" w:styleId="6">
    <w:name w:val="Оглавление 6 Знак"/>
    <w:link w:val="6"/>
    <w:qFormat/>
    <w:rsid w:val="00A96792"/>
    <w:rPr>
      <w:rFonts w:ascii="XO Thames" w:hAnsi="XO Thames"/>
      <w:sz w:val="28"/>
    </w:rPr>
  </w:style>
  <w:style w:type="character" w:customStyle="1" w:styleId="7">
    <w:name w:val="Оглавление 7 Знак"/>
    <w:link w:val="7"/>
    <w:qFormat/>
    <w:rsid w:val="00A96792"/>
    <w:rPr>
      <w:rFonts w:ascii="XO Thames" w:hAnsi="XO Thames"/>
      <w:sz w:val="28"/>
    </w:rPr>
  </w:style>
  <w:style w:type="character" w:styleId="a3">
    <w:name w:val="annotation reference"/>
    <w:basedOn w:val="a0"/>
    <w:link w:val="10"/>
    <w:qFormat/>
    <w:rsid w:val="00A96792"/>
    <w:rPr>
      <w:sz w:val="16"/>
    </w:rPr>
  </w:style>
  <w:style w:type="character" w:customStyle="1" w:styleId="a4">
    <w:name w:val="Привязка сноски"/>
    <w:rsid w:val="00A96792"/>
    <w:rPr>
      <w:vertAlign w:val="superscript"/>
    </w:rPr>
  </w:style>
  <w:style w:type="character" w:customStyle="1" w:styleId="FootnoteCharacters">
    <w:name w:val="Footnote Characters"/>
    <w:basedOn w:val="a0"/>
    <w:link w:val="12"/>
    <w:qFormat/>
    <w:rsid w:val="00A96792"/>
    <w:rPr>
      <w:vertAlign w:val="superscript"/>
    </w:rPr>
  </w:style>
  <w:style w:type="character" w:customStyle="1" w:styleId="a5">
    <w:name w:val="Верхний колонтитул Знак"/>
    <w:basedOn w:val="HeaderandFooter"/>
    <w:qFormat/>
    <w:rsid w:val="00A96792"/>
    <w:rPr>
      <w:rFonts w:ascii="Liberation Serif" w:hAnsi="Liberation Serif"/>
      <w:sz w:val="24"/>
    </w:rPr>
  </w:style>
  <w:style w:type="character" w:customStyle="1" w:styleId="30">
    <w:name w:val="Заголовок 3 Знак"/>
    <w:qFormat/>
    <w:rsid w:val="00A96792"/>
    <w:rPr>
      <w:rFonts w:ascii="XO Thames" w:hAnsi="XO Thames"/>
      <w:b/>
      <w:sz w:val="26"/>
    </w:rPr>
  </w:style>
  <w:style w:type="character" w:customStyle="1" w:styleId="ConsPlusNormal">
    <w:name w:val="ConsPlusNormal"/>
    <w:link w:val="ConsPlusNormal"/>
    <w:qFormat/>
    <w:rsid w:val="00A96792"/>
    <w:rPr>
      <w:rFonts w:ascii="Times New Roman" w:hAnsi="Times New Roman"/>
      <w:sz w:val="24"/>
    </w:rPr>
  </w:style>
  <w:style w:type="character" w:customStyle="1" w:styleId="a6">
    <w:name w:val="Тема примечания Знак"/>
    <w:basedOn w:val="a7"/>
    <w:qFormat/>
    <w:rsid w:val="00A96792"/>
    <w:rPr>
      <w:rFonts w:ascii="Liberation Serif" w:hAnsi="Liberation Serif"/>
      <w:b/>
      <w:sz w:val="20"/>
    </w:rPr>
  </w:style>
  <w:style w:type="character" w:customStyle="1" w:styleId="31">
    <w:name w:val="Оглавление 3 Знак"/>
    <w:link w:val="32"/>
    <w:qFormat/>
    <w:rsid w:val="00A96792"/>
    <w:rPr>
      <w:rFonts w:ascii="XO Thames" w:hAnsi="XO Thames"/>
      <w:sz w:val="28"/>
    </w:rPr>
  </w:style>
  <w:style w:type="character" w:customStyle="1" w:styleId="a7">
    <w:name w:val="Текст примечания Знак"/>
    <w:basedOn w:val="11"/>
    <w:qFormat/>
    <w:rsid w:val="00A96792"/>
    <w:rPr>
      <w:rFonts w:ascii="Liberation Serif" w:hAnsi="Liberation Serif"/>
      <w:sz w:val="20"/>
    </w:rPr>
  </w:style>
  <w:style w:type="character" w:customStyle="1" w:styleId="a8">
    <w:name w:val="Текст выноски Знак"/>
    <w:basedOn w:val="11"/>
    <w:qFormat/>
    <w:rsid w:val="00A96792"/>
    <w:rPr>
      <w:rFonts w:ascii="Segoe UI" w:hAnsi="Segoe UI"/>
      <w:sz w:val="18"/>
    </w:rPr>
  </w:style>
  <w:style w:type="character" w:customStyle="1" w:styleId="50">
    <w:name w:val="Заголовок 5 Знак"/>
    <w:qFormat/>
    <w:rsid w:val="00A96792"/>
    <w:rPr>
      <w:rFonts w:ascii="XO Thames" w:hAnsi="XO Thames"/>
      <w:b/>
      <w:sz w:val="22"/>
    </w:rPr>
  </w:style>
  <w:style w:type="character" w:customStyle="1" w:styleId="10">
    <w:name w:val="Заголовок 1 Знак"/>
    <w:link w:val="a3"/>
    <w:qFormat/>
    <w:rsid w:val="00A96792"/>
    <w:rPr>
      <w:rFonts w:ascii="XO Thames" w:hAnsi="XO Thames"/>
      <w:b/>
      <w:sz w:val="32"/>
    </w:rPr>
  </w:style>
  <w:style w:type="character" w:customStyle="1" w:styleId="-">
    <w:name w:val="Интернет-ссылка"/>
    <w:link w:val="13"/>
    <w:rsid w:val="00A96792"/>
    <w:rPr>
      <w:color w:val="0000FF"/>
      <w:u w:val="single"/>
    </w:rPr>
  </w:style>
  <w:style w:type="character" w:customStyle="1" w:styleId="Footnote">
    <w:name w:val="Footnote"/>
    <w:basedOn w:val="11"/>
    <w:link w:val="Footnote"/>
    <w:qFormat/>
    <w:rsid w:val="00A96792"/>
    <w:rPr>
      <w:rFonts w:ascii="Liberation Serif" w:hAnsi="Liberation Serif"/>
      <w:sz w:val="20"/>
    </w:rPr>
  </w:style>
  <w:style w:type="character" w:customStyle="1" w:styleId="14">
    <w:name w:val="Оглавление 1 Знак"/>
    <w:link w:val="15"/>
    <w:qFormat/>
    <w:rsid w:val="00A96792"/>
    <w:rPr>
      <w:rFonts w:ascii="XO Thames" w:hAnsi="XO Thames"/>
      <w:b/>
      <w:sz w:val="28"/>
    </w:rPr>
  </w:style>
  <w:style w:type="character" w:customStyle="1" w:styleId="HeaderandFooter">
    <w:name w:val="Header and Footer"/>
    <w:basedOn w:val="Standard"/>
    <w:link w:val="HeaderandFooter"/>
    <w:qFormat/>
    <w:rsid w:val="00A96792"/>
    <w:rPr>
      <w:rFonts w:ascii="Liberation Serif" w:hAnsi="Liberation Serif"/>
      <w:sz w:val="24"/>
    </w:rPr>
  </w:style>
  <w:style w:type="character" w:customStyle="1" w:styleId="9">
    <w:name w:val="Оглавление 9 Знак"/>
    <w:link w:val="9"/>
    <w:qFormat/>
    <w:rsid w:val="00A96792"/>
    <w:rPr>
      <w:rFonts w:ascii="XO Thames" w:hAnsi="XO Thames"/>
      <w:sz w:val="28"/>
    </w:rPr>
  </w:style>
  <w:style w:type="character" w:customStyle="1" w:styleId="a9">
    <w:name w:val="Нижний колонтитул Знак"/>
    <w:basedOn w:val="HeaderandFooter"/>
    <w:qFormat/>
    <w:rsid w:val="00A96792"/>
    <w:rPr>
      <w:rFonts w:ascii="Liberation Serif" w:hAnsi="Liberation Serif"/>
      <w:sz w:val="24"/>
    </w:rPr>
  </w:style>
  <w:style w:type="character" w:customStyle="1" w:styleId="ConsPlusTitle">
    <w:name w:val="ConsPlusTitle"/>
    <w:link w:val="ConsPlusTitle"/>
    <w:qFormat/>
    <w:rsid w:val="00A96792"/>
    <w:rPr>
      <w:rFonts w:ascii="Arial" w:hAnsi="Arial"/>
      <w:b/>
      <w:sz w:val="24"/>
    </w:rPr>
  </w:style>
  <w:style w:type="character" w:customStyle="1" w:styleId="8">
    <w:name w:val="Оглавление 8 Знак"/>
    <w:link w:val="8"/>
    <w:qFormat/>
    <w:rsid w:val="00A96792"/>
    <w:rPr>
      <w:rFonts w:ascii="XO Thames" w:hAnsi="XO Thames"/>
      <w:sz w:val="28"/>
    </w:rPr>
  </w:style>
  <w:style w:type="character" w:customStyle="1" w:styleId="51">
    <w:name w:val="Оглавление 5 Знак"/>
    <w:link w:val="52"/>
    <w:qFormat/>
    <w:rsid w:val="00A96792"/>
    <w:rPr>
      <w:rFonts w:ascii="XO Thames" w:hAnsi="XO Thames"/>
      <w:sz w:val="28"/>
    </w:rPr>
  </w:style>
  <w:style w:type="character" w:customStyle="1" w:styleId="aa">
    <w:name w:val="Подзаголовок Знак"/>
    <w:qFormat/>
    <w:rsid w:val="00A96792"/>
    <w:rPr>
      <w:rFonts w:ascii="XO Thames" w:hAnsi="XO Thames"/>
      <w:i/>
      <w:sz w:val="24"/>
    </w:rPr>
  </w:style>
  <w:style w:type="character" w:customStyle="1" w:styleId="ab">
    <w:name w:val="Заголовок Знак"/>
    <w:qFormat/>
    <w:rsid w:val="00A96792"/>
    <w:rPr>
      <w:rFonts w:ascii="XO Thames" w:hAnsi="XO Thames"/>
      <w:b/>
      <w:caps/>
      <w:sz w:val="40"/>
    </w:rPr>
  </w:style>
  <w:style w:type="character" w:customStyle="1" w:styleId="Standard">
    <w:name w:val="Standard"/>
    <w:link w:val="Standard"/>
    <w:qFormat/>
    <w:rsid w:val="00A96792"/>
    <w:rPr>
      <w:rFonts w:ascii="Liberation Serif" w:hAnsi="Liberation Serif"/>
      <w:sz w:val="24"/>
    </w:rPr>
  </w:style>
  <w:style w:type="character" w:customStyle="1" w:styleId="41">
    <w:name w:val="Оглавление 4 Знак1"/>
    <w:link w:val="42"/>
    <w:qFormat/>
    <w:rsid w:val="00A96792"/>
    <w:rPr>
      <w:rFonts w:ascii="XO Thames" w:hAnsi="XO Thames"/>
      <w:b/>
      <w:sz w:val="24"/>
    </w:rPr>
  </w:style>
  <w:style w:type="character" w:customStyle="1" w:styleId="21">
    <w:name w:val="Оглавление 2 Знак1"/>
    <w:link w:val="22"/>
    <w:qFormat/>
    <w:rsid w:val="00A96792"/>
    <w:rPr>
      <w:rFonts w:ascii="XO Thames" w:hAnsi="XO Thames"/>
      <w:b/>
      <w:sz w:val="28"/>
    </w:rPr>
  </w:style>
  <w:style w:type="character" w:customStyle="1" w:styleId="HTML">
    <w:name w:val="Стандартный HTML Знак"/>
    <w:basedOn w:val="a0"/>
    <w:link w:val="HTML"/>
    <w:uiPriority w:val="99"/>
    <w:qFormat/>
    <w:rsid w:val="006D09D4"/>
    <w:rPr>
      <w:rFonts w:ascii="Courier New" w:hAnsi="Courier New" w:cs="Courier New"/>
      <w:color w:val="auto"/>
      <w:sz w:val="20"/>
    </w:rPr>
  </w:style>
  <w:style w:type="character" w:customStyle="1" w:styleId="ac">
    <w:name w:val="Символ сноски"/>
    <w:qFormat/>
    <w:rsid w:val="00A96792"/>
  </w:style>
  <w:style w:type="character" w:customStyle="1" w:styleId="ad">
    <w:name w:val="Привязка концевой сноски"/>
    <w:rsid w:val="00A96792"/>
    <w:rPr>
      <w:vertAlign w:val="superscript"/>
    </w:rPr>
  </w:style>
  <w:style w:type="character" w:customStyle="1" w:styleId="ae">
    <w:name w:val="Символ концевой сноски"/>
    <w:qFormat/>
    <w:rsid w:val="00A96792"/>
  </w:style>
  <w:style w:type="character" w:customStyle="1" w:styleId="af">
    <w:name w:val="Маркеры"/>
    <w:qFormat/>
    <w:rsid w:val="00A96792"/>
    <w:rPr>
      <w:rFonts w:ascii="OpenSymbol" w:eastAsia="OpenSymbol" w:hAnsi="OpenSymbol" w:cs="OpenSymbol"/>
    </w:rPr>
  </w:style>
  <w:style w:type="paragraph" w:styleId="af0">
    <w:name w:val="Title"/>
    <w:next w:val="af1"/>
    <w:uiPriority w:val="10"/>
    <w:qFormat/>
    <w:rsid w:val="00A96792"/>
    <w:pPr>
      <w:spacing w:before="567" w:after="567" w:line="264" w:lineRule="auto"/>
      <w:jc w:val="center"/>
    </w:pPr>
    <w:rPr>
      <w:rFonts w:ascii="XO Thames" w:hAnsi="XO Thames"/>
      <w:b/>
      <w:caps/>
      <w:sz w:val="40"/>
    </w:rPr>
  </w:style>
  <w:style w:type="paragraph" w:styleId="af1">
    <w:name w:val="Body Text"/>
    <w:basedOn w:val="a"/>
    <w:rsid w:val="00A96792"/>
    <w:pPr>
      <w:spacing w:after="140" w:line="276" w:lineRule="auto"/>
    </w:pPr>
  </w:style>
  <w:style w:type="paragraph" w:styleId="af2">
    <w:name w:val="List"/>
    <w:basedOn w:val="af1"/>
    <w:rsid w:val="00A96792"/>
    <w:rPr>
      <w:rFonts w:cs="Noto Sans Devanagari"/>
    </w:rPr>
  </w:style>
  <w:style w:type="paragraph" w:styleId="af3">
    <w:name w:val="caption"/>
    <w:basedOn w:val="a"/>
    <w:qFormat/>
    <w:rsid w:val="00A96792"/>
    <w:pPr>
      <w:suppressLineNumbers/>
      <w:spacing w:before="120" w:after="120"/>
    </w:pPr>
    <w:rPr>
      <w:rFonts w:cs="Noto Sans Devanagari"/>
      <w:i/>
      <w:iCs/>
      <w:szCs w:val="24"/>
    </w:rPr>
  </w:style>
  <w:style w:type="paragraph" w:styleId="af4">
    <w:name w:val="index heading"/>
    <w:basedOn w:val="a"/>
    <w:qFormat/>
    <w:rsid w:val="00A96792"/>
    <w:pPr>
      <w:suppressLineNumbers/>
    </w:pPr>
    <w:rPr>
      <w:rFonts w:cs="Noto Sans Devanagari"/>
    </w:rPr>
  </w:style>
  <w:style w:type="paragraph" w:styleId="22">
    <w:name w:val="toc 2"/>
    <w:next w:val="a"/>
    <w:link w:val="21"/>
    <w:uiPriority w:val="39"/>
    <w:rsid w:val="00A96792"/>
    <w:pPr>
      <w:spacing w:after="160" w:line="264" w:lineRule="auto"/>
      <w:ind w:left="200"/>
    </w:pPr>
    <w:rPr>
      <w:rFonts w:ascii="XO Thames" w:hAnsi="XO Thames"/>
      <w:sz w:val="28"/>
    </w:rPr>
  </w:style>
  <w:style w:type="paragraph" w:styleId="42">
    <w:name w:val="toc 4"/>
    <w:next w:val="a"/>
    <w:link w:val="41"/>
    <w:uiPriority w:val="39"/>
    <w:rsid w:val="00A96792"/>
    <w:pPr>
      <w:spacing w:after="160" w:line="264" w:lineRule="auto"/>
      <w:ind w:left="600"/>
    </w:pPr>
    <w:rPr>
      <w:rFonts w:ascii="XO Thames" w:hAnsi="XO Thames"/>
      <w:sz w:val="28"/>
    </w:rPr>
  </w:style>
  <w:style w:type="paragraph" w:styleId="60">
    <w:name w:val="toc 6"/>
    <w:next w:val="a"/>
    <w:uiPriority w:val="39"/>
    <w:rsid w:val="00A96792"/>
    <w:pPr>
      <w:spacing w:after="160" w:line="264" w:lineRule="auto"/>
      <w:ind w:left="1000"/>
    </w:pPr>
    <w:rPr>
      <w:rFonts w:ascii="XO Thames" w:hAnsi="XO Thames"/>
      <w:sz w:val="28"/>
    </w:rPr>
  </w:style>
  <w:style w:type="paragraph" w:styleId="70">
    <w:name w:val="toc 7"/>
    <w:next w:val="a"/>
    <w:uiPriority w:val="39"/>
    <w:rsid w:val="00A96792"/>
    <w:pPr>
      <w:spacing w:after="160" w:line="264" w:lineRule="auto"/>
      <w:ind w:left="1200"/>
    </w:pPr>
    <w:rPr>
      <w:rFonts w:ascii="XO Thames" w:hAnsi="XO Thames"/>
      <w:sz w:val="28"/>
    </w:rPr>
  </w:style>
  <w:style w:type="paragraph" w:customStyle="1" w:styleId="12">
    <w:name w:val="Знак примечания1"/>
    <w:basedOn w:val="15"/>
    <w:link w:val="FootnoteCharacters"/>
    <w:qFormat/>
    <w:rsid w:val="00A96792"/>
    <w:rPr>
      <w:sz w:val="16"/>
    </w:rPr>
  </w:style>
  <w:style w:type="paragraph" w:customStyle="1" w:styleId="13">
    <w:name w:val="Знак сноски1"/>
    <w:basedOn w:val="15"/>
    <w:link w:val="-"/>
    <w:qFormat/>
    <w:rsid w:val="00A96792"/>
    <w:rPr>
      <w:vertAlign w:val="superscript"/>
    </w:rPr>
  </w:style>
  <w:style w:type="paragraph" w:customStyle="1" w:styleId="af5">
    <w:name w:val="Верхний и нижний колонтитулы"/>
    <w:basedOn w:val="Standard0"/>
    <w:qFormat/>
    <w:rsid w:val="00A96792"/>
  </w:style>
  <w:style w:type="paragraph" w:styleId="af6">
    <w:name w:val="header"/>
    <w:basedOn w:val="af5"/>
    <w:rsid w:val="00A96792"/>
  </w:style>
  <w:style w:type="paragraph" w:customStyle="1" w:styleId="15">
    <w:name w:val="Основной шрифт абзаца1"/>
    <w:link w:val="14"/>
    <w:qFormat/>
    <w:rsid w:val="00A96792"/>
    <w:pPr>
      <w:spacing w:after="160" w:line="264" w:lineRule="auto"/>
    </w:pPr>
  </w:style>
  <w:style w:type="paragraph" w:customStyle="1" w:styleId="ConsPlusNormal0">
    <w:name w:val="ConsPlusNormal"/>
    <w:qFormat/>
    <w:rsid w:val="00A96792"/>
    <w:pPr>
      <w:widowControl w:val="0"/>
    </w:pPr>
    <w:rPr>
      <w:rFonts w:ascii="Times New Roman" w:hAnsi="Times New Roman"/>
      <w:sz w:val="24"/>
    </w:rPr>
  </w:style>
  <w:style w:type="paragraph" w:styleId="af7">
    <w:name w:val="annotation subject"/>
    <w:basedOn w:val="af8"/>
    <w:next w:val="af8"/>
    <w:qFormat/>
    <w:rsid w:val="00A96792"/>
    <w:rPr>
      <w:b/>
    </w:rPr>
  </w:style>
  <w:style w:type="paragraph" w:styleId="32">
    <w:name w:val="toc 3"/>
    <w:next w:val="a"/>
    <w:link w:val="31"/>
    <w:uiPriority w:val="39"/>
    <w:rsid w:val="00A96792"/>
    <w:pPr>
      <w:spacing w:after="160" w:line="264" w:lineRule="auto"/>
      <w:ind w:left="400"/>
    </w:pPr>
    <w:rPr>
      <w:rFonts w:ascii="XO Thames" w:hAnsi="XO Thames"/>
      <w:sz w:val="28"/>
    </w:rPr>
  </w:style>
  <w:style w:type="paragraph" w:styleId="af8">
    <w:name w:val="annotation text"/>
    <w:basedOn w:val="a"/>
    <w:qFormat/>
    <w:rsid w:val="00A96792"/>
    <w:rPr>
      <w:sz w:val="20"/>
    </w:rPr>
  </w:style>
  <w:style w:type="paragraph" w:styleId="af9">
    <w:name w:val="Balloon Text"/>
    <w:basedOn w:val="a"/>
    <w:qFormat/>
    <w:rsid w:val="00A96792"/>
    <w:rPr>
      <w:rFonts w:ascii="Segoe UI" w:hAnsi="Segoe UI"/>
      <w:sz w:val="18"/>
    </w:rPr>
  </w:style>
  <w:style w:type="paragraph" w:customStyle="1" w:styleId="110">
    <w:name w:val="Оглавление 1 Знак1"/>
    <w:link w:val="16"/>
    <w:qFormat/>
    <w:rsid w:val="00A96792"/>
    <w:pPr>
      <w:spacing w:after="160" w:line="264" w:lineRule="auto"/>
    </w:pPr>
    <w:rPr>
      <w:rFonts w:ascii="Calibri" w:hAnsi="Calibri"/>
      <w:color w:val="0000FF"/>
      <w:u w:val="single"/>
    </w:rPr>
  </w:style>
  <w:style w:type="paragraph" w:customStyle="1" w:styleId="Footnote0">
    <w:name w:val="Footnote"/>
    <w:basedOn w:val="a"/>
    <w:qFormat/>
    <w:rsid w:val="00A96792"/>
    <w:rPr>
      <w:sz w:val="20"/>
    </w:rPr>
  </w:style>
  <w:style w:type="paragraph" w:styleId="16">
    <w:name w:val="toc 1"/>
    <w:next w:val="a"/>
    <w:link w:val="110"/>
    <w:uiPriority w:val="39"/>
    <w:rsid w:val="00A96792"/>
    <w:pPr>
      <w:spacing w:after="160" w:line="264" w:lineRule="auto"/>
    </w:pPr>
    <w:rPr>
      <w:rFonts w:ascii="XO Thames" w:hAnsi="XO Thames"/>
      <w:b/>
      <w:sz w:val="28"/>
    </w:rPr>
  </w:style>
  <w:style w:type="paragraph" w:styleId="90">
    <w:name w:val="toc 9"/>
    <w:next w:val="a"/>
    <w:uiPriority w:val="39"/>
    <w:rsid w:val="00A96792"/>
    <w:pPr>
      <w:spacing w:after="160" w:line="264" w:lineRule="auto"/>
      <w:ind w:left="1600"/>
    </w:pPr>
    <w:rPr>
      <w:rFonts w:ascii="XO Thames" w:hAnsi="XO Thames"/>
      <w:sz w:val="28"/>
    </w:rPr>
  </w:style>
  <w:style w:type="paragraph" w:styleId="afa">
    <w:name w:val="footer"/>
    <w:basedOn w:val="af5"/>
    <w:rsid w:val="00A96792"/>
  </w:style>
  <w:style w:type="paragraph" w:customStyle="1" w:styleId="ConsPlusTitle0">
    <w:name w:val="ConsPlusTitle"/>
    <w:qFormat/>
    <w:rsid w:val="00A96792"/>
    <w:pPr>
      <w:widowControl w:val="0"/>
    </w:pPr>
    <w:rPr>
      <w:rFonts w:ascii="Arial" w:hAnsi="Arial"/>
      <w:b/>
      <w:sz w:val="24"/>
    </w:rPr>
  </w:style>
  <w:style w:type="paragraph" w:styleId="80">
    <w:name w:val="toc 8"/>
    <w:next w:val="a"/>
    <w:uiPriority w:val="39"/>
    <w:rsid w:val="00A96792"/>
    <w:pPr>
      <w:spacing w:after="160" w:line="264" w:lineRule="auto"/>
      <w:ind w:left="1400"/>
    </w:pPr>
    <w:rPr>
      <w:rFonts w:ascii="XO Thames" w:hAnsi="XO Thames"/>
      <w:sz w:val="28"/>
    </w:rPr>
  </w:style>
  <w:style w:type="paragraph" w:styleId="52">
    <w:name w:val="toc 5"/>
    <w:next w:val="a"/>
    <w:link w:val="51"/>
    <w:uiPriority w:val="39"/>
    <w:rsid w:val="00A96792"/>
    <w:pPr>
      <w:spacing w:after="160" w:line="264" w:lineRule="auto"/>
      <w:ind w:left="800"/>
    </w:pPr>
    <w:rPr>
      <w:rFonts w:ascii="XO Thames" w:hAnsi="XO Thames"/>
      <w:sz w:val="28"/>
    </w:rPr>
  </w:style>
  <w:style w:type="paragraph" w:styleId="afb">
    <w:name w:val="Subtitle"/>
    <w:next w:val="a"/>
    <w:uiPriority w:val="11"/>
    <w:qFormat/>
    <w:rsid w:val="00A96792"/>
    <w:pPr>
      <w:spacing w:after="160" w:line="264" w:lineRule="auto"/>
      <w:jc w:val="both"/>
    </w:pPr>
    <w:rPr>
      <w:rFonts w:ascii="XO Thames" w:hAnsi="XO Thames"/>
      <w:i/>
      <w:sz w:val="24"/>
    </w:rPr>
  </w:style>
  <w:style w:type="paragraph" w:customStyle="1" w:styleId="Standard0">
    <w:name w:val="Standard"/>
    <w:qFormat/>
    <w:rsid w:val="00A96792"/>
    <w:pPr>
      <w:widowControl w:val="0"/>
    </w:pPr>
    <w:rPr>
      <w:rFonts w:ascii="Liberation Serif" w:hAnsi="Liberation Serif"/>
      <w:sz w:val="24"/>
    </w:rPr>
  </w:style>
  <w:style w:type="paragraph" w:styleId="HTML0">
    <w:name w:val="HTML Preformatted"/>
    <w:basedOn w:val="a"/>
    <w:uiPriority w:val="99"/>
    <w:unhideWhenUsed/>
    <w:qFormat/>
    <w:rsid w:val="006D09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paragraph" w:styleId="afc">
    <w:name w:val="footnote text"/>
    <w:basedOn w:val="a"/>
    <w:rsid w:val="00A96792"/>
  </w:style>
  <w:style w:type="table" w:styleId="afd">
    <w:name w:val="Table Grid"/>
    <w:basedOn w:val="a1"/>
    <w:rsid w:val="00A967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amp;date=07.12.2022" TargetMode="External"/><Relationship Id="rId13" Type="http://schemas.openxmlformats.org/officeDocument/2006/relationships/hyperlink" Target="https://login.consultant.ru/link/?req=doc&amp;base=LAW&amp;n=422187&amp;dst=615&amp;field=134&amp;date=07.12.2022" TargetMode="External"/><Relationship Id="rId18" Type="http://schemas.openxmlformats.org/officeDocument/2006/relationships/hyperlink" Target="https://login.consultant.ru/link/?req=doc&amp;base=LAW&amp;n=417192&amp;date=25.11.2022&amp;dst=49&amp;field=13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12864&amp;date=25.11.2022" TargetMode="External"/><Relationship Id="rId7" Type="http://schemas.openxmlformats.org/officeDocument/2006/relationships/hyperlink" Target="https://login.consultant.ru/link/?req=doc&amp;base=LAW&amp;n=424559&amp;date=25.11.2022&amp;dst=100023&amp;field=134" TargetMode="External"/><Relationship Id="rId12" Type="http://schemas.openxmlformats.org/officeDocument/2006/relationships/hyperlink" Target="https://login.consultant.ru/link/?req=doc&amp;base=LAW&amp;n=410706&amp;date=07.12.2022" TargetMode="External"/><Relationship Id="rId17" Type="http://schemas.openxmlformats.org/officeDocument/2006/relationships/hyperlink" Target="file:///\\s-fs-13\..\..\..\..\..\..\C:\home\tularegion.local\oksana.salnikova\&#1047;&#1072;&#1075;&#1088;&#1091;&#1079;&#1082;&#1080;\59-&#1060;&#104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22156&amp;date=25.11.2022&amp;dst=100088&amp;field=134" TargetMode="External"/><Relationship Id="rId20" Type="http://schemas.openxmlformats.org/officeDocument/2006/relationships/hyperlink" Target="https://login.consultant.ru/link/?req=doc&amp;base=LAW&amp;n=311791&amp;date=25.11.202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17951&amp;dst=1931&amp;field=134&amp;date=07.12.2022" TargetMode="External"/><Relationship Id="rId24" Type="http://schemas.openxmlformats.org/officeDocument/2006/relationships/hyperlink" Target="https://login.consultant.ru/link/?req=doc&amp;base=LAW&amp;n=412864&amp;date=25.11.2022&amp;dst=100352&amp;field=134" TargetMode="External"/><Relationship Id="rId5" Type="http://schemas.openxmlformats.org/officeDocument/2006/relationships/footnotes" Target="footnotes.xml"/><Relationship Id="rId15" Type="http://schemas.openxmlformats.org/officeDocument/2006/relationships/hyperlink" Target="https://login.consultant.ru/link/?req=doc&amp;base=RLAW067&amp;n=87353&amp;dst=101404&amp;field=134&amp;date=07.12.2022" TargetMode="External"/><Relationship Id="rId23" Type="http://schemas.openxmlformats.org/officeDocument/2006/relationships/hyperlink" Target="https://login.consultant.ru/link/?req=doc&amp;base=LAW&amp;n=412864&amp;date=25.11.2022" TargetMode="External"/><Relationship Id="rId10" Type="http://schemas.openxmlformats.org/officeDocument/2006/relationships/hyperlink" Target="https://login.consultant.ru/link/?req=doc&amp;base=LAW&amp;n=412864&amp;dst=100094&amp;field=134&amp;date=07.12.2022" TargetMode="External"/><Relationship Id="rId19" Type="http://schemas.openxmlformats.org/officeDocument/2006/relationships/hyperlink" Target="https://login.consultant.ru/link/?req=doc&amp;base=LAW&amp;n=412864&amp;date=25.11.2022&amp;dst=107&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2360&amp;dst=1967&amp;field=134&amp;date=07.12.2022" TargetMode="External"/><Relationship Id="rId14" Type="http://schemas.openxmlformats.org/officeDocument/2006/relationships/hyperlink" Target="https://login.consultant.ru/link/?req=doc&amp;base=LAW&amp;n=424559&amp;date=07.12.2022" TargetMode="External"/><Relationship Id="rId22" Type="http://schemas.openxmlformats.org/officeDocument/2006/relationships/hyperlink" Target="https://login.consultant.ru/link/?req=doc&amp;base=LAW&amp;n=311791&amp;date=25.11.2022"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264E8-7349-4694-8DA3-51BEFAF9E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10019</Words>
  <Characters>57109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Tularegion</Company>
  <LinksUpToDate>false</LinksUpToDate>
  <CharactersWithSpaces>66995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Гладышев Александр Евгеньевич</dc:creator>
  <cp:lastModifiedBy>Архипова</cp:lastModifiedBy>
  <cp:revision>2</cp:revision>
  <cp:lastPrinted>2023-02-08T09:33:00Z</cp:lastPrinted>
  <dcterms:created xsi:type="dcterms:W3CDTF">2023-02-09T06:11:00Z</dcterms:created>
  <dcterms:modified xsi:type="dcterms:W3CDTF">2023-02-09T06:11:00Z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Tularegion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