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51CBE" w:rsidRPr="00B51CBE" w:rsidTr="00B5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51CBE" w:rsidRPr="00B51CBE" w:rsidRDefault="00B51CBE" w:rsidP="00B51CB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B51CBE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B51CBE" w:rsidRPr="00B51CBE" w:rsidTr="00B5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51CBE" w:rsidRPr="00B51CBE" w:rsidRDefault="00B51CBE" w:rsidP="00B51CB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B51CBE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B51CBE" w:rsidRPr="00B51CBE" w:rsidTr="00B5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51CBE" w:rsidRPr="00B51CBE" w:rsidRDefault="00B51CBE" w:rsidP="00B51CB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B51CBE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B51CBE" w:rsidRPr="00B51CBE" w:rsidTr="00B5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51CBE" w:rsidRPr="00B51CBE" w:rsidRDefault="00B51CBE" w:rsidP="00B51CB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51CBE" w:rsidRPr="00B51CBE" w:rsidTr="00B5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51CBE" w:rsidRPr="00B51CBE" w:rsidRDefault="00B51CBE" w:rsidP="00B51CB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51CBE" w:rsidRPr="00B51CBE" w:rsidTr="00B5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51CBE" w:rsidRPr="00B51CBE" w:rsidRDefault="00B51CBE" w:rsidP="00B51CB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B51CBE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51CBE" w:rsidRPr="00B51CBE" w:rsidTr="00B5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51CBE" w:rsidRPr="00B51CBE" w:rsidRDefault="00B51CBE" w:rsidP="00B51CB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51CBE" w:rsidRPr="00B51CBE" w:rsidTr="00B51C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B51CBE" w:rsidRPr="00B51CBE" w:rsidRDefault="00B51CBE" w:rsidP="00B51CB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B51CBE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29.03.2023</w:t>
            </w:r>
          </w:p>
        </w:tc>
        <w:tc>
          <w:tcPr>
            <w:tcW w:w="4678" w:type="dxa"/>
            <w:shd w:val="clear" w:color="auto" w:fill="auto"/>
          </w:tcPr>
          <w:p w:rsidR="00B51CBE" w:rsidRPr="00B51CBE" w:rsidRDefault="00B51CBE" w:rsidP="00B51CBE">
            <w:pPr>
              <w:pStyle w:val="ConsPlusNormal"/>
              <w:widowControl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B51CBE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530</w:t>
            </w:r>
          </w:p>
        </w:tc>
      </w:tr>
    </w:tbl>
    <w:p w:rsidR="0066124E" w:rsidRDefault="0066124E" w:rsidP="00B51CBE">
      <w:pPr>
        <w:pStyle w:val="ConsPlusNormal"/>
        <w:jc w:val="center"/>
        <w:rPr>
          <w:b/>
          <w:bCs/>
          <w:sz w:val="24"/>
          <w:szCs w:val="24"/>
        </w:rPr>
      </w:pPr>
    </w:p>
    <w:p w:rsidR="00B51CBE" w:rsidRPr="00B51CBE" w:rsidRDefault="00B51CBE" w:rsidP="0066124E">
      <w:pPr>
        <w:pStyle w:val="ConsPlusNormal"/>
        <w:jc w:val="center"/>
        <w:rPr>
          <w:b/>
          <w:bCs/>
          <w:sz w:val="24"/>
          <w:szCs w:val="24"/>
        </w:rPr>
      </w:pPr>
    </w:p>
    <w:p w:rsidR="0066124E" w:rsidRPr="00B51CBE" w:rsidRDefault="0066124E" w:rsidP="0066124E">
      <w:pPr>
        <w:pStyle w:val="ConsPlusNormal"/>
        <w:jc w:val="center"/>
        <w:rPr>
          <w:b/>
          <w:sz w:val="24"/>
          <w:szCs w:val="24"/>
        </w:rPr>
      </w:pPr>
      <w:r w:rsidRPr="00B51CBE">
        <w:rPr>
          <w:b/>
          <w:sz w:val="24"/>
          <w:szCs w:val="24"/>
        </w:rPr>
        <w:t xml:space="preserve">                                       </w:t>
      </w:r>
    </w:p>
    <w:p w:rsidR="0066124E" w:rsidRPr="00B51CBE" w:rsidRDefault="00B51CB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32"/>
          <w:szCs w:val="32"/>
        </w:rPr>
      </w:pPr>
      <w:r w:rsidRPr="00B51CB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ЕФРЕМОВ»»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52635"/>
          <w:highlight w:val="yellow"/>
        </w:rPr>
      </w:pPr>
    </w:p>
    <w:p w:rsidR="0066124E" w:rsidRPr="00B51CBE" w:rsidRDefault="0066124E" w:rsidP="0066124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CBE">
        <w:rPr>
          <w:rFonts w:ascii="Arial" w:eastAsia="Times New Roman" w:hAnsi="Arial" w:cs="Arial"/>
          <w:sz w:val="24"/>
          <w:szCs w:val="24"/>
          <w:lang w:eastAsia="ar-SA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eastAsia="ar-SA"/>
        </w:rPr>
      </w:pPr>
      <w:r w:rsidRPr="00B51CBE">
        <w:rPr>
          <w:rFonts w:ascii="Arial" w:hAnsi="Arial" w:cs="Arial"/>
          <w:lang w:eastAsia="ar-SA"/>
        </w:rPr>
        <w:t>1. Внести в п</w:t>
      </w:r>
      <w:r w:rsidRPr="00B51CBE">
        <w:rPr>
          <w:rFonts w:ascii="Arial" w:hAnsi="Arial" w:cs="Arial"/>
          <w:bCs/>
          <w:lang w:eastAsia="ar-SA"/>
        </w:rPr>
        <w:t xml:space="preserve">остановление администрации муниципального образования город </w:t>
      </w:r>
      <w:r w:rsidRPr="00B51CBE">
        <w:rPr>
          <w:rFonts w:ascii="Arial" w:hAnsi="Arial" w:cs="Arial"/>
          <w:lang w:eastAsia="ar-SA"/>
        </w:rPr>
        <w:t xml:space="preserve">Ефремов </w:t>
      </w:r>
      <w:r w:rsidRPr="00B51CBE">
        <w:rPr>
          <w:rFonts w:ascii="Arial" w:hAnsi="Arial" w:cs="Arial"/>
        </w:rPr>
        <w:t xml:space="preserve">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 (далее – постановление) </w:t>
      </w:r>
      <w:r w:rsidRPr="00B51CBE">
        <w:rPr>
          <w:rFonts w:ascii="Arial" w:hAnsi="Arial" w:cs="Arial"/>
          <w:lang w:eastAsia="ar-SA"/>
        </w:rPr>
        <w:t xml:space="preserve">следующие изменения:    </w:t>
      </w:r>
    </w:p>
    <w:p w:rsidR="0066124E" w:rsidRPr="00B51CBE" w:rsidRDefault="0066124E" w:rsidP="006612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CBE">
        <w:rPr>
          <w:rFonts w:ascii="Arial" w:eastAsia="Times New Roman" w:hAnsi="Arial" w:cs="Arial"/>
          <w:sz w:val="24"/>
          <w:szCs w:val="24"/>
          <w:lang w:eastAsia="ar-SA"/>
        </w:rPr>
        <w:t>1.1. приложение к постановлению изложить в новой редакции (Приложение).</w:t>
      </w:r>
    </w:p>
    <w:p w:rsidR="0066124E" w:rsidRPr="00B51CBE" w:rsidRDefault="0066124E" w:rsidP="0066124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CBE">
        <w:rPr>
          <w:rFonts w:ascii="Arial" w:eastAsia="Times New Roman" w:hAnsi="Arial" w:cs="Arial"/>
          <w:sz w:val="24"/>
          <w:szCs w:val="24"/>
          <w:lang w:eastAsia="ar-SA"/>
        </w:rPr>
        <w:t>2. Отделу по делопроизводству и контролю администрации муниципального образования город Ефремов (Девяткина Т.А.)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6124E" w:rsidRPr="00B51CBE" w:rsidRDefault="0066124E" w:rsidP="0066124E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CBE">
        <w:rPr>
          <w:rFonts w:ascii="Arial" w:eastAsia="Times New Roman" w:hAnsi="Arial" w:cs="Arial"/>
          <w:sz w:val="24"/>
          <w:szCs w:val="24"/>
          <w:lang w:eastAsia="ar-SA"/>
        </w:rPr>
        <w:t xml:space="preserve">   3. Постановление вступает в силу со дня его официального обнародования</w:t>
      </w:r>
      <w:r w:rsidRPr="00B51CBE">
        <w:rPr>
          <w:rFonts w:ascii="Arial" w:eastAsia="Times New Roman" w:hAnsi="Arial" w:cs="Arial"/>
          <w:sz w:val="24"/>
          <w:szCs w:val="24"/>
          <w:lang w:eastAsia="zh-CN"/>
        </w:rPr>
        <w:t xml:space="preserve">.                                 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66124E" w:rsidRPr="00B51CBE" w:rsidRDefault="0066124E" w:rsidP="00B51C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b/>
          <w:sz w:val="24"/>
          <w:szCs w:val="24"/>
        </w:rPr>
        <w:t xml:space="preserve">              </w:t>
      </w:r>
      <w:r w:rsidRPr="00B51CBE">
        <w:rPr>
          <w:rFonts w:ascii="Arial" w:hAnsi="Arial" w:cs="Arial"/>
          <w:sz w:val="24"/>
          <w:szCs w:val="24"/>
        </w:rPr>
        <w:t>Глава администрации</w:t>
      </w:r>
    </w:p>
    <w:p w:rsidR="0066124E" w:rsidRPr="00B51CBE" w:rsidRDefault="0066124E" w:rsidP="00B51C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 xml:space="preserve">          муниципального образования</w:t>
      </w:r>
    </w:p>
    <w:p w:rsidR="00B51CBE" w:rsidRDefault="0066124E" w:rsidP="00B51C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 xml:space="preserve">                     г</w:t>
      </w:r>
      <w:r w:rsidR="00B51CBE">
        <w:rPr>
          <w:rFonts w:ascii="Arial" w:hAnsi="Arial" w:cs="Arial"/>
          <w:sz w:val="24"/>
          <w:szCs w:val="24"/>
        </w:rPr>
        <w:t>ород Ефремов</w:t>
      </w:r>
    </w:p>
    <w:p w:rsidR="0066124E" w:rsidRPr="00B51CBE" w:rsidRDefault="0066124E" w:rsidP="00B51C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>С.Г. Балтабаев</w:t>
      </w:r>
    </w:p>
    <w:p w:rsidR="0066124E" w:rsidRPr="00B51CBE" w:rsidRDefault="0066124E" w:rsidP="0066124E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66124E" w:rsidRPr="00B51CBE" w:rsidRDefault="0066124E" w:rsidP="0066124E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  <w:highlight w:val="yellow"/>
        </w:rPr>
      </w:pPr>
      <w:r w:rsidRPr="00B51CBE">
        <w:rPr>
          <w:rFonts w:ascii="Arial" w:hAnsi="Arial" w:cs="Arial"/>
          <w:bCs/>
          <w:color w:val="052635"/>
          <w:highlight w:val="yellow"/>
        </w:rPr>
        <w:t xml:space="preserve">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66124E" w:rsidRPr="00B51CBE" w:rsidTr="00D33641">
        <w:tc>
          <w:tcPr>
            <w:tcW w:w="4786" w:type="dxa"/>
            <w:shd w:val="clear" w:color="auto" w:fill="auto"/>
          </w:tcPr>
          <w:p w:rsidR="0066124E" w:rsidRPr="00B51CBE" w:rsidRDefault="0066124E" w:rsidP="00D3364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  <w:highlight w:val="yellow"/>
              </w:rPr>
            </w:pPr>
          </w:p>
        </w:tc>
        <w:tc>
          <w:tcPr>
            <w:tcW w:w="4786" w:type="dxa"/>
            <w:shd w:val="clear" w:color="auto" w:fill="auto"/>
          </w:tcPr>
          <w:p w:rsidR="0066124E" w:rsidRPr="00B51CBE" w:rsidRDefault="0066124E" w:rsidP="00D336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B51CBE">
              <w:rPr>
                <w:rFonts w:ascii="Arial" w:hAnsi="Arial" w:cs="Arial"/>
                <w:bCs/>
                <w:color w:val="052635"/>
              </w:rPr>
              <w:t>Приложение</w:t>
            </w:r>
          </w:p>
          <w:p w:rsidR="0066124E" w:rsidRPr="00B51CBE" w:rsidRDefault="0066124E" w:rsidP="00D336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B51CBE">
              <w:rPr>
                <w:rFonts w:ascii="Arial" w:hAnsi="Arial" w:cs="Arial"/>
                <w:bCs/>
                <w:color w:val="052635"/>
              </w:rPr>
              <w:t xml:space="preserve">к постановлению администрации муниципального образования город Ефремов от </w:t>
            </w:r>
            <w:r w:rsidR="00B51CBE">
              <w:rPr>
                <w:rFonts w:ascii="Arial" w:hAnsi="Arial" w:cs="Arial"/>
                <w:bCs/>
                <w:color w:val="052635"/>
              </w:rPr>
              <w:t>29.03.2023</w:t>
            </w:r>
            <w:r w:rsidRPr="00B51CBE">
              <w:rPr>
                <w:rFonts w:ascii="Arial" w:hAnsi="Arial" w:cs="Arial"/>
                <w:bCs/>
                <w:color w:val="052635"/>
              </w:rPr>
              <w:t xml:space="preserve"> № </w:t>
            </w:r>
            <w:r w:rsidR="00B51CBE">
              <w:rPr>
                <w:rFonts w:ascii="Arial" w:hAnsi="Arial" w:cs="Arial"/>
                <w:bCs/>
                <w:color w:val="052635"/>
              </w:rPr>
              <w:t>530</w:t>
            </w:r>
            <w:bookmarkStart w:id="0" w:name="_GoBack"/>
            <w:bookmarkEnd w:id="0"/>
          </w:p>
          <w:p w:rsidR="0066124E" w:rsidRPr="00B51CBE" w:rsidRDefault="0066124E" w:rsidP="00D3364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</w:tr>
      <w:tr w:rsidR="0066124E" w:rsidRPr="00B51CBE" w:rsidTr="00D33641">
        <w:tc>
          <w:tcPr>
            <w:tcW w:w="4786" w:type="dxa"/>
            <w:shd w:val="clear" w:color="auto" w:fill="auto"/>
          </w:tcPr>
          <w:p w:rsidR="0066124E" w:rsidRPr="00B51CBE" w:rsidRDefault="0066124E" w:rsidP="00D3364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  <w:highlight w:val="yellow"/>
              </w:rPr>
            </w:pPr>
          </w:p>
        </w:tc>
        <w:tc>
          <w:tcPr>
            <w:tcW w:w="4786" w:type="dxa"/>
            <w:shd w:val="clear" w:color="auto" w:fill="auto"/>
          </w:tcPr>
          <w:p w:rsidR="0066124E" w:rsidRPr="00B51CBE" w:rsidRDefault="0066124E" w:rsidP="00D336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B51CBE">
              <w:rPr>
                <w:rFonts w:ascii="Arial" w:hAnsi="Arial" w:cs="Arial"/>
                <w:bCs/>
                <w:color w:val="052635"/>
              </w:rPr>
              <w:t>Приложение</w:t>
            </w:r>
          </w:p>
          <w:p w:rsidR="0066124E" w:rsidRPr="00B51CBE" w:rsidRDefault="0066124E" w:rsidP="00D336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B51CBE">
              <w:rPr>
                <w:rFonts w:ascii="Arial" w:hAnsi="Arial" w:cs="Arial"/>
                <w:bCs/>
                <w:color w:val="052635"/>
              </w:rPr>
              <w:t xml:space="preserve">к постановлению администрации муниципального образования город Ефремов от </w:t>
            </w:r>
            <w:proofErr w:type="gramStart"/>
            <w:r w:rsidRPr="00B51CBE">
              <w:rPr>
                <w:rFonts w:ascii="Arial" w:hAnsi="Arial" w:cs="Arial"/>
                <w:bCs/>
                <w:color w:val="052635"/>
              </w:rPr>
              <w:t>09.10.2015  №</w:t>
            </w:r>
            <w:proofErr w:type="gramEnd"/>
            <w:r w:rsidRPr="00B51CBE">
              <w:rPr>
                <w:rFonts w:ascii="Arial" w:hAnsi="Arial" w:cs="Arial"/>
                <w:bCs/>
                <w:color w:val="052635"/>
              </w:rPr>
              <w:t xml:space="preserve"> 1758</w:t>
            </w:r>
          </w:p>
          <w:p w:rsidR="0066124E" w:rsidRPr="00B51CBE" w:rsidRDefault="0066124E" w:rsidP="00D336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</w:tr>
    </w:tbl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  <w:highlight w:val="yellow"/>
        </w:rPr>
      </w:pPr>
      <w:r w:rsidRPr="00B51CBE">
        <w:rPr>
          <w:rFonts w:ascii="Arial" w:hAnsi="Arial" w:cs="Arial"/>
          <w:bCs/>
          <w:color w:val="052635"/>
          <w:highlight w:val="yellow"/>
        </w:rPr>
        <w:t xml:space="preserve">                                                               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highlight w:val="yellow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highlight w:val="yellow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highlight w:val="yellow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  <w:r w:rsidRPr="00B51CBE">
        <w:rPr>
          <w:rFonts w:ascii="Arial" w:hAnsi="Arial" w:cs="Arial"/>
          <w:b/>
          <w:bCs/>
          <w:color w:val="052635"/>
        </w:rPr>
        <w:t xml:space="preserve">Муниципальная программа 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  <w:r w:rsidRPr="00B51CBE">
        <w:rPr>
          <w:rFonts w:ascii="Arial" w:hAnsi="Arial" w:cs="Arial"/>
          <w:b/>
          <w:bCs/>
          <w:color w:val="052635"/>
        </w:rPr>
        <w:t>муниципального образования город Ефремов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51CBE">
        <w:rPr>
          <w:rFonts w:ascii="Arial" w:hAnsi="Arial" w:cs="Arial"/>
          <w:b/>
        </w:rPr>
        <w:t>«Социальная поддержка отдельных категорий населения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51CBE">
        <w:rPr>
          <w:rFonts w:ascii="Arial" w:hAnsi="Arial" w:cs="Arial"/>
          <w:b/>
        </w:rPr>
        <w:t>муниципального образования город Ефремов»</w:t>
      </w:r>
    </w:p>
    <w:p w:rsidR="0066124E" w:rsidRPr="00B51CBE" w:rsidRDefault="0066124E" w:rsidP="0066124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  <w:r w:rsidRPr="00B51CBE">
        <w:rPr>
          <w:rFonts w:ascii="Arial" w:hAnsi="Arial" w:cs="Arial"/>
          <w:b/>
          <w:bCs/>
          <w:color w:val="052635"/>
        </w:rPr>
        <w:t>Стратегические приоритеты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</w:t>
      </w:r>
    </w:p>
    <w:p w:rsidR="0066124E" w:rsidRPr="00B51CBE" w:rsidRDefault="0066124E" w:rsidP="00661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highlight w:val="yellow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6124E" w:rsidRPr="00B51CBE" w:rsidTr="00D33641">
        <w:trPr>
          <w:trHeight w:val="615"/>
          <w:jc w:val="center"/>
        </w:trPr>
        <w:tc>
          <w:tcPr>
            <w:tcW w:w="9484" w:type="dxa"/>
            <w:shd w:val="clear" w:color="auto" w:fill="auto"/>
          </w:tcPr>
          <w:p w:rsidR="0066124E" w:rsidRPr="00B51CBE" w:rsidRDefault="0066124E" w:rsidP="00D3364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1CBE">
              <w:rPr>
                <w:rFonts w:ascii="Arial" w:hAnsi="Arial" w:cs="Arial"/>
                <w:b/>
                <w:sz w:val="24"/>
                <w:szCs w:val="24"/>
              </w:rPr>
              <w:t>1. Оценка текущего состояния сферы социальной политики муниципального образования город Ефремов.</w:t>
            </w:r>
          </w:p>
        </w:tc>
      </w:tr>
    </w:tbl>
    <w:p w:rsidR="0066124E" w:rsidRPr="00B51CBE" w:rsidRDefault="0066124E" w:rsidP="0066124E">
      <w:pPr>
        <w:pStyle w:val="a6"/>
        <w:spacing w:after="0" w:line="240" w:lineRule="auto"/>
        <w:ind w:left="0"/>
        <w:rPr>
          <w:rFonts w:ascii="Arial" w:hAnsi="Arial" w:cs="Arial"/>
          <w:b/>
          <w:sz w:val="24"/>
          <w:szCs w:val="24"/>
          <w:highlight w:val="yellow"/>
        </w:rPr>
      </w:pPr>
    </w:p>
    <w:p w:rsidR="0066124E" w:rsidRPr="00B51CBE" w:rsidRDefault="0066124E" w:rsidP="0066124E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1CBE">
        <w:rPr>
          <w:rFonts w:ascii="Arial" w:hAnsi="Arial" w:cs="Arial"/>
          <w:color w:val="000000"/>
          <w:sz w:val="24"/>
          <w:szCs w:val="24"/>
        </w:rPr>
        <w:t>Необходимость разработки и реализации Программы обусловлена решением задач социальной защиты отдельных категорий граждан, проживающих на территории муниципального образования город Ефремов (далее – городской округ).</w:t>
      </w:r>
      <w:r w:rsidRPr="00B51CB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51CBE">
        <w:rPr>
          <w:rFonts w:ascii="Arial" w:hAnsi="Arial" w:cs="Arial"/>
          <w:color w:val="000000"/>
          <w:sz w:val="24"/>
          <w:szCs w:val="24"/>
        </w:rPr>
        <w:t>В городском округе численность населения по состоянию на 01 января 2022 года составляет 53 446</w:t>
      </w:r>
      <w:r w:rsidRPr="00B51C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1CBE">
        <w:rPr>
          <w:rFonts w:ascii="Arial" w:hAnsi="Arial" w:cs="Arial"/>
          <w:color w:val="000000"/>
          <w:sz w:val="24"/>
          <w:szCs w:val="24"/>
        </w:rPr>
        <w:t xml:space="preserve">человек. Из них: 45% - мужчины, 55% - женщины, 32,9% - пенсионеры, </w:t>
      </w:r>
      <w:r w:rsidRPr="00B51CBE">
        <w:rPr>
          <w:rFonts w:ascii="Arial" w:hAnsi="Arial" w:cs="Arial"/>
          <w:bCs/>
          <w:color w:val="052635"/>
          <w:sz w:val="24"/>
          <w:szCs w:val="24"/>
          <w:shd w:val="clear" w:color="auto" w:fill="FFFFFF"/>
        </w:rPr>
        <w:t>13,95</w:t>
      </w:r>
      <w:r w:rsidRPr="00B51CBE">
        <w:rPr>
          <w:rFonts w:ascii="Arial" w:hAnsi="Arial" w:cs="Arial"/>
          <w:color w:val="000000"/>
          <w:sz w:val="24"/>
          <w:szCs w:val="24"/>
        </w:rPr>
        <w:t xml:space="preserve">% - дети. По состоянию на 31 августа 2022 года 15 граждан имеют звание «Почетный гражданин города Ефремова и Ефремовского района».  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1CBE">
        <w:rPr>
          <w:rFonts w:ascii="Arial" w:hAnsi="Arial" w:cs="Arial"/>
          <w:color w:val="000000"/>
        </w:rPr>
        <w:t>Мероприятия Программы направлены на создание системы мер по улучшению условий жизни отдельных категорий граждан,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1CBE">
        <w:rPr>
          <w:rFonts w:ascii="Arial" w:hAnsi="Arial" w:cs="Arial"/>
          <w:color w:val="000000"/>
        </w:rPr>
        <w:t xml:space="preserve"> На современном этапе развития общества проведение комплекса мер по социальной поддержке социально незащищённых слоёв населения является одним из приоритетных направлений деятельности органов местного самоуправления. 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B51CBE">
        <w:rPr>
          <w:rFonts w:ascii="Arial" w:hAnsi="Arial" w:cs="Arial"/>
          <w:color w:val="000000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B51CBE">
        <w:rPr>
          <w:rFonts w:ascii="Arial" w:hAnsi="Arial" w:cs="Arial"/>
          <w:color w:val="000000"/>
        </w:rPr>
        <w:t>Реализация Программы должна обеспечить комплексное решение проблемы поддержки и реабилитации социально незащищенных отдельных категорий граждан городского округа.</w:t>
      </w:r>
    </w:p>
    <w:p w:rsidR="0066124E" w:rsidRPr="00B51CBE" w:rsidRDefault="0066124E" w:rsidP="0066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438" w:type="dxa"/>
        <w:tblLook w:val="04A0" w:firstRow="1" w:lastRow="0" w:firstColumn="1" w:lastColumn="0" w:noHBand="0" w:noVBand="1"/>
      </w:tblPr>
      <w:tblGrid>
        <w:gridCol w:w="8917"/>
      </w:tblGrid>
      <w:tr w:rsidR="0066124E" w:rsidRPr="00B51CBE" w:rsidTr="00D33641">
        <w:tc>
          <w:tcPr>
            <w:tcW w:w="9876" w:type="dxa"/>
            <w:shd w:val="clear" w:color="auto" w:fill="auto"/>
          </w:tcPr>
          <w:p w:rsidR="0066124E" w:rsidRPr="00B51CBE" w:rsidRDefault="0066124E" w:rsidP="00D336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52635"/>
                <w:shd w:val="clear" w:color="auto" w:fill="FFFFFF"/>
              </w:rPr>
            </w:pPr>
            <w:r w:rsidRPr="00B51CBE">
              <w:rPr>
                <w:rFonts w:ascii="Arial" w:hAnsi="Arial" w:cs="Arial"/>
                <w:b/>
                <w:bCs/>
                <w:color w:val="052635"/>
                <w:shd w:val="clear" w:color="auto" w:fill="FFFFFF"/>
              </w:rPr>
              <w:t>2. Описание приоритетов и целей муниципальной политики в сфере реализации муниципальной программы.</w:t>
            </w:r>
          </w:p>
        </w:tc>
      </w:tr>
    </w:tbl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  <w:highlight w:val="yellow"/>
          <w:shd w:val="clear" w:color="auto" w:fill="FFFFFF"/>
        </w:rPr>
      </w:pP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1CBE">
        <w:rPr>
          <w:rFonts w:ascii="Arial" w:hAnsi="Arial" w:cs="Arial"/>
        </w:rPr>
        <w:t>В рамках Программы большое внимание оказывается инвалидам, пенсионерам, женщинам, родившим (усыновившим) третьего или последующих детей, а также другим отдельным категориям населения. Эффективное решение важнейших проблем указанных категорий, имеющих межведомственный характер, возможно только при активной государственной поддержке, в том числе в рамках Программы. Социальная поддержка социально незащищённых слоёв населения осуществляется по нескольким направлениям: оказание материальной помощи (в денежной и натуральной форме), содействие активному участию граждан старшего поколения, инвалидов в культурно - досуговой жизни городского округа, занятиях физической культурой и спортом, повышение доступности медицинской помощи ветеранам, пенсионерам, инвалидам.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B51CBE">
        <w:rPr>
          <w:rFonts w:ascii="Arial" w:eastAsia="Times New Roman" w:hAnsi="Arial" w:cs="Arial"/>
          <w:sz w:val="24"/>
          <w:szCs w:val="24"/>
          <w:lang w:eastAsia="ru-RU"/>
        </w:rPr>
        <w:t>Цел</w:t>
      </w:r>
      <w:r w:rsidRPr="00B51CBE">
        <w:rPr>
          <w:rFonts w:ascii="Arial" w:hAnsi="Arial" w:cs="Arial"/>
          <w:sz w:val="24"/>
          <w:szCs w:val="24"/>
        </w:rPr>
        <w:t>ью</w:t>
      </w:r>
      <w:r w:rsidRPr="00B51C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  <w:r w:rsidRPr="00B51CBE">
        <w:rPr>
          <w:rFonts w:ascii="Arial" w:hAnsi="Arial" w:cs="Arial"/>
          <w:sz w:val="24"/>
          <w:szCs w:val="24"/>
        </w:rPr>
        <w:t xml:space="preserve"> является </w:t>
      </w:r>
      <w:r w:rsidRPr="00B51CBE">
        <w:rPr>
          <w:rFonts w:ascii="Arial" w:hAnsi="Arial" w:cs="Arial"/>
          <w:spacing w:val="6"/>
          <w:sz w:val="24"/>
          <w:szCs w:val="24"/>
        </w:rPr>
        <w:t xml:space="preserve">обеспечение социальной поддержки и защищенности отдельных категорий населения муниципального образования город Ефремов. 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</w:p>
    <w:p w:rsidR="0066124E" w:rsidRPr="00B51CBE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pacing w:val="6"/>
          <w:sz w:val="24"/>
          <w:szCs w:val="24"/>
          <w:highlight w:val="yellow"/>
        </w:rPr>
      </w:pPr>
      <w:r w:rsidRPr="00B51CBE">
        <w:rPr>
          <w:rFonts w:ascii="Arial" w:hAnsi="Arial" w:cs="Arial"/>
          <w:b/>
          <w:spacing w:val="6"/>
          <w:sz w:val="24"/>
          <w:szCs w:val="24"/>
        </w:rPr>
        <w:t>3. Задачи муниципального управления, способы их эффективного решения в сфере социального развития в муниципальном образовании город Ефремов.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B51CBE">
        <w:rPr>
          <w:rFonts w:ascii="Arial" w:hAnsi="Arial" w:cs="Arial"/>
          <w:spacing w:val="6"/>
          <w:sz w:val="24"/>
          <w:szCs w:val="24"/>
        </w:rPr>
        <w:t>Для достижения поставленной целив рамках реализации Программы предусматривается решение следующих задач: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>1. пенсионное обеспечение отдельных категорий граждан: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ab/>
        <w:t>- расходы, связанные с назначением и выплатой пенсии за выслугу лет муниципальным служащим;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ab/>
        <w:t>- ежемесячная доплата к трудовой пенсии лицам, замещавшим муниципальные должности.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>2. меры социальной поддержки граждан, имеющих звание: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ab/>
        <w:t>- осуществление ежемесячной материальной помощи гражданам, имеющим звание «Почетный гражданин города Ефремова и Ефремовского района»;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ab/>
        <w:t>- осуществление ежегодного материального вознаграждения ко Дню города гражданам, имеющим звание «Почетный гражданин города Ефремова и Ефремовского района»;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ab/>
        <w:t>- осуществление единовременной денежной выплаты, прилагаемой к званию «Почетный гражданин города Ефремова и Ефремовского района»;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ab/>
        <w:t>- осуществление расходов на погребение граждан, имеющих звание «Почетный гражданин города Ефремова и Ефремовского района.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>3. социальная поддержка иных категорий населения: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ab/>
        <w:t>- оказание адресной социальной помощи лицам, заключившим договор о целевом обучении.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>4. Совершенствование социальной поддержки семьи и детей муниципального образования город Ефремов.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ab/>
        <w:t>- публичные нормативные обязательства по обеспечению денежной выплаты, назначаемой при рождении (усыновлении) третьего и последующих детей.</w:t>
      </w:r>
    </w:p>
    <w:p w:rsidR="0066124E" w:rsidRPr="00B51CBE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1CBE">
        <w:rPr>
          <w:rFonts w:ascii="Arial" w:hAnsi="Arial" w:cs="Arial"/>
          <w:sz w:val="24"/>
          <w:szCs w:val="24"/>
        </w:rPr>
        <w:tab/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 социального развития в муниципальном образовании город Ефремов.</w:t>
      </w:r>
    </w:p>
    <w:p w:rsidR="0066124E" w:rsidRPr="00B51CBE" w:rsidRDefault="0066124E" w:rsidP="0066124E">
      <w:pPr>
        <w:rPr>
          <w:rFonts w:ascii="Arial" w:hAnsi="Arial" w:cs="Arial"/>
          <w:sz w:val="24"/>
          <w:szCs w:val="24"/>
        </w:rPr>
      </w:pPr>
    </w:p>
    <w:p w:rsidR="0066124E" w:rsidRPr="00B51CBE" w:rsidRDefault="0066124E" w:rsidP="0066124E">
      <w:pPr>
        <w:rPr>
          <w:rFonts w:ascii="Arial" w:hAnsi="Arial" w:cs="Arial"/>
          <w:sz w:val="24"/>
          <w:szCs w:val="24"/>
        </w:rPr>
      </w:pPr>
    </w:p>
    <w:p w:rsidR="0066124E" w:rsidRPr="00B51CBE" w:rsidRDefault="0066124E" w:rsidP="0066124E">
      <w:pPr>
        <w:rPr>
          <w:rFonts w:ascii="Arial" w:hAnsi="Arial" w:cs="Arial"/>
          <w:sz w:val="24"/>
          <w:szCs w:val="24"/>
        </w:rPr>
        <w:sectPr w:rsidR="0066124E" w:rsidRPr="00B51CBE" w:rsidSect="00661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24E" w:rsidRPr="00B51CBE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1CBE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Паспорт </w:t>
      </w:r>
    </w:p>
    <w:p w:rsidR="0066124E" w:rsidRPr="00B51CBE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1CBE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программы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  <w:r w:rsidRPr="00B51CBE">
        <w:rPr>
          <w:rFonts w:ascii="Arial" w:hAnsi="Arial" w:cs="Arial"/>
          <w:b/>
        </w:rPr>
        <w:t>«Социальная поддержка отдельных категорий населения муниципального образования город Ефремов»</w:t>
      </w:r>
    </w:p>
    <w:tbl>
      <w:tblPr>
        <w:tblW w:w="1439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67"/>
        <w:gridCol w:w="1777"/>
        <w:gridCol w:w="1276"/>
        <w:gridCol w:w="2193"/>
        <w:gridCol w:w="992"/>
        <w:gridCol w:w="709"/>
        <w:gridCol w:w="709"/>
        <w:gridCol w:w="850"/>
        <w:gridCol w:w="709"/>
        <w:gridCol w:w="500"/>
        <w:gridCol w:w="208"/>
        <w:gridCol w:w="784"/>
      </w:tblGrid>
      <w:tr w:rsidR="0066124E" w:rsidRPr="00B51CBE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Программа реализуется в один этап: 2022-2026 годы</w:t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B51C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B51CBE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муниципальной программы 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1. пенсионное обеспечение отдельных категорий граждан</w:t>
            </w:r>
          </w:p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2. меры социальной поддержки граждан, имеющих звание</w:t>
            </w:r>
          </w:p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3. социальная поддержка иных категорий населения</w:t>
            </w:r>
          </w:p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4. Совершенствование социальной поддержки семьи и детей муниципального образования город Ефремов.</w:t>
            </w:r>
          </w:p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структурных элементов муниципальной программы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B51CBE" w:rsidRDefault="0066124E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 «П</w:t>
            </w:r>
            <w:r w:rsidRPr="00B51CBE">
              <w:rPr>
                <w:rFonts w:ascii="Arial" w:hAnsi="Arial" w:cs="Arial"/>
                <w:sz w:val="24"/>
                <w:szCs w:val="24"/>
              </w:rPr>
              <w:t>енсионное обеспечение отдельных категорий граждан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:rsidR="0066124E" w:rsidRPr="00B51CBE" w:rsidRDefault="0066124E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Комплекс процессных мероприятий: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r w:rsidRPr="00B51CBE">
              <w:rPr>
                <w:rFonts w:ascii="Arial" w:hAnsi="Arial" w:cs="Arial"/>
                <w:sz w:val="24"/>
                <w:szCs w:val="24"/>
              </w:rPr>
              <w:t>Меры социальной поддержки граждан, имеющих звание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:rsidR="0066124E" w:rsidRPr="00B51CBE" w:rsidRDefault="0066124E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r w:rsidRPr="00B51CBE">
              <w:rPr>
                <w:rFonts w:ascii="Arial" w:hAnsi="Arial" w:cs="Arial"/>
                <w:sz w:val="24"/>
                <w:szCs w:val="24"/>
              </w:rPr>
              <w:t>Социальная поддержка иных категорий населения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:rsidR="0066124E" w:rsidRPr="00B51CBE" w:rsidRDefault="0066124E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r w:rsidRPr="00B51CBE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238" w:type="dxa"/>
            <w:gridSpan w:val="4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4469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8" w:type="dxa"/>
            <w:gridSpan w:val="4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2024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B51CBE" w:rsidRDefault="0066124E" w:rsidP="00D33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 момент окончания 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реализации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  <w:proofErr w:type="gramStart"/>
            <w:r w:rsidRPr="00B51CBE">
              <w:rPr>
                <w:rFonts w:ascii="Arial" w:hAnsi="Arial" w:cs="Arial"/>
                <w:sz w:val="24"/>
                <w:szCs w:val="24"/>
              </w:rPr>
              <w:t xml:space="preserve">граждан,   </w:t>
            </w:r>
            <w:proofErr w:type="gramEnd"/>
            <w:r w:rsidRPr="00B51CBE">
              <w:rPr>
                <w:rFonts w:ascii="Arial" w:hAnsi="Arial" w:cs="Arial"/>
                <w:sz w:val="24"/>
                <w:szCs w:val="24"/>
              </w:rPr>
              <w:t>получивших    социальную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Поддержку, адресную помощь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2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8</w:t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51CBE">
              <w:rPr>
                <w:rFonts w:ascii="Arial" w:hAnsi="Arial" w:cs="Arial"/>
                <w:sz w:val="24"/>
                <w:szCs w:val="24"/>
              </w:rPr>
              <w:t>Выплаты гражданам, имеющим звание</w:t>
            </w:r>
            <w:r w:rsidRPr="00B51C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Pr="00B51CBE">
              <w:rPr>
                <w:rFonts w:ascii="Arial" w:hAnsi="Arial" w:cs="Arial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B51C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 выплат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B51C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66124E" w:rsidRPr="00B51CBE" w:rsidTr="0066124E">
        <w:trPr>
          <w:trHeight w:val="695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51CBE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B51C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gridSpan w:val="2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120</w:t>
            </w:r>
          </w:p>
        </w:tc>
      </w:tr>
      <w:tr w:rsidR="0066124E" w:rsidRPr="00B51CBE" w:rsidTr="0066124E">
        <w:trPr>
          <w:trHeight w:val="20"/>
        </w:trPr>
        <w:tc>
          <w:tcPr>
            <w:tcW w:w="3117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344" w:type="dxa"/>
            <w:gridSpan w:val="2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</w:t>
            </w:r>
            <w:r w:rsidRPr="00B51CB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930" w:type="dxa"/>
            <w:gridSpan w:val="10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66124E" w:rsidRPr="00B51CBE" w:rsidTr="002F7A39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344" w:type="dxa"/>
            <w:gridSpan w:val="2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 w:firstLine="15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93" w:type="dxa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701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09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B51CBE" w:rsidTr="002F7A39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344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21503,4</w:t>
            </w:r>
          </w:p>
        </w:tc>
        <w:tc>
          <w:tcPr>
            <w:tcW w:w="2193" w:type="dxa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701" w:type="dxa"/>
            <w:gridSpan w:val="2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4232,9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209" w:type="dxa"/>
            <w:gridSpan w:val="2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4308,9</w:t>
            </w:r>
          </w:p>
        </w:tc>
        <w:tc>
          <w:tcPr>
            <w:tcW w:w="992" w:type="dxa"/>
            <w:gridSpan w:val="2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4308,9</w:t>
            </w:r>
          </w:p>
        </w:tc>
      </w:tr>
      <w:tr w:rsidR="0066124E" w:rsidRPr="00B51CBE" w:rsidTr="002F7A39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344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21503,4</w:t>
            </w:r>
          </w:p>
        </w:tc>
        <w:tc>
          <w:tcPr>
            <w:tcW w:w="2193" w:type="dxa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701" w:type="dxa"/>
            <w:gridSpan w:val="2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4232,9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209" w:type="dxa"/>
            <w:gridSpan w:val="2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4308,9</w:t>
            </w:r>
          </w:p>
        </w:tc>
        <w:tc>
          <w:tcPr>
            <w:tcW w:w="992" w:type="dxa"/>
            <w:gridSpan w:val="2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4308,9</w:t>
            </w:r>
          </w:p>
        </w:tc>
      </w:tr>
    </w:tbl>
    <w:p w:rsidR="0066124E" w:rsidRPr="00B51CBE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:rsidR="0066124E" w:rsidRPr="00B51CBE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:rsidR="0066124E" w:rsidRPr="00B51CBE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1CBE">
        <w:rPr>
          <w:rFonts w:ascii="Arial" w:eastAsia="Times New Roman" w:hAnsi="Arial" w:cs="Arial"/>
          <w:b/>
          <w:sz w:val="24"/>
          <w:szCs w:val="24"/>
          <w:lang w:eastAsia="ar-SA"/>
        </w:rPr>
        <w:t>Паспорт</w:t>
      </w:r>
    </w:p>
    <w:p w:rsidR="0066124E" w:rsidRPr="00B51CBE" w:rsidRDefault="0066124E" w:rsidP="0066124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51CBE">
        <w:rPr>
          <w:rFonts w:ascii="Arial" w:hAnsi="Arial" w:cs="Arial"/>
          <w:b/>
          <w:sz w:val="24"/>
          <w:szCs w:val="24"/>
          <w:lang w:eastAsia="ar-SA"/>
        </w:rPr>
        <w:t xml:space="preserve">структурного элемента, входящего в процессную часть </w:t>
      </w:r>
      <w:r w:rsidRPr="00B51CBE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программы</w:t>
      </w:r>
    </w:p>
    <w:p w:rsidR="0066124E" w:rsidRPr="00B51CBE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  <w:r w:rsidRPr="00B51CBE">
        <w:rPr>
          <w:rFonts w:ascii="Arial" w:hAnsi="Arial" w:cs="Arial"/>
          <w:b/>
        </w:rPr>
        <w:t>«Социальная поддержка отдельных категорий населения муниципального образования город Ефремов»</w:t>
      </w:r>
    </w:p>
    <w:p w:rsidR="0066124E" w:rsidRPr="00B51CBE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tbl>
      <w:tblPr>
        <w:tblW w:w="14250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13"/>
        <w:gridCol w:w="1674"/>
        <w:gridCol w:w="316"/>
        <w:gridCol w:w="1446"/>
        <w:gridCol w:w="103"/>
        <w:gridCol w:w="33"/>
        <w:gridCol w:w="6"/>
        <w:gridCol w:w="1251"/>
        <w:gridCol w:w="146"/>
        <w:gridCol w:w="15"/>
        <w:gridCol w:w="6"/>
        <w:gridCol w:w="144"/>
        <w:gridCol w:w="287"/>
        <w:gridCol w:w="403"/>
        <w:gridCol w:w="294"/>
        <w:gridCol w:w="143"/>
        <w:gridCol w:w="14"/>
        <w:gridCol w:w="135"/>
        <w:gridCol w:w="123"/>
        <w:gridCol w:w="25"/>
        <w:gridCol w:w="145"/>
        <w:gridCol w:w="271"/>
        <w:gridCol w:w="159"/>
        <w:gridCol w:w="396"/>
        <w:gridCol w:w="150"/>
        <w:gridCol w:w="149"/>
        <w:gridCol w:w="158"/>
        <w:gridCol w:w="125"/>
        <w:gridCol w:w="151"/>
        <w:gridCol w:w="119"/>
        <w:gridCol w:w="297"/>
        <w:gridCol w:w="220"/>
        <w:gridCol w:w="57"/>
        <w:gridCol w:w="399"/>
        <w:gridCol w:w="153"/>
        <w:gridCol w:w="99"/>
        <w:gridCol w:w="64"/>
        <w:gridCol w:w="154"/>
        <w:gridCol w:w="89"/>
        <w:gridCol w:w="119"/>
        <w:gridCol w:w="1134"/>
      </w:tblGrid>
      <w:tr w:rsidR="0066124E" w:rsidRPr="00B51CBE" w:rsidTr="000D4B09">
        <w:trPr>
          <w:trHeight w:val="20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Комплексы процессных мероприятий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6124E" w:rsidRPr="00B51CBE" w:rsidTr="000D4B09">
        <w:trPr>
          <w:trHeight w:val="259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B51CBE" w:rsidRDefault="0066124E" w:rsidP="0066124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52635"/>
              </w:rPr>
            </w:pPr>
            <w:r w:rsidRPr="00B51CBE">
              <w:rPr>
                <w:rFonts w:ascii="Arial" w:hAnsi="Arial" w:cs="Arial"/>
                <w:b/>
                <w:bCs/>
                <w:lang w:eastAsia="ar-SA"/>
              </w:rPr>
              <w:t>Комплекс процессных мероприятий</w:t>
            </w:r>
            <w:r w:rsidRPr="00B51CBE">
              <w:rPr>
                <w:rFonts w:ascii="Arial" w:hAnsi="Arial" w:cs="Arial"/>
                <w:b/>
                <w:lang w:eastAsia="ar-SA"/>
              </w:rPr>
              <w:t xml:space="preserve">: </w:t>
            </w:r>
            <w:r w:rsidRPr="00B51CBE">
              <w:rPr>
                <w:rFonts w:ascii="Arial" w:hAnsi="Arial" w:cs="Arial"/>
                <w:b/>
              </w:rPr>
              <w:t>«Пенсионное обеспечение отдельных категорий граждан»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607" w:right="-113"/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2022-2026 годы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B51C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B51CBE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пенсионное обеспечение отдельных категорий граждан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829" w:type="dxa"/>
            <w:gridSpan w:val="7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66124E" w:rsidRPr="00B51CBE" w:rsidRDefault="0066124E" w:rsidP="00D33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B51CBE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6343" w:type="dxa"/>
            <w:gridSpan w:val="33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  <w:gridSpan w:val="7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gridSpan w:val="6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  <w:gridSpan w:val="6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73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812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29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B51C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 выплат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B51CBE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001" w:type="dxa"/>
            <w:gridSpan w:val="6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2" w:type="dxa"/>
            <w:gridSpan w:val="6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3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12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B51CB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комплекса процессных мероприятий 1, 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всего </w:t>
            </w:r>
          </w:p>
        </w:tc>
        <w:tc>
          <w:tcPr>
            <w:tcW w:w="3952" w:type="dxa"/>
            <w:gridSpan w:val="5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Источники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7633" w:type="dxa"/>
            <w:gridSpan w:val="36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годам(тыс. рублей)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gridSpan w:val="5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36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92" w:type="dxa"/>
            <w:gridSpan w:val="7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18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6" w:type="dxa"/>
            <w:gridSpan w:val="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077" w:type="dxa"/>
            <w:gridSpan w:val="7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gridSpan w:val="5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36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14174,9</w:t>
            </w:r>
          </w:p>
        </w:tc>
        <w:tc>
          <w:tcPr>
            <w:tcW w:w="1292" w:type="dxa"/>
            <w:gridSpan w:val="7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2991,3</w:t>
            </w:r>
          </w:p>
        </w:tc>
        <w:tc>
          <w:tcPr>
            <w:tcW w:w="1418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276" w:type="dxa"/>
            <w:gridSpan w:val="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077" w:type="dxa"/>
            <w:gridSpan w:val="7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gridSpan w:val="5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36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14174,9</w:t>
            </w:r>
          </w:p>
        </w:tc>
        <w:tc>
          <w:tcPr>
            <w:tcW w:w="1292" w:type="dxa"/>
            <w:gridSpan w:val="7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2991,3</w:t>
            </w:r>
          </w:p>
        </w:tc>
        <w:tc>
          <w:tcPr>
            <w:tcW w:w="1418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276" w:type="dxa"/>
            <w:gridSpan w:val="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077" w:type="dxa"/>
            <w:gridSpan w:val="7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</w:tr>
      <w:tr w:rsidR="0066124E" w:rsidRPr="00B51CBE" w:rsidTr="000D4B09">
        <w:trPr>
          <w:trHeight w:val="259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B51CBE" w:rsidRDefault="0066124E" w:rsidP="0066124E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Комплекс процессных мероприятий:</w:t>
            </w: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«Меры социальной поддержки граждан, имеющих звание»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2022-2026 годы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B51C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Соисполнители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B51CBE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меры социальной поддержки граждан, имеющих звание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2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66124E" w:rsidRPr="00B51CBE" w:rsidRDefault="0066124E" w:rsidP="00D33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B51CBE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745" w:type="dxa"/>
            <w:gridSpan w:val="2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2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8" w:type="dxa"/>
            <w:gridSpan w:val="6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12" w:type="dxa"/>
            <w:gridSpan w:val="5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 момент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окончания реализации</w:t>
            </w:r>
          </w:p>
        </w:tc>
      </w:tr>
      <w:tr w:rsidR="0066124E" w:rsidRPr="00B51CBE" w:rsidTr="000D4B09">
        <w:trPr>
          <w:trHeight w:val="155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Выплаты гражданам, имеющим звание</w:t>
            </w:r>
            <w:r w:rsidRPr="00B51C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Pr="00B51CBE">
              <w:rPr>
                <w:rFonts w:ascii="Arial" w:hAnsi="Arial" w:cs="Arial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период), %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8" w:type="dxa"/>
            <w:gridSpan w:val="6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12" w:type="dxa"/>
            <w:gridSpan w:val="5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B51CB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2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403" w:type="dxa"/>
            <w:gridSpan w:val="3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9182" w:type="dxa"/>
            <w:gridSpan w:val="38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3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2" w:type="dxa"/>
            <w:gridSpan w:val="3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26" w:type="dxa"/>
            <w:gridSpan w:val="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1" w:type="dxa"/>
            <w:gridSpan w:val="10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gridSpan w:val="9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96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3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82" w:type="dxa"/>
            <w:gridSpan w:val="3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2923,5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385,5</w:t>
            </w:r>
          </w:p>
        </w:tc>
        <w:tc>
          <w:tcPr>
            <w:tcW w:w="1426" w:type="dxa"/>
            <w:gridSpan w:val="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701" w:type="dxa"/>
            <w:gridSpan w:val="10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625,0</w:t>
            </w:r>
          </w:p>
        </w:tc>
        <w:tc>
          <w:tcPr>
            <w:tcW w:w="1559" w:type="dxa"/>
            <w:gridSpan w:val="9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663,0</w:t>
            </w:r>
          </w:p>
        </w:tc>
        <w:tc>
          <w:tcPr>
            <w:tcW w:w="1496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663,0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3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2" w:type="dxa"/>
            <w:gridSpan w:val="3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2923,5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385,5</w:t>
            </w:r>
          </w:p>
        </w:tc>
        <w:tc>
          <w:tcPr>
            <w:tcW w:w="1426" w:type="dxa"/>
            <w:gridSpan w:val="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701" w:type="dxa"/>
            <w:gridSpan w:val="10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625,0</w:t>
            </w:r>
          </w:p>
        </w:tc>
        <w:tc>
          <w:tcPr>
            <w:tcW w:w="1559" w:type="dxa"/>
            <w:gridSpan w:val="9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663,0</w:t>
            </w:r>
          </w:p>
        </w:tc>
        <w:tc>
          <w:tcPr>
            <w:tcW w:w="1496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663,0</w:t>
            </w:r>
          </w:p>
        </w:tc>
      </w:tr>
      <w:tr w:rsidR="0066124E" w:rsidRPr="00B51CBE" w:rsidTr="000D4B09">
        <w:trPr>
          <w:trHeight w:val="259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B51CBE" w:rsidRDefault="0066124E" w:rsidP="0066124E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r w:rsidRPr="00B51CBE">
              <w:rPr>
                <w:rFonts w:ascii="Arial" w:hAnsi="Arial" w:cs="Arial"/>
                <w:sz w:val="24"/>
                <w:szCs w:val="24"/>
              </w:rPr>
              <w:t>Социальная поддержка иных категорий населения</w:t>
            </w: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80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2022-2026 годы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B51C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B51CBE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Социальная поддержка иных категорий населения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п/п</w:t>
            </w:r>
          </w:p>
        </w:tc>
        <w:tc>
          <w:tcPr>
            <w:tcW w:w="5427" w:type="dxa"/>
            <w:gridSpan w:val="12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Наименование</w:t>
            </w:r>
          </w:p>
          <w:p w:rsidR="0066124E" w:rsidRPr="00B51CBE" w:rsidRDefault="0066124E" w:rsidP="00D33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B51CBE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lastRenderedPageBreak/>
              <w:t>целевого показателя, единица измерения</w:t>
            </w:r>
          </w:p>
        </w:tc>
        <w:tc>
          <w:tcPr>
            <w:tcW w:w="5745" w:type="dxa"/>
            <w:gridSpan w:val="2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Значение показателя по годам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2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6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5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9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59" w:type="dxa"/>
            <w:gridSpan w:val="6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66124E" w:rsidRPr="00B51CBE" w:rsidTr="000D4B09">
        <w:trPr>
          <w:trHeight w:val="707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hAnsi="Arial" w:cs="Arial"/>
                <w:sz w:val="24"/>
                <w:szCs w:val="24"/>
              </w:rPr>
              <w:t>Количество   граждан,   получивших   социальную поддержку адресную помощь (годовая периодичность, за отчетный период), чел</w:t>
            </w:r>
          </w:p>
        </w:tc>
        <w:tc>
          <w:tcPr>
            <w:tcW w:w="69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6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gridSpan w:val="5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29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59" w:type="dxa"/>
            <w:gridSpan w:val="6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66124E" w:rsidRPr="00B51CBE" w:rsidTr="000D4B09">
        <w:trPr>
          <w:trHeight w:val="575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B51CB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3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087" w:type="dxa"/>
            <w:gridSpan w:val="2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9498" w:type="dxa"/>
            <w:gridSpan w:val="39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  <w:gridSpan w:val="2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651" w:type="dxa"/>
            <w:gridSpan w:val="10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53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51" w:type="dxa"/>
            <w:gridSpan w:val="10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53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51" w:type="dxa"/>
            <w:gridSpan w:val="10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53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6124E" w:rsidRPr="00B51CBE" w:rsidTr="000D4B09">
        <w:trPr>
          <w:trHeight w:val="259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B51CBE" w:rsidRDefault="0066124E" w:rsidP="0066124E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r w:rsidRPr="00B51CBE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80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2022-2026 годы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B51C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B51CBE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r w:rsidRPr="00B51CBE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2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66124E" w:rsidRPr="00B51CBE" w:rsidRDefault="0066124E" w:rsidP="00D33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B51CBE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745" w:type="dxa"/>
            <w:gridSpan w:val="2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2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6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5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9" w:type="dxa"/>
            <w:gridSpan w:val="4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59" w:type="dxa"/>
            <w:gridSpan w:val="6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66124E" w:rsidRPr="00B51CBE" w:rsidTr="000D4B09">
        <w:trPr>
          <w:trHeight w:val="14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81" w:hanging="19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51CBE">
              <w:rPr>
                <w:rFonts w:ascii="Arial" w:hAnsi="Arial" w:cs="Arial"/>
                <w:sz w:val="24"/>
                <w:szCs w:val="24"/>
              </w:rPr>
              <w:t>К</w:t>
            </w:r>
            <w:r w:rsidRPr="00B51C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69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31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56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gridSpan w:val="5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9" w:type="dxa"/>
            <w:gridSpan w:val="4"/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59" w:type="dxa"/>
            <w:gridSpan w:val="6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115</w:t>
            </w:r>
          </w:p>
        </w:tc>
      </w:tr>
      <w:tr w:rsidR="0066124E" w:rsidRPr="00B51CBE" w:rsidTr="000D4B09">
        <w:trPr>
          <w:trHeight w:val="589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Параметры финансового обеспечения </w:t>
            </w:r>
            <w:r w:rsidRPr="00B51CB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4</w:t>
            </w: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087" w:type="dxa"/>
            <w:gridSpan w:val="2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9498" w:type="dxa"/>
            <w:gridSpan w:val="39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  <w:gridSpan w:val="2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651" w:type="dxa"/>
            <w:gridSpan w:val="10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53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4390,0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990,00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651" w:type="dxa"/>
            <w:gridSpan w:val="10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253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4390,0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990,00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651" w:type="dxa"/>
            <w:gridSpan w:val="10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253" w:type="dxa"/>
            <w:gridSpan w:val="2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2087" w:type="dxa"/>
            <w:gridSpan w:val="2"/>
            <w:vMerge w:val="restart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Источники 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финансирования</w:t>
            </w:r>
          </w:p>
        </w:tc>
        <w:tc>
          <w:tcPr>
            <w:tcW w:w="9498" w:type="dxa"/>
            <w:gridSpan w:val="39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  <w:gridSpan w:val="2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gridSpan w:val="5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2" w:type="dxa"/>
            <w:gridSpan w:val="5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69" w:type="dxa"/>
            <w:gridSpan w:val="9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559" w:type="dxa"/>
            <w:gridSpan w:val="8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62" w:type="dxa"/>
            <w:gridSpan w:val="9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342" w:type="dxa"/>
            <w:gridSpan w:val="3"/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04" w:type="dxa"/>
            <w:gridSpan w:val="5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21503,4</w:t>
            </w:r>
          </w:p>
        </w:tc>
        <w:tc>
          <w:tcPr>
            <w:tcW w:w="1562" w:type="dxa"/>
            <w:gridSpan w:val="5"/>
            <w:tcMar>
              <w:top w:w="0" w:type="dxa"/>
              <w:bottom w:w="0" w:type="dxa"/>
            </w:tcMar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569" w:type="dxa"/>
            <w:gridSpan w:val="9"/>
            <w:tcMar>
              <w:top w:w="0" w:type="dxa"/>
              <w:bottom w:w="0" w:type="dxa"/>
            </w:tcMar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4232,9</w:t>
            </w:r>
          </w:p>
        </w:tc>
        <w:tc>
          <w:tcPr>
            <w:tcW w:w="1559" w:type="dxa"/>
            <w:gridSpan w:val="8"/>
            <w:tcMar>
              <w:top w:w="0" w:type="dxa"/>
              <w:bottom w:w="0" w:type="dxa"/>
            </w:tcMar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562" w:type="dxa"/>
            <w:gridSpan w:val="9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4308,9</w:t>
            </w:r>
          </w:p>
        </w:tc>
        <w:tc>
          <w:tcPr>
            <w:tcW w:w="1342" w:type="dxa"/>
            <w:gridSpan w:val="3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4308,9</w:t>
            </w:r>
          </w:p>
        </w:tc>
      </w:tr>
      <w:tr w:rsidR="0066124E" w:rsidRPr="00B51CBE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B51CBE" w:rsidRDefault="0066124E" w:rsidP="00D33641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Местный бюджет</w:t>
            </w:r>
          </w:p>
        </w:tc>
        <w:tc>
          <w:tcPr>
            <w:tcW w:w="1904" w:type="dxa"/>
            <w:gridSpan w:val="5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21503,4</w:t>
            </w:r>
          </w:p>
        </w:tc>
        <w:tc>
          <w:tcPr>
            <w:tcW w:w="1562" w:type="dxa"/>
            <w:gridSpan w:val="5"/>
            <w:tcMar>
              <w:top w:w="0" w:type="dxa"/>
              <w:bottom w:w="0" w:type="dxa"/>
            </w:tcMar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569" w:type="dxa"/>
            <w:gridSpan w:val="9"/>
            <w:tcMar>
              <w:top w:w="0" w:type="dxa"/>
              <w:bottom w:w="0" w:type="dxa"/>
            </w:tcMar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4232,9</w:t>
            </w:r>
          </w:p>
        </w:tc>
        <w:tc>
          <w:tcPr>
            <w:tcW w:w="1559" w:type="dxa"/>
            <w:gridSpan w:val="8"/>
            <w:tcMar>
              <w:top w:w="0" w:type="dxa"/>
              <w:bottom w:w="0" w:type="dxa"/>
            </w:tcMar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562" w:type="dxa"/>
            <w:gridSpan w:val="9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4308,9</w:t>
            </w:r>
          </w:p>
        </w:tc>
        <w:tc>
          <w:tcPr>
            <w:tcW w:w="1342" w:type="dxa"/>
            <w:gridSpan w:val="3"/>
            <w:vAlign w:val="center"/>
          </w:tcPr>
          <w:p w:rsidR="0066124E" w:rsidRPr="00B51CBE" w:rsidRDefault="0066124E" w:rsidP="00D336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C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4308,9</w:t>
            </w:r>
          </w:p>
        </w:tc>
      </w:tr>
    </w:tbl>
    <w:p w:rsidR="004F44B9" w:rsidRPr="00B51CBE" w:rsidRDefault="004F44B9" w:rsidP="0066124E">
      <w:pPr>
        <w:rPr>
          <w:rFonts w:ascii="Arial" w:hAnsi="Arial" w:cs="Arial"/>
          <w:sz w:val="24"/>
          <w:szCs w:val="24"/>
        </w:rPr>
      </w:pPr>
    </w:p>
    <w:sectPr w:rsidR="004F44B9" w:rsidRPr="00B51CBE" w:rsidSect="0009215F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544533DE"/>
    <w:multiLevelType w:val="hybridMultilevel"/>
    <w:tmpl w:val="49165C08"/>
    <w:lvl w:ilvl="0" w:tplc="86004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4E"/>
    <w:rsid w:val="0009215F"/>
    <w:rsid w:val="000D4B09"/>
    <w:rsid w:val="002C5C17"/>
    <w:rsid w:val="002F7A39"/>
    <w:rsid w:val="004F44B9"/>
    <w:rsid w:val="0066124E"/>
    <w:rsid w:val="00740882"/>
    <w:rsid w:val="00B51CBE"/>
    <w:rsid w:val="00D0702F"/>
    <w:rsid w:val="00DC29AD"/>
    <w:rsid w:val="00F7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857B"/>
  <w15:chartTrackingRefBased/>
  <w15:docId w15:val="{D001A02D-5B2F-47AF-B11D-B33001DA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61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24E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61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124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тьбю.123</dc:creator>
  <cp:keywords/>
  <dc:description/>
  <cp:lastModifiedBy>Архипова</cp:lastModifiedBy>
  <cp:revision>2</cp:revision>
  <cp:lastPrinted>2023-03-28T12:04:00Z</cp:lastPrinted>
  <dcterms:created xsi:type="dcterms:W3CDTF">2023-03-29T14:33:00Z</dcterms:created>
  <dcterms:modified xsi:type="dcterms:W3CDTF">2023-03-29T14:33:00Z</dcterms:modified>
</cp:coreProperties>
</file>