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92" w:rsidRDefault="00AF4E8C" w:rsidP="00AF4E8C">
      <w:pPr>
        <w:ind w:firstLine="709"/>
        <w:rPr>
          <w:rFonts w:ascii="Arial" w:hAnsi="Arial" w:cs="Arial"/>
          <w:b/>
          <w:sz w:val="32"/>
          <w:szCs w:val="32"/>
        </w:rPr>
      </w:pPr>
      <w:bookmarkStart w:id="0" w:name="Par1"/>
      <w:bookmarkStart w:id="1" w:name="_GoBack"/>
      <w:bookmarkEnd w:id="0"/>
      <w:r>
        <w:rPr>
          <w:rFonts w:ascii="Arial" w:hAnsi="Arial" w:cs="Arial"/>
          <w:b/>
          <w:sz w:val="32"/>
          <w:szCs w:val="32"/>
        </w:rPr>
        <w:t>АДМИНИСТРАЦИЯ</w:t>
      </w:r>
    </w:p>
    <w:p w:rsidR="00AF4E8C" w:rsidRDefault="00AF4E8C" w:rsidP="00AF4E8C">
      <w:pPr>
        <w:ind w:firstLine="709"/>
        <w:rPr>
          <w:rFonts w:ascii="Arial" w:hAnsi="Arial" w:cs="Arial"/>
          <w:b/>
          <w:sz w:val="32"/>
          <w:szCs w:val="32"/>
        </w:rPr>
      </w:pPr>
      <w:r>
        <w:rPr>
          <w:rFonts w:ascii="Arial" w:hAnsi="Arial" w:cs="Arial"/>
          <w:b/>
          <w:sz w:val="32"/>
          <w:szCs w:val="32"/>
        </w:rPr>
        <w:t>МУНИЦИПАЛЬНОГО ОБРАЗОВАНИЯ</w:t>
      </w:r>
    </w:p>
    <w:p w:rsidR="00AF4E8C" w:rsidRDefault="00AF4E8C" w:rsidP="00AF4E8C">
      <w:pPr>
        <w:ind w:firstLine="709"/>
        <w:rPr>
          <w:rFonts w:ascii="Arial" w:hAnsi="Arial" w:cs="Arial"/>
          <w:b/>
          <w:sz w:val="32"/>
          <w:szCs w:val="32"/>
        </w:rPr>
      </w:pPr>
      <w:r>
        <w:rPr>
          <w:rFonts w:ascii="Arial" w:hAnsi="Arial" w:cs="Arial"/>
          <w:b/>
          <w:sz w:val="32"/>
          <w:szCs w:val="32"/>
        </w:rPr>
        <w:t>ГОРОД ЕФРЕМОВ</w:t>
      </w:r>
    </w:p>
    <w:p w:rsidR="00AF4E8C" w:rsidRDefault="00AF4E8C" w:rsidP="00AF4E8C">
      <w:pPr>
        <w:ind w:firstLine="709"/>
        <w:rPr>
          <w:rFonts w:ascii="Arial" w:hAnsi="Arial" w:cs="Arial"/>
          <w:b/>
          <w:sz w:val="32"/>
          <w:szCs w:val="32"/>
        </w:rPr>
      </w:pPr>
    </w:p>
    <w:p w:rsidR="00AF4E8C" w:rsidRDefault="00AF4E8C" w:rsidP="00AF4E8C">
      <w:pPr>
        <w:ind w:firstLine="709"/>
        <w:rPr>
          <w:rFonts w:ascii="Arial" w:hAnsi="Arial" w:cs="Arial"/>
          <w:b/>
          <w:sz w:val="32"/>
          <w:szCs w:val="32"/>
        </w:rPr>
      </w:pPr>
      <w:r>
        <w:rPr>
          <w:rFonts w:ascii="Arial" w:hAnsi="Arial" w:cs="Arial"/>
          <w:b/>
          <w:sz w:val="32"/>
          <w:szCs w:val="32"/>
        </w:rPr>
        <w:t>ПОСТАНОВЛЕНИЕ</w:t>
      </w:r>
    </w:p>
    <w:bookmarkEnd w:id="1"/>
    <w:p w:rsidR="00AF4E8C" w:rsidRDefault="00AF4E8C" w:rsidP="00AF4E8C">
      <w:pPr>
        <w:ind w:firstLine="709"/>
        <w:rPr>
          <w:rFonts w:ascii="Arial" w:hAnsi="Arial" w:cs="Arial"/>
          <w:b/>
          <w:sz w:val="32"/>
          <w:szCs w:val="32"/>
        </w:rPr>
      </w:pPr>
    </w:p>
    <w:p w:rsidR="00AF4E8C" w:rsidRPr="00AF4E8C" w:rsidRDefault="00AF4E8C" w:rsidP="00AF4E8C">
      <w:pPr>
        <w:ind w:firstLine="709"/>
        <w:jc w:val="left"/>
        <w:rPr>
          <w:rFonts w:ascii="Arial" w:hAnsi="Arial" w:cs="Arial"/>
          <w:b/>
          <w:sz w:val="32"/>
          <w:szCs w:val="32"/>
        </w:rPr>
      </w:pPr>
      <w:r>
        <w:rPr>
          <w:rFonts w:ascii="Arial" w:hAnsi="Arial" w:cs="Arial"/>
          <w:b/>
          <w:sz w:val="32"/>
          <w:szCs w:val="32"/>
        </w:rPr>
        <w:t>от 16.12.2024                                                         № 2388</w:t>
      </w:r>
    </w:p>
    <w:p w:rsidR="001B5892" w:rsidRPr="00AF4E8C" w:rsidRDefault="001B5892" w:rsidP="001B5892">
      <w:pPr>
        <w:jc w:val="both"/>
        <w:rPr>
          <w:rFonts w:ascii="Arial" w:hAnsi="Arial" w:cs="Arial"/>
          <w:b/>
          <w:sz w:val="24"/>
          <w:szCs w:val="24"/>
        </w:rPr>
      </w:pPr>
    </w:p>
    <w:p w:rsidR="001B5892" w:rsidRPr="00AF4E8C" w:rsidRDefault="001B5892" w:rsidP="001B5892">
      <w:pPr>
        <w:jc w:val="both"/>
        <w:rPr>
          <w:rFonts w:ascii="Arial" w:hAnsi="Arial" w:cs="Arial"/>
          <w:b/>
          <w:sz w:val="24"/>
          <w:szCs w:val="24"/>
        </w:rPr>
      </w:pPr>
    </w:p>
    <w:p w:rsidR="001B5892" w:rsidRPr="00AF4E8C" w:rsidRDefault="001B5892" w:rsidP="001B5892">
      <w:pPr>
        <w:jc w:val="both"/>
        <w:rPr>
          <w:rFonts w:ascii="Arial" w:hAnsi="Arial" w:cs="Arial"/>
          <w:b/>
          <w:sz w:val="24"/>
          <w:szCs w:val="24"/>
        </w:rPr>
      </w:pPr>
    </w:p>
    <w:p w:rsidR="004B46A6" w:rsidRPr="00AF4E8C" w:rsidRDefault="00AF4E8C" w:rsidP="005F0F8D">
      <w:pPr>
        <w:widowControl w:val="0"/>
        <w:autoSpaceDE w:val="0"/>
        <w:autoSpaceDN w:val="0"/>
        <w:adjustRightInd w:val="0"/>
        <w:spacing w:line="276" w:lineRule="auto"/>
        <w:ind w:right="-2"/>
        <w:rPr>
          <w:rFonts w:ascii="Arial" w:hAnsi="Arial" w:cs="Arial"/>
          <w:b/>
          <w:bCs/>
          <w:sz w:val="32"/>
          <w:szCs w:val="32"/>
        </w:rPr>
      </w:pPr>
      <w:r w:rsidRPr="00AF4E8C">
        <w:rPr>
          <w:rFonts w:ascii="Arial" w:hAnsi="Arial" w:cs="Arial"/>
          <w:b/>
          <w:bCs/>
          <w:sz w:val="32"/>
          <w:szCs w:val="32"/>
        </w:rPr>
        <w:t xml:space="preserve">О РАЗМЕЩЕНИИ НЕСТАЦИОНАРНЫХ ТОРГОВЫХ ОБЪЕКТОВ </w:t>
      </w:r>
    </w:p>
    <w:p w:rsidR="004B46A6" w:rsidRPr="00AF4E8C" w:rsidRDefault="00AF4E8C" w:rsidP="004B46A6">
      <w:pPr>
        <w:widowControl w:val="0"/>
        <w:autoSpaceDE w:val="0"/>
        <w:autoSpaceDN w:val="0"/>
        <w:adjustRightInd w:val="0"/>
        <w:spacing w:line="276" w:lineRule="auto"/>
        <w:ind w:right="-2"/>
        <w:rPr>
          <w:rFonts w:ascii="Arial" w:hAnsi="Arial" w:cs="Arial"/>
          <w:b/>
          <w:bCs/>
          <w:sz w:val="32"/>
          <w:szCs w:val="32"/>
        </w:rPr>
      </w:pPr>
      <w:r w:rsidRPr="00AF4E8C">
        <w:rPr>
          <w:rFonts w:ascii="Arial" w:hAnsi="Arial" w:cs="Arial"/>
          <w:b/>
          <w:bCs/>
          <w:sz w:val="32"/>
          <w:szCs w:val="32"/>
        </w:rPr>
        <w:t xml:space="preserve">НА ТЕРРИТОРИИ МУНИЦИПАЛЬНОГО ОБРАЗОВАНИЯ ЕФРЕМОВСКИЙ </w:t>
      </w:r>
    </w:p>
    <w:p w:rsidR="009B057D" w:rsidRPr="00AF4E8C" w:rsidRDefault="00AF4E8C" w:rsidP="004B46A6">
      <w:pPr>
        <w:widowControl w:val="0"/>
        <w:autoSpaceDE w:val="0"/>
        <w:autoSpaceDN w:val="0"/>
        <w:adjustRightInd w:val="0"/>
        <w:spacing w:line="276" w:lineRule="auto"/>
        <w:ind w:right="-2"/>
        <w:rPr>
          <w:rFonts w:ascii="Arial" w:hAnsi="Arial" w:cs="Arial"/>
          <w:b/>
          <w:bCs/>
          <w:sz w:val="32"/>
          <w:szCs w:val="32"/>
        </w:rPr>
      </w:pPr>
      <w:r w:rsidRPr="00AF4E8C">
        <w:rPr>
          <w:rFonts w:ascii="Arial" w:hAnsi="Arial" w:cs="Arial"/>
          <w:b/>
          <w:bCs/>
          <w:sz w:val="32"/>
          <w:szCs w:val="32"/>
        </w:rPr>
        <w:t>МУНИЦИПАЛЬНЫЙ ОКРУГ ТУЛЬСКОЙ ОБЛАСТИ</w:t>
      </w:r>
    </w:p>
    <w:p w:rsidR="009B057D" w:rsidRPr="00AF4E8C" w:rsidRDefault="009B057D" w:rsidP="000040CA">
      <w:pPr>
        <w:spacing w:line="276" w:lineRule="auto"/>
        <w:ind w:left="284" w:firstLine="709"/>
        <w:jc w:val="both"/>
        <w:rPr>
          <w:rFonts w:ascii="Arial" w:hAnsi="Arial" w:cs="Arial"/>
          <w:sz w:val="24"/>
          <w:szCs w:val="24"/>
        </w:rPr>
      </w:pPr>
    </w:p>
    <w:p w:rsidR="00F46F08" w:rsidRPr="00AF4E8C" w:rsidRDefault="004B46A6" w:rsidP="002469E4">
      <w:pPr>
        <w:autoSpaceDE w:val="0"/>
        <w:autoSpaceDN w:val="0"/>
        <w:adjustRightInd w:val="0"/>
        <w:jc w:val="both"/>
        <w:rPr>
          <w:rFonts w:ascii="Arial" w:hAnsi="Arial" w:cs="Arial"/>
          <w:sz w:val="24"/>
          <w:szCs w:val="24"/>
        </w:rPr>
      </w:pPr>
      <w:r w:rsidRPr="00AF4E8C">
        <w:rPr>
          <w:rFonts w:ascii="Arial" w:eastAsia="Times New Roman" w:hAnsi="Arial" w:cs="Arial"/>
          <w:color w:val="000000"/>
          <w:sz w:val="24"/>
          <w:szCs w:val="24"/>
        </w:rPr>
        <w:t xml:space="preserve">              </w:t>
      </w:r>
      <w:r w:rsidR="00830F2A" w:rsidRPr="00AF4E8C">
        <w:rPr>
          <w:rFonts w:ascii="Arial" w:hAnsi="Arial" w:cs="Arial"/>
          <w:sz w:val="24"/>
          <w:szCs w:val="24"/>
        </w:rPr>
        <w:t>В</w:t>
      </w:r>
      <w:r w:rsidR="00F46F08" w:rsidRPr="00AF4E8C">
        <w:rPr>
          <w:rFonts w:ascii="Arial" w:hAnsi="Arial" w:cs="Arial"/>
          <w:sz w:val="24"/>
          <w:szCs w:val="24"/>
        </w:rPr>
        <w:t xml:space="preserve"> соответствии с Федеральным закон</w:t>
      </w:r>
      <w:r w:rsidR="0057201C" w:rsidRPr="00AF4E8C">
        <w:rPr>
          <w:rFonts w:ascii="Arial" w:hAnsi="Arial" w:cs="Arial"/>
          <w:sz w:val="24"/>
          <w:szCs w:val="24"/>
        </w:rPr>
        <w:t>ом</w:t>
      </w:r>
      <w:r w:rsidR="00F46F08" w:rsidRPr="00AF4E8C">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0057201C" w:rsidRPr="00AF4E8C">
        <w:rPr>
          <w:rFonts w:ascii="Arial" w:hAnsi="Arial" w:cs="Arial"/>
          <w:sz w:val="24"/>
          <w:szCs w:val="24"/>
        </w:rPr>
        <w:t xml:space="preserve">Федеральным законом </w:t>
      </w:r>
      <w:r w:rsidR="00F46F08" w:rsidRPr="00AF4E8C">
        <w:rPr>
          <w:rFonts w:ascii="Arial" w:hAnsi="Arial" w:cs="Arial"/>
          <w:sz w:val="24"/>
          <w:szCs w:val="24"/>
        </w:rPr>
        <w:t xml:space="preserve">от 28.12.2009 № 381-ФЗ «Об основах государственного регулирования торговой деятельности в Российской Федерации», </w:t>
      </w:r>
      <w:r w:rsidR="00830F2A" w:rsidRPr="00AF4E8C">
        <w:rPr>
          <w:rFonts w:ascii="Arial" w:eastAsia="Times New Roman" w:hAnsi="Arial" w:cs="Arial"/>
          <w:color w:val="000000"/>
          <w:sz w:val="24"/>
          <w:szCs w:val="24"/>
        </w:rPr>
        <w:t xml:space="preserve">в соответствии с законом Тульской области от 15 ноября 2024 года № 71- ЗТО «О наделении муниципального образования город Ефремов статусом муниципального округа», </w:t>
      </w:r>
      <w:r w:rsidR="00387E38" w:rsidRPr="00AF4E8C">
        <w:rPr>
          <w:rFonts w:ascii="Arial" w:hAnsi="Arial" w:cs="Arial"/>
          <w:sz w:val="24"/>
          <w:szCs w:val="24"/>
        </w:rPr>
        <w:t xml:space="preserve">на основании Устава муниципального образования </w:t>
      </w:r>
      <w:r w:rsidR="00C95262" w:rsidRPr="00AF4E8C">
        <w:rPr>
          <w:rFonts w:ascii="Arial" w:hAnsi="Arial" w:cs="Arial"/>
          <w:sz w:val="24"/>
          <w:szCs w:val="24"/>
        </w:rPr>
        <w:t>город Ефремов</w:t>
      </w:r>
      <w:r w:rsidR="002469E4" w:rsidRPr="00AF4E8C">
        <w:rPr>
          <w:rFonts w:ascii="Arial" w:hAnsi="Arial" w:cs="Arial"/>
          <w:sz w:val="24"/>
          <w:szCs w:val="24"/>
        </w:rPr>
        <w:t>, администрация муниципального образования город Ефремов</w:t>
      </w:r>
      <w:r w:rsidR="00F46F08" w:rsidRPr="00AF4E8C">
        <w:rPr>
          <w:rFonts w:ascii="Arial" w:hAnsi="Arial" w:cs="Arial"/>
          <w:sz w:val="24"/>
          <w:szCs w:val="24"/>
        </w:rPr>
        <w:t xml:space="preserve"> </w:t>
      </w:r>
      <w:r w:rsidR="00F46F08" w:rsidRPr="00AF4E8C">
        <w:rPr>
          <w:rFonts w:ascii="Arial" w:hAnsi="Arial" w:cs="Arial"/>
          <w:b/>
          <w:bCs/>
          <w:sz w:val="24"/>
          <w:szCs w:val="24"/>
        </w:rPr>
        <w:t>ПОСТАНОВЛЯЕТ</w:t>
      </w:r>
      <w:r w:rsidR="00F46F08" w:rsidRPr="00AF4E8C">
        <w:rPr>
          <w:rFonts w:ascii="Arial" w:hAnsi="Arial" w:cs="Arial"/>
          <w:sz w:val="24"/>
          <w:szCs w:val="24"/>
        </w:rPr>
        <w:t>:</w:t>
      </w:r>
    </w:p>
    <w:p w:rsidR="00CC79B1" w:rsidRPr="00AF4E8C" w:rsidRDefault="00AF3DF7" w:rsidP="005F0F8D">
      <w:pPr>
        <w:pStyle w:val="a8"/>
        <w:numPr>
          <w:ilvl w:val="0"/>
          <w:numId w:val="2"/>
        </w:numPr>
        <w:autoSpaceDE w:val="0"/>
        <w:autoSpaceDN w:val="0"/>
        <w:adjustRightInd w:val="0"/>
        <w:jc w:val="both"/>
        <w:rPr>
          <w:rFonts w:ascii="Arial" w:hAnsi="Arial" w:cs="Arial"/>
          <w:sz w:val="24"/>
          <w:szCs w:val="24"/>
        </w:rPr>
      </w:pPr>
      <w:r w:rsidRPr="00AF4E8C">
        <w:rPr>
          <w:rFonts w:ascii="Arial" w:hAnsi="Arial" w:cs="Arial"/>
          <w:sz w:val="24"/>
          <w:szCs w:val="24"/>
        </w:rPr>
        <w:t>Утвердить</w:t>
      </w:r>
      <w:r w:rsidR="00CC79B1" w:rsidRPr="00AF4E8C">
        <w:rPr>
          <w:rFonts w:ascii="Arial" w:hAnsi="Arial" w:cs="Arial"/>
          <w:sz w:val="24"/>
          <w:szCs w:val="24"/>
        </w:rPr>
        <w:t xml:space="preserve"> </w:t>
      </w:r>
      <w:r w:rsidRPr="00AF4E8C">
        <w:rPr>
          <w:rFonts w:ascii="Arial" w:hAnsi="Arial" w:cs="Arial"/>
          <w:sz w:val="24"/>
          <w:szCs w:val="24"/>
        </w:rPr>
        <w:t>Положение о размещении нестационарных торговых объектов</w:t>
      </w:r>
      <w:r w:rsidR="00CC79B1" w:rsidRPr="00AF4E8C">
        <w:rPr>
          <w:rFonts w:ascii="Arial" w:hAnsi="Arial" w:cs="Arial"/>
          <w:sz w:val="24"/>
          <w:szCs w:val="24"/>
        </w:rPr>
        <w:t xml:space="preserve"> </w:t>
      </w:r>
      <w:r w:rsidRPr="00AF4E8C">
        <w:rPr>
          <w:rFonts w:ascii="Arial" w:hAnsi="Arial" w:cs="Arial"/>
          <w:sz w:val="24"/>
          <w:szCs w:val="24"/>
        </w:rPr>
        <w:t>на территории м</w:t>
      </w:r>
      <w:r w:rsidR="00C95262" w:rsidRPr="00AF4E8C">
        <w:rPr>
          <w:rFonts w:ascii="Arial" w:hAnsi="Arial" w:cs="Arial"/>
          <w:sz w:val="24"/>
          <w:szCs w:val="24"/>
        </w:rPr>
        <w:t xml:space="preserve">униципального образования </w:t>
      </w:r>
      <w:r w:rsidR="002469E4" w:rsidRPr="00AF4E8C">
        <w:rPr>
          <w:rFonts w:ascii="Arial" w:hAnsi="Arial" w:cs="Arial"/>
          <w:sz w:val="24"/>
          <w:szCs w:val="24"/>
        </w:rPr>
        <w:t>Ефремовский муниципальный округ Тульской области</w:t>
      </w:r>
      <w:r w:rsidR="00CC79B1" w:rsidRPr="00AF4E8C">
        <w:rPr>
          <w:rFonts w:ascii="Arial" w:hAnsi="Arial" w:cs="Arial"/>
          <w:sz w:val="24"/>
          <w:szCs w:val="24"/>
        </w:rPr>
        <w:t xml:space="preserve"> (приложение 1).</w:t>
      </w:r>
    </w:p>
    <w:p w:rsidR="00CC79B1" w:rsidRPr="00AF4E8C" w:rsidRDefault="00CC79B1" w:rsidP="005F0F8D">
      <w:pPr>
        <w:pStyle w:val="a8"/>
        <w:numPr>
          <w:ilvl w:val="0"/>
          <w:numId w:val="2"/>
        </w:numPr>
        <w:autoSpaceDE w:val="0"/>
        <w:autoSpaceDN w:val="0"/>
        <w:adjustRightInd w:val="0"/>
        <w:jc w:val="both"/>
        <w:rPr>
          <w:rFonts w:ascii="Arial" w:hAnsi="Arial" w:cs="Arial"/>
          <w:sz w:val="24"/>
          <w:szCs w:val="24"/>
        </w:rPr>
      </w:pPr>
      <w:r w:rsidRPr="00AF4E8C">
        <w:rPr>
          <w:rFonts w:ascii="Arial" w:hAnsi="Arial" w:cs="Arial"/>
          <w:sz w:val="24"/>
          <w:szCs w:val="24"/>
        </w:rPr>
        <w:t xml:space="preserve">Утвердить </w:t>
      </w:r>
      <w:r w:rsidR="00AF3DF7" w:rsidRPr="00AF4E8C">
        <w:rPr>
          <w:rFonts w:ascii="Arial" w:hAnsi="Arial" w:cs="Arial"/>
          <w:sz w:val="24"/>
          <w:szCs w:val="24"/>
        </w:rPr>
        <w:t>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95262" w:rsidRPr="00AF4E8C">
        <w:rPr>
          <w:rFonts w:ascii="Arial" w:hAnsi="Arial" w:cs="Arial"/>
          <w:sz w:val="24"/>
          <w:szCs w:val="24"/>
        </w:rPr>
        <w:t>униципального образования</w:t>
      </w:r>
      <w:r w:rsidR="002469E4" w:rsidRPr="00AF4E8C">
        <w:rPr>
          <w:rFonts w:ascii="Arial" w:hAnsi="Arial" w:cs="Arial"/>
          <w:sz w:val="24"/>
          <w:szCs w:val="24"/>
        </w:rPr>
        <w:t xml:space="preserve"> Ефремовский муниципальный округ Тульской области</w:t>
      </w:r>
      <w:r w:rsidR="00C95262" w:rsidRPr="00AF4E8C">
        <w:rPr>
          <w:rFonts w:ascii="Arial" w:hAnsi="Arial" w:cs="Arial"/>
          <w:sz w:val="24"/>
          <w:szCs w:val="24"/>
        </w:rPr>
        <w:t xml:space="preserve"> </w:t>
      </w:r>
      <w:r w:rsidRPr="00AF4E8C">
        <w:rPr>
          <w:rFonts w:ascii="Arial" w:hAnsi="Arial" w:cs="Arial"/>
          <w:sz w:val="24"/>
          <w:szCs w:val="24"/>
        </w:rPr>
        <w:t xml:space="preserve">(приложение </w:t>
      </w:r>
      <w:r w:rsidR="00C95262" w:rsidRPr="00AF4E8C">
        <w:rPr>
          <w:rFonts w:ascii="Arial" w:hAnsi="Arial" w:cs="Arial"/>
          <w:sz w:val="24"/>
          <w:szCs w:val="24"/>
        </w:rPr>
        <w:t>2</w:t>
      </w:r>
      <w:r w:rsidR="00E97265" w:rsidRPr="00AF4E8C">
        <w:rPr>
          <w:rFonts w:ascii="Arial" w:hAnsi="Arial" w:cs="Arial"/>
          <w:sz w:val="24"/>
          <w:szCs w:val="24"/>
        </w:rPr>
        <w:t>).</w:t>
      </w:r>
    </w:p>
    <w:p w:rsidR="00E97265" w:rsidRPr="00AF4E8C" w:rsidRDefault="002469E4" w:rsidP="00E97265">
      <w:pPr>
        <w:pStyle w:val="a8"/>
        <w:numPr>
          <w:ilvl w:val="0"/>
          <w:numId w:val="2"/>
        </w:numPr>
        <w:autoSpaceDE w:val="0"/>
        <w:autoSpaceDN w:val="0"/>
        <w:adjustRightInd w:val="0"/>
        <w:jc w:val="both"/>
        <w:rPr>
          <w:rFonts w:ascii="Arial" w:hAnsi="Arial" w:cs="Arial"/>
          <w:sz w:val="24"/>
          <w:szCs w:val="24"/>
        </w:rPr>
      </w:pPr>
      <w:r w:rsidRPr="00AF4E8C">
        <w:rPr>
          <w:rFonts w:ascii="Arial" w:hAnsi="Arial" w:cs="Arial"/>
          <w:sz w:val="24"/>
          <w:szCs w:val="24"/>
        </w:rPr>
        <w:t xml:space="preserve"> Утвердить Порядок </w:t>
      </w:r>
      <w:r w:rsidR="00E97265" w:rsidRPr="00AF4E8C">
        <w:rPr>
          <w:rFonts w:ascii="Arial" w:hAnsi="Arial" w:cs="Arial"/>
          <w:sz w:val="24"/>
          <w:szCs w:val="24"/>
        </w:rPr>
        <w:t xml:space="preserve">работы и 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Ефремовский муниципальный округ </w:t>
      </w:r>
      <w:r w:rsidR="00830F2A" w:rsidRPr="00AF4E8C">
        <w:rPr>
          <w:rFonts w:ascii="Arial" w:hAnsi="Arial" w:cs="Arial"/>
          <w:sz w:val="24"/>
          <w:szCs w:val="24"/>
        </w:rPr>
        <w:t>Т</w:t>
      </w:r>
      <w:r w:rsidR="00E97265" w:rsidRPr="00AF4E8C">
        <w:rPr>
          <w:rFonts w:ascii="Arial" w:hAnsi="Arial" w:cs="Arial"/>
          <w:sz w:val="24"/>
          <w:szCs w:val="24"/>
        </w:rPr>
        <w:t>ульской области (приложение № 3).</w:t>
      </w:r>
    </w:p>
    <w:p w:rsidR="00C818FD" w:rsidRPr="00AF4E8C" w:rsidRDefault="002469E4" w:rsidP="002469E4">
      <w:pPr>
        <w:autoSpaceDE w:val="0"/>
        <w:autoSpaceDN w:val="0"/>
        <w:adjustRightInd w:val="0"/>
        <w:ind w:firstLine="709"/>
        <w:jc w:val="both"/>
        <w:rPr>
          <w:rFonts w:ascii="Arial" w:hAnsi="Arial" w:cs="Arial"/>
          <w:sz w:val="24"/>
          <w:szCs w:val="24"/>
        </w:rPr>
      </w:pPr>
      <w:r w:rsidRPr="00AF4E8C">
        <w:rPr>
          <w:rFonts w:ascii="Arial" w:hAnsi="Arial" w:cs="Arial"/>
          <w:sz w:val="24"/>
          <w:szCs w:val="24"/>
        </w:rPr>
        <w:t>4.Утвердить М</w:t>
      </w:r>
      <w:r w:rsidR="00C818FD" w:rsidRPr="00AF4E8C">
        <w:rPr>
          <w:rFonts w:ascii="Arial" w:hAnsi="Arial" w:cs="Arial"/>
          <w:sz w:val="24"/>
          <w:szCs w:val="24"/>
        </w:rPr>
        <w:t xml:space="preserve">етодику расчета начальной цены на право размещения нестационарного торгового объекта на территории муниципального образования </w:t>
      </w:r>
      <w:r w:rsidRPr="00AF4E8C">
        <w:rPr>
          <w:rFonts w:ascii="Arial" w:hAnsi="Arial" w:cs="Arial"/>
          <w:sz w:val="24"/>
          <w:szCs w:val="24"/>
        </w:rPr>
        <w:t>Ефремовский муниципальный округ Тульской области (приложение № 4</w:t>
      </w:r>
      <w:r w:rsidR="00C818FD" w:rsidRPr="00AF4E8C">
        <w:rPr>
          <w:rFonts w:ascii="Arial" w:hAnsi="Arial" w:cs="Arial"/>
          <w:sz w:val="24"/>
          <w:szCs w:val="24"/>
        </w:rPr>
        <w:t>).</w:t>
      </w:r>
    </w:p>
    <w:p w:rsidR="002469E4" w:rsidRPr="00AF4E8C" w:rsidRDefault="002469E4" w:rsidP="002469E4">
      <w:pPr>
        <w:autoSpaceDE w:val="0"/>
        <w:autoSpaceDN w:val="0"/>
        <w:adjustRightInd w:val="0"/>
        <w:jc w:val="both"/>
        <w:outlineLvl w:val="1"/>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5. Комитету по делопроизводству и контролю администрации муниципального образования город Ефремов (</w:t>
      </w:r>
      <w:proofErr w:type="spellStart"/>
      <w:r w:rsidRPr="00AF4E8C">
        <w:rPr>
          <w:rFonts w:ascii="Arial" w:eastAsiaTheme="minorEastAsia" w:hAnsi="Arial" w:cs="Arial"/>
          <w:sz w:val="24"/>
          <w:szCs w:val="24"/>
          <w:lang w:eastAsia="ru-RU"/>
        </w:rPr>
        <w:t>Неликаева</w:t>
      </w:r>
      <w:proofErr w:type="spellEnd"/>
      <w:r w:rsidRPr="00AF4E8C">
        <w:rPr>
          <w:rFonts w:ascii="Arial" w:eastAsiaTheme="minorEastAsia" w:hAnsi="Arial" w:cs="Arial"/>
          <w:sz w:val="24"/>
          <w:szCs w:val="24"/>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469E4" w:rsidRPr="00AF4E8C" w:rsidRDefault="002469E4" w:rsidP="002469E4">
      <w:pPr>
        <w:jc w:val="both"/>
        <w:rPr>
          <w:rFonts w:ascii="Arial" w:hAnsi="Arial" w:cs="Arial"/>
          <w:sz w:val="24"/>
          <w:szCs w:val="24"/>
        </w:rPr>
      </w:pPr>
      <w:r w:rsidRPr="00AF4E8C">
        <w:rPr>
          <w:rFonts w:ascii="Arial" w:hAnsi="Arial" w:cs="Arial"/>
          <w:bCs/>
          <w:sz w:val="24"/>
          <w:szCs w:val="24"/>
        </w:rPr>
        <w:lastRenderedPageBreak/>
        <w:t xml:space="preserve">   </w:t>
      </w:r>
      <w:r w:rsidR="004B46A6" w:rsidRPr="00AF4E8C">
        <w:rPr>
          <w:rFonts w:ascii="Arial" w:hAnsi="Arial" w:cs="Arial"/>
          <w:bCs/>
          <w:sz w:val="24"/>
          <w:szCs w:val="24"/>
        </w:rPr>
        <w:t xml:space="preserve">     </w:t>
      </w:r>
      <w:r w:rsidRPr="00AF4E8C">
        <w:rPr>
          <w:rFonts w:ascii="Arial" w:hAnsi="Arial" w:cs="Arial"/>
          <w:bCs/>
          <w:sz w:val="24"/>
          <w:szCs w:val="24"/>
        </w:rPr>
        <w:t xml:space="preserve">   6.  Постановление</w:t>
      </w:r>
      <w:r w:rsidRPr="00AF4E8C">
        <w:rPr>
          <w:rFonts w:ascii="Arial" w:eastAsia="Times New Roman" w:hAnsi="Arial" w:cs="Arial"/>
          <w:bCs/>
          <w:sz w:val="24"/>
          <w:szCs w:val="24"/>
          <w:lang w:eastAsia="ru-RU"/>
        </w:rPr>
        <w:t xml:space="preserve"> администрации муниципального образования</w:t>
      </w:r>
      <w:r w:rsidRPr="00AF4E8C">
        <w:rPr>
          <w:rFonts w:ascii="Arial" w:eastAsia="Times New Roman" w:hAnsi="Arial" w:cs="Arial"/>
          <w:sz w:val="24"/>
          <w:szCs w:val="24"/>
          <w:lang w:eastAsia="ru-RU"/>
        </w:rPr>
        <w:t xml:space="preserve"> </w:t>
      </w:r>
      <w:r w:rsidRPr="00AF4E8C">
        <w:rPr>
          <w:rFonts w:ascii="Arial" w:eastAsia="Times New Roman" w:hAnsi="Arial" w:cs="Arial"/>
          <w:bCs/>
          <w:sz w:val="24"/>
          <w:szCs w:val="24"/>
          <w:lang w:eastAsia="ru-RU"/>
        </w:rPr>
        <w:t>город Ефремов № 219 от 02.03.2021</w:t>
      </w:r>
      <w:r w:rsidRPr="00AF4E8C">
        <w:rPr>
          <w:rFonts w:ascii="Arial" w:eastAsia="Times New Roman" w:hAnsi="Arial" w:cs="Arial"/>
          <w:sz w:val="24"/>
          <w:szCs w:val="24"/>
          <w:lang w:eastAsia="ru-RU"/>
        </w:rPr>
        <w:t xml:space="preserve"> </w:t>
      </w:r>
      <w:r w:rsidRPr="00AF4E8C">
        <w:rPr>
          <w:rFonts w:ascii="Arial" w:eastAsia="Times New Roman" w:hAnsi="Arial" w:cs="Arial"/>
          <w:bCs/>
          <w:sz w:val="24"/>
          <w:szCs w:val="24"/>
          <w:lang w:eastAsia="ru-RU"/>
        </w:rPr>
        <w:t>«</w:t>
      </w:r>
      <w:r w:rsidRPr="00AF4E8C">
        <w:rPr>
          <w:rFonts w:ascii="Arial" w:hAnsi="Arial" w:cs="Arial"/>
          <w:sz w:val="24"/>
          <w:szCs w:val="24"/>
        </w:rPr>
        <w:t>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w:t>
      </w:r>
      <w:r w:rsidRPr="00AF4E8C">
        <w:rPr>
          <w:rFonts w:ascii="Arial" w:eastAsia="Times New Roman" w:hAnsi="Arial" w:cs="Arial"/>
          <w:bCs/>
          <w:sz w:val="24"/>
          <w:szCs w:val="24"/>
          <w:lang w:eastAsia="ru-RU"/>
        </w:rPr>
        <w:t>» (с внесенными изменениями), признать утратившим силу.</w:t>
      </w:r>
    </w:p>
    <w:p w:rsidR="009C2357" w:rsidRPr="00AF4E8C" w:rsidRDefault="002469E4" w:rsidP="002469E4">
      <w:pPr>
        <w:pStyle w:val="ConsPlusNormal"/>
        <w:ind w:left="709" w:firstLine="0"/>
        <w:jc w:val="both"/>
        <w:rPr>
          <w:sz w:val="24"/>
          <w:szCs w:val="24"/>
        </w:rPr>
      </w:pPr>
      <w:r w:rsidRPr="00AF4E8C">
        <w:rPr>
          <w:sz w:val="24"/>
          <w:szCs w:val="24"/>
        </w:rPr>
        <w:t>7.</w:t>
      </w:r>
      <w:r w:rsidR="009C2357" w:rsidRPr="00AF4E8C">
        <w:rPr>
          <w:sz w:val="24"/>
          <w:szCs w:val="24"/>
        </w:rPr>
        <w:t xml:space="preserve">Постановление вступает в </w:t>
      </w:r>
      <w:r w:rsidRPr="00AF4E8C">
        <w:rPr>
          <w:sz w:val="24"/>
          <w:szCs w:val="24"/>
        </w:rPr>
        <w:t>силу с 01 января 2025 года</w:t>
      </w:r>
      <w:r w:rsidR="009C2357" w:rsidRPr="00AF4E8C">
        <w:rPr>
          <w:sz w:val="24"/>
          <w:szCs w:val="24"/>
        </w:rPr>
        <w:t>.</w:t>
      </w:r>
    </w:p>
    <w:p w:rsidR="009B057D" w:rsidRPr="00AF4E8C" w:rsidRDefault="009B057D" w:rsidP="001701C6">
      <w:pPr>
        <w:autoSpaceDE w:val="0"/>
        <w:autoSpaceDN w:val="0"/>
        <w:adjustRightInd w:val="0"/>
        <w:ind w:firstLine="709"/>
        <w:jc w:val="both"/>
        <w:rPr>
          <w:rFonts w:ascii="Arial" w:hAnsi="Arial" w:cs="Arial"/>
          <w:sz w:val="24"/>
          <w:szCs w:val="24"/>
        </w:rPr>
      </w:pPr>
    </w:p>
    <w:p w:rsidR="003B5B0F" w:rsidRPr="00AF4E8C" w:rsidRDefault="003B5B0F" w:rsidP="001701C6">
      <w:pPr>
        <w:autoSpaceDE w:val="0"/>
        <w:autoSpaceDN w:val="0"/>
        <w:adjustRightInd w:val="0"/>
        <w:ind w:firstLine="709"/>
        <w:jc w:val="both"/>
        <w:rPr>
          <w:rFonts w:ascii="Arial" w:hAnsi="Arial" w:cs="Arial"/>
          <w:sz w:val="24"/>
          <w:szCs w:val="24"/>
        </w:rPr>
      </w:pPr>
    </w:p>
    <w:p w:rsidR="003B5B0F" w:rsidRPr="00AF4E8C" w:rsidRDefault="003B5B0F" w:rsidP="001701C6">
      <w:pPr>
        <w:autoSpaceDE w:val="0"/>
        <w:autoSpaceDN w:val="0"/>
        <w:adjustRightInd w:val="0"/>
        <w:ind w:firstLine="709"/>
        <w:jc w:val="both"/>
        <w:rPr>
          <w:rFonts w:ascii="Arial" w:hAnsi="Arial" w:cs="Arial"/>
          <w:sz w:val="24"/>
          <w:szCs w:val="24"/>
        </w:rPr>
      </w:pPr>
    </w:p>
    <w:p w:rsidR="009B057D" w:rsidRPr="00AF4E8C" w:rsidRDefault="00C95262" w:rsidP="00AF4E8C">
      <w:pPr>
        <w:autoSpaceDE w:val="0"/>
        <w:autoSpaceDN w:val="0"/>
        <w:adjustRightInd w:val="0"/>
        <w:ind w:firstLine="709"/>
        <w:jc w:val="right"/>
        <w:rPr>
          <w:rFonts w:ascii="Arial" w:hAnsi="Arial" w:cs="Arial"/>
          <w:sz w:val="24"/>
          <w:szCs w:val="24"/>
        </w:rPr>
      </w:pPr>
      <w:r w:rsidRPr="00AF4E8C">
        <w:rPr>
          <w:rFonts w:ascii="Arial" w:hAnsi="Arial" w:cs="Arial"/>
          <w:sz w:val="24"/>
          <w:szCs w:val="24"/>
        </w:rPr>
        <w:t xml:space="preserve">     </w:t>
      </w:r>
      <w:r w:rsidR="009B057D" w:rsidRPr="00AF4E8C">
        <w:rPr>
          <w:rFonts w:ascii="Arial" w:hAnsi="Arial" w:cs="Arial"/>
          <w:sz w:val="24"/>
          <w:szCs w:val="24"/>
        </w:rPr>
        <w:t xml:space="preserve">Глава администрации </w:t>
      </w:r>
    </w:p>
    <w:p w:rsidR="00C95262" w:rsidRPr="00AF4E8C" w:rsidRDefault="00C95262" w:rsidP="00AF4E8C">
      <w:pPr>
        <w:autoSpaceDE w:val="0"/>
        <w:autoSpaceDN w:val="0"/>
        <w:adjustRightInd w:val="0"/>
        <w:ind w:firstLine="709"/>
        <w:jc w:val="right"/>
        <w:rPr>
          <w:rFonts w:ascii="Arial" w:hAnsi="Arial" w:cs="Arial"/>
          <w:sz w:val="24"/>
          <w:szCs w:val="24"/>
        </w:rPr>
      </w:pPr>
      <w:r w:rsidRPr="00AF4E8C">
        <w:rPr>
          <w:rFonts w:ascii="Arial" w:hAnsi="Arial" w:cs="Arial"/>
          <w:sz w:val="24"/>
          <w:szCs w:val="24"/>
        </w:rPr>
        <w:t xml:space="preserve">муниципального образования </w:t>
      </w:r>
    </w:p>
    <w:p w:rsidR="001701C6" w:rsidRPr="00AF4E8C" w:rsidRDefault="00D1233D" w:rsidP="00AF4E8C">
      <w:pPr>
        <w:autoSpaceDE w:val="0"/>
        <w:autoSpaceDN w:val="0"/>
        <w:adjustRightInd w:val="0"/>
        <w:ind w:firstLine="709"/>
        <w:jc w:val="right"/>
        <w:rPr>
          <w:rFonts w:ascii="Arial" w:hAnsi="Arial" w:cs="Arial"/>
          <w:sz w:val="24"/>
          <w:szCs w:val="24"/>
        </w:rPr>
      </w:pPr>
      <w:r w:rsidRPr="00AF4E8C">
        <w:rPr>
          <w:rFonts w:ascii="Arial" w:hAnsi="Arial" w:cs="Arial"/>
          <w:sz w:val="24"/>
          <w:szCs w:val="24"/>
        </w:rPr>
        <w:t xml:space="preserve">         город</w:t>
      </w:r>
      <w:r w:rsidR="002469E4" w:rsidRPr="00AF4E8C">
        <w:rPr>
          <w:rFonts w:ascii="Arial" w:hAnsi="Arial" w:cs="Arial"/>
          <w:sz w:val="24"/>
          <w:szCs w:val="24"/>
        </w:rPr>
        <w:t xml:space="preserve"> </w:t>
      </w:r>
      <w:r w:rsidR="00C95262" w:rsidRPr="00AF4E8C">
        <w:rPr>
          <w:rFonts w:ascii="Arial" w:hAnsi="Arial" w:cs="Arial"/>
          <w:sz w:val="24"/>
          <w:szCs w:val="24"/>
        </w:rPr>
        <w:t>Ефремов</w:t>
      </w:r>
      <w:r w:rsidR="009B057D" w:rsidRPr="00AF4E8C">
        <w:rPr>
          <w:rFonts w:ascii="Arial" w:hAnsi="Arial" w:cs="Arial"/>
          <w:sz w:val="24"/>
          <w:szCs w:val="24"/>
        </w:rPr>
        <w:t xml:space="preserve">                                                </w:t>
      </w:r>
      <w:r w:rsidRPr="00AF4E8C">
        <w:rPr>
          <w:rFonts w:ascii="Arial" w:hAnsi="Arial" w:cs="Arial"/>
          <w:sz w:val="24"/>
          <w:szCs w:val="24"/>
        </w:rPr>
        <w:t xml:space="preserve">               </w:t>
      </w:r>
      <w:r w:rsidR="00C95262" w:rsidRPr="00AF4E8C">
        <w:rPr>
          <w:rFonts w:ascii="Arial" w:hAnsi="Arial" w:cs="Arial"/>
          <w:sz w:val="24"/>
          <w:szCs w:val="24"/>
        </w:rPr>
        <w:t xml:space="preserve">  </w:t>
      </w:r>
      <w:r w:rsidR="009B057D" w:rsidRPr="00AF4E8C">
        <w:rPr>
          <w:rFonts w:ascii="Arial" w:hAnsi="Arial" w:cs="Arial"/>
          <w:sz w:val="24"/>
          <w:szCs w:val="24"/>
        </w:rPr>
        <w:t xml:space="preserve">      </w:t>
      </w:r>
      <w:proofErr w:type="spellStart"/>
      <w:r w:rsidR="002469E4" w:rsidRPr="00AF4E8C">
        <w:rPr>
          <w:rFonts w:ascii="Arial" w:hAnsi="Arial" w:cs="Arial"/>
          <w:sz w:val="24"/>
          <w:szCs w:val="24"/>
        </w:rPr>
        <w:t>С.Н.Давыдова</w:t>
      </w:r>
      <w:proofErr w:type="spellEnd"/>
    </w:p>
    <w:p w:rsidR="001701C6" w:rsidRPr="00AF4E8C" w:rsidRDefault="001701C6">
      <w:pPr>
        <w:rPr>
          <w:rFonts w:ascii="Arial" w:hAnsi="Arial" w:cs="Arial"/>
          <w:b/>
          <w:sz w:val="24"/>
          <w:szCs w:val="24"/>
        </w:rPr>
      </w:pPr>
      <w:r w:rsidRPr="00AF4E8C">
        <w:rPr>
          <w:rFonts w:ascii="Arial" w:hAnsi="Arial" w:cs="Arial"/>
          <w:b/>
          <w:sz w:val="24"/>
          <w:szCs w:val="24"/>
        </w:rPr>
        <w:br w:type="page"/>
      </w:r>
    </w:p>
    <w:p w:rsidR="007F2D72" w:rsidRPr="00AF4E8C" w:rsidRDefault="007F2D72" w:rsidP="001701C6">
      <w:pPr>
        <w:autoSpaceDE w:val="0"/>
        <w:autoSpaceDN w:val="0"/>
        <w:adjustRightInd w:val="0"/>
        <w:ind w:firstLine="709"/>
        <w:jc w:val="right"/>
        <w:rPr>
          <w:rFonts w:ascii="Arial" w:hAnsi="Arial" w:cs="Arial"/>
          <w:sz w:val="24"/>
          <w:szCs w:val="24"/>
        </w:rPr>
      </w:pPr>
      <w:r w:rsidRPr="00AF4E8C">
        <w:rPr>
          <w:rFonts w:ascii="Arial" w:hAnsi="Arial" w:cs="Arial"/>
          <w:sz w:val="24"/>
          <w:szCs w:val="24"/>
        </w:rPr>
        <w:lastRenderedPageBreak/>
        <w:t>Приложение</w:t>
      </w:r>
      <w:r w:rsidR="004601C3" w:rsidRPr="00AF4E8C">
        <w:rPr>
          <w:rFonts w:ascii="Arial" w:hAnsi="Arial" w:cs="Arial"/>
          <w:sz w:val="24"/>
          <w:szCs w:val="24"/>
        </w:rPr>
        <w:t xml:space="preserve"> </w:t>
      </w:r>
      <w:r w:rsidR="00F46F08" w:rsidRPr="00AF4E8C">
        <w:rPr>
          <w:rFonts w:ascii="Arial" w:hAnsi="Arial" w:cs="Arial"/>
          <w:sz w:val="24"/>
          <w:szCs w:val="24"/>
        </w:rPr>
        <w:t xml:space="preserve">1 </w:t>
      </w:r>
      <w:r w:rsidRPr="00AF4E8C">
        <w:rPr>
          <w:rFonts w:ascii="Arial" w:hAnsi="Arial" w:cs="Arial"/>
          <w:sz w:val="24"/>
          <w:szCs w:val="24"/>
        </w:rPr>
        <w:t xml:space="preserve">к </w:t>
      </w:r>
      <w:r w:rsidR="004601C3" w:rsidRPr="00AF4E8C">
        <w:rPr>
          <w:rFonts w:ascii="Arial" w:hAnsi="Arial" w:cs="Arial"/>
          <w:sz w:val="24"/>
          <w:szCs w:val="24"/>
        </w:rPr>
        <w:t>п</w:t>
      </w:r>
      <w:r w:rsidRPr="00AF4E8C">
        <w:rPr>
          <w:rFonts w:ascii="Arial" w:hAnsi="Arial" w:cs="Arial"/>
          <w:sz w:val="24"/>
          <w:szCs w:val="24"/>
        </w:rPr>
        <w:t>остановлению</w:t>
      </w:r>
    </w:p>
    <w:p w:rsidR="00C95262" w:rsidRPr="00AF4E8C" w:rsidRDefault="007F2D72" w:rsidP="00697E0A">
      <w:pPr>
        <w:widowControl w:val="0"/>
        <w:autoSpaceDE w:val="0"/>
        <w:autoSpaceDN w:val="0"/>
        <w:adjustRightInd w:val="0"/>
        <w:spacing w:line="276" w:lineRule="auto"/>
        <w:jc w:val="right"/>
        <w:rPr>
          <w:rFonts w:ascii="Arial" w:hAnsi="Arial" w:cs="Arial"/>
          <w:sz w:val="24"/>
          <w:szCs w:val="24"/>
        </w:rPr>
      </w:pPr>
      <w:r w:rsidRPr="00AF4E8C">
        <w:rPr>
          <w:rFonts w:ascii="Arial" w:hAnsi="Arial" w:cs="Arial"/>
          <w:sz w:val="24"/>
          <w:szCs w:val="24"/>
        </w:rPr>
        <w:t>администрации</w:t>
      </w:r>
      <w:r w:rsidR="009E5F58" w:rsidRPr="00AF4E8C">
        <w:rPr>
          <w:rFonts w:ascii="Arial" w:hAnsi="Arial" w:cs="Arial"/>
          <w:sz w:val="24"/>
          <w:szCs w:val="24"/>
        </w:rPr>
        <w:t xml:space="preserve"> </w:t>
      </w:r>
      <w:r w:rsidRPr="00AF4E8C">
        <w:rPr>
          <w:rFonts w:ascii="Arial" w:hAnsi="Arial" w:cs="Arial"/>
          <w:sz w:val="24"/>
          <w:szCs w:val="24"/>
        </w:rPr>
        <w:t xml:space="preserve"> </w:t>
      </w:r>
      <w:r w:rsidR="009E5F58" w:rsidRPr="00AF4E8C">
        <w:rPr>
          <w:rFonts w:ascii="Arial" w:hAnsi="Arial" w:cs="Arial"/>
          <w:sz w:val="24"/>
          <w:szCs w:val="24"/>
        </w:rPr>
        <w:t xml:space="preserve"> </w:t>
      </w:r>
      <w:r w:rsidR="00C95262" w:rsidRPr="00AF4E8C">
        <w:rPr>
          <w:rFonts w:ascii="Arial" w:hAnsi="Arial" w:cs="Arial"/>
          <w:sz w:val="24"/>
          <w:szCs w:val="24"/>
        </w:rPr>
        <w:t>муниципального</w:t>
      </w:r>
    </w:p>
    <w:p w:rsidR="007F2D72" w:rsidRPr="00AF4E8C" w:rsidRDefault="00C95262" w:rsidP="00697E0A">
      <w:pPr>
        <w:widowControl w:val="0"/>
        <w:autoSpaceDE w:val="0"/>
        <w:autoSpaceDN w:val="0"/>
        <w:adjustRightInd w:val="0"/>
        <w:spacing w:line="276" w:lineRule="auto"/>
        <w:jc w:val="right"/>
        <w:rPr>
          <w:rFonts w:ascii="Arial" w:hAnsi="Arial" w:cs="Arial"/>
          <w:sz w:val="24"/>
          <w:szCs w:val="24"/>
        </w:rPr>
      </w:pPr>
      <w:r w:rsidRPr="00AF4E8C">
        <w:rPr>
          <w:rFonts w:ascii="Arial" w:hAnsi="Arial" w:cs="Arial"/>
          <w:sz w:val="24"/>
          <w:szCs w:val="24"/>
        </w:rPr>
        <w:t xml:space="preserve"> образования город Ефремов</w:t>
      </w:r>
    </w:p>
    <w:p w:rsidR="007F2D72" w:rsidRPr="00AF4E8C" w:rsidRDefault="007F2D72" w:rsidP="00697E0A">
      <w:pPr>
        <w:widowControl w:val="0"/>
        <w:autoSpaceDE w:val="0"/>
        <w:autoSpaceDN w:val="0"/>
        <w:adjustRightInd w:val="0"/>
        <w:spacing w:line="276" w:lineRule="auto"/>
        <w:jc w:val="right"/>
        <w:rPr>
          <w:rFonts w:ascii="Arial" w:hAnsi="Arial" w:cs="Arial"/>
          <w:sz w:val="24"/>
          <w:szCs w:val="24"/>
        </w:rPr>
      </w:pPr>
      <w:r w:rsidRPr="00AF4E8C">
        <w:rPr>
          <w:rFonts w:ascii="Arial" w:hAnsi="Arial" w:cs="Arial"/>
          <w:sz w:val="24"/>
          <w:szCs w:val="24"/>
        </w:rPr>
        <w:t xml:space="preserve">от </w:t>
      </w:r>
      <w:r w:rsidR="00AF4E8C">
        <w:rPr>
          <w:rFonts w:ascii="Arial" w:hAnsi="Arial" w:cs="Arial"/>
          <w:sz w:val="24"/>
          <w:szCs w:val="24"/>
        </w:rPr>
        <w:t>16.12.2024</w:t>
      </w:r>
      <w:r w:rsidR="009E5F58" w:rsidRPr="00AF4E8C">
        <w:rPr>
          <w:rFonts w:ascii="Arial" w:hAnsi="Arial" w:cs="Arial"/>
          <w:sz w:val="24"/>
          <w:szCs w:val="24"/>
        </w:rPr>
        <w:t xml:space="preserve"> </w:t>
      </w:r>
      <w:r w:rsidR="006606A2" w:rsidRPr="00AF4E8C">
        <w:rPr>
          <w:rFonts w:ascii="Arial" w:hAnsi="Arial" w:cs="Arial"/>
          <w:sz w:val="24"/>
          <w:szCs w:val="24"/>
        </w:rPr>
        <w:t>№</w:t>
      </w:r>
      <w:r w:rsidR="009E5F58" w:rsidRPr="00AF4E8C">
        <w:rPr>
          <w:rFonts w:ascii="Arial" w:hAnsi="Arial" w:cs="Arial"/>
          <w:sz w:val="24"/>
          <w:szCs w:val="24"/>
        </w:rPr>
        <w:t xml:space="preserve"> </w:t>
      </w:r>
      <w:r w:rsidR="00AF4E8C">
        <w:rPr>
          <w:rFonts w:ascii="Arial" w:hAnsi="Arial" w:cs="Arial"/>
          <w:sz w:val="24"/>
          <w:szCs w:val="24"/>
        </w:rPr>
        <w:t>2388</w:t>
      </w:r>
    </w:p>
    <w:p w:rsidR="00F46F08" w:rsidRPr="00AF4E8C" w:rsidRDefault="00F46F08" w:rsidP="00F46F08">
      <w:pPr>
        <w:autoSpaceDE w:val="0"/>
        <w:autoSpaceDN w:val="0"/>
        <w:adjustRightInd w:val="0"/>
        <w:jc w:val="both"/>
        <w:rPr>
          <w:rFonts w:ascii="Arial" w:hAnsi="Arial" w:cs="Arial"/>
          <w:sz w:val="24"/>
          <w:szCs w:val="24"/>
        </w:rPr>
      </w:pPr>
      <w:bookmarkStart w:id="2" w:name="Par36"/>
      <w:bookmarkEnd w:id="2"/>
    </w:p>
    <w:p w:rsidR="00F46F08" w:rsidRPr="00AF4E8C" w:rsidRDefault="00F46F08" w:rsidP="00D37AEF">
      <w:pPr>
        <w:spacing w:line="276" w:lineRule="auto"/>
        <w:rPr>
          <w:rFonts w:ascii="Arial" w:hAnsi="Arial" w:cs="Arial"/>
          <w:b/>
          <w:sz w:val="24"/>
          <w:szCs w:val="24"/>
        </w:rPr>
      </w:pPr>
    </w:p>
    <w:p w:rsidR="00F46F08" w:rsidRPr="00AF4E8C" w:rsidRDefault="00AF4E8C" w:rsidP="001701C6">
      <w:pPr>
        <w:pStyle w:val="2"/>
        <w:spacing w:line="276" w:lineRule="auto"/>
        <w:rPr>
          <w:rFonts w:ascii="Arial" w:hAnsi="Arial" w:cs="Arial"/>
          <w:b/>
          <w:bCs w:val="0"/>
          <w:sz w:val="32"/>
          <w:szCs w:val="32"/>
        </w:rPr>
      </w:pPr>
      <w:r w:rsidRPr="00AF4E8C">
        <w:rPr>
          <w:rFonts w:ascii="Arial" w:hAnsi="Arial" w:cs="Arial"/>
          <w:b/>
          <w:bCs w:val="0"/>
          <w:sz w:val="32"/>
          <w:szCs w:val="32"/>
        </w:rPr>
        <w:t>ПОЛОЖЕНИЕ О РАЗМЕЩЕНИИ НЕСТАЦИОНАРНЫХ ТОРГОВЫХ ОБЪЕКТОВ</w:t>
      </w:r>
      <w:r w:rsidRPr="00AF4E8C">
        <w:rPr>
          <w:rFonts w:ascii="Arial" w:hAnsi="Arial" w:cs="Arial"/>
          <w:b/>
          <w:bCs w:val="0"/>
          <w:sz w:val="32"/>
          <w:szCs w:val="32"/>
        </w:rPr>
        <w:br/>
        <w:t xml:space="preserve">НА ТЕРРИТОРИИ МУНИЦИПАЛЬНОГО ОБРАЗОВАНИЯ </w:t>
      </w:r>
      <w:bookmarkStart w:id="3" w:name="_Hlk181864166"/>
      <w:r w:rsidRPr="00AF4E8C">
        <w:rPr>
          <w:rFonts w:ascii="Arial" w:hAnsi="Arial" w:cs="Arial"/>
          <w:b/>
          <w:bCs w:val="0"/>
          <w:sz w:val="32"/>
          <w:szCs w:val="32"/>
        </w:rPr>
        <w:t>ЕФРЕМОВСКИЙ МУНИЦИПАЛЬНЫЙ ОКРУГ ТУЛЬСКОЙ ОБЛАСТИ</w:t>
      </w:r>
      <w:bookmarkEnd w:id="3"/>
    </w:p>
    <w:p w:rsidR="004549E1" w:rsidRPr="00AF4E8C" w:rsidRDefault="004549E1" w:rsidP="001701C6">
      <w:pPr>
        <w:widowControl w:val="0"/>
        <w:autoSpaceDE w:val="0"/>
        <w:autoSpaceDN w:val="0"/>
        <w:adjustRightInd w:val="0"/>
        <w:spacing w:line="276" w:lineRule="auto"/>
        <w:rPr>
          <w:rFonts w:ascii="Arial" w:hAnsi="Arial" w:cs="Arial"/>
          <w:b/>
          <w:sz w:val="24"/>
          <w:szCs w:val="24"/>
        </w:rPr>
      </w:pPr>
      <w:bookmarkStart w:id="4" w:name="Par44"/>
      <w:bookmarkEnd w:id="4"/>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Общие положения</w:t>
      </w:r>
    </w:p>
    <w:p w:rsidR="008019CC" w:rsidRPr="00AF4E8C" w:rsidRDefault="008019CC" w:rsidP="008019CC">
      <w:pPr>
        <w:widowControl w:val="0"/>
        <w:autoSpaceDE w:val="0"/>
        <w:autoSpaceDN w:val="0"/>
        <w:adjustRightInd w:val="0"/>
        <w:spacing w:line="276" w:lineRule="auto"/>
        <w:jc w:val="both"/>
        <w:rPr>
          <w:rFonts w:ascii="Arial" w:hAnsi="Arial" w:cs="Arial"/>
          <w:sz w:val="24"/>
          <w:szCs w:val="24"/>
        </w:rPr>
      </w:pP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Положение о размещении нестационарных торговых объектов на территории муниципального образования </w:t>
      </w:r>
      <w:bookmarkStart w:id="5" w:name="_Hlk181864204"/>
      <w:r w:rsidR="007B7181" w:rsidRPr="00AF4E8C">
        <w:rPr>
          <w:rFonts w:ascii="Arial" w:hAnsi="Arial" w:cs="Arial"/>
          <w:sz w:val="24"/>
          <w:szCs w:val="24"/>
        </w:rPr>
        <w:t xml:space="preserve">Ефремовский муниципальный округ Тульской области </w:t>
      </w:r>
      <w:bookmarkEnd w:id="5"/>
      <w:r w:rsidRPr="00AF4E8C">
        <w:rPr>
          <w:rFonts w:ascii="Arial" w:hAnsi="Arial" w:cs="Arial"/>
          <w:sz w:val="24"/>
          <w:szCs w:val="24"/>
        </w:rPr>
        <w:t>(далее – Положение) разработано в целях создания условий для обеспечения жителей города различными категориями товаров и бытовых услуг, а также определения классификации нестационарных торговых объектов (далее также – НТО) и требований к их размещению.</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Настоящее Положение регулирует правоотношения в сфере:</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разработки и утверждения Схемы размещения нестационарных торговых объектов и внесения в неё изменений;</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заключения договоров на размещение НТО на территории муниципального образования город Ефремов;</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порядка монтажа и демонтажа нестационарных торговых объектов на территории муниципального образования </w:t>
      </w:r>
      <w:r w:rsidR="007B7181"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Положение обязательно для исполнения </w:t>
      </w:r>
      <w:r w:rsidRPr="00AF4E8C">
        <w:rPr>
          <w:rFonts w:ascii="Arial" w:hAnsi="Arial" w:cs="Arial"/>
          <w:color w:val="000000"/>
          <w:sz w:val="24"/>
          <w:szCs w:val="24"/>
          <w:shd w:val="clear" w:color="auto" w:fill="FFFFFF"/>
        </w:rPr>
        <w:t xml:space="preserve">субъектами малого и среднего предпринимательства, а также иными физическими лицами, не зарегистрированными в качестве индивидуальных предпринимателей,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и применяющих «Налог на профессиональный доход», </w:t>
      </w:r>
      <w:r w:rsidRPr="00AF4E8C">
        <w:rPr>
          <w:rFonts w:ascii="Arial" w:hAnsi="Arial" w:cs="Arial"/>
          <w:sz w:val="24"/>
          <w:szCs w:val="24"/>
        </w:rPr>
        <w:t>с использованием НТО (далее – хозяйствующие субъекты).</w:t>
      </w:r>
    </w:p>
    <w:p w:rsidR="008019CC" w:rsidRPr="00AF4E8C" w:rsidRDefault="008019CC" w:rsidP="008019CC">
      <w:pPr>
        <w:spacing w:line="276" w:lineRule="auto"/>
        <w:ind w:left="709"/>
        <w:contextualSpacing/>
        <w:rPr>
          <w:rFonts w:ascii="Arial" w:hAnsi="Arial" w:cs="Arial"/>
          <w:sz w:val="24"/>
          <w:szCs w:val="24"/>
        </w:rPr>
      </w:pPr>
    </w:p>
    <w:p w:rsidR="008019CC" w:rsidRPr="00AF4E8C" w:rsidRDefault="008019CC" w:rsidP="008019CC">
      <w:pPr>
        <w:spacing w:line="276" w:lineRule="auto"/>
        <w:ind w:left="709"/>
        <w:contextualSpacing/>
        <w:rPr>
          <w:rFonts w:ascii="Arial" w:hAnsi="Arial" w:cs="Arial"/>
          <w:b/>
          <w:bCs/>
          <w:sz w:val="24"/>
          <w:szCs w:val="24"/>
        </w:rPr>
      </w:pPr>
      <w:r w:rsidRPr="00AF4E8C">
        <w:rPr>
          <w:rFonts w:ascii="Arial" w:hAnsi="Arial" w:cs="Arial"/>
          <w:b/>
          <w:bCs/>
          <w:sz w:val="24"/>
          <w:szCs w:val="24"/>
        </w:rPr>
        <w:t>Понятия и определения</w:t>
      </w:r>
    </w:p>
    <w:p w:rsidR="008019CC" w:rsidRPr="00AF4E8C" w:rsidRDefault="008019CC" w:rsidP="008019CC">
      <w:pPr>
        <w:widowControl w:val="0"/>
        <w:numPr>
          <w:ilvl w:val="0"/>
          <w:numId w:val="3"/>
        </w:numPr>
        <w:autoSpaceDE w:val="0"/>
        <w:autoSpaceDN w:val="0"/>
        <w:adjustRightInd w:val="0"/>
        <w:jc w:val="both"/>
        <w:rPr>
          <w:rFonts w:ascii="Arial" w:eastAsia="Times New Roman" w:hAnsi="Arial" w:cs="Arial"/>
          <w:sz w:val="24"/>
          <w:szCs w:val="24"/>
          <w:lang w:eastAsia="ru-RU"/>
        </w:rPr>
      </w:pPr>
      <w:r w:rsidRPr="00AF4E8C">
        <w:rPr>
          <w:rFonts w:ascii="Arial" w:eastAsia="Times New Roman" w:hAnsi="Arial" w:cs="Arial"/>
          <w:sz w:val="24"/>
          <w:szCs w:val="24"/>
          <w:lang w:eastAsia="ru-RU"/>
        </w:rPr>
        <w:t>Настоящий раздел включает список терминов и определений, применяемых в настоящем положении.</w:t>
      </w:r>
    </w:p>
    <w:p w:rsidR="008019CC" w:rsidRPr="00AF4E8C" w:rsidRDefault="008019CC" w:rsidP="007B7181">
      <w:pPr>
        <w:widowControl w:val="0"/>
        <w:autoSpaceDE w:val="0"/>
        <w:autoSpaceDN w:val="0"/>
        <w:adjustRightInd w:val="0"/>
        <w:ind w:firstLine="851"/>
        <w:jc w:val="both"/>
        <w:rPr>
          <w:rFonts w:ascii="Arial" w:eastAsia="Times New Roman" w:hAnsi="Arial" w:cs="Arial"/>
          <w:sz w:val="24"/>
          <w:szCs w:val="24"/>
          <w:lang w:eastAsia="ru-RU"/>
        </w:rPr>
      </w:pPr>
      <w:r w:rsidRPr="00AF4E8C">
        <w:rPr>
          <w:rFonts w:ascii="Arial" w:eastAsia="Times New Roman" w:hAnsi="Arial" w:cs="Arial"/>
          <w:sz w:val="24"/>
          <w:szCs w:val="24"/>
          <w:lang w:eastAsia="ru-RU"/>
        </w:rPr>
        <w:t>Газоны - участок земли с искусственно созданным покровом из травянистых     растений.</w:t>
      </w:r>
    </w:p>
    <w:p w:rsidR="008019CC" w:rsidRPr="00AF4E8C" w:rsidRDefault="008019CC" w:rsidP="007B7181">
      <w:pPr>
        <w:widowControl w:val="0"/>
        <w:autoSpaceDE w:val="0"/>
        <w:autoSpaceDN w:val="0"/>
        <w:adjustRightInd w:val="0"/>
        <w:ind w:firstLine="851"/>
        <w:jc w:val="both"/>
        <w:rPr>
          <w:rFonts w:ascii="Arial" w:eastAsia="Times New Roman" w:hAnsi="Arial" w:cs="Arial"/>
          <w:sz w:val="24"/>
          <w:szCs w:val="24"/>
          <w:lang w:eastAsia="ru-RU"/>
        </w:rPr>
      </w:pPr>
      <w:r w:rsidRPr="00AF4E8C">
        <w:rPr>
          <w:rFonts w:ascii="Arial" w:eastAsia="Times New Roman" w:hAnsi="Arial" w:cs="Arial"/>
          <w:sz w:val="24"/>
          <w:szCs w:val="24"/>
          <w:lang w:eastAsia="ru-RU"/>
        </w:rPr>
        <w:lastRenderedPageBreak/>
        <w:t>Площадка отдыха — сооружение обслуживания, предназначенное для кратковременного отдыха участников дорожного движения.</w:t>
      </w:r>
    </w:p>
    <w:p w:rsidR="008019CC" w:rsidRPr="00AF4E8C" w:rsidRDefault="008019CC" w:rsidP="007B7181">
      <w:pPr>
        <w:spacing w:line="276" w:lineRule="auto"/>
        <w:ind w:firstLine="851"/>
        <w:contextualSpacing/>
        <w:jc w:val="both"/>
        <w:rPr>
          <w:rFonts w:ascii="Arial" w:hAnsi="Arial" w:cs="Arial"/>
          <w:sz w:val="24"/>
          <w:szCs w:val="24"/>
        </w:rPr>
      </w:pPr>
      <w:r w:rsidRPr="00AF4E8C">
        <w:rPr>
          <w:rFonts w:ascii="Arial" w:hAnsi="Arial" w:cs="Arial"/>
          <w:sz w:val="24"/>
          <w:szCs w:val="24"/>
        </w:rPr>
        <w:t>Спортивная площадка – спортивное сооружение, ограниченное по периметру (или вдоль его лицевых линий) ограждениями</w:t>
      </w:r>
      <w:r w:rsidR="007B7181" w:rsidRPr="00AF4E8C">
        <w:rPr>
          <w:rFonts w:ascii="Arial" w:hAnsi="Arial" w:cs="Arial"/>
          <w:sz w:val="24"/>
          <w:szCs w:val="24"/>
        </w:rPr>
        <w:t>.</w:t>
      </w:r>
    </w:p>
    <w:p w:rsidR="007B7181" w:rsidRPr="00AF4E8C" w:rsidRDefault="007B7181" w:rsidP="008019CC">
      <w:pPr>
        <w:spacing w:line="276" w:lineRule="auto"/>
        <w:ind w:left="709"/>
        <w:contextualSpacing/>
        <w:jc w:val="both"/>
        <w:rPr>
          <w:rFonts w:ascii="Arial" w:hAnsi="Arial" w:cs="Arial"/>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Типы и специализации НТО</w:t>
      </w:r>
    </w:p>
    <w:p w:rsidR="008019CC" w:rsidRPr="00AF4E8C" w:rsidRDefault="008019CC" w:rsidP="008019CC">
      <w:pPr>
        <w:spacing w:after="200" w:line="276" w:lineRule="auto"/>
        <w:ind w:left="709"/>
        <w:contextualSpacing/>
        <w:jc w:val="both"/>
        <w:rPr>
          <w:rFonts w:ascii="Arial" w:hAnsi="Arial" w:cs="Arial"/>
          <w:sz w:val="24"/>
          <w:szCs w:val="24"/>
        </w:rPr>
      </w:pP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В зависимости от площади торгового зала, методов продажи и форм торгового обслуживания нестационарные торговые объекты классифицируют на следующие типы: павильоны, киоски, палатки, елочные базары, передвижные объекты и др</w:t>
      </w:r>
      <w:r w:rsidR="007B7181" w:rsidRPr="00AF4E8C">
        <w:rPr>
          <w:rFonts w:ascii="Arial" w:hAnsi="Arial" w:cs="Arial"/>
          <w:sz w:val="24"/>
          <w:szCs w:val="24"/>
        </w:rPr>
        <w:t>угие</w:t>
      </w:r>
      <w:r w:rsidRPr="00AF4E8C">
        <w:rPr>
          <w:rFonts w:ascii="Arial" w:hAnsi="Arial" w:cs="Arial"/>
          <w:sz w:val="24"/>
          <w:szCs w:val="24"/>
        </w:rPr>
        <w:t xml:space="preserve"> сооружения.</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образования </w:t>
      </w:r>
      <w:r w:rsidR="007B7181"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передвижной торговый объект – нестационарный торговый объект, представляющий собой специально оборудованную временную конструкцию в виде обособленной открытой площадки, предназначенный для оказания услуг населению;</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 xml:space="preserve"> «палатка»–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proofErr w:type="spellStart"/>
      <w:r w:rsidRPr="00AF4E8C">
        <w:rPr>
          <w:rFonts w:ascii="Arial" w:hAnsi="Arial" w:cs="Arial"/>
          <w:sz w:val="24"/>
          <w:szCs w:val="24"/>
        </w:rPr>
        <w:t>бахчевый</w:t>
      </w:r>
      <w:proofErr w:type="spellEnd"/>
      <w:r w:rsidRPr="00AF4E8C">
        <w:rPr>
          <w:rFonts w:ascii="Arial" w:hAnsi="Arial" w:cs="Arial"/>
          <w:sz w:val="24"/>
          <w:szCs w:val="24"/>
        </w:rPr>
        <w:t xml:space="preserve"> развал – нестационарный торговый объект, представляющий собой специально оборудованную временную конструкцию в виде легковозводимой сборно-разборной конструкции для продажи бахчевых культур;</w:t>
      </w:r>
    </w:p>
    <w:p w:rsidR="008019CC" w:rsidRPr="00AF4E8C" w:rsidRDefault="008019CC" w:rsidP="008019CC">
      <w:pPr>
        <w:numPr>
          <w:ilvl w:val="1"/>
          <w:numId w:val="38"/>
        </w:numPr>
        <w:spacing w:after="200" w:line="276" w:lineRule="auto"/>
        <w:contextualSpacing/>
        <w:jc w:val="both"/>
        <w:rPr>
          <w:rFonts w:ascii="Arial" w:hAnsi="Arial" w:cs="Arial"/>
          <w:sz w:val="24"/>
          <w:szCs w:val="24"/>
        </w:rPr>
      </w:pPr>
      <w:r w:rsidRPr="00AF4E8C">
        <w:rPr>
          <w:rFonts w:ascii="Arial" w:hAnsi="Arial" w:cs="Arial"/>
          <w:sz w:val="24"/>
          <w:szCs w:val="24"/>
        </w:rPr>
        <w:t>остановочный комплекс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и входящего в состав остановочного пункта транспортных средств.</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Специализация нестационарного торгового объекта – вид торговой деятельности, при которой более 80% от количества всех предлагаемых к продаже товаров (услуг), представленных на витринах, прилавках, выставленных на </w:t>
      </w:r>
      <w:r w:rsidRPr="00AF4E8C">
        <w:rPr>
          <w:rFonts w:ascii="Arial" w:hAnsi="Arial" w:cs="Arial"/>
          <w:sz w:val="24"/>
          <w:szCs w:val="24"/>
        </w:rPr>
        <w:lastRenderedPageBreak/>
        <w:t>продажу в визуально доступных для покупателя местах, составляют товары одной товарной группы (для торговли печатной продукцией – более 50%).</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Специализации нестационарных торговых объектов:</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бытовые услуги (ремонт обуви, ремонт часов, ремонт сотовых телефонов, чистка пухо-перовых изделий, прием стеклотары);</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продажа билетов;</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молоко и молочные товары;</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мороженое;</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непродовольственные товары (хозяйственные товары, бытовая химия, галантерея, парфюмерия, косметика, электротовары, автотовары, товары для сада, фототовары и др.);</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овощи, фрукты, бахчевые культуры, плодово-ягодная продукция;</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печатная продукция;</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квас;</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искусственные цветы и живые;</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продовольственные товары;</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прудовая рыба;</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прием за услуги сотовой связи;</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цветочная рассада;</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ритуальные услуги;</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хвойные деревья;</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яйцо, мясо птицы.</w:t>
      </w:r>
    </w:p>
    <w:p w:rsidR="008019CC" w:rsidRPr="00AF4E8C" w:rsidRDefault="008019CC" w:rsidP="007B7181">
      <w:pPr>
        <w:numPr>
          <w:ilvl w:val="0"/>
          <w:numId w:val="3"/>
        </w:numPr>
        <w:spacing w:after="200" w:line="276" w:lineRule="auto"/>
        <w:ind w:firstLine="851"/>
        <w:contextualSpacing/>
        <w:jc w:val="both"/>
        <w:rPr>
          <w:rFonts w:ascii="Arial" w:hAnsi="Arial" w:cs="Arial"/>
          <w:sz w:val="24"/>
          <w:szCs w:val="24"/>
        </w:rPr>
      </w:pPr>
      <w:r w:rsidRPr="00AF4E8C">
        <w:rPr>
          <w:rFonts w:ascii="Arial" w:hAnsi="Arial" w:cs="Arial"/>
          <w:sz w:val="24"/>
          <w:szCs w:val="24"/>
        </w:rPr>
        <w:t xml:space="preserve">Размещение нестационарных торговых объектов на территории муниципального образования </w:t>
      </w:r>
      <w:r w:rsidR="007B7181"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 xml:space="preserve">осуществляется в соответствии со Схемой размещения нестационарных торговых объектов, утвержденной Постановлением администрации муниципального образования </w:t>
      </w:r>
      <w:r w:rsidR="007B7181"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7B7181" w:rsidRPr="00AF4E8C" w:rsidRDefault="007B7181" w:rsidP="008019CC">
      <w:pPr>
        <w:keepNext/>
        <w:keepLines/>
        <w:spacing w:line="276" w:lineRule="auto"/>
        <w:outlineLvl w:val="2"/>
        <w:rPr>
          <w:rFonts w:ascii="Arial" w:eastAsiaTheme="majorEastAsia" w:hAnsi="Arial" w:cs="Arial"/>
          <w:bCs/>
          <w:sz w:val="24"/>
          <w:szCs w:val="24"/>
        </w:rPr>
      </w:pPr>
    </w:p>
    <w:p w:rsidR="008019CC" w:rsidRPr="00AF4E8C" w:rsidRDefault="008019CC" w:rsidP="008019CC">
      <w:pPr>
        <w:keepNext/>
        <w:keepLines/>
        <w:spacing w:line="276" w:lineRule="auto"/>
        <w:outlineLvl w:val="2"/>
        <w:rPr>
          <w:rFonts w:ascii="Arial" w:eastAsiaTheme="majorEastAsia" w:hAnsi="Arial" w:cs="Arial"/>
          <w:b/>
          <w:bCs/>
          <w:sz w:val="24"/>
          <w:szCs w:val="24"/>
        </w:rPr>
      </w:pPr>
      <w:r w:rsidRPr="00AF4E8C">
        <w:rPr>
          <w:rFonts w:ascii="Arial" w:eastAsiaTheme="majorEastAsia" w:hAnsi="Arial" w:cs="Arial"/>
          <w:b/>
          <w:sz w:val="24"/>
          <w:szCs w:val="24"/>
        </w:rPr>
        <w:t>Требования к Схеме размещения нестационарных торговых объектов</w:t>
      </w:r>
      <w:r w:rsidRPr="00AF4E8C">
        <w:rPr>
          <w:rFonts w:ascii="Arial" w:eastAsiaTheme="majorEastAsia" w:hAnsi="Arial" w:cs="Arial"/>
          <w:b/>
          <w:sz w:val="24"/>
          <w:szCs w:val="24"/>
        </w:rPr>
        <w:br/>
        <w:t xml:space="preserve">на территории муниципального образования </w:t>
      </w:r>
      <w:r w:rsidR="007B7181" w:rsidRPr="00AF4E8C">
        <w:rPr>
          <w:rFonts w:ascii="Arial" w:hAnsi="Arial" w:cs="Arial"/>
          <w:b/>
          <w:bCs/>
          <w:sz w:val="24"/>
          <w:szCs w:val="24"/>
        </w:rPr>
        <w:t>Ефремовский муниципальный округ Тульской области</w:t>
      </w:r>
    </w:p>
    <w:p w:rsidR="008019CC" w:rsidRPr="00AF4E8C" w:rsidRDefault="008019CC" w:rsidP="008019CC">
      <w:pPr>
        <w:spacing w:after="200" w:line="276" w:lineRule="auto"/>
        <w:ind w:firstLine="709"/>
        <w:contextualSpacing/>
        <w:jc w:val="both"/>
        <w:rPr>
          <w:rFonts w:ascii="Arial" w:hAnsi="Arial" w:cs="Arial"/>
          <w:sz w:val="24"/>
          <w:szCs w:val="24"/>
        </w:rPr>
      </w:pP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Схема размещения нестационарных торговых объектов на территории муниципального образования </w:t>
      </w:r>
      <w:r w:rsidR="00ED770E"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 xml:space="preserve"> (далее – Схема размещения НТО) должна содержать:</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адрес места размещения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тип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специализацию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площадь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период размещения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широта, долгота нестационарного торгового объекта;</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размещение нестационарного торгового объекта субъектам малого и среднего предпринимательства (да/нет).</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lastRenderedPageBreak/>
        <w:t>Не допускается включать в Схему размещения НТО места размещения, предусматривающие расположение:</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под козырьками вестибюлей, в арках зданий;</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на газонах;</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на детских площадках;</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на спортивных площадках;</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на площадках отдыха;</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на площадках транспортных стоянок;</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ближе 25 м от вентиляционных шахт;</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ближе 10 м от окон жилых помещений;</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 xml:space="preserve">ближе 10 м </w:t>
      </w:r>
      <w:proofErr w:type="gramStart"/>
      <w:r w:rsidRPr="00AF4E8C">
        <w:rPr>
          <w:rFonts w:ascii="Arial" w:hAnsi="Arial" w:cs="Arial"/>
          <w:sz w:val="24"/>
          <w:szCs w:val="24"/>
        </w:rPr>
        <w:t>перед витринам</w:t>
      </w:r>
      <w:proofErr w:type="gramEnd"/>
      <w:r w:rsidRPr="00AF4E8C">
        <w:rPr>
          <w:rFonts w:ascii="Arial" w:hAnsi="Arial" w:cs="Arial"/>
          <w:sz w:val="24"/>
          <w:szCs w:val="24"/>
        </w:rPr>
        <w:t xml:space="preserve"> и торговых предприятий;</w:t>
      </w:r>
    </w:p>
    <w:p w:rsidR="008019CC" w:rsidRPr="00AF4E8C" w:rsidRDefault="008019CC" w:rsidP="008019CC">
      <w:pPr>
        <w:numPr>
          <w:ilvl w:val="1"/>
          <w:numId w:val="37"/>
        </w:numPr>
        <w:spacing w:after="200" w:line="276" w:lineRule="auto"/>
        <w:ind w:left="0"/>
        <w:contextualSpacing/>
        <w:jc w:val="both"/>
        <w:rPr>
          <w:rFonts w:ascii="Arial" w:hAnsi="Arial" w:cs="Arial"/>
          <w:sz w:val="24"/>
          <w:szCs w:val="24"/>
        </w:rPr>
      </w:pPr>
      <w:r w:rsidRPr="00AF4E8C">
        <w:rPr>
          <w:rFonts w:ascii="Arial" w:hAnsi="Arial" w:cs="Arial"/>
          <w:sz w:val="24"/>
          <w:szCs w:val="24"/>
        </w:rPr>
        <w:t>ближе 1 м от ствола дерева.</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Не допускается включать в Схему размещения НТО места размещения, нарушающие противопожарные требования.</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Изменения в Схему размещения НТО вносятся не более одного раза в месяц.</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Включение новых мест размещения в Схему размещения НТО, исключение существующих мест размещения из Схемы размещения НТО, а также изменение специализации, типа, площади и адреса размещения нестационарных торговых объектов, включенных в Схему размещения НТО, осуществляется в 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ED770E"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 xml:space="preserve">, утвержденной  Постановлением администрации муниципального образования </w:t>
      </w:r>
      <w:r w:rsidR="00ED770E" w:rsidRPr="00AF4E8C">
        <w:rPr>
          <w:rFonts w:ascii="Arial" w:hAnsi="Arial" w:cs="Arial"/>
          <w:sz w:val="24"/>
          <w:szCs w:val="24"/>
        </w:rPr>
        <w:t>Ефремовский муниципальный округ Тульской области.</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 изменения </w:t>
      </w:r>
      <w:proofErr w:type="gramStart"/>
      <w:r w:rsidRPr="00AF4E8C">
        <w:rPr>
          <w:rFonts w:ascii="Arial" w:hAnsi="Arial" w:cs="Arial"/>
          <w:sz w:val="24"/>
          <w:szCs w:val="24"/>
        </w:rPr>
        <w:t>названия  рядом</w:t>
      </w:r>
      <w:proofErr w:type="gramEnd"/>
      <w:r w:rsidRPr="00AF4E8C">
        <w:rPr>
          <w:rFonts w:ascii="Arial" w:hAnsi="Arial" w:cs="Arial"/>
          <w:sz w:val="24"/>
          <w:szCs w:val="24"/>
        </w:rPr>
        <w:t xml:space="preserve"> стоящего объекта, указанного как ориентир для торгового нестационарного объекта, либо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Исключение места размещения нестационарного торгового объекта из Схемы размещения НТО допускается в следующих случаях:</w:t>
      </w:r>
    </w:p>
    <w:p w:rsidR="008019CC" w:rsidRPr="00AF4E8C" w:rsidRDefault="008019CC" w:rsidP="008019CC">
      <w:pPr>
        <w:numPr>
          <w:ilvl w:val="1"/>
          <w:numId w:val="6"/>
        </w:numPr>
        <w:spacing w:line="276" w:lineRule="auto"/>
        <w:contextualSpacing/>
        <w:jc w:val="both"/>
        <w:rPr>
          <w:rFonts w:ascii="Arial" w:hAnsi="Arial" w:cs="Arial"/>
          <w:sz w:val="24"/>
          <w:szCs w:val="24"/>
        </w:rPr>
      </w:pPr>
      <w:r w:rsidRPr="00AF4E8C">
        <w:rPr>
          <w:rFonts w:ascii="Arial" w:hAnsi="Arial" w:cs="Arial"/>
          <w:sz w:val="24"/>
          <w:szCs w:val="24"/>
        </w:rPr>
        <w:t xml:space="preserve">в случае изменения градостроительной ситуации (планируемое капитальное строительство; проведение работ по реконструкции, благоустройство территории; строительство новых или изменение существующих автомобильных дорог и т.д.); </w:t>
      </w:r>
    </w:p>
    <w:p w:rsidR="008019CC" w:rsidRPr="00AF4E8C" w:rsidRDefault="008019CC" w:rsidP="008019CC">
      <w:pPr>
        <w:numPr>
          <w:ilvl w:val="1"/>
          <w:numId w:val="6"/>
        </w:numPr>
        <w:spacing w:line="276" w:lineRule="auto"/>
        <w:contextualSpacing/>
        <w:jc w:val="both"/>
        <w:rPr>
          <w:rFonts w:ascii="Arial" w:hAnsi="Arial" w:cs="Arial"/>
          <w:sz w:val="24"/>
          <w:szCs w:val="24"/>
        </w:rPr>
      </w:pPr>
      <w:r w:rsidRPr="00AF4E8C">
        <w:rPr>
          <w:rFonts w:ascii="Arial" w:hAnsi="Arial" w:cs="Arial"/>
          <w:sz w:val="24"/>
          <w:szCs w:val="24"/>
        </w:rPr>
        <w:t xml:space="preserve">в случае изъятия земельного участка, на котором расположено место размещения НТО, для государственных или муниципальных нужд; </w:t>
      </w:r>
    </w:p>
    <w:p w:rsidR="008019CC" w:rsidRPr="00AF4E8C" w:rsidRDefault="008019CC" w:rsidP="008019CC">
      <w:pPr>
        <w:numPr>
          <w:ilvl w:val="1"/>
          <w:numId w:val="6"/>
        </w:numPr>
        <w:spacing w:line="276" w:lineRule="auto"/>
        <w:contextualSpacing/>
        <w:jc w:val="both"/>
        <w:rPr>
          <w:rFonts w:ascii="Arial" w:hAnsi="Arial" w:cs="Arial"/>
          <w:sz w:val="24"/>
          <w:szCs w:val="24"/>
        </w:rPr>
      </w:pPr>
      <w:r w:rsidRPr="00AF4E8C">
        <w:rPr>
          <w:rFonts w:ascii="Arial" w:hAnsi="Arial" w:cs="Arial"/>
          <w:sz w:val="24"/>
          <w:szCs w:val="24"/>
        </w:rPr>
        <w:t xml:space="preserve">в случаях исполнения предписаний органов муниципального и государственного контроля (надзора) об устранении нарушений требований к размещению НТО; </w:t>
      </w:r>
    </w:p>
    <w:p w:rsidR="008019CC" w:rsidRPr="00AF4E8C" w:rsidRDefault="008019CC" w:rsidP="008019CC">
      <w:pPr>
        <w:numPr>
          <w:ilvl w:val="1"/>
          <w:numId w:val="6"/>
        </w:numPr>
        <w:spacing w:line="276" w:lineRule="auto"/>
        <w:contextualSpacing/>
        <w:jc w:val="both"/>
        <w:rPr>
          <w:rFonts w:ascii="Arial" w:hAnsi="Arial" w:cs="Arial"/>
          <w:sz w:val="24"/>
          <w:szCs w:val="24"/>
        </w:rPr>
      </w:pPr>
      <w:r w:rsidRPr="00AF4E8C">
        <w:rPr>
          <w:rFonts w:ascii="Arial" w:hAnsi="Arial" w:cs="Arial"/>
          <w:sz w:val="24"/>
          <w:szCs w:val="24"/>
        </w:rPr>
        <w:lastRenderedPageBreak/>
        <w:t xml:space="preserve">в случаях разграничения права собственности на земельный участок, который на момент размещения на нём нестационарного торгового объекта относился к категории земель «неразграниченные земельные участки», и невозможности дальнейшего размещения нестационарного торгового объекта в результате проведённого разграничения; </w:t>
      </w:r>
    </w:p>
    <w:p w:rsidR="008019CC" w:rsidRPr="00AF4E8C" w:rsidRDefault="008019CC" w:rsidP="008019CC">
      <w:pPr>
        <w:numPr>
          <w:ilvl w:val="1"/>
          <w:numId w:val="6"/>
        </w:numPr>
        <w:spacing w:line="276" w:lineRule="auto"/>
        <w:contextualSpacing/>
        <w:jc w:val="both"/>
        <w:rPr>
          <w:rFonts w:ascii="Arial" w:hAnsi="Arial" w:cs="Arial"/>
          <w:sz w:val="24"/>
          <w:szCs w:val="24"/>
        </w:rPr>
      </w:pPr>
      <w:r w:rsidRPr="00AF4E8C">
        <w:rPr>
          <w:rFonts w:ascii="Arial" w:hAnsi="Arial" w:cs="Arial"/>
          <w:sz w:val="24"/>
          <w:szCs w:val="24"/>
        </w:rPr>
        <w:t>в случае отсутствия востребованности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нестационарного торгового объекта более 1 года с момента проведения последнего аукциона.</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У</w:t>
      </w:r>
      <w:r w:rsidRPr="00AF4E8C">
        <w:rPr>
          <w:rFonts w:ascii="Arial" w:hAnsi="Arial" w:cs="Arial"/>
          <w:bCs/>
          <w:sz w:val="24"/>
          <w:szCs w:val="24"/>
        </w:rPr>
        <w:t xml:space="preserve">полномоченным органом администрации муниципального образования </w:t>
      </w:r>
      <w:r w:rsidR="00ED770E" w:rsidRPr="00AF4E8C">
        <w:rPr>
          <w:rFonts w:ascii="Arial" w:hAnsi="Arial" w:cs="Arial"/>
          <w:sz w:val="24"/>
          <w:szCs w:val="24"/>
        </w:rPr>
        <w:t>Ефремовский муниципальный округ Тульской области</w:t>
      </w:r>
      <w:r w:rsidRPr="00AF4E8C">
        <w:rPr>
          <w:rFonts w:ascii="Arial" w:hAnsi="Arial" w:cs="Arial"/>
          <w:bCs/>
          <w:sz w:val="24"/>
          <w:szCs w:val="24"/>
        </w:rPr>
        <w:t xml:space="preserve">, обеспечивающим формирование Схемы размещения НТО на территории муниципального образования </w:t>
      </w:r>
      <w:r w:rsidR="00ED770E" w:rsidRPr="00AF4E8C">
        <w:rPr>
          <w:rFonts w:ascii="Arial" w:hAnsi="Arial" w:cs="Arial"/>
          <w:sz w:val="24"/>
          <w:szCs w:val="24"/>
        </w:rPr>
        <w:t xml:space="preserve">Ефремовский муниципальный округ Тульской области </w:t>
      </w:r>
      <w:r w:rsidRPr="00AF4E8C">
        <w:rPr>
          <w:rFonts w:ascii="Arial" w:hAnsi="Arial" w:cs="Arial"/>
          <w:bCs/>
          <w:sz w:val="24"/>
          <w:szCs w:val="24"/>
        </w:rPr>
        <w:t xml:space="preserve">и внесение в неё изменений, является Комитет по экономике, развитию малого и среднего бизнеса администрации муниципального образования </w:t>
      </w:r>
      <w:r w:rsidR="00ED770E" w:rsidRPr="00AF4E8C">
        <w:rPr>
          <w:rFonts w:ascii="Arial" w:hAnsi="Arial" w:cs="Arial"/>
          <w:sz w:val="24"/>
          <w:szCs w:val="24"/>
        </w:rPr>
        <w:t xml:space="preserve">Ефремовский муниципальный округ Тульской области </w:t>
      </w:r>
      <w:r w:rsidRPr="00AF4E8C">
        <w:rPr>
          <w:rFonts w:ascii="Arial" w:hAnsi="Arial" w:cs="Arial"/>
          <w:bCs/>
          <w:sz w:val="24"/>
          <w:szCs w:val="24"/>
        </w:rPr>
        <w:t>(далее – Комитет).</w:t>
      </w:r>
    </w:p>
    <w:p w:rsidR="00ED770E" w:rsidRPr="00AF4E8C" w:rsidRDefault="00ED770E" w:rsidP="00ED770E">
      <w:pPr>
        <w:spacing w:after="200" w:line="276" w:lineRule="auto"/>
        <w:ind w:left="709"/>
        <w:contextualSpacing/>
        <w:jc w:val="both"/>
        <w:rPr>
          <w:rFonts w:ascii="Arial" w:hAnsi="Arial" w:cs="Arial"/>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Требования к нестационарным торговым объектам,</w:t>
      </w:r>
      <w:r w:rsidRPr="00AF4E8C">
        <w:rPr>
          <w:rFonts w:ascii="Arial" w:eastAsiaTheme="majorEastAsia" w:hAnsi="Arial" w:cs="Arial"/>
          <w:b/>
          <w:sz w:val="24"/>
          <w:szCs w:val="24"/>
        </w:rPr>
        <w:br/>
        <w:t>их установке и эксплуатации</w:t>
      </w:r>
    </w:p>
    <w:p w:rsidR="008019CC" w:rsidRPr="00AF4E8C" w:rsidRDefault="008019CC" w:rsidP="008019CC">
      <w:pPr>
        <w:spacing w:after="200" w:line="276" w:lineRule="auto"/>
        <w:ind w:left="709"/>
        <w:contextualSpacing/>
        <w:jc w:val="both"/>
        <w:rPr>
          <w:rFonts w:ascii="Arial" w:hAnsi="Arial" w:cs="Arial"/>
          <w:sz w:val="24"/>
          <w:szCs w:val="24"/>
        </w:rPr>
      </w:pP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Установка и эксплуатация НТО на территориях и объектах, в отношении которых утверждена Схема размещения НТО, допускается исключительно в соответствии с указанной Схемой.</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Нестационарные торговые объекты, включенные в Схему размещения НТО, размещаются на территории муниципального образования </w:t>
      </w:r>
      <w:r w:rsidR="00ED770E"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 xml:space="preserve">на основании договоров на размещение НТО, заключаемых по результатам аукционов, проводимых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ED770E"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Нестационарные торговые объекты должны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ГОСТам, ПУЭ, техническим регламентам и другим нормативным актам, содержащим требования для конструкций определенного типа.</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Материалы, используемые при изготовлении НТО, должны отвечать требованиям, установленным законодательством Российской Федерации. Устройство НТО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lastRenderedPageBreak/>
        <w:t>Расходы по благоустройству места установки и эксплуатации, а также демонтажу НТО несет лицо, с которым заключен договор на размещение НТО.</w:t>
      </w:r>
    </w:p>
    <w:p w:rsidR="008019CC" w:rsidRPr="00AF4E8C" w:rsidRDefault="008019CC" w:rsidP="008019CC">
      <w:pPr>
        <w:numPr>
          <w:ilvl w:val="0"/>
          <w:numId w:val="3"/>
        </w:numPr>
        <w:spacing w:after="200" w:line="276" w:lineRule="auto"/>
        <w:contextualSpacing/>
        <w:jc w:val="both"/>
        <w:rPr>
          <w:rFonts w:ascii="Arial" w:hAnsi="Arial" w:cs="Arial"/>
          <w:color w:val="FF0000"/>
          <w:sz w:val="24"/>
          <w:szCs w:val="24"/>
        </w:rPr>
      </w:pPr>
      <w:r w:rsidRPr="00AF4E8C">
        <w:rPr>
          <w:rFonts w:ascii="Arial" w:hAnsi="Arial" w:cs="Arial"/>
          <w:sz w:val="24"/>
          <w:szCs w:val="24"/>
        </w:rPr>
        <w:t>Не допускается передача НТО в субаренду, а также передача или уступка прав по договору на размещение НТО третьим лицам. Указанные факты являются основанием для расторжения договора на размещение НТО.</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Нестационарные торговые объекты должны постоянно находиться в надлежащем состоянии. Не допускается наличие на стенах и иных поверхностях НТО повреждений, загрязнений, граффити (изображений, рисунков, надписей, нанесенных красками, аэрозолями, спреями, чернилами), нацарапанных надписей и рисунков.</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Хозяйствующие </w:t>
      </w:r>
      <w:proofErr w:type="gramStart"/>
      <w:r w:rsidRPr="00AF4E8C">
        <w:rPr>
          <w:rFonts w:ascii="Arial" w:hAnsi="Arial" w:cs="Arial"/>
          <w:sz w:val="24"/>
          <w:szCs w:val="24"/>
        </w:rPr>
        <w:t>субъекты  при</w:t>
      </w:r>
      <w:proofErr w:type="gramEnd"/>
      <w:r w:rsidRPr="00AF4E8C">
        <w:rPr>
          <w:rFonts w:ascii="Arial" w:hAnsi="Arial" w:cs="Arial"/>
          <w:sz w:val="24"/>
          <w:szCs w:val="24"/>
        </w:rPr>
        <w:t xml:space="preserve"> размещении НТО обязаны:</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размещать НТО по адресу (адресному ориентиру), указанному в договоре на размещение НТО, в месте размещения, установленном Схемой размещения НТО и определенного договором на размещение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сохранять тип НТО, специализацию, местоположение и размеры (площадь) НТО в течение всего периода размещения, установленного договором на размещение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после установки НТО восстановить благоустройство места установки: восстановить газоны, асфальтовое покрытие и т.п. в срок, не превышающий 10 суток с момента установки НТО;</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Хозяйствующие субъекты при осуществлении предпринимательской деятельности с использованием НТО обязаны:</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обеспечить надлежащее состояние НТО в соответствии с договором на размещение НТО и обеспечить установку в доступном для потребителя месте таблички с наименованием (фирменным наименованием) хозяйствующего субъекта, местом их нахождения (юридическим адресом), режимом работы, размещенном в доступном для потребителя месте;</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eastAsia="Calibri" w:hAnsi="Arial" w:cs="Arial"/>
          <w:sz w:val="24"/>
          <w:szCs w:val="24"/>
        </w:rPr>
        <w:t>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w:t>
      </w:r>
      <w:r w:rsidR="00ED770E" w:rsidRPr="00AF4E8C">
        <w:rPr>
          <w:rFonts w:ascii="Arial" w:hAnsi="Arial" w:cs="Arial"/>
          <w:sz w:val="24"/>
          <w:szCs w:val="24"/>
        </w:rPr>
        <w:t xml:space="preserve"> Ефремовский муниципальный округ Тульской области</w:t>
      </w:r>
      <w:r w:rsidRPr="00AF4E8C">
        <w:rPr>
          <w:rFonts w:ascii="Arial" w:eastAsia="Calibri" w:hAnsi="Arial" w:cs="Arial"/>
          <w:sz w:val="24"/>
          <w:szCs w:val="24"/>
        </w:rPr>
        <w:t>;</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обеспечить соблюдение санитарных норм и правил, вывоз ТБО и иных отходов от использования объекта;</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соблюдать при размещении НТО требования строительных, экологических, санитарно-гигиенических, противопожарных правил;</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не допускать подключение НТО к городским коммуникациям (водоснабжению, канализации, электрическим сетям) без заключения договора с ресурсоснабжающими организациями;</w:t>
      </w:r>
    </w:p>
    <w:p w:rsidR="008019CC" w:rsidRPr="00AF4E8C" w:rsidRDefault="008019CC" w:rsidP="008019CC">
      <w:pPr>
        <w:numPr>
          <w:ilvl w:val="1"/>
          <w:numId w:val="3"/>
        </w:numPr>
        <w:spacing w:after="200" w:line="276" w:lineRule="auto"/>
        <w:contextualSpacing/>
        <w:jc w:val="both"/>
        <w:rPr>
          <w:rFonts w:ascii="Arial" w:hAnsi="Arial" w:cs="Arial"/>
          <w:sz w:val="24"/>
          <w:szCs w:val="24"/>
        </w:rPr>
      </w:pPr>
      <w:r w:rsidRPr="00AF4E8C">
        <w:rPr>
          <w:rFonts w:ascii="Arial" w:hAnsi="Arial" w:cs="Arial"/>
          <w:sz w:val="24"/>
          <w:szCs w:val="24"/>
        </w:rPr>
        <w:t>обеспечить наличие урн для сбора мусора.</w:t>
      </w:r>
    </w:p>
    <w:p w:rsidR="00ED770E" w:rsidRPr="00AF4E8C" w:rsidRDefault="00ED770E" w:rsidP="00ED770E">
      <w:pPr>
        <w:spacing w:after="200" w:line="276" w:lineRule="auto"/>
        <w:ind w:left="710"/>
        <w:contextualSpacing/>
        <w:jc w:val="both"/>
        <w:rPr>
          <w:rFonts w:ascii="Arial" w:hAnsi="Arial" w:cs="Arial"/>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Порядок заключения и переоформления договора на размещение нестационарного торгового объекта</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Заключение договора на размещение НТО осуществляется по итогам торгов, которые проводятся в форме аукциона в соответствии с законодательством Российской Федерации,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7D51ED"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Торги на право заключения договора на размещение НТО проводятся в отношении нестационарных торговых объектов, указанных в Схеме размещения НТО, утвержденной Постановлением администрации муниципального образования </w:t>
      </w:r>
      <w:r w:rsidR="007D51ED"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 xml:space="preserve">Информация об аукционах на право заключения договоров на размещение НТО на территории муниципального образования </w:t>
      </w:r>
      <w:r w:rsidR="007D51ED"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 xml:space="preserve">опубликовывается на официальном сайте администрации </w:t>
      </w:r>
      <w:r w:rsidR="007D51ED"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в информационно-телекоммуникационной сети «Интернет», а также в периодическом печатном издании.</w:t>
      </w:r>
    </w:p>
    <w:p w:rsidR="008019CC" w:rsidRPr="00AF4E8C" w:rsidRDefault="008019CC" w:rsidP="008019CC">
      <w:pPr>
        <w:numPr>
          <w:ilvl w:val="0"/>
          <w:numId w:val="3"/>
        </w:numPr>
        <w:spacing w:after="200" w:line="276" w:lineRule="auto"/>
        <w:contextualSpacing/>
        <w:jc w:val="both"/>
        <w:rPr>
          <w:rFonts w:ascii="Arial" w:hAnsi="Arial" w:cs="Arial"/>
          <w:sz w:val="24"/>
          <w:szCs w:val="24"/>
        </w:rPr>
      </w:pPr>
      <w:r w:rsidRPr="00AF4E8C">
        <w:rPr>
          <w:rFonts w:ascii="Arial" w:hAnsi="Arial" w:cs="Arial"/>
          <w:sz w:val="24"/>
          <w:szCs w:val="24"/>
        </w:rPr>
        <w:t>Аукцион на право заключения договоров на размещение НТО с периодом функционирования «круглогодично», в связи с включением новых мест в Схему размещения НТО, объявляется организатором аукциона на право заключения договоров на размещение НТО не позднее 60 календарных дней с момента внесения изменений в Схему размещения НТО.</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Аукцион на право заключения договоров на размещение НТО с периодом функционирования «круглогодично» в местах размещения, не обременённых действующими договорами на размещения нестационарных торговых объектов, а также выставленных ранее и не востребованных хозяйствующими субъектами, объявляется по заявлению (приложение 1 к настоящему Положению) лица, заинтересованного в участии в аукционе на право заключения договора на размещение НТО, не позднее 60 календарных дней с даты подачи заявления, либо по инициативе администрации муниципального образования город Ефремов.</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Договоры на размещение НТО на территории муниципального образования город Ефремов, входящих в Схему размещения НТО, заключаются на </w:t>
      </w:r>
      <w:proofErr w:type="gramStart"/>
      <w:r w:rsidRPr="00AF4E8C">
        <w:rPr>
          <w:rFonts w:ascii="Arial" w:hAnsi="Arial" w:cs="Arial"/>
          <w:sz w:val="24"/>
          <w:szCs w:val="24"/>
        </w:rPr>
        <w:t>срок  не</w:t>
      </w:r>
      <w:proofErr w:type="gramEnd"/>
      <w:r w:rsidRPr="00AF4E8C">
        <w:rPr>
          <w:rFonts w:ascii="Arial" w:hAnsi="Arial" w:cs="Arial"/>
          <w:sz w:val="24"/>
          <w:szCs w:val="24"/>
        </w:rPr>
        <w:t xml:space="preserve"> более 7 (семи) лет.</w:t>
      </w:r>
    </w:p>
    <w:p w:rsidR="008019CC" w:rsidRPr="00AF4E8C" w:rsidRDefault="008019CC" w:rsidP="008019CC">
      <w:pPr>
        <w:numPr>
          <w:ilvl w:val="0"/>
          <w:numId w:val="3"/>
        </w:numPr>
        <w:contextualSpacing/>
        <w:jc w:val="both"/>
        <w:rPr>
          <w:rFonts w:ascii="Arial" w:hAnsi="Arial" w:cs="Arial"/>
          <w:sz w:val="24"/>
          <w:szCs w:val="24"/>
        </w:rPr>
      </w:pPr>
      <w:r w:rsidRPr="00AF4E8C">
        <w:rPr>
          <w:rFonts w:ascii="Arial" w:hAnsi="Arial" w:cs="Arial"/>
          <w:sz w:val="24"/>
          <w:szCs w:val="24"/>
        </w:rPr>
        <w:t xml:space="preserve">Хозяйствующие субъекты, имеющие действующий договор на размещение НТО с периодом функционирования объекта «круглогодично», по истечении срока действия указанного договора имеют право однократной пролонгации договора на такой же срок без проведения аукциона по заявлению хозяйствующих субъектов (приложение 2 к настоящему Положению), направленному в адрес Комитета не менее чем за 90 дней до окончания срока действия указанного договора при совокупности соблюдения условий, установленных действующим договором на размещение нестационарного торгового объекта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др.).Стоимость права размещения НТО при пролонгации договора на размещение НТО определяется в соответствии с </w:t>
      </w:r>
      <w:r w:rsidRPr="00AF4E8C">
        <w:rPr>
          <w:rFonts w:ascii="Arial" w:hAnsi="Arial" w:cs="Arial"/>
          <w:sz w:val="24"/>
          <w:szCs w:val="24"/>
        </w:rPr>
        <w:lastRenderedPageBreak/>
        <w:t>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w:t>
      </w:r>
      <w:r w:rsidRPr="00AF4E8C">
        <w:rPr>
          <w:rFonts w:ascii="Arial" w:hAnsi="Arial" w:cs="Arial"/>
          <w:sz w:val="24"/>
          <w:szCs w:val="24"/>
          <w:lang w:val="en-US"/>
        </w:rPr>
        <w:t> </w:t>
      </w:r>
      <w:r w:rsidRPr="00AF4E8C">
        <w:rPr>
          <w:rFonts w:ascii="Arial" w:hAnsi="Arial" w:cs="Arial"/>
          <w:sz w:val="24"/>
          <w:szCs w:val="24"/>
        </w:rPr>
        <w:t>1</w:t>
      </w:r>
      <w:r w:rsidRPr="00AF4E8C">
        <w:rPr>
          <w:rFonts w:ascii="Arial" w:hAnsi="Arial" w:cs="Arial"/>
          <w:sz w:val="24"/>
          <w:szCs w:val="24"/>
          <w:lang w:val="en-US"/>
        </w:rPr>
        <w:t> </w:t>
      </w:r>
      <w:r w:rsidRPr="00AF4E8C">
        <w:rPr>
          <w:rFonts w:ascii="Arial" w:hAnsi="Arial" w:cs="Arial"/>
          <w:sz w:val="24"/>
          <w:szCs w:val="24"/>
        </w:rPr>
        <w:t>м</w:t>
      </w:r>
      <w:r w:rsidRPr="00AF4E8C">
        <w:rPr>
          <w:rFonts w:ascii="Arial" w:hAnsi="Arial" w:cs="Arial"/>
          <w:sz w:val="24"/>
          <w:szCs w:val="24"/>
          <w:vertAlign w:val="superscript"/>
        </w:rPr>
        <w:t>2</w:t>
      </w:r>
      <w:r w:rsidRPr="00AF4E8C">
        <w:rPr>
          <w:rFonts w:ascii="Arial" w:hAnsi="Arial" w:cs="Arial"/>
          <w:sz w:val="24"/>
          <w:szCs w:val="24"/>
        </w:rPr>
        <w:t xml:space="preserve"> места размещения (кадастровой стоимости земельного участка)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договором на размещение </w:t>
      </w:r>
      <w:proofErr w:type="gramStart"/>
      <w:r w:rsidRPr="00AF4E8C">
        <w:rPr>
          <w:rFonts w:ascii="Arial" w:hAnsi="Arial" w:cs="Arial"/>
          <w:sz w:val="24"/>
          <w:szCs w:val="24"/>
        </w:rPr>
        <w:t>НТО,  хозяйствующий</w:t>
      </w:r>
      <w:proofErr w:type="gramEnd"/>
      <w:r w:rsidRPr="00AF4E8C">
        <w:rPr>
          <w:rFonts w:ascii="Arial" w:hAnsi="Arial" w:cs="Arial"/>
          <w:sz w:val="24"/>
          <w:szCs w:val="24"/>
        </w:rPr>
        <w:t xml:space="preserve"> субъект, осуществляющий деятельность в данном торговом объекте, вправе обратиться в Комитет с заявлением о предоставлении равноценного по стоимости права размещения компенсационного места размещения. </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Комитет в течение 3 рабочих дней с даты поступления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w:t>
      </w:r>
      <w:r w:rsidR="00752723" w:rsidRPr="00AF4E8C">
        <w:rPr>
          <w:rFonts w:ascii="Arial" w:hAnsi="Arial" w:cs="Arial"/>
          <w:sz w:val="24"/>
          <w:szCs w:val="24"/>
        </w:rPr>
        <w:t>размещения нестационарных</w:t>
      </w:r>
      <w:r w:rsidRPr="00AF4E8C">
        <w:rPr>
          <w:rFonts w:ascii="Arial" w:hAnsi="Arial" w:cs="Arial"/>
          <w:sz w:val="24"/>
          <w:szCs w:val="24"/>
        </w:rPr>
        <w:t xml:space="preserve"> торговых объектов в соответствии со Схемой размещения НТО. </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Комитетом в соответствии с условиями договора.</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в качестве компенсационного места размещения в соответствии с дополнительным соглашением к договору на размещение НТО. Хозяйствующий субъект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с даты фактического демонтажа торгового объекта с места </w:t>
      </w:r>
      <w:r w:rsidR="00752723" w:rsidRPr="00AF4E8C">
        <w:rPr>
          <w:rFonts w:ascii="Arial" w:hAnsi="Arial" w:cs="Arial"/>
          <w:sz w:val="24"/>
          <w:szCs w:val="24"/>
        </w:rPr>
        <w:t>размещения,</w:t>
      </w:r>
      <w:r w:rsidRPr="00AF4E8C">
        <w:rPr>
          <w:rFonts w:ascii="Arial" w:hAnsi="Arial" w:cs="Arial"/>
          <w:sz w:val="24"/>
          <w:szCs w:val="24"/>
        </w:rPr>
        <w:t xml:space="preserve">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Комитетом в соответствии с условиями договора.</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lastRenderedPageBreak/>
        <w:t xml:space="preserve">Хозяйствующий субъект, имеющий действующий договор на право размещения нестационарного торгового объекта на территории муниципального образования </w:t>
      </w:r>
      <w:r w:rsidR="00752723"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 xml:space="preserve">, с периодом функционирования объекта "круглогодично",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 При этом дата начала течения нового периода размещения нестационарного торгового объекта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нестационарных торговых объектов на территории муниципального образования </w:t>
      </w:r>
      <w:r w:rsidR="00752723" w:rsidRPr="00AF4E8C">
        <w:rPr>
          <w:rFonts w:ascii="Arial" w:hAnsi="Arial" w:cs="Arial"/>
          <w:sz w:val="24"/>
          <w:szCs w:val="24"/>
        </w:rPr>
        <w:t>Ефремовский муниципальный округ Тульской области</w:t>
      </w:r>
      <w:r w:rsidRPr="00AF4E8C">
        <w:rPr>
          <w:rFonts w:ascii="Arial" w:hAnsi="Arial" w:cs="Arial"/>
          <w:sz w:val="24"/>
          <w:szCs w:val="24"/>
        </w:rPr>
        <w:t>.</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Не допускается изменение существенных условий договора на размещение НТО, заключенного по итогам аукциона, касающихся:</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месторасположения НТО (за исключением случая предоставления компенсационного места размещения, предусмотренного пунктами 35настоящего Положения);</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площади, типа, специализации НТО;</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срока действия договора на размещение НТО (за исключением случая однократной пролонгации договора на размещение НТО, предусмотренной пунктом 31 настоящего Положения);</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периода размещения НТО;</w:t>
      </w:r>
    </w:p>
    <w:p w:rsidR="008019CC" w:rsidRPr="00AF4E8C" w:rsidRDefault="008019CC" w:rsidP="008019CC">
      <w:pPr>
        <w:numPr>
          <w:ilvl w:val="3"/>
          <w:numId w:val="3"/>
        </w:numPr>
        <w:spacing w:line="276" w:lineRule="auto"/>
        <w:contextualSpacing/>
        <w:jc w:val="both"/>
        <w:rPr>
          <w:rFonts w:ascii="Arial" w:hAnsi="Arial" w:cs="Arial"/>
          <w:sz w:val="24"/>
          <w:szCs w:val="24"/>
        </w:rPr>
      </w:pPr>
      <w:r w:rsidRPr="00AF4E8C">
        <w:rPr>
          <w:rFonts w:ascii="Arial" w:hAnsi="Arial" w:cs="Arial"/>
          <w:sz w:val="24"/>
          <w:szCs w:val="24"/>
        </w:rPr>
        <w:t>ответственности сторон.</w:t>
      </w:r>
    </w:p>
    <w:p w:rsidR="008019CC" w:rsidRPr="00AF4E8C" w:rsidRDefault="008019CC" w:rsidP="008019CC">
      <w:pPr>
        <w:spacing w:line="276" w:lineRule="auto"/>
        <w:jc w:val="both"/>
        <w:rPr>
          <w:rFonts w:ascii="Arial" w:hAnsi="Arial" w:cs="Arial"/>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Порядок монтажа нестационарных торговых объектов</w:t>
      </w:r>
    </w:p>
    <w:p w:rsidR="008019CC" w:rsidRPr="00AF4E8C" w:rsidRDefault="008019CC" w:rsidP="008019CC">
      <w:pPr>
        <w:spacing w:line="276" w:lineRule="auto"/>
        <w:ind w:left="709"/>
        <w:contextualSpacing/>
        <w:jc w:val="both"/>
        <w:rPr>
          <w:rFonts w:ascii="Arial" w:hAnsi="Arial" w:cs="Arial"/>
          <w:sz w:val="24"/>
          <w:szCs w:val="24"/>
        </w:rPr>
      </w:pP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Монтаж нестационарного торгового объекта производится после заключения договора на размещение НТО.</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При установке нестационарных торговых объектов должны выполняться требования действующих нормативно-правовых актов по безопасности дорожного движения.</w:t>
      </w:r>
    </w:p>
    <w:p w:rsidR="00752723" w:rsidRPr="00AF4E8C" w:rsidRDefault="00752723" w:rsidP="008019CC">
      <w:pPr>
        <w:keepNext/>
        <w:keepLines/>
        <w:spacing w:line="276" w:lineRule="auto"/>
        <w:outlineLvl w:val="2"/>
        <w:rPr>
          <w:rFonts w:ascii="Arial" w:eastAsiaTheme="majorEastAsia" w:hAnsi="Arial" w:cs="Arial"/>
          <w:bCs/>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Демонтаж нестационарных торговых объектов</w:t>
      </w:r>
    </w:p>
    <w:p w:rsidR="008019CC" w:rsidRPr="00AF4E8C" w:rsidRDefault="008019CC" w:rsidP="008019CC">
      <w:pPr>
        <w:spacing w:line="276" w:lineRule="auto"/>
        <w:ind w:left="709"/>
        <w:contextualSpacing/>
        <w:jc w:val="both"/>
        <w:rPr>
          <w:rFonts w:ascii="Arial" w:hAnsi="Arial" w:cs="Arial"/>
          <w:b/>
          <w:sz w:val="24"/>
          <w:szCs w:val="24"/>
        </w:rPr>
      </w:pP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Нестационарные торговые объекты подлежат демонтажу в случаях:</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t>установки и (или) эксплуатации нестационарного торгового объекта вне утвержденной Схемы размещения НТО;</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lastRenderedPageBreak/>
        <w:t>отсутствия договора на размещение НТО,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t>истечения срока действия (расторжения) договора на размещение НТО;</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t>установки и (или) эксплуатации нестационарного торгового объекта с нарушением требований пунктов 9, 10 настоящего Положения.</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В случае невыполнения обязанности по демонтажу нестационарного торгового объекта владельцем нестационарного торгового объекта, собственником или иным законным владельцем земельного участка, на котором размещен нестационарный торговый объект, администрация муниципального образования </w:t>
      </w:r>
      <w:r w:rsidR="00752723"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обеспечивает направление искового заявления в суд о принудительном демонтаже нестационарного торгового объекта. Демонтаж осуществляется по решению суда в соответствии с действующим законодательством.</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 В случае незаконной установки нестационарного торгового объекта, его перемещение и ответственное хранение осуществляется администрацией муниципального образования </w:t>
      </w:r>
      <w:r w:rsidR="00752723"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 xml:space="preserve">в соответствии с Положением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w:t>
      </w:r>
      <w:r w:rsidR="00752723"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к некапитальным нестационарным сооружениям.</w:t>
      </w:r>
    </w:p>
    <w:p w:rsidR="008019CC" w:rsidRPr="00AF4E8C" w:rsidRDefault="008019CC" w:rsidP="008019CC">
      <w:pPr>
        <w:keepNext/>
        <w:keepLines/>
        <w:spacing w:line="276" w:lineRule="auto"/>
        <w:outlineLvl w:val="2"/>
        <w:rPr>
          <w:rFonts w:ascii="Arial" w:eastAsiaTheme="majorEastAsia" w:hAnsi="Arial" w:cs="Arial"/>
          <w:bCs/>
          <w:sz w:val="24"/>
          <w:szCs w:val="24"/>
        </w:rPr>
      </w:pPr>
    </w:p>
    <w:p w:rsidR="008019CC" w:rsidRPr="00AF4E8C" w:rsidRDefault="008019CC" w:rsidP="008019CC">
      <w:pPr>
        <w:keepNext/>
        <w:keepLines/>
        <w:spacing w:line="276" w:lineRule="auto"/>
        <w:outlineLvl w:val="2"/>
        <w:rPr>
          <w:rFonts w:ascii="Arial" w:eastAsiaTheme="majorEastAsia" w:hAnsi="Arial" w:cs="Arial"/>
          <w:b/>
          <w:sz w:val="24"/>
          <w:szCs w:val="24"/>
        </w:rPr>
      </w:pPr>
      <w:r w:rsidRPr="00AF4E8C">
        <w:rPr>
          <w:rFonts w:ascii="Arial" w:eastAsiaTheme="majorEastAsia" w:hAnsi="Arial" w:cs="Arial"/>
          <w:b/>
          <w:sz w:val="24"/>
          <w:szCs w:val="24"/>
        </w:rPr>
        <w:t>Контроль за соблюдением настоящего Положения</w:t>
      </w:r>
    </w:p>
    <w:p w:rsidR="008019CC" w:rsidRPr="00AF4E8C" w:rsidRDefault="008019CC" w:rsidP="008019CC">
      <w:pPr>
        <w:spacing w:line="276" w:lineRule="auto"/>
        <w:ind w:left="709"/>
        <w:contextualSpacing/>
        <w:jc w:val="both"/>
        <w:rPr>
          <w:rFonts w:ascii="Arial" w:hAnsi="Arial" w:cs="Arial"/>
          <w:sz w:val="24"/>
          <w:szCs w:val="24"/>
        </w:rPr>
      </w:pP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Контроль за соблюдением требований настоящего Положения осуществляется Комитетом.</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 xml:space="preserve">НТО, размещенные на территории муниципального образования </w:t>
      </w:r>
      <w:r w:rsidR="00752723" w:rsidRPr="00AF4E8C">
        <w:rPr>
          <w:rFonts w:ascii="Arial" w:hAnsi="Arial" w:cs="Arial"/>
          <w:sz w:val="24"/>
          <w:szCs w:val="24"/>
        </w:rPr>
        <w:t xml:space="preserve">Ефремовский муниципальный округ Тульской области </w:t>
      </w:r>
      <w:r w:rsidRPr="00AF4E8C">
        <w:rPr>
          <w:rFonts w:ascii="Arial" w:hAnsi="Arial" w:cs="Arial"/>
          <w:sz w:val="24"/>
          <w:szCs w:val="24"/>
        </w:rPr>
        <w:t>согласно действующим договорам на размещение, подлежат проверке сотрудниками Комитета:</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t>при заключении договора на размещение НТО – в срок не позднее 30 календарных дней со дня заключения договора на размещение;</w:t>
      </w:r>
    </w:p>
    <w:p w:rsidR="008019CC" w:rsidRPr="00AF4E8C" w:rsidRDefault="008019CC" w:rsidP="008019CC">
      <w:pPr>
        <w:numPr>
          <w:ilvl w:val="1"/>
          <w:numId w:val="3"/>
        </w:numPr>
        <w:spacing w:line="276" w:lineRule="auto"/>
        <w:contextualSpacing/>
        <w:jc w:val="both"/>
        <w:rPr>
          <w:rFonts w:ascii="Arial" w:hAnsi="Arial" w:cs="Arial"/>
          <w:sz w:val="24"/>
          <w:szCs w:val="24"/>
        </w:rPr>
      </w:pPr>
      <w:r w:rsidRPr="00AF4E8C">
        <w:rPr>
          <w:rFonts w:ascii="Arial" w:hAnsi="Arial" w:cs="Arial"/>
          <w:sz w:val="24"/>
          <w:szCs w:val="24"/>
        </w:rPr>
        <w:t>в период действия договора на размещение НТО – в случае поступления информации о нарушении условий заключенного договора;</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Проверки НТО проводятся сотрудниками Комитета на предмет соответствия требованиям договора на размещение НТО, в том числе условиям договора о типе, специализации, месте размещения НТО, его площади и внешнем виде.</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Результаты проверки НТО оформляются актом (приложение 3 к настоящему Положению).</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В случае выявления при проверке НТО нарушений требований договора на размещение НТО, в том числе условий договора о типе, специализации, месте размещения НТО, его площади и внешнем виде, сотрудники Комитета производят их фотофиксацию, фиксирует в акте проверки их перечень.</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lastRenderedPageBreak/>
        <w:t xml:space="preserve">Акт проверки НТО, в котором зафиксированы нарушения требований настоящего Положения и/или условий договора на размещение НТО является основанием для вручения хозяйствующему </w:t>
      </w:r>
      <w:proofErr w:type="gramStart"/>
      <w:r w:rsidRPr="00AF4E8C">
        <w:rPr>
          <w:rFonts w:ascii="Arial" w:hAnsi="Arial" w:cs="Arial"/>
          <w:sz w:val="24"/>
          <w:szCs w:val="24"/>
        </w:rPr>
        <w:t>субъекту  или</w:t>
      </w:r>
      <w:proofErr w:type="gramEnd"/>
      <w:r w:rsidRPr="00AF4E8C">
        <w:rPr>
          <w:rFonts w:ascii="Arial" w:hAnsi="Arial" w:cs="Arial"/>
          <w:sz w:val="24"/>
          <w:szCs w:val="24"/>
        </w:rPr>
        <w:t xml:space="preserve"> его представителю предупреждения, в котором содержится требование об устранении нарушений и сроки их устранения.</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Хозяйствующий субъект обязан своими силами и за свой счет устранить все обнаруженные нарушения в сроки, указанные в предупреждении.</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Сотрудники Комитета проводят повторную проверку НТО, в отношении которого выдано предупреждение в срок не позднее 2 рабочих дней со дня истечения срока, указанного в предупреждении. Результаты повторной проверки фиксируются в акте проверки НТО с указанием, какие из ранее выявленных нарушений устранены.</w:t>
      </w:r>
    </w:p>
    <w:p w:rsidR="008019CC" w:rsidRPr="00AF4E8C" w:rsidRDefault="008019CC" w:rsidP="008019CC">
      <w:pPr>
        <w:numPr>
          <w:ilvl w:val="0"/>
          <w:numId w:val="3"/>
        </w:numPr>
        <w:spacing w:line="276" w:lineRule="auto"/>
        <w:contextualSpacing/>
        <w:jc w:val="both"/>
        <w:rPr>
          <w:rFonts w:ascii="Arial" w:hAnsi="Arial" w:cs="Arial"/>
          <w:sz w:val="24"/>
          <w:szCs w:val="24"/>
        </w:rPr>
      </w:pPr>
      <w:r w:rsidRPr="00AF4E8C">
        <w:rPr>
          <w:rFonts w:ascii="Arial" w:hAnsi="Arial" w:cs="Arial"/>
          <w:sz w:val="24"/>
          <w:szCs w:val="24"/>
        </w:rPr>
        <w:t>Если в ходе повторной проверки НТО обнаружится, что нарушения не устранены, к хозяйствующему субъекту применяются меры ответственности, предусмотренные договором на размещение НТО.</w:t>
      </w:r>
    </w:p>
    <w:p w:rsidR="008019CC" w:rsidRPr="00AF4E8C" w:rsidRDefault="008019CC" w:rsidP="008019CC">
      <w:pPr>
        <w:spacing w:line="276" w:lineRule="auto"/>
        <w:ind w:left="709"/>
        <w:contextualSpacing/>
        <w:jc w:val="both"/>
        <w:rPr>
          <w:rFonts w:ascii="Arial" w:hAnsi="Arial" w:cs="Arial"/>
          <w:sz w:val="24"/>
          <w:szCs w:val="24"/>
        </w:rPr>
      </w:pPr>
    </w:p>
    <w:p w:rsidR="008019CC" w:rsidRPr="00AF4E8C" w:rsidRDefault="008019CC" w:rsidP="008019CC">
      <w:pPr>
        <w:spacing w:line="276" w:lineRule="auto"/>
        <w:ind w:left="709"/>
        <w:contextualSpacing/>
        <w:jc w:val="both"/>
        <w:rPr>
          <w:rFonts w:ascii="Arial" w:hAnsi="Arial" w:cs="Arial"/>
          <w:sz w:val="24"/>
          <w:szCs w:val="24"/>
        </w:rPr>
      </w:pPr>
    </w:p>
    <w:p w:rsidR="008019CC" w:rsidRPr="00AF4E8C" w:rsidRDefault="008019CC" w:rsidP="008019CC">
      <w:pPr>
        <w:spacing w:line="276" w:lineRule="auto"/>
        <w:jc w:val="both"/>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1B5892" w:rsidRPr="00AF4E8C" w:rsidRDefault="001B5892" w:rsidP="001B5892">
      <w:pPr>
        <w:pStyle w:val="a8"/>
        <w:tabs>
          <w:tab w:val="left" w:pos="4455"/>
        </w:tabs>
        <w:spacing w:after="200"/>
        <w:ind w:left="709"/>
        <w:rPr>
          <w:rFonts w:ascii="Arial" w:hAnsi="Arial" w:cs="Arial"/>
          <w:sz w:val="24"/>
          <w:szCs w:val="24"/>
        </w:rPr>
      </w:pPr>
    </w:p>
    <w:p w:rsidR="00521769" w:rsidRPr="00AF4E8C" w:rsidRDefault="001B5892" w:rsidP="001B5892">
      <w:pPr>
        <w:pStyle w:val="a8"/>
        <w:tabs>
          <w:tab w:val="left" w:pos="4455"/>
        </w:tabs>
        <w:spacing w:after="200"/>
        <w:ind w:left="709"/>
        <w:rPr>
          <w:rFonts w:ascii="Arial" w:hAnsi="Arial" w:cs="Arial"/>
          <w:sz w:val="24"/>
          <w:szCs w:val="24"/>
        </w:rPr>
      </w:pPr>
      <w:r w:rsidRPr="00AF4E8C">
        <w:rPr>
          <w:rFonts w:ascii="Arial" w:hAnsi="Arial" w:cs="Arial"/>
          <w:sz w:val="24"/>
          <w:szCs w:val="24"/>
        </w:rPr>
        <w:tab/>
      </w:r>
    </w:p>
    <w:p w:rsidR="00521769" w:rsidRPr="00AF4E8C" w:rsidRDefault="00521769" w:rsidP="00D37AEF">
      <w:pPr>
        <w:pStyle w:val="a8"/>
        <w:spacing w:after="200"/>
        <w:ind w:left="709"/>
        <w:jc w:val="right"/>
        <w:rPr>
          <w:rFonts w:ascii="Arial" w:hAnsi="Arial" w:cs="Arial"/>
          <w:sz w:val="24"/>
          <w:szCs w:val="24"/>
        </w:rPr>
      </w:pPr>
    </w:p>
    <w:p w:rsidR="00521769" w:rsidRPr="00AF4E8C" w:rsidRDefault="00521769" w:rsidP="00D37AEF">
      <w:pPr>
        <w:pStyle w:val="a8"/>
        <w:spacing w:after="200"/>
        <w:ind w:left="709"/>
        <w:jc w:val="right"/>
        <w:rPr>
          <w:rFonts w:ascii="Arial" w:hAnsi="Arial" w:cs="Arial"/>
          <w:sz w:val="24"/>
          <w:szCs w:val="24"/>
        </w:rPr>
      </w:pPr>
    </w:p>
    <w:p w:rsidR="00752723" w:rsidRPr="00AF4E8C" w:rsidRDefault="00EE2D80" w:rsidP="00D37AEF">
      <w:pPr>
        <w:pStyle w:val="a8"/>
        <w:spacing w:after="200"/>
        <w:ind w:left="709"/>
        <w:jc w:val="right"/>
        <w:rPr>
          <w:rFonts w:ascii="Arial" w:hAnsi="Arial" w:cs="Arial"/>
          <w:sz w:val="24"/>
          <w:szCs w:val="24"/>
        </w:rPr>
      </w:pPr>
      <w:r w:rsidRPr="00AF4E8C">
        <w:rPr>
          <w:rFonts w:ascii="Arial" w:hAnsi="Arial" w:cs="Arial"/>
          <w:sz w:val="24"/>
          <w:szCs w:val="24"/>
        </w:rPr>
        <w:t>Приложение 1</w:t>
      </w:r>
      <w:r w:rsidR="005B0BB5" w:rsidRPr="00AF4E8C">
        <w:rPr>
          <w:rFonts w:ascii="Arial" w:hAnsi="Arial" w:cs="Arial"/>
          <w:sz w:val="24"/>
          <w:szCs w:val="24"/>
        </w:rPr>
        <w:t xml:space="preserve"> </w:t>
      </w:r>
      <w:r w:rsidRPr="00AF4E8C">
        <w:rPr>
          <w:rFonts w:ascii="Arial" w:hAnsi="Arial" w:cs="Arial"/>
          <w:sz w:val="24"/>
          <w:szCs w:val="24"/>
        </w:rPr>
        <w:t>к Положению</w:t>
      </w:r>
      <w:r w:rsidR="005B0BB5" w:rsidRPr="00AF4E8C">
        <w:rPr>
          <w:rFonts w:ascii="Arial" w:hAnsi="Arial" w:cs="Arial"/>
          <w:sz w:val="24"/>
          <w:szCs w:val="24"/>
        </w:rPr>
        <w:br/>
      </w:r>
      <w:r w:rsidRPr="00AF4E8C">
        <w:rPr>
          <w:rFonts w:ascii="Arial" w:hAnsi="Arial" w:cs="Arial"/>
          <w:sz w:val="24"/>
          <w:szCs w:val="24"/>
        </w:rPr>
        <w:t>о размещении нестационарных</w:t>
      </w:r>
      <w:r w:rsidR="005B0BB5" w:rsidRPr="00AF4E8C">
        <w:rPr>
          <w:rFonts w:ascii="Arial" w:hAnsi="Arial" w:cs="Arial"/>
          <w:sz w:val="24"/>
          <w:szCs w:val="24"/>
        </w:rPr>
        <w:br/>
      </w:r>
      <w:r w:rsidRPr="00AF4E8C">
        <w:rPr>
          <w:rFonts w:ascii="Arial" w:hAnsi="Arial" w:cs="Arial"/>
          <w:sz w:val="24"/>
          <w:szCs w:val="24"/>
        </w:rPr>
        <w:t>торговых объектов</w:t>
      </w:r>
      <w:r w:rsidR="005B0BB5" w:rsidRPr="00AF4E8C">
        <w:rPr>
          <w:rFonts w:ascii="Arial" w:hAnsi="Arial" w:cs="Arial"/>
          <w:sz w:val="24"/>
          <w:szCs w:val="24"/>
        </w:rPr>
        <w:t xml:space="preserve"> </w:t>
      </w:r>
      <w:r w:rsidRPr="00AF4E8C">
        <w:rPr>
          <w:rFonts w:ascii="Arial" w:hAnsi="Arial" w:cs="Arial"/>
          <w:sz w:val="24"/>
          <w:szCs w:val="24"/>
        </w:rPr>
        <w:t>на территории</w:t>
      </w:r>
      <w:r w:rsidR="005B0BB5" w:rsidRPr="00AF4E8C">
        <w:rPr>
          <w:rFonts w:ascii="Arial" w:hAnsi="Arial" w:cs="Arial"/>
          <w:sz w:val="24"/>
          <w:szCs w:val="24"/>
        </w:rPr>
        <w:br/>
      </w:r>
      <w:r w:rsidRPr="00AF4E8C">
        <w:rPr>
          <w:rFonts w:ascii="Arial" w:hAnsi="Arial" w:cs="Arial"/>
          <w:sz w:val="24"/>
          <w:szCs w:val="24"/>
        </w:rPr>
        <w:t>м</w:t>
      </w:r>
      <w:r w:rsidR="00631258" w:rsidRPr="00AF4E8C">
        <w:rPr>
          <w:rFonts w:ascii="Arial" w:hAnsi="Arial" w:cs="Arial"/>
          <w:sz w:val="24"/>
          <w:szCs w:val="24"/>
        </w:rPr>
        <w:t>униципального образования</w:t>
      </w:r>
    </w:p>
    <w:p w:rsidR="00752723" w:rsidRPr="00AF4E8C" w:rsidRDefault="00631258" w:rsidP="00D37AEF">
      <w:pPr>
        <w:pStyle w:val="a8"/>
        <w:spacing w:after="200"/>
        <w:ind w:left="709"/>
        <w:jc w:val="right"/>
        <w:rPr>
          <w:rFonts w:ascii="Arial" w:hAnsi="Arial" w:cs="Arial"/>
          <w:sz w:val="24"/>
          <w:szCs w:val="24"/>
        </w:rPr>
      </w:pPr>
      <w:r w:rsidRPr="00AF4E8C">
        <w:rPr>
          <w:rFonts w:ascii="Arial" w:hAnsi="Arial" w:cs="Arial"/>
          <w:sz w:val="24"/>
          <w:szCs w:val="24"/>
        </w:rPr>
        <w:t xml:space="preserve"> </w:t>
      </w:r>
      <w:r w:rsidR="00752723" w:rsidRPr="00AF4E8C">
        <w:rPr>
          <w:rFonts w:ascii="Arial" w:hAnsi="Arial" w:cs="Arial"/>
          <w:sz w:val="24"/>
          <w:szCs w:val="24"/>
        </w:rPr>
        <w:t>Ефремовский муниципальный округ</w:t>
      </w:r>
    </w:p>
    <w:p w:rsidR="00EE2D80" w:rsidRPr="00AF4E8C" w:rsidRDefault="00752723" w:rsidP="00D37AEF">
      <w:pPr>
        <w:pStyle w:val="a8"/>
        <w:spacing w:after="200"/>
        <w:ind w:left="709"/>
        <w:jc w:val="right"/>
        <w:rPr>
          <w:rFonts w:ascii="Arial" w:hAnsi="Arial" w:cs="Arial"/>
          <w:sz w:val="24"/>
          <w:szCs w:val="24"/>
        </w:rPr>
      </w:pPr>
      <w:r w:rsidRPr="00AF4E8C">
        <w:rPr>
          <w:rFonts w:ascii="Arial" w:hAnsi="Arial" w:cs="Arial"/>
          <w:sz w:val="24"/>
          <w:szCs w:val="24"/>
        </w:rPr>
        <w:t xml:space="preserve"> Тульской области</w:t>
      </w:r>
    </w:p>
    <w:p w:rsidR="00B97150" w:rsidRPr="00AF4E8C" w:rsidRDefault="00B97150" w:rsidP="00D37AEF">
      <w:pPr>
        <w:jc w:val="right"/>
        <w:rPr>
          <w:rFonts w:ascii="Arial" w:hAnsi="Arial" w:cs="Arial"/>
          <w:sz w:val="24"/>
          <w:szCs w:val="24"/>
        </w:rPr>
      </w:pPr>
    </w:p>
    <w:p w:rsidR="00EE2D80" w:rsidRPr="00AF4E8C" w:rsidRDefault="00631258" w:rsidP="00D37AEF">
      <w:pPr>
        <w:jc w:val="right"/>
        <w:rPr>
          <w:rFonts w:ascii="Arial" w:hAnsi="Arial" w:cs="Arial"/>
          <w:sz w:val="24"/>
          <w:szCs w:val="24"/>
        </w:rPr>
      </w:pPr>
      <w:r w:rsidRPr="00AF4E8C">
        <w:rPr>
          <w:rFonts w:ascii="Arial" w:hAnsi="Arial" w:cs="Arial"/>
          <w:sz w:val="24"/>
          <w:szCs w:val="24"/>
        </w:rPr>
        <w:t>Председателю комитета по экономике,</w:t>
      </w:r>
      <w:r w:rsidR="00EE2D80" w:rsidRPr="00AF4E8C">
        <w:rPr>
          <w:rFonts w:ascii="Arial" w:hAnsi="Arial" w:cs="Arial"/>
          <w:sz w:val="24"/>
          <w:szCs w:val="24"/>
        </w:rPr>
        <w:t xml:space="preserve"> </w:t>
      </w:r>
    </w:p>
    <w:p w:rsidR="00EE2D80" w:rsidRPr="00AF4E8C" w:rsidRDefault="00631258" w:rsidP="00D37AEF">
      <w:pPr>
        <w:jc w:val="right"/>
        <w:rPr>
          <w:rFonts w:ascii="Arial" w:hAnsi="Arial" w:cs="Arial"/>
          <w:sz w:val="24"/>
          <w:szCs w:val="24"/>
        </w:rPr>
      </w:pPr>
      <w:r w:rsidRPr="00AF4E8C">
        <w:rPr>
          <w:rFonts w:ascii="Arial" w:hAnsi="Arial" w:cs="Arial"/>
          <w:sz w:val="24"/>
          <w:szCs w:val="24"/>
        </w:rPr>
        <w:t>развитию малого и среднего бизнеса</w:t>
      </w:r>
    </w:p>
    <w:p w:rsidR="00752723" w:rsidRPr="00AF4E8C" w:rsidRDefault="00EE2D80" w:rsidP="00D37AEF">
      <w:pPr>
        <w:jc w:val="right"/>
        <w:rPr>
          <w:rFonts w:ascii="Arial" w:hAnsi="Arial" w:cs="Arial"/>
          <w:sz w:val="24"/>
          <w:szCs w:val="24"/>
        </w:rPr>
      </w:pPr>
      <w:r w:rsidRPr="00AF4E8C">
        <w:rPr>
          <w:rFonts w:ascii="Arial" w:hAnsi="Arial" w:cs="Arial"/>
          <w:sz w:val="24"/>
          <w:szCs w:val="24"/>
        </w:rPr>
        <w:lastRenderedPageBreak/>
        <w:t xml:space="preserve">администрации </w:t>
      </w:r>
      <w:r w:rsidR="00631258" w:rsidRPr="00AF4E8C">
        <w:rPr>
          <w:rFonts w:ascii="Arial" w:hAnsi="Arial" w:cs="Arial"/>
          <w:sz w:val="24"/>
          <w:szCs w:val="24"/>
        </w:rPr>
        <w:t xml:space="preserve">муниципального </w:t>
      </w:r>
    </w:p>
    <w:p w:rsidR="00752723" w:rsidRPr="00AF4E8C" w:rsidRDefault="00631258" w:rsidP="00D37AEF">
      <w:pPr>
        <w:jc w:val="right"/>
        <w:rPr>
          <w:rFonts w:ascii="Arial" w:hAnsi="Arial" w:cs="Arial"/>
          <w:sz w:val="24"/>
          <w:szCs w:val="24"/>
        </w:rPr>
      </w:pPr>
      <w:r w:rsidRPr="00AF4E8C">
        <w:rPr>
          <w:rFonts w:ascii="Arial" w:hAnsi="Arial" w:cs="Arial"/>
          <w:sz w:val="24"/>
          <w:szCs w:val="24"/>
        </w:rPr>
        <w:t xml:space="preserve">образования </w:t>
      </w:r>
      <w:r w:rsidR="00752723" w:rsidRPr="00AF4E8C">
        <w:rPr>
          <w:rFonts w:ascii="Arial" w:hAnsi="Arial" w:cs="Arial"/>
          <w:sz w:val="24"/>
          <w:szCs w:val="24"/>
        </w:rPr>
        <w:t xml:space="preserve">Ефремовский </w:t>
      </w:r>
    </w:p>
    <w:p w:rsidR="00EE2D80" w:rsidRPr="00AF4E8C" w:rsidRDefault="00752723" w:rsidP="00D37AEF">
      <w:pPr>
        <w:jc w:val="right"/>
        <w:rPr>
          <w:rFonts w:ascii="Arial" w:hAnsi="Arial" w:cs="Arial"/>
          <w:sz w:val="24"/>
          <w:szCs w:val="24"/>
        </w:rPr>
      </w:pPr>
      <w:r w:rsidRPr="00AF4E8C">
        <w:rPr>
          <w:rFonts w:ascii="Arial" w:hAnsi="Arial" w:cs="Arial"/>
          <w:sz w:val="24"/>
          <w:szCs w:val="24"/>
        </w:rPr>
        <w:t>муниципальный округ Тульской области</w:t>
      </w:r>
    </w:p>
    <w:p w:rsidR="00752723" w:rsidRPr="00AF4E8C" w:rsidRDefault="00752723" w:rsidP="00D37AEF">
      <w:pPr>
        <w:jc w:val="right"/>
        <w:rPr>
          <w:rFonts w:ascii="Arial" w:hAnsi="Arial" w:cs="Arial"/>
          <w:sz w:val="24"/>
          <w:szCs w:val="24"/>
        </w:rPr>
      </w:pPr>
    </w:p>
    <w:p w:rsidR="00EE2D80" w:rsidRPr="00AF4E8C" w:rsidRDefault="00EE2D80" w:rsidP="00D37AEF">
      <w:pPr>
        <w:jc w:val="right"/>
        <w:rPr>
          <w:rFonts w:ascii="Arial" w:hAnsi="Arial" w:cs="Arial"/>
          <w:sz w:val="24"/>
          <w:szCs w:val="24"/>
        </w:rPr>
      </w:pPr>
      <w:r w:rsidRPr="00AF4E8C">
        <w:rPr>
          <w:rFonts w:ascii="Arial" w:hAnsi="Arial" w:cs="Arial"/>
          <w:sz w:val="24"/>
          <w:szCs w:val="24"/>
        </w:rPr>
        <w:t>Название организации/ИП_____________________</w:t>
      </w:r>
    </w:p>
    <w:p w:rsidR="00EE2D80" w:rsidRPr="00AF4E8C" w:rsidRDefault="00EE2D80" w:rsidP="00D37AEF">
      <w:pPr>
        <w:jc w:val="right"/>
        <w:rPr>
          <w:rFonts w:ascii="Arial" w:hAnsi="Arial" w:cs="Arial"/>
          <w:sz w:val="24"/>
          <w:szCs w:val="24"/>
        </w:rPr>
      </w:pPr>
      <w:r w:rsidRPr="00AF4E8C">
        <w:rPr>
          <w:rFonts w:ascii="Arial" w:hAnsi="Arial" w:cs="Arial"/>
          <w:sz w:val="24"/>
          <w:szCs w:val="24"/>
        </w:rPr>
        <w:t xml:space="preserve">                                            Юр. адрес: _________________________</w:t>
      </w:r>
    </w:p>
    <w:p w:rsidR="00EE2D80" w:rsidRPr="00AF4E8C" w:rsidRDefault="000040CA" w:rsidP="00D37AEF">
      <w:pPr>
        <w:jc w:val="right"/>
        <w:rPr>
          <w:rFonts w:ascii="Arial" w:hAnsi="Arial" w:cs="Arial"/>
          <w:sz w:val="24"/>
          <w:szCs w:val="24"/>
        </w:rPr>
      </w:pPr>
      <w:r w:rsidRPr="00AF4E8C">
        <w:rPr>
          <w:rFonts w:ascii="Arial" w:hAnsi="Arial" w:cs="Arial"/>
          <w:sz w:val="24"/>
          <w:szCs w:val="24"/>
        </w:rPr>
        <w:t xml:space="preserve">                   Факт. адрес</w:t>
      </w:r>
      <w:r w:rsidR="00EE2D80" w:rsidRPr="00AF4E8C">
        <w:rPr>
          <w:rFonts w:ascii="Arial" w:hAnsi="Arial" w:cs="Arial"/>
          <w:sz w:val="24"/>
          <w:szCs w:val="24"/>
        </w:rPr>
        <w:t xml:space="preserve">: _________________________                                          </w:t>
      </w:r>
      <w:proofErr w:type="gramStart"/>
      <w:r w:rsidR="00EE2D80" w:rsidRPr="00AF4E8C">
        <w:rPr>
          <w:rFonts w:ascii="Arial" w:hAnsi="Arial" w:cs="Arial"/>
          <w:sz w:val="24"/>
          <w:szCs w:val="24"/>
        </w:rPr>
        <w:t>тел:_</w:t>
      </w:r>
      <w:proofErr w:type="gramEnd"/>
      <w:r w:rsidR="00EE2D80" w:rsidRPr="00AF4E8C">
        <w:rPr>
          <w:rFonts w:ascii="Arial" w:hAnsi="Arial" w:cs="Arial"/>
          <w:sz w:val="24"/>
          <w:szCs w:val="24"/>
        </w:rPr>
        <w:t xml:space="preserve">___________________________ </w:t>
      </w:r>
    </w:p>
    <w:p w:rsidR="00EE2D80" w:rsidRPr="00AF4E8C" w:rsidRDefault="00EE2D80" w:rsidP="00D37AEF">
      <w:pPr>
        <w:jc w:val="right"/>
        <w:rPr>
          <w:rFonts w:ascii="Arial" w:hAnsi="Arial" w:cs="Arial"/>
          <w:sz w:val="24"/>
          <w:szCs w:val="24"/>
        </w:rPr>
      </w:pPr>
      <w:r w:rsidRPr="00AF4E8C">
        <w:rPr>
          <w:rFonts w:ascii="Arial" w:hAnsi="Arial" w:cs="Arial"/>
          <w:sz w:val="24"/>
          <w:szCs w:val="24"/>
        </w:rPr>
        <w:t xml:space="preserve">                                                         Эл. почта____________________________</w:t>
      </w:r>
    </w:p>
    <w:p w:rsidR="00EE2D80" w:rsidRPr="00AF4E8C" w:rsidRDefault="00EE2D80" w:rsidP="00D37AEF">
      <w:pPr>
        <w:jc w:val="right"/>
        <w:rPr>
          <w:rFonts w:ascii="Arial" w:hAnsi="Arial" w:cs="Arial"/>
          <w:sz w:val="24"/>
          <w:szCs w:val="24"/>
        </w:rPr>
      </w:pPr>
    </w:p>
    <w:p w:rsidR="00EE2D80" w:rsidRPr="00AF4E8C" w:rsidRDefault="00EE2D80" w:rsidP="00D37AEF">
      <w:pPr>
        <w:rPr>
          <w:rFonts w:ascii="Arial" w:hAnsi="Arial" w:cs="Arial"/>
          <w:sz w:val="24"/>
          <w:szCs w:val="24"/>
        </w:rPr>
      </w:pPr>
    </w:p>
    <w:p w:rsidR="00EE2D80" w:rsidRPr="00AF4E8C" w:rsidRDefault="00EE2D80" w:rsidP="00D37AEF">
      <w:pPr>
        <w:rPr>
          <w:rFonts w:ascii="Arial" w:hAnsi="Arial" w:cs="Arial"/>
          <w:sz w:val="24"/>
          <w:szCs w:val="24"/>
        </w:rPr>
      </w:pPr>
    </w:p>
    <w:p w:rsidR="00EE2D80" w:rsidRPr="00AF4E8C" w:rsidRDefault="00EE2D80" w:rsidP="00D37AEF">
      <w:pPr>
        <w:rPr>
          <w:rFonts w:ascii="Arial" w:hAnsi="Arial" w:cs="Arial"/>
          <w:sz w:val="24"/>
          <w:szCs w:val="24"/>
        </w:rPr>
      </w:pPr>
    </w:p>
    <w:p w:rsidR="00EE2D80" w:rsidRPr="00AF4E8C" w:rsidRDefault="00EE2D80" w:rsidP="00642CDB">
      <w:pPr>
        <w:pStyle w:val="ae"/>
        <w:spacing w:line="240" w:lineRule="auto"/>
        <w:rPr>
          <w:rFonts w:ascii="Arial" w:hAnsi="Arial" w:cs="Arial"/>
          <w:sz w:val="24"/>
          <w:szCs w:val="24"/>
        </w:rPr>
      </w:pPr>
      <w:r w:rsidRPr="00AF4E8C">
        <w:rPr>
          <w:rFonts w:ascii="Arial" w:hAnsi="Arial" w:cs="Arial"/>
          <w:sz w:val="24"/>
          <w:szCs w:val="24"/>
        </w:rPr>
        <w:t>Заявление о проведении аукциона</w:t>
      </w:r>
    </w:p>
    <w:p w:rsidR="00EE2D80" w:rsidRPr="00AF4E8C" w:rsidRDefault="00EE2D80" w:rsidP="00D37AEF">
      <w:pPr>
        <w:rPr>
          <w:rFonts w:ascii="Arial" w:hAnsi="Arial" w:cs="Arial"/>
          <w:sz w:val="24"/>
          <w:szCs w:val="24"/>
        </w:rPr>
      </w:pPr>
    </w:p>
    <w:p w:rsidR="00EE2D80" w:rsidRPr="00AF4E8C" w:rsidRDefault="00EE2D80" w:rsidP="00D37AEF">
      <w:pPr>
        <w:rPr>
          <w:rFonts w:ascii="Arial" w:hAnsi="Arial" w:cs="Arial"/>
          <w:sz w:val="24"/>
          <w:szCs w:val="24"/>
        </w:rPr>
      </w:pPr>
    </w:p>
    <w:p w:rsidR="00EE2D80" w:rsidRPr="00AF4E8C" w:rsidRDefault="00752723" w:rsidP="00D37AEF">
      <w:pPr>
        <w:jc w:val="both"/>
        <w:rPr>
          <w:rFonts w:ascii="Arial" w:hAnsi="Arial" w:cs="Arial"/>
          <w:sz w:val="24"/>
          <w:szCs w:val="24"/>
        </w:rPr>
      </w:pPr>
      <w:r w:rsidRPr="00AF4E8C">
        <w:rPr>
          <w:rFonts w:ascii="Arial" w:hAnsi="Arial" w:cs="Arial"/>
          <w:sz w:val="24"/>
          <w:szCs w:val="24"/>
        </w:rPr>
        <w:t xml:space="preserve">                     </w:t>
      </w:r>
      <w:r w:rsidR="00EE2D80" w:rsidRPr="00AF4E8C">
        <w:rPr>
          <w:rFonts w:ascii="Arial" w:hAnsi="Arial" w:cs="Arial"/>
          <w:sz w:val="24"/>
          <w:szCs w:val="24"/>
        </w:rPr>
        <w:t xml:space="preserve">Прошу провести аукцион на право </w:t>
      </w:r>
      <w:r w:rsidR="00D24FC6" w:rsidRPr="00AF4E8C">
        <w:rPr>
          <w:rFonts w:ascii="Arial" w:hAnsi="Arial" w:cs="Arial"/>
          <w:sz w:val="24"/>
          <w:szCs w:val="24"/>
        </w:rPr>
        <w:t xml:space="preserve">заключения договора на </w:t>
      </w:r>
      <w:r w:rsidR="00EE2D80" w:rsidRPr="00AF4E8C">
        <w:rPr>
          <w:rFonts w:ascii="Arial" w:hAnsi="Arial" w:cs="Arial"/>
          <w:sz w:val="24"/>
          <w:szCs w:val="24"/>
        </w:rPr>
        <w:t>размещени</w:t>
      </w:r>
      <w:r w:rsidR="00D24FC6" w:rsidRPr="00AF4E8C">
        <w:rPr>
          <w:rFonts w:ascii="Arial" w:hAnsi="Arial" w:cs="Arial"/>
          <w:sz w:val="24"/>
          <w:szCs w:val="24"/>
        </w:rPr>
        <w:t>е</w:t>
      </w:r>
      <w:r w:rsidR="00EE2D80" w:rsidRPr="00AF4E8C">
        <w:rPr>
          <w:rFonts w:ascii="Arial" w:hAnsi="Arial" w:cs="Arial"/>
          <w:sz w:val="24"/>
          <w:szCs w:val="24"/>
        </w:rPr>
        <w:t xml:space="preserve"> нестационарного торгового объекта __________________(</w:t>
      </w:r>
      <w:r w:rsidR="00EE2D80" w:rsidRPr="00AF4E8C">
        <w:rPr>
          <w:rFonts w:ascii="Arial" w:hAnsi="Arial" w:cs="Arial"/>
          <w:i/>
          <w:sz w:val="24"/>
          <w:szCs w:val="24"/>
        </w:rPr>
        <w:t>тип объекта</w:t>
      </w:r>
      <w:r w:rsidR="00EE2D80" w:rsidRPr="00AF4E8C">
        <w:rPr>
          <w:rFonts w:ascii="Arial" w:hAnsi="Arial" w:cs="Arial"/>
          <w:sz w:val="24"/>
          <w:szCs w:val="24"/>
        </w:rPr>
        <w:t>) по специализации __________площадью ___</w:t>
      </w:r>
      <w:proofErr w:type="spellStart"/>
      <w:r w:rsidR="00EE2D80" w:rsidRPr="00AF4E8C">
        <w:rPr>
          <w:rFonts w:ascii="Arial" w:hAnsi="Arial" w:cs="Arial"/>
          <w:sz w:val="24"/>
          <w:szCs w:val="24"/>
        </w:rPr>
        <w:t>кв.м</w:t>
      </w:r>
      <w:proofErr w:type="spellEnd"/>
      <w:r w:rsidR="00EE2D80" w:rsidRPr="00AF4E8C">
        <w:rPr>
          <w:rFonts w:ascii="Arial" w:hAnsi="Arial" w:cs="Arial"/>
          <w:sz w:val="24"/>
          <w:szCs w:val="24"/>
        </w:rPr>
        <w:t>., расположенного по адресу:</w:t>
      </w:r>
      <w:r w:rsidR="005B0BB5" w:rsidRPr="00AF4E8C">
        <w:rPr>
          <w:rFonts w:ascii="Arial" w:hAnsi="Arial" w:cs="Arial"/>
          <w:sz w:val="24"/>
          <w:szCs w:val="24"/>
        </w:rPr>
        <w:br/>
        <w:t>_____________________</w:t>
      </w:r>
      <w:r w:rsidR="00EE2D80" w:rsidRPr="00AF4E8C">
        <w:rPr>
          <w:rFonts w:ascii="Arial" w:hAnsi="Arial" w:cs="Arial"/>
          <w:sz w:val="24"/>
          <w:szCs w:val="24"/>
        </w:rPr>
        <w:t>_______________________________________________.</w:t>
      </w:r>
    </w:p>
    <w:p w:rsidR="00EE2D80" w:rsidRPr="00AF4E8C" w:rsidRDefault="00EE2D80"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r w:rsidRPr="00AF4E8C">
        <w:rPr>
          <w:rFonts w:ascii="Arial" w:hAnsi="Arial" w:cs="Arial"/>
          <w:sz w:val="24"/>
          <w:szCs w:val="24"/>
        </w:rPr>
        <w:t>Ответ прошу направить ___</w:t>
      </w:r>
      <w:r w:rsidR="005B0BB5" w:rsidRPr="00AF4E8C">
        <w:rPr>
          <w:rFonts w:ascii="Arial" w:hAnsi="Arial" w:cs="Arial"/>
          <w:sz w:val="24"/>
          <w:szCs w:val="24"/>
        </w:rPr>
        <w:t>_______________________________</w:t>
      </w:r>
      <w:r w:rsidRPr="00AF4E8C">
        <w:rPr>
          <w:rFonts w:ascii="Arial" w:hAnsi="Arial" w:cs="Arial"/>
          <w:sz w:val="24"/>
          <w:szCs w:val="24"/>
        </w:rPr>
        <w:t>_____________.</w:t>
      </w:r>
    </w:p>
    <w:p w:rsidR="00EE2D80" w:rsidRPr="00AF4E8C" w:rsidRDefault="00EE2D80"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p>
    <w:p w:rsidR="00EE2D80" w:rsidRPr="00AF4E8C" w:rsidRDefault="00EE2D80" w:rsidP="00D37AEF">
      <w:pPr>
        <w:jc w:val="right"/>
        <w:rPr>
          <w:rFonts w:ascii="Arial" w:hAnsi="Arial" w:cs="Arial"/>
          <w:sz w:val="24"/>
          <w:szCs w:val="24"/>
        </w:rPr>
      </w:pPr>
      <w:r w:rsidRPr="00AF4E8C">
        <w:rPr>
          <w:rFonts w:ascii="Arial" w:hAnsi="Arial" w:cs="Arial"/>
          <w:sz w:val="24"/>
          <w:szCs w:val="24"/>
        </w:rPr>
        <w:t>«___» _________ 20__ г.</w:t>
      </w:r>
    </w:p>
    <w:p w:rsidR="00EE2D80" w:rsidRPr="00AF4E8C" w:rsidRDefault="00EE2D80" w:rsidP="00D37AEF">
      <w:pPr>
        <w:jc w:val="both"/>
        <w:rPr>
          <w:rFonts w:ascii="Arial" w:hAnsi="Arial" w:cs="Arial"/>
          <w:sz w:val="24"/>
          <w:szCs w:val="24"/>
        </w:rPr>
      </w:pPr>
    </w:p>
    <w:p w:rsidR="00642CDB" w:rsidRPr="00AF4E8C" w:rsidRDefault="00642CDB" w:rsidP="00D37AEF">
      <w:pPr>
        <w:jc w:val="both"/>
        <w:rPr>
          <w:rFonts w:ascii="Arial" w:hAnsi="Arial" w:cs="Arial"/>
          <w:sz w:val="24"/>
          <w:szCs w:val="24"/>
        </w:rPr>
      </w:pPr>
    </w:p>
    <w:p w:rsidR="00EE2D80" w:rsidRPr="00AF4E8C" w:rsidRDefault="00EE2D80" w:rsidP="00D37AEF">
      <w:pPr>
        <w:jc w:val="both"/>
        <w:rPr>
          <w:rFonts w:ascii="Arial" w:hAnsi="Arial" w:cs="Arial"/>
          <w:sz w:val="24"/>
          <w:szCs w:val="24"/>
        </w:rPr>
      </w:pPr>
      <w:r w:rsidRPr="00AF4E8C">
        <w:rPr>
          <w:rFonts w:ascii="Arial" w:hAnsi="Arial" w:cs="Arial"/>
          <w:sz w:val="24"/>
          <w:szCs w:val="24"/>
        </w:rPr>
        <w:t>Должность, Ф.И.О.                                   Подпись</w:t>
      </w:r>
    </w:p>
    <w:p w:rsidR="00B97150" w:rsidRPr="00AF4E8C" w:rsidRDefault="00EE2D80" w:rsidP="00D37AEF">
      <w:pPr>
        <w:jc w:val="both"/>
        <w:rPr>
          <w:rFonts w:ascii="Arial" w:hAnsi="Arial" w:cs="Arial"/>
          <w:sz w:val="24"/>
          <w:szCs w:val="24"/>
        </w:rPr>
      </w:pPr>
      <w:r w:rsidRPr="00AF4E8C">
        <w:rPr>
          <w:rFonts w:ascii="Arial" w:hAnsi="Arial" w:cs="Arial"/>
          <w:sz w:val="24"/>
          <w:szCs w:val="24"/>
        </w:rPr>
        <w:t>Печать (при наличии)</w:t>
      </w:r>
    </w:p>
    <w:p w:rsidR="00B97150" w:rsidRPr="00AF4E8C" w:rsidRDefault="00B97150" w:rsidP="00D37AEF">
      <w:pPr>
        <w:rPr>
          <w:rFonts w:ascii="Arial" w:hAnsi="Arial" w:cs="Arial"/>
          <w:sz w:val="24"/>
          <w:szCs w:val="24"/>
        </w:rPr>
      </w:pPr>
      <w:r w:rsidRPr="00AF4E8C">
        <w:rPr>
          <w:rFonts w:ascii="Arial" w:hAnsi="Arial" w:cs="Arial"/>
          <w:sz w:val="24"/>
          <w:szCs w:val="24"/>
        </w:rPr>
        <w:br w:type="page"/>
      </w: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lastRenderedPageBreak/>
        <w:t>Приложение 2 к Положению</w:t>
      </w:r>
      <w:r w:rsidRPr="00AF4E8C">
        <w:rPr>
          <w:rFonts w:ascii="Arial" w:eastAsia="Calibri" w:hAnsi="Arial" w:cs="Arial"/>
          <w:sz w:val="24"/>
          <w:szCs w:val="24"/>
        </w:rPr>
        <w:br/>
        <w:t>о размещении нестационарных</w:t>
      </w:r>
      <w:r w:rsidRPr="00AF4E8C">
        <w:rPr>
          <w:rFonts w:ascii="Arial" w:eastAsia="Calibri" w:hAnsi="Arial" w:cs="Arial"/>
          <w:sz w:val="24"/>
          <w:szCs w:val="24"/>
        </w:rPr>
        <w:br/>
        <w:t>торговых объектов на территории</w:t>
      </w:r>
      <w:r w:rsidRPr="00AF4E8C">
        <w:rPr>
          <w:rFonts w:ascii="Arial" w:eastAsia="Calibri" w:hAnsi="Arial" w:cs="Arial"/>
          <w:sz w:val="24"/>
          <w:szCs w:val="24"/>
        </w:rPr>
        <w:br/>
        <w:t>м</w:t>
      </w:r>
      <w:r w:rsidR="00631258" w:rsidRPr="00AF4E8C">
        <w:rPr>
          <w:rFonts w:ascii="Arial" w:eastAsia="Calibri" w:hAnsi="Arial" w:cs="Arial"/>
          <w:sz w:val="24"/>
          <w:szCs w:val="24"/>
        </w:rPr>
        <w:t xml:space="preserve">униципального образования </w:t>
      </w:r>
      <w:r w:rsidR="00752723" w:rsidRPr="00AF4E8C">
        <w:rPr>
          <w:rFonts w:ascii="Arial" w:eastAsia="Calibri" w:hAnsi="Arial" w:cs="Arial"/>
          <w:sz w:val="24"/>
          <w:szCs w:val="24"/>
        </w:rPr>
        <w:t>Ефремовский</w:t>
      </w:r>
    </w:p>
    <w:p w:rsidR="00752723" w:rsidRPr="00AF4E8C" w:rsidRDefault="00752723" w:rsidP="0063581B">
      <w:pPr>
        <w:jc w:val="right"/>
        <w:rPr>
          <w:rFonts w:ascii="Arial" w:eastAsia="Calibri" w:hAnsi="Arial" w:cs="Arial"/>
          <w:sz w:val="24"/>
          <w:szCs w:val="24"/>
        </w:rPr>
      </w:pPr>
      <w:r w:rsidRPr="00AF4E8C">
        <w:rPr>
          <w:rFonts w:ascii="Arial" w:eastAsia="Calibri" w:hAnsi="Arial" w:cs="Arial"/>
          <w:sz w:val="24"/>
          <w:szCs w:val="24"/>
        </w:rPr>
        <w:t>муниципальный округ</w:t>
      </w:r>
    </w:p>
    <w:p w:rsidR="00752723" w:rsidRPr="00AF4E8C" w:rsidRDefault="00752723" w:rsidP="0063581B">
      <w:pPr>
        <w:jc w:val="right"/>
        <w:rPr>
          <w:rFonts w:ascii="Arial" w:eastAsia="Calibri" w:hAnsi="Arial" w:cs="Arial"/>
          <w:sz w:val="24"/>
          <w:szCs w:val="24"/>
        </w:rPr>
      </w:pPr>
      <w:r w:rsidRPr="00AF4E8C">
        <w:rPr>
          <w:rFonts w:ascii="Arial" w:eastAsia="Calibri" w:hAnsi="Arial" w:cs="Arial"/>
          <w:sz w:val="24"/>
          <w:szCs w:val="24"/>
        </w:rPr>
        <w:t>Тульской области</w:t>
      </w:r>
    </w:p>
    <w:p w:rsidR="0063581B" w:rsidRPr="00AF4E8C" w:rsidRDefault="0063581B" w:rsidP="0063581B">
      <w:pPr>
        <w:jc w:val="right"/>
        <w:rPr>
          <w:rFonts w:ascii="Arial" w:eastAsia="Calibri" w:hAnsi="Arial" w:cs="Arial"/>
          <w:sz w:val="24"/>
          <w:szCs w:val="24"/>
        </w:rPr>
      </w:pPr>
    </w:p>
    <w:p w:rsidR="0063581B" w:rsidRPr="00AF4E8C" w:rsidRDefault="0063581B" w:rsidP="0063581B">
      <w:pPr>
        <w:jc w:val="right"/>
        <w:rPr>
          <w:rFonts w:ascii="Arial" w:eastAsia="Calibri" w:hAnsi="Arial" w:cs="Arial"/>
          <w:sz w:val="24"/>
          <w:szCs w:val="24"/>
        </w:rPr>
      </w:pPr>
    </w:p>
    <w:p w:rsidR="0063581B" w:rsidRPr="00AF4E8C" w:rsidRDefault="0063581B" w:rsidP="0063581B">
      <w:pPr>
        <w:jc w:val="right"/>
        <w:rPr>
          <w:rFonts w:ascii="Arial" w:eastAsia="Calibri" w:hAnsi="Arial" w:cs="Arial"/>
          <w:sz w:val="24"/>
          <w:szCs w:val="24"/>
        </w:rPr>
      </w:pPr>
    </w:p>
    <w:p w:rsidR="00631258" w:rsidRPr="00AF4E8C" w:rsidRDefault="00631258" w:rsidP="00631258">
      <w:pPr>
        <w:jc w:val="right"/>
        <w:rPr>
          <w:rFonts w:ascii="Arial" w:hAnsi="Arial" w:cs="Arial"/>
          <w:sz w:val="24"/>
          <w:szCs w:val="24"/>
        </w:rPr>
      </w:pPr>
      <w:r w:rsidRPr="00AF4E8C">
        <w:rPr>
          <w:rFonts w:ascii="Arial" w:hAnsi="Arial" w:cs="Arial"/>
          <w:sz w:val="24"/>
          <w:szCs w:val="24"/>
        </w:rPr>
        <w:t xml:space="preserve">Председателю комитета по экономике, </w:t>
      </w:r>
    </w:p>
    <w:p w:rsidR="00631258" w:rsidRPr="00AF4E8C" w:rsidRDefault="00631258" w:rsidP="00631258">
      <w:pPr>
        <w:jc w:val="right"/>
        <w:rPr>
          <w:rFonts w:ascii="Arial" w:hAnsi="Arial" w:cs="Arial"/>
          <w:sz w:val="24"/>
          <w:szCs w:val="24"/>
        </w:rPr>
      </w:pPr>
      <w:r w:rsidRPr="00AF4E8C">
        <w:rPr>
          <w:rFonts w:ascii="Arial" w:hAnsi="Arial" w:cs="Arial"/>
          <w:sz w:val="24"/>
          <w:szCs w:val="24"/>
        </w:rPr>
        <w:t>развитию малого и среднего бизнеса</w:t>
      </w:r>
    </w:p>
    <w:p w:rsidR="00752723" w:rsidRPr="00AF4E8C" w:rsidRDefault="00631258" w:rsidP="00631258">
      <w:pPr>
        <w:jc w:val="right"/>
        <w:rPr>
          <w:rFonts w:ascii="Arial" w:hAnsi="Arial" w:cs="Arial"/>
          <w:sz w:val="24"/>
          <w:szCs w:val="24"/>
        </w:rPr>
      </w:pPr>
      <w:r w:rsidRPr="00AF4E8C">
        <w:rPr>
          <w:rFonts w:ascii="Arial" w:hAnsi="Arial" w:cs="Arial"/>
          <w:sz w:val="24"/>
          <w:szCs w:val="24"/>
        </w:rPr>
        <w:t>администрации муниципального образования</w:t>
      </w:r>
    </w:p>
    <w:p w:rsidR="00631258" w:rsidRPr="00AF4E8C" w:rsidRDefault="00631258" w:rsidP="00631258">
      <w:pPr>
        <w:jc w:val="right"/>
        <w:rPr>
          <w:rFonts w:ascii="Arial" w:hAnsi="Arial" w:cs="Arial"/>
          <w:sz w:val="24"/>
          <w:szCs w:val="24"/>
        </w:rPr>
      </w:pPr>
      <w:r w:rsidRPr="00AF4E8C">
        <w:rPr>
          <w:rFonts w:ascii="Arial" w:hAnsi="Arial" w:cs="Arial"/>
          <w:sz w:val="24"/>
          <w:szCs w:val="24"/>
        </w:rPr>
        <w:t xml:space="preserve"> </w:t>
      </w:r>
      <w:r w:rsidR="00752723" w:rsidRPr="00AF4E8C">
        <w:rPr>
          <w:rFonts w:ascii="Arial" w:hAnsi="Arial" w:cs="Arial"/>
          <w:sz w:val="24"/>
          <w:szCs w:val="24"/>
        </w:rPr>
        <w:t>Ефремовский муниципальный округ Тульской области</w:t>
      </w:r>
    </w:p>
    <w:p w:rsidR="00752723" w:rsidRPr="00AF4E8C" w:rsidRDefault="00752723" w:rsidP="00631258">
      <w:pPr>
        <w:jc w:val="right"/>
        <w:rPr>
          <w:rFonts w:ascii="Arial" w:hAnsi="Arial" w:cs="Arial"/>
          <w:sz w:val="24"/>
          <w:szCs w:val="24"/>
        </w:rPr>
      </w:pPr>
    </w:p>
    <w:p w:rsidR="00752723" w:rsidRPr="00AF4E8C" w:rsidRDefault="00752723" w:rsidP="00631258">
      <w:pPr>
        <w:jc w:val="right"/>
        <w:rPr>
          <w:rFonts w:ascii="Arial" w:hAnsi="Arial" w:cs="Arial"/>
          <w:sz w:val="24"/>
          <w:szCs w:val="24"/>
        </w:rPr>
      </w:pP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t>Название организации/ИП_____________________</w:t>
      </w: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t xml:space="preserve">                                            Юр. адрес: _________________________</w:t>
      </w: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t xml:space="preserve">                   Факт. </w:t>
      </w:r>
      <w:proofErr w:type="gramStart"/>
      <w:r w:rsidRPr="00AF4E8C">
        <w:rPr>
          <w:rFonts w:ascii="Arial" w:eastAsia="Calibri" w:hAnsi="Arial" w:cs="Arial"/>
          <w:sz w:val="24"/>
          <w:szCs w:val="24"/>
        </w:rPr>
        <w:t>адрес :</w:t>
      </w:r>
      <w:proofErr w:type="gramEnd"/>
      <w:r w:rsidRPr="00AF4E8C">
        <w:rPr>
          <w:rFonts w:ascii="Arial" w:eastAsia="Calibri" w:hAnsi="Arial" w:cs="Arial"/>
          <w:sz w:val="24"/>
          <w:szCs w:val="24"/>
        </w:rPr>
        <w:t xml:space="preserve"> _________________________                                          тел:____________________________ </w:t>
      </w: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t xml:space="preserve">                                                         Эл. почта____________________________</w:t>
      </w:r>
    </w:p>
    <w:p w:rsidR="0063581B" w:rsidRPr="00AF4E8C" w:rsidRDefault="0063581B" w:rsidP="0063581B">
      <w:pPr>
        <w:jc w:val="right"/>
        <w:rPr>
          <w:rFonts w:ascii="Arial" w:eastAsia="Calibri" w:hAnsi="Arial" w:cs="Arial"/>
          <w:sz w:val="24"/>
          <w:szCs w:val="24"/>
        </w:rPr>
      </w:pPr>
    </w:p>
    <w:p w:rsidR="0063581B" w:rsidRPr="00AF4E8C" w:rsidRDefault="0063581B" w:rsidP="0063581B">
      <w:pPr>
        <w:jc w:val="left"/>
        <w:rPr>
          <w:rFonts w:ascii="Arial" w:eastAsia="Calibri" w:hAnsi="Arial" w:cs="Arial"/>
          <w:sz w:val="24"/>
          <w:szCs w:val="24"/>
        </w:rPr>
      </w:pPr>
    </w:p>
    <w:p w:rsidR="0063581B" w:rsidRPr="00AF4E8C" w:rsidRDefault="0063581B" w:rsidP="0063581B">
      <w:pPr>
        <w:rPr>
          <w:rFonts w:ascii="Arial" w:eastAsia="Calibri" w:hAnsi="Arial" w:cs="Arial"/>
          <w:sz w:val="24"/>
          <w:szCs w:val="24"/>
        </w:rPr>
      </w:pPr>
      <w:r w:rsidRPr="00AF4E8C">
        <w:rPr>
          <w:rFonts w:ascii="Arial" w:eastAsia="Calibri" w:hAnsi="Arial" w:cs="Arial"/>
          <w:sz w:val="24"/>
          <w:szCs w:val="24"/>
        </w:rPr>
        <w:t>заявление</w:t>
      </w:r>
    </w:p>
    <w:p w:rsidR="0063581B" w:rsidRPr="00AF4E8C" w:rsidRDefault="0063581B" w:rsidP="0063581B">
      <w:pPr>
        <w:rPr>
          <w:rFonts w:ascii="Arial" w:eastAsia="Calibri" w:hAnsi="Arial" w:cs="Arial"/>
          <w:sz w:val="24"/>
          <w:szCs w:val="24"/>
        </w:rPr>
      </w:pPr>
    </w:p>
    <w:p w:rsidR="0063581B" w:rsidRPr="00AF4E8C" w:rsidRDefault="0063581B" w:rsidP="0063581B">
      <w:pPr>
        <w:rPr>
          <w:rFonts w:ascii="Arial" w:eastAsia="Calibri" w:hAnsi="Arial" w:cs="Arial"/>
          <w:sz w:val="24"/>
          <w:szCs w:val="24"/>
        </w:rPr>
      </w:pPr>
    </w:p>
    <w:p w:rsidR="0063581B" w:rsidRPr="00AF4E8C" w:rsidRDefault="0063581B" w:rsidP="00752723">
      <w:pPr>
        <w:ind w:firstLine="708"/>
        <w:jc w:val="both"/>
        <w:rPr>
          <w:rFonts w:ascii="Arial" w:eastAsia="Calibri" w:hAnsi="Arial" w:cs="Arial"/>
          <w:sz w:val="24"/>
          <w:szCs w:val="24"/>
        </w:rPr>
      </w:pPr>
      <w:r w:rsidRPr="00AF4E8C">
        <w:rPr>
          <w:rFonts w:ascii="Arial" w:eastAsia="Calibri" w:hAnsi="Arial" w:cs="Arial"/>
          <w:sz w:val="24"/>
          <w:szCs w:val="24"/>
        </w:rPr>
        <w:t>Прошу заключить договор на право размещения нестационарного торгового объекта _________________ (</w:t>
      </w:r>
      <w:r w:rsidRPr="00AF4E8C">
        <w:rPr>
          <w:rFonts w:ascii="Arial" w:eastAsia="Calibri" w:hAnsi="Arial" w:cs="Arial"/>
          <w:i/>
          <w:sz w:val="24"/>
          <w:szCs w:val="24"/>
        </w:rPr>
        <w:t>тип объекта</w:t>
      </w:r>
      <w:r w:rsidRPr="00AF4E8C">
        <w:rPr>
          <w:rFonts w:ascii="Arial" w:eastAsia="Calibri" w:hAnsi="Arial" w:cs="Arial"/>
          <w:sz w:val="24"/>
          <w:szCs w:val="24"/>
        </w:rPr>
        <w:t xml:space="preserve">) площадью _________ кв. метров по специализации _______________, расположенного по </w:t>
      </w:r>
      <w:proofErr w:type="gramStart"/>
      <w:r w:rsidRPr="00AF4E8C">
        <w:rPr>
          <w:rFonts w:ascii="Arial" w:eastAsia="Calibri" w:hAnsi="Arial" w:cs="Arial"/>
          <w:sz w:val="24"/>
          <w:szCs w:val="24"/>
        </w:rPr>
        <w:t>адресу:_</w:t>
      </w:r>
      <w:proofErr w:type="gramEnd"/>
      <w:r w:rsidRPr="00AF4E8C">
        <w:rPr>
          <w:rFonts w:ascii="Arial" w:eastAsia="Calibri" w:hAnsi="Arial" w:cs="Arial"/>
          <w:sz w:val="24"/>
          <w:szCs w:val="24"/>
        </w:rPr>
        <w:t>___________________</w:t>
      </w:r>
      <w:r w:rsidR="00A2180D" w:rsidRPr="00AF4E8C">
        <w:rPr>
          <w:rFonts w:ascii="Arial" w:eastAsia="Calibri" w:hAnsi="Arial" w:cs="Arial"/>
          <w:sz w:val="24"/>
          <w:szCs w:val="24"/>
        </w:rPr>
        <w:t>______________________________________</w:t>
      </w:r>
      <w:r w:rsidRPr="00AF4E8C">
        <w:rPr>
          <w:rFonts w:ascii="Arial" w:eastAsia="Calibri" w:hAnsi="Arial" w:cs="Arial"/>
          <w:sz w:val="24"/>
          <w:szCs w:val="24"/>
        </w:rPr>
        <w:t>,</w:t>
      </w:r>
      <w:r w:rsidR="00752723" w:rsidRPr="00AF4E8C">
        <w:rPr>
          <w:rFonts w:ascii="Arial" w:eastAsia="Calibri" w:hAnsi="Arial" w:cs="Arial"/>
          <w:sz w:val="24"/>
          <w:szCs w:val="24"/>
        </w:rPr>
        <w:t xml:space="preserve"> </w:t>
      </w:r>
      <w:r w:rsidRPr="00AF4E8C">
        <w:rPr>
          <w:rFonts w:ascii="Arial" w:eastAsia="Calibri" w:hAnsi="Arial" w:cs="Arial"/>
          <w:sz w:val="24"/>
          <w:szCs w:val="24"/>
        </w:rPr>
        <w:t>на новый срок на основании пункта 3</w:t>
      </w:r>
      <w:r w:rsidR="00A2180D" w:rsidRPr="00AF4E8C">
        <w:rPr>
          <w:rFonts w:ascii="Arial" w:eastAsia="Calibri" w:hAnsi="Arial" w:cs="Arial"/>
          <w:sz w:val="24"/>
          <w:szCs w:val="24"/>
        </w:rPr>
        <w:t>3</w:t>
      </w:r>
      <w:r w:rsidRPr="00AF4E8C">
        <w:rPr>
          <w:rFonts w:ascii="Arial" w:eastAsia="Calibri" w:hAnsi="Arial" w:cs="Arial"/>
          <w:sz w:val="24"/>
          <w:szCs w:val="24"/>
        </w:rPr>
        <w:t xml:space="preserve"> Приложения 1 </w:t>
      </w:r>
      <w:r w:rsidR="00A2180D" w:rsidRPr="00AF4E8C">
        <w:rPr>
          <w:rFonts w:ascii="Arial" w:eastAsia="Calibri" w:hAnsi="Arial" w:cs="Arial"/>
          <w:sz w:val="24"/>
          <w:szCs w:val="24"/>
        </w:rPr>
        <w:t>к постановлению</w:t>
      </w:r>
      <w:r w:rsidRPr="00AF4E8C">
        <w:rPr>
          <w:rFonts w:ascii="Arial" w:eastAsia="Calibri" w:hAnsi="Arial" w:cs="Arial"/>
          <w:sz w:val="24"/>
          <w:szCs w:val="24"/>
        </w:rPr>
        <w:t xml:space="preserve"> администрации</w:t>
      </w:r>
      <w:r w:rsidR="00380D6C" w:rsidRPr="00AF4E8C">
        <w:rPr>
          <w:rFonts w:ascii="Arial" w:eastAsia="Calibri" w:hAnsi="Arial" w:cs="Arial"/>
          <w:sz w:val="24"/>
          <w:szCs w:val="24"/>
        </w:rPr>
        <w:t xml:space="preserve"> муниципального образования </w:t>
      </w:r>
      <w:r w:rsidR="00752723" w:rsidRPr="00AF4E8C">
        <w:rPr>
          <w:rFonts w:ascii="Arial" w:hAnsi="Arial" w:cs="Arial"/>
          <w:sz w:val="24"/>
          <w:szCs w:val="24"/>
        </w:rPr>
        <w:t xml:space="preserve">Ефремовский муниципальный округ Тульской области </w:t>
      </w:r>
      <w:r w:rsidRPr="00AF4E8C">
        <w:rPr>
          <w:rFonts w:ascii="Arial" w:eastAsia="Calibri" w:hAnsi="Arial" w:cs="Arial"/>
          <w:sz w:val="24"/>
          <w:szCs w:val="24"/>
        </w:rPr>
        <w:t xml:space="preserve">от __________ № ______ без проведения аукциона. </w:t>
      </w: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right"/>
        <w:rPr>
          <w:rFonts w:ascii="Arial" w:eastAsia="Calibri" w:hAnsi="Arial" w:cs="Arial"/>
          <w:sz w:val="24"/>
          <w:szCs w:val="24"/>
        </w:rPr>
      </w:pPr>
      <w:r w:rsidRPr="00AF4E8C">
        <w:rPr>
          <w:rFonts w:ascii="Arial" w:eastAsia="Calibri" w:hAnsi="Arial" w:cs="Arial"/>
          <w:sz w:val="24"/>
          <w:szCs w:val="24"/>
        </w:rPr>
        <w:t>«___» _________ 20__ г.</w:t>
      </w:r>
    </w:p>
    <w:p w:rsidR="0063581B" w:rsidRPr="00AF4E8C" w:rsidRDefault="0063581B" w:rsidP="0063581B">
      <w:pPr>
        <w:jc w:val="both"/>
        <w:rPr>
          <w:rFonts w:ascii="Arial" w:eastAsia="Calibri" w:hAnsi="Arial" w:cs="Arial"/>
          <w:sz w:val="24"/>
          <w:szCs w:val="24"/>
        </w:rPr>
      </w:pPr>
    </w:p>
    <w:p w:rsidR="0063581B" w:rsidRPr="00AF4E8C" w:rsidRDefault="0063581B" w:rsidP="0063581B">
      <w:pPr>
        <w:jc w:val="both"/>
        <w:rPr>
          <w:rFonts w:ascii="Arial" w:eastAsia="Calibri" w:hAnsi="Arial" w:cs="Arial"/>
          <w:sz w:val="24"/>
          <w:szCs w:val="24"/>
        </w:rPr>
      </w:pPr>
      <w:r w:rsidRPr="00AF4E8C">
        <w:rPr>
          <w:rFonts w:ascii="Arial" w:eastAsia="Calibri" w:hAnsi="Arial" w:cs="Arial"/>
          <w:sz w:val="24"/>
          <w:szCs w:val="24"/>
        </w:rPr>
        <w:t>Должность, Ф.И.О.                                   Подпись</w:t>
      </w:r>
    </w:p>
    <w:p w:rsidR="0063581B" w:rsidRPr="00AF4E8C" w:rsidRDefault="0063581B" w:rsidP="0063581B">
      <w:pPr>
        <w:jc w:val="both"/>
        <w:rPr>
          <w:rFonts w:ascii="Arial" w:eastAsia="Calibri" w:hAnsi="Arial" w:cs="Arial"/>
          <w:sz w:val="24"/>
          <w:szCs w:val="24"/>
        </w:rPr>
      </w:pPr>
      <w:r w:rsidRPr="00AF4E8C">
        <w:rPr>
          <w:rFonts w:ascii="Arial" w:eastAsia="Calibri" w:hAnsi="Arial" w:cs="Arial"/>
          <w:sz w:val="24"/>
          <w:szCs w:val="24"/>
        </w:rPr>
        <w:t>Печать (при наличии)</w:t>
      </w:r>
    </w:p>
    <w:p w:rsidR="0063581B" w:rsidRPr="00AF4E8C" w:rsidRDefault="0063581B" w:rsidP="00D37AEF">
      <w:pPr>
        <w:pStyle w:val="a8"/>
        <w:ind w:left="709"/>
        <w:jc w:val="right"/>
        <w:rPr>
          <w:rFonts w:ascii="Arial" w:hAnsi="Arial" w:cs="Arial"/>
          <w:sz w:val="24"/>
          <w:szCs w:val="24"/>
        </w:rPr>
      </w:pPr>
    </w:p>
    <w:p w:rsidR="0063581B" w:rsidRPr="00AF4E8C" w:rsidRDefault="0063581B" w:rsidP="00D37AEF">
      <w:pPr>
        <w:pStyle w:val="a8"/>
        <w:ind w:left="709"/>
        <w:jc w:val="right"/>
        <w:rPr>
          <w:rFonts w:ascii="Arial" w:hAnsi="Arial" w:cs="Arial"/>
          <w:sz w:val="24"/>
          <w:szCs w:val="24"/>
        </w:rPr>
      </w:pPr>
    </w:p>
    <w:p w:rsidR="0063581B" w:rsidRPr="00AF4E8C" w:rsidRDefault="0063581B" w:rsidP="00D37AEF">
      <w:pPr>
        <w:pStyle w:val="a8"/>
        <w:ind w:left="709"/>
        <w:jc w:val="right"/>
        <w:rPr>
          <w:rFonts w:ascii="Arial" w:hAnsi="Arial" w:cs="Arial"/>
          <w:sz w:val="24"/>
          <w:szCs w:val="24"/>
        </w:rPr>
      </w:pPr>
    </w:p>
    <w:p w:rsidR="00A2180D" w:rsidRPr="00AF4E8C" w:rsidRDefault="00A2180D" w:rsidP="00D37AEF">
      <w:pPr>
        <w:pStyle w:val="a8"/>
        <w:ind w:left="709"/>
        <w:jc w:val="right"/>
        <w:rPr>
          <w:rFonts w:ascii="Arial" w:hAnsi="Arial" w:cs="Arial"/>
          <w:sz w:val="24"/>
          <w:szCs w:val="24"/>
        </w:rPr>
      </w:pPr>
    </w:p>
    <w:p w:rsidR="0083635D" w:rsidRPr="00AF4E8C" w:rsidRDefault="0083635D" w:rsidP="004128D0">
      <w:pPr>
        <w:pStyle w:val="a8"/>
        <w:ind w:left="709"/>
        <w:jc w:val="right"/>
        <w:rPr>
          <w:rFonts w:ascii="Arial" w:hAnsi="Arial" w:cs="Arial"/>
          <w:sz w:val="24"/>
          <w:szCs w:val="24"/>
        </w:rPr>
      </w:pPr>
    </w:p>
    <w:p w:rsidR="009C464A" w:rsidRPr="00AF4E8C" w:rsidRDefault="009C464A" w:rsidP="004128D0">
      <w:pPr>
        <w:pStyle w:val="a8"/>
        <w:ind w:left="709"/>
        <w:jc w:val="right"/>
        <w:rPr>
          <w:rFonts w:ascii="Arial" w:hAnsi="Arial" w:cs="Arial"/>
          <w:sz w:val="24"/>
          <w:szCs w:val="24"/>
        </w:rPr>
      </w:pPr>
    </w:p>
    <w:p w:rsidR="007260BC" w:rsidRPr="00AF4E8C" w:rsidRDefault="007260BC" w:rsidP="004128D0">
      <w:pPr>
        <w:pStyle w:val="a8"/>
        <w:ind w:left="709"/>
        <w:jc w:val="right"/>
        <w:rPr>
          <w:rFonts w:ascii="Arial" w:hAnsi="Arial" w:cs="Arial"/>
          <w:sz w:val="24"/>
          <w:szCs w:val="24"/>
        </w:rPr>
      </w:pPr>
    </w:p>
    <w:p w:rsidR="009C464A" w:rsidRPr="00AF4E8C" w:rsidRDefault="00B97150" w:rsidP="009C464A">
      <w:pPr>
        <w:jc w:val="right"/>
        <w:rPr>
          <w:rFonts w:ascii="Arial" w:hAnsi="Arial" w:cs="Arial"/>
          <w:sz w:val="24"/>
          <w:szCs w:val="24"/>
        </w:rPr>
      </w:pPr>
      <w:r w:rsidRPr="00AF4E8C">
        <w:rPr>
          <w:rFonts w:ascii="Arial" w:hAnsi="Arial" w:cs="Arial"/>
          <w:sz w:val="24"/>
          <w:szCs w:val="24"/>
        </w:rPr>
        <w:t xml:space="preserve">Приложение </w:t>
      </w:r>
      <w:r w:rsidR="0063581B" w:rsidRPr="00AF4E8C">
        <w:rPr>
          <w:rFonts w:ascii="Arial" w:hAnsi="Arial" w:cs="Arial"/>
          <w:sz w:val="24"/>
          <w:szCs w:val="24"/>
        </w:rPr>
        <w:t>3</w:t>
      </w:r>
      <w:r w:rsidRPr="00AF4E8C">
        <w:rPr>
          <w:rFonts w:ascii="Arial" w:hAnsi="Arial" w:cs="Arial"/>
          <w:sz w:val="24"/>
          <w:szCs w:val="24"/>
        </w:rPr>
        <w:t xml:space="preserve"> к Положению</w:t>
      </w:r>
      <w:r w:rsidRPr="00AF4E8C">
        <w:rPr>
          <w:rFonts w:ascii="Arial" w:hAnsi="Arial" w:cs="Arial"/>
          <w:sz w:val="24"/>
          <w:szCs w:val="24"/>
        </w:rPr>
        <w:br/>
        <w:t>о размещении нестационарных</w:t>
      </w:r>
      <w:r w:rsidRPr="00AF4E8C">
        <w:rPr>
          <w:rFonts w:ascii="Arial" w:hAnsi="Arial" w:cs="Arial"/>
          <w:sz w:val="24"/>
          <w:szCs w:val="24"/>
        </w:rPr>
        <w:br/>
      </w:r>
      <w:r w:rsidRPr="00AF4E8C">
        <w:rPr>
          <w:rFonts w:ascii="Arial" w:hAnsi="Arial" w:cs="Arial"/>
          <w:sz w:val="24"/>
          <w:szCs w:val="24"/>
        </w:rPr>
        <w:lastRenderedPageBreak/>
        <w:t>торговых объектов на территории</w:t>
      </w:r>
      <w:r w:rsidRPr="00AF4E8C">
        <w:rPr>
          <w:rFonts w:ascii="Arial" w:hAnsi="Arial" w:cs="Arial"/>
          <w:sz w:val="24"/>
          <w:szCs w:val="24"/>
        </w:rPr>
        <w:br/>
        <w:t>м</w:t>
      </w:r>
      <w:r w:rsidR="00631258" w:rsidRPr="00AF4E8C">
        <w:rPr>
          <w:rFonts w:ascii="Arial" w:hAnsi="Arial" w:cs="Arial"/>
          <w:sz w:val="24"/>
          <w:szCs w:val="24"/>
        </w:rPr>
        <w:t xml:space="preserve">униципального образования </w:t>
      </w:r>
      <w:r w:rsidR="009C464A" w:rsidRPr="00AF4E8C">
        <w:rPr>
          <w:rFonts w:ascii="Arial" w:hAnsi="Arial" w:cs="Arial"/>
          <w:sz w:val="24"/>
          <w:szCs w:val="24"/>
        </w:rPr>
        <w:t xml:space="preserve">Ефремовский </w:t>
      </w:r>
    </w:p>
    <w:p w:rsidR="009C464A" w:rsidRPr="00AF4E8C" w:rsidRDefault="009C464A" w:rsidP="009C464A">
      <w:pPr>
        <w:jc w:val="right"/>
        <w:rPr>
          <w:rFonts w:ascii="Arial" w:hAnsi="Arial" w:cs="Arial"/>
          <w:sz w:val="24"/>
          <w:szCs w:val="24"/>
        </w:rPr>
      </w:pPr>
      <w:r w:rsidRPr="00AF4E8C">
        <w:rPr>
          <w:rFonts w:ascii="Arial" w:hAnsi="Arial" w:cs="Arial"/>
          <w:sz w:val="24"/>
          <w:szCs w:val="24"/>
        </w:rPr>
        <w:t>муниципальный округ Тульской области</w:t>
      </w:r>
    </w:p>
    <w:p w:rsidR="00F029E1" w:rsidRPr="00AF4E8C" w:rsidRDefault="00F029E1" w:rsidP="004128D0">
      <w:pPr>
        <w:pStyle w:val="a8"/>
        <w:ind w:left="709"/>
        <w:jc w:val="right"/>
        <w:rPr>
          <w:rFonts w:ascii="Arial" w:hAnsi="Arial" w:cs="Arial"/>
          <w:sz w:val="24"/>
          <w:szCs w:val="24"/>
        </w:rPr>
      </w:pPr>
    </w:p>
    <w:p w:rsidR="00483B9B" w:rsidRPr="00AF4E8C" w:rsidRDefault="00483B9B" w:rsidP="00D37AEF">
      <w:pPr>
        <w:pStyle w:val="ae"/>
        <w:spacing w:line="240" w:lineRule="auto"/>
        <w:rPr>
          <w:rFonts w:ascii="Arial" w:hAnsi="Arial" w:cs="Arial"/>
          <w:sz w:val="24"/>
          <w:szCs w:val="24"/>
        </w:rPr>
      </w:pPr>
      <w:r w:rsidRPr="00AF4E8C">
        <w:rPr>
          <w:rFonts w:ascii="Arial" w:hAnsi="Arial" w:cs="Arial"/>
          <w:sz w:val="24"/>
          <w:szCs w:val="24"/>
        </w:rPr>
        <w:t xml:space="preserve">Акт </w:t>
      </w:r>
      <w:r w:rsidR="00241FF8" w:rsidRPr="00AF4E8C">
        <w:rPr>
          <w:rFonts w:ascii="Arial" w:hAnsi="Arial" w:cs="Arial"/>
          <w:sz w:val="24"/>
          <w:szCs w:val="24"/>
        </w:rPr>
        <w:t>проверки</w:t>
      </w:r>
      <w:r w:rsidRPr="00AF4E8C">
        <w:rPr>
          <w:rFonts w:ascii="Arial" w:hAnsi="Arial" w:cs="Arial"/>
          <w:sz w:val="24"/>
          <w:szCs w:val="24"/>
        </w:rPr>
        <w:br/>
        <w:t>нестационарного торгового объекта</w:t>
      </w:r>
    </w:p>
    <w:p w:rsidR="00483B9B" w:rsidRPr="00AF4E8C" w:rsidRDefault="00483B9B" w:rsidP="00D37AEF">
      <w:pPr>
        <w:rPr>
          <w:rFonts w:ascii="Arial" w:hAnsi="Arial" w:cs="Arial"/>
          <w:sz w:val="24"/>
          <w:szCs w:val="24"/>
        </w:rPr>
      </w:pPr>
      <w:r w:rsidRPr="00AF4E8C">
        <w:rPr>
          <w:rFonts w:ascii="Arial" w:hAnsi="Arial" w:cs="Arial"/>
          <w:sz w:val="24"/>
          <w:szCs w:val="24"/>
        </w:rPr>
        <w:t>№________ от ____ ______________</w:t>
      </w:r>
      <w:proofErr w:type="gramStart"/>
      <w:r w:rsidRPr="00AF4E8C">
        <w:rPr>
          <w:rFonts w:ascii="Arial" w:hAnsi="Arial" w:cs="Arial"/>
          <w:sz w:val="24"/>
          <w:szCs w:val="24"/>
        </w:rPr>
        <w:t>202</w:t>
      </w:r>
      <w:r w:rsidR="00A2180D" w:rsidRPr="00AF4E8C">
        <w:rPr>
          <w:rFonts w:ascii="Arial" w:hAnsi="Arial" w:cs="Arial"/>
          <w:sz w:val="24"/>
          <w:szCs w:val="24"/>
        </w:rPr>
        <w:t xml:space="preserve">  </w:t>
      </w:r>
      <w:r w:rsidRPr="00AF4E8C">
        <w:rPr>
          <w:rFonts w:ascii="Arial" w:hAnsi="Arial" w:cs="Arial"/>
          <w:sz w:val="24"/>
          <w:szCs w:val="24"/>
        </w:rPr>
        <w:t>г.</w:t>
      </w:r>
      <w:proofErr w:type="gramEnd"/>
    </w:p>
    <w:p w:rsidR="00483B9B" w:rsidRPr="00AF4E8C" w:rsidRDefault="00483B9B" w:rsidP="00D37AEF">
      <w:pPr>
        <w:rPr>
          <w:rFonts w:ascii="Arial" w:hAnsi="Arial" w:cs="Arial"/>
          <w:sz w:val="24"/>
          <w:szCs w:val="24"/>
        </w:rPr>
      </w:pPr>
    </w:p>
    <w:p w:rsidR="00483B9B" w:rsidRPr="00AF4E8C" w:rsidRDefault="00483B9B" w:rsidP="00D37AEF">
      <w:pPr>
        <w:jc w:val="both"/>
        <w:rPr>
          <w:rFonts w:ascii="Arial" w:hAnsi="Arial" w:cs="Arial"/>
          <w:sz w:val="24"/>
          <w:szCs w:val="24"/>
        </w:rPr>
      </w:pPr>
      <w:r w:rsidRPr="00AF4E8C">
        <w:rPr>
          <w:rFonts w:ascii="Arial" w:hAnsi="Arial" w:cs="Arial"/>
          <w:sz w:val="24"/>
          <w:szCs w:val="24"/>
        </w:rPr>
        <w:t>Акт составил: ____________________________________________________________________</w:t>
      </w:r>
    </w:p>
    <w:p w:rsidR="00483B9B" w:rsidRPr="00AF4E8C" w:rsidRDefault="00483B9B" w:rsidP="00D37AEF">
      <w:pPr>
        <w:rPr>
          <w:rFonts w:ascii="Arial" w:hAnsi="Arial" w:cs="Arial"/>
          <w:i/>
          <w:sz w:val="24"/>
          <w:szCs w:val="24"/>
        </w:rPr>
      </w:pPr>
      <w:r w:rsidRPr="00AF4E8C">
        <w:rPr>
          <w:rFonts w:ascii="Arial" w:hAnsi="Arial" w:cs="Arial"/>
          <w:i/>
          <w:sz w:val="24"/>
          <w:szCs w:val="24"/>
        </w:rPr>
        <w:t xml:space="preserve">        (Ф.И.О, должность сотрудника </w:t>
      </w:r>
      <w:r w:rsidR="009C464A" w:rsidRPr="00AF4E8C">
        <w:rPr>
          <w:rFonts w:ascii="Arial" w:hAnsi="Arial" w:cs="Arial"/>
          <w:i/>
          <w:sz w:val="24"/>
          <w:szCs w:val="24"/>
        </w:rPr>
        <w:t>комитета по экономике</w:t>
      </w:r>
      <w:r w:rsidRPr="00AF4E8C">
        <w:rPr>
          <w:rFonts w:ascii="Arial" w:hAnsi="Arial" w:cs="Arial"/>
          <w:i/>
          <w:sz w:val="24"/>
          <w:szCs w:val="24"/>
        </w:rPr>
        <w:t>)</w:t>
      </w:r>
    </w:p>
    <w:p w:rsidR="00A6568B" w:rsidRPr="00AF4E8C" w:rsidRDefault="00483B9B" w:rsidP="00D37AEF">
      <w:pPr>
        <w:jc w:val="both"/>
        <w:rPr>
          <w:rFonts w:ascii="Arial" w:hAnsi="Arial" w:cs="Arial"/>
          <w:sz w:val="24"/>
          <w:szCs w:val="24"/>
        </w:rPr>
      </w:pPr>
      <w:r w:rsidRPr="00AF4E8C">
        <w:rPr>
          <w:rFonts w:ascii="Arial" w:hAnsi="Arial" w:cs="Arial"/>
          <w:sz w:val="24"/>
          <w:szCs w:val="24"/>
        </w:rPr>
        <w:t>Настоящим актом подтверждается, что ____ ___________ 20___ года проведен</w:t>
      </w:r>
      <w:r w:rsidR="00241FF8" w:rsidRPr="00AF4E8C">
        <w:rPr>
          <w:rFonts w:ascii="Arial" w:hAnsi="Arial" w:cs="Arial"/>
          <w:sz w:val="24"/>
          <w:szCs w:val="24"/>
        </w:rPr>
        <w:t>а</w:t>
      </w:r>
      <w:r w:rsidRPr="00AF4E8C">
        <w:rPr>
          <w:rFonts w:ascii="Arial" w:hAnsi="Arial" w:cs="Arial"/>
          <w:sz w:val="24"/>
          <w:szCs w:val="24"/>
        </w:rPr>
        <w:t xml:space="preserve"> </w:t>
      </w:r>
      <w:r w:rsidR="00241FF8" w:rsidRPr="00AF4E8C">
        <w:rPr>
          <w:rFonts w:ascii="Arial" w:hAnsi="Arial" w:cs="Arial"/>
          <w:sz w:val="24"/>
          <w:szCs w:val="24"/>
        </w:rPr>
        <w:t>проверка</w:t>
      </w:r>
      <w:r w:rsidRPr="00AF4E8C">
        <w:rPr>
          <w:rFonts w:ascii="Arial" w:hAnsi="Arial" w:cs="Arial"/>
          <w:sz w:val="24"/>
          <w:szCs w:val="24"/>
        </w:rPr>
        <w:t xml:space="preserve"> нестационарного торгового объекта по адресу: г. </w:t>
      </w:r>
      <w:r w:rsidR="00380D6C" w:rsidRPr="00AF4E8C">
        <w:rPr>
          <w:rFonts w:ascii="Arial" w:hAnsi="Arial" w:cs="Arial"/>
          <w:sz w:val="24"/>
          <w:szCs w:val="24"/>
        </w:rPr>
        <w:t>Ефремов</w:t>
      </w:r>
      <w:r w:rsidRPr="00AF4E8C">
        <w:rPr>
          <w:rFonts w:ascii="Arial" w:hAnsi="Arial" w:cs="Arial"/>
          <w:sz w:val="24"/>
          <w:szCs w:val="24"/>
        </w:rPr>
        <w:t>, ___________________________________, размещенного на основании договора на размещение нестационарного торгового объекта №</w:t>
      </w:r>
      <w:r w:rsidR="00A6568B" w:rsidRPr="00AF4E8C">
        <w:rPr>
          <w:rFonts w:ascii="Arial" w:hAnsi="Arial" w:cs="Arial"/>
          <w:sz w:val="24"/>
          <w:szCs w:val="24"/>
        </w:rPr>
        <w:t> </w:t>
      </w:r>
      <w:r w:rsidRPr="00AF4E8C">
        <w:rPr>
          <w:rFonts w:ascii="Arial" w:hAnsi="Arial" w:cs="Arial"/>
          <w:sz w:val="24"/>
          <w:szCs w:val="24"/>
        </w:rPr>
        <w:t>______</w:t>
      </w:r>
      <w:r w:rsidR="00A6568B" w:rsidRPr="00AF4E8C">
        <w:rPr>
          <w:rFonts w:ascii="Arial" w:hAnsi="Arial" w:cs="Arial"/>
          <w:sz w:val="24"/>
          <w:szCs w:val="24"/>
        </w:rPr>
        <w:t>___ от ____ ___________ 20___, в результате которо</w:t>
      </w:r>
      <w:r w:rsidR="00241FF8" w:rsidRPr="00AF4E8C">
        <w:rPr>
          <w:rFonts w:ascii="Arial" w:hAnsi="Arial" w:cs="Arial"/>
          <w:sz w:val="24"/>
          <w:szCs w:val="24"/>
        </w:rPr>
        <w:t>й</w:t>
      </w:r>
      <w:r w:rsidR="00A6568B" w:rsidRPr="00AF4E8C">
        <w:rPr>
          <w:rFonts w:ascii="Arial" w:hAnsi="Arial" w:cs="Arial"/>
          <w:sz w:val="24"/>
          <w:szCs w:val="24"/>
        </w:rPr>
        <w:t xml:space="preserve"> установлено:</w:t>
      </w:r>
    </w:p>
    <w:p w:rsidR="00A6568B" w:rsidRPr="00AF4E8C" w:rsidRDefault="00A6568B" w:rsidP="00D37AEF">
      <w:pPr>
        <w:jc w:val="both"/>
        <w:rPr>
          <w:rFonts w:ascii="Arial" w:hAnsi="Arial" w:cs="Arial"/>
          <w:sz w:val="24"/>
          <w:szCs w:val="24"/>
        </w:rPr>
      </w:pPr>
    </w:p>
    <w:tbl>
      <w:tblPr>
        <w:tblStyle w:val="afa"/>
        <w:tblW w:w="9918" w:type="dxa"/>
        <w:jc w:val="center"/>
        <w:tblLook w:val="04A0" w:firstRow="1" w:lastRow="0" w:firstColumn="1" w:lastColumn="0" w:noHBand="0" w:noVBand="1"/>
      </w:tblPr>
      <w:tblGrid>
        <w:gridCol w:w="5807"/>
        <w:gridCol w:w="1985"/>
        <w:gridCol w:w="2126"/>
      </w:tblGrid>
      <w:tr w:rsidR="00DE17B6" w:rsidRPr="00AF4E8C" w:rsidTr="00811B91">
        <w:trPr>
          <w:jc w:val="center"/>
        </w:trPr>
        <w:tc>
          <w:tcPr>
            <w:tcW w:w="5807" w:type="dxa"/>
            <w:vAlign w:val="center"/>
          </w:tcPr>
          <w:p w:rsidR="00DE17B6" w:rsidRPr="00AF4E8C" w:rsidRDefault="00DE17B6" w:rsidP="00D37AEF">
            <w:pPr>
              <w:spacing w:before="120" w:after="120"/>
              <w:rPr>
                <w:rFonts w:ascii="Arial" w:hAnsi="Arial" w:cs="Arial"/>
                <w:sz w:val="24"/>
                <w:szCs w:val="24"/>
              </w:rPr>
            </w:pPr>
            <w:r w:rsidRPr="00AF4E8C">
              <w:rPr>
                <w:rFonts w:ascii="Arial" w:hAnsi="Arial" w:cs="Arial"/>
                <w:sz w:val="24"/>
                <w:szCs w:val="24"/>
              </w:rPr>
              <w:t>Характеристики НТО</w:t>
            </w:r>
          </w:p>
        </w:tc>
        <w:tc>
          <w:tcPr>
            <w:tcW w:w="1985" w:type="dxa"/>
            <w:vAlign w:val="center"/>
          </w:tcPr>
          <w:p w:rsidR="00DE17B6" w:rsidRPr="00AF4E8C" w:rsidRDefault="00DE17B6" w:rsidP="00D37AEF">
            <w:pPr>
              <w:spacing w:before="120" w:after="120"/>
              <w:rPr>
                <w:rFonts w:ascii="Arial" w:hAnsi="Arial" w:cs="Arial"/>
                <w:sz w:val="24"/>
                <w:szCs w:val="24"/>
              </w:rPr>
            </w:pPr>
            <w:r w:rsidRPr="00AF4E8C">
              <w:rPr>
                <w:rFonts w:ascii="Arial" w:hAnsi="Arial" w:cs="Arial"/>
                <w:sz w:val="24"/>
                <w:szCs w:val="24"/>
              </w:rPr>
              <w:t>В соответствии</w:t>
            </w:r>
            <w:r w:rsidR="00811B91" w:rsidRPr="00AF4E8C">
              <w:rPr>
                <w:rFonts w:ascii="Arial" w:hAnsi="Arial" w:cs="Arial"/>
                <w:sz w:val="24"/>
                <w:szCs w:val="24"/>
              </w:rPr>
              <w:br/>
            </w:r>
            <w:r w:rsidRPr="00AF4E8C">
              <w:rPr>
                <w:rFonts w:ascii="Arial" w:hAnsi="Arial" w:cs="Arial"/>
                <w:sz w:val="24"/>
                <w:szCs w:val="24"/>
              </w:rPr>
              <w:t>с договором</w:t>
            </w:r>
          </w:p>
        </w:tc>
        <w:tc>
          <w:tcPr>
            <w:tcW w:w="2126" w:type="dxa"/>
            <w:vAlign w:val="center"/>
          </w:tcPr>
          <w:p w:rsidR="00DE17B6" w:rsidRPr="00AF4E8C" w:rsidRDefault="00DE17B6" w:rsidP="00D37AEF">
            <w:pPr>
              <w:spacing w:before="120" w:after="120"/>
              <w:rPr>
                <w:rFonts w:ascii="Arial" w:hAnsi="Arial" w:cs="Arial"/>
                <w:sz w:val="24"/>
                <w:szCs w:val="24"/>
              </w:rPr>
            </w:pPr>
            <w:r w:rsidRPr="00AF4E8C">
              <w:rPr>
                <w:rFonts w:ascii="Arial" w:hAnsi="Arial" w:cs="Arial"/>
                <w:sz w:val="24"/>
                <w:szCs w:val="24"/>
              </w:rPr>
              <w:t>Фактически</w:t>
            </w:r>
          </w:p>
        </w:tc>
      </w:tr>
      <w:tr w:rsidR="00DE17B6" w:rsidRPr="00AF4E8C" w:rsidTr="00811B91">
        <w:trPr>
          <w:jc w:val="center"/>
        </w:trPr>
        <w:tc>
          <w:tcPr>
            <w:tcW w:w="5807" w:type="dxa"/>
          </w:tcPr>
          <w:p w:rsidR="00BF7431" w:rsidRPr="00AF4E8C" w:rsidRDefault="00DE17B6" w:rsidP="00D37AEF">
            <w:pPr>
              <w:jc w:val="both"/>
              <w:rPr>
                <w:rFonts w:ascii="Arial" w:hAnsi="Arial" w:cs="Arial"/>
                <w:sz w:val="24"/>
                <w:szCs w:val="24"/>
              </w:rPr>
            </w:pPr>
            <w:r w:rsidRPr="00AF4E8C">
              <w:rPr>
                <w:rFonts w:ascii="Arial" w:hAnsi="Arial" w:cs="Arial"/>
                <w:sz w:val="24"/>
                <w:szCs w:val="24"/>
              </w:rPr>
              <w:t>Место размещения</w:t>
            </w:r>
            <w:r w:rsidR="00BF7431" w:rsidRPr="00AF4E8C">
              <w:rPr>
                <w:rFonts w:ascii="Arial" w:hAnsi="Arial" w:cs="Arial"/>
                <w:sz w:val="24"/>
                <w:szCs w:val="24"/>
              </w:rPr>
              <w:t xml:space="preserve"> (точный адрес местонахождения объекта и/или ориентир местонахождения объекта с привязкой к местности)</w:t>
            </w: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r w:rsidR="00DE17B6" w:rsidRPr="00AF4E8C" w:rsidTr="00811B91">
        <w:trPr>
          <w:jc w:val="center"/>
        </w:trPr>
        <w:tc>
          <w:tcPr>
            <w:tcW w:w="5807" w:type="dxa"/>
          </w:tcPr>
          <w:p w:rsidR="00DE17B6" w:rsidRPr="00AF4E8C" w:rsidRDefault="00DE17B6" w:rsidP="001522DA">
            <w:pPr>
              <w:jc w:val="both"/>
              <w:rPr>
                <w:rFonts w:ascii="Arial" w:hAnsi="Arial" w:cs="Arial"/>
                <w:sz w:val="24"/>
                <w:szCs w:val="24"/>
              </w:rPr>
            </w:pPr>
            <w:r w:rsidRPr="00AF4E8C">
              <w:rPr>
                <w:rFonts w:ascii="Arial" w:hAnsi="Arial" w:cs="Arial"/>
                <w:sz w:val="24"/>
                <w:szCs w:val="24"/>
              </w:rPr>
              <w:t>Владелец</w:t>
            </w:r>
            <w:r w:rsidR="00811B91" w:rsidRPr="00AF4E8C">
              <w:rPr>
                <w:rFonts w:ascii="Arial" w:hAnsi="Arial" w:cs="Arial"/>
                <w:sz w:val="24"/>
                <w:szCs w:val="24"/>
              </w:rPr>
              <w:t xml:space="preserve"> (наименование юридического лица либо фамилия, имя и отчество индивидуального предпринимателя, являющегося владельцем НТО)</w:t>
            </w: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r w:rsidR="00DE17B6" w:rsidRPr="00AF4E8C" w:rsidTr="00811B91">
        <w:trPr>
          <w:jc w:val="center"/>
        </w:trPr>
        <w:tc>
          <w:tcPr>
            <w:tcW w:w="5807" w:type="dxa"/>
          </w:tcPr>
          <w:p w:rsidR="00DE17B6" w:rsidRPr="00AF4E8C" w:rsidRDefault="00DE17B6" w:rsidP="00D37AEF">
            <w:pPr>
              <w:jc w:val="both"/>
              <w:rPr>
                <w:rFonts w:ascii="Arial" w:hAnsi="Arial" w:cs="Arial"/>
                <w:sz w:val="24"/>
                <w:szCs w:val="24"/>
              </w:rPr>
            </w:pPr>
            <w:r w:rsidRPr="00AF4E8C">
              <w:rPr>
                <w:rFonts w:ascii="Arial" w:hAnsi="Arial" w:cs="Arial"/>
                <w:sz w:val="24"/>
                <w:szCs w:val="24"/>
              </w:rPr>
              <w:t>Тип</w:t>
            </w: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r w:rsidR="00DE17B6" w:rsidRPr="00AF4E8C" w:rsidTr="00811B91">
        <w:trPr>
          <w:jc w:val="center"/>
        </w:trPr>
        <w:tc>
          <w:tcPr>
            <w:tcW w:w="5807" w:type="dxa"/>
          </w:tcPr>
          <w:p w:rsidR="00DE17B6" w:rsidRPr="00AF4E8C" w:rsidRDefault="00DE17B6" w:rsidP="00D37AEF">
            <w:pPr>
              <w:jc w:val="both"/>
              <w:rPr>
                <w:rFonts w:ascii="Arial" w:hAnsi="Arial" w:cs="Arial"/>
                <w:sz w:val="24"/>
                <w:szCs w:val="24"/>
              </w:rPr>
            </w:pPr>
            <w:r w:rsidRPr="00AF4E8C">
              <w:rPr>
                <w:rFonts w:ascii="Arial" w:hAnsi="Arial" w:cs="Arial"/>
                <w:sz w:val="24"/>
                <w:szCs w:val="24"/>
              </w:rPr>
              <w:t>Специализация</w:t>
            </w: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r w:rsidR="00DE17B6" w:rsidRPr="00AF4E8C" w:rsidTr="00811B91">
        <w:trPr>
          <w:jc w:val="center"/>
        </w:trPr>
        <w:tc>
          <w:tcPr>
            <w:tcW w:w="5807" w:type="dxa"/>
          </w:tcPr>
          <w:p w:rsidR="00DE17B6" w:rsidRPr="00AF4E8C" w:rsidRDefault="00DE17B6" w:rsidP="00D37AEF">
            <w:pPr>
              <w:jc w:val="both"/>
              <w:rPr>
                <w:rFonts w:ascii="Arial" w:hAnsi="Arial" w:cs="Arial"/>
                <w:sz w:val="24"/>
                <w:szCs w:val="24"/>
              </w:rPr>
            </w:pPr>
            <w:r w:rsidRPr="00AF4E8C">
              <w:rPr>
                <w:rFonts w:ascii="Arial" w:hAnsi="Arial" w:cs="Arial"/>
                <w:sz w:val="24"/>
                <w:szCs w:val="24"/>
              </w:rPr>
              <w:t>Площадь</w:t>
            </w: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r w:rsidR="00DE17B6" w:rsidRPr="00AF4E8C" w:rsidTr="00811B91">
        <w:trPr>
          <w:jc w:val="center"/>
        </w:trPr>
        <w:tc>
          <w:tcPr>
            <w:tcW w:w="5807" w:type="dxa"/>
          </w:tcPr>
          <w:p w:rsidR="00DE17B6" w:rsidRPr="00AF4E8C" w:rsidRDefault="00DE17B6" w:rsidP="00D37AEF">
            <w:pPr>
              <w:jc w:val="both"/>
              <w:rPr>
                <w:rFonts w:ascii="Arial" w:hAnsi="Arial" w:cs="Arial"/>
                <w:sz w:val="24"/>
                <w:szCs w:val="24"/>
              </w:rPr>
            </w:pPr>
          </w:p>
        </w:tc>
        <w:tc>
          <w:tcPr>
            <w:tcW w:w="1985" w:type="dxa"/>
          </w:tcPr>
          <w:p w:rsidR="00DE17B6" w:rsidRPr="00AF4E8C" w:rsidRDefault="00DE17B6" w:rsidP="00D37AEF">
            <w:pPr>
              <w:jc w:val="both"/>
              <w:rPr>
                <w:rFonts w:ascii="Arial" w:hAnsi="Arial" w:cs="Arial"/>
                <w:sz w:val="24"/>
                <w:szCs w:val="24"/>
              </w:rPr>
            </w:pPr>
          </w:p>
        </w:tc>
        <w:tc>
          <w:tcPr>
            <w:tcW w:w="2126" w:type="dxa"/>
          </w:tcPr>
          <w:p w:rsidR="00DE17B6" w:rsidRPr="00AF4E8C" w:rsidRDefault="00DE17B6" w:rsidP="00D37AEF">
            <w:pPr>
              <w:jc w:val="both"/>
              <w:rPr>
                <w:rFonts w:ascii="Arial" w:hAnsi="Arial" w:cs="Arial"/>
                <w:sz w:val="24"/>
                <w:szCs w:val="24"/>
              </w:rPr>
            </w:pPr>
          </w:p>
        </w:tc>
      </w:tr>
    </w:tbl>
    <w:p w:rsidR="00A6568B" w:rsidRPr="00AF4E8C" w:rsidRDefault="00A6568B" w:rsidP="00D37AEF">
      <w:pPr>
        <w:jc w:val="both"/>
        <w:rPr>
          <w:rFonts w:ascii="Arial" w:hAnsi="Arial" w:cs="Arial"/>
          <w:sz w:val="24"/>
          <w:szCs w:val="24"/>
        </w:rPr>
      </w:pPr>
    </w:p>
    <w:p w:rsidR="00102F55" w:rsidRPr="00AF4E8C" w:rsidRDefault="00DE17B6" w:rsidP="00102F55">
      <w:pPr>
        <w:jc w:val="both"/>
        <w:rPr>
          <w:rFonts w:ascii="Arial" w:hAnsi="Arial" w:cs="Arial"/>
          <w:sz w:val="24"/>
          <w:szCs w:val="24"/>
        </w:rPr>
      </w:pPr>
      <w:r w:rsidRPr="00AF4E8C">
        <w:rPr>
          <w:rFonts w:ascii="Arial" w:hAnsi="Arial" w:cs="Arial"/>
          <w:sz w:val="24"/>
          <w:szCs w:val="24"/>
        </w:rPr>
        <w:t>Дополнительная информация:</w:t>
      </w:r>
      <w:r w:rsidR="00895C19" w:rsidRPr="00AF4E8C">
        <w:rPr>
          <w:rFonts w:ascii="Arial" w:hAnsi="Arial" w:cs="Arial"/>
          <w:sz w:val="24"/>
          <w:szCs w:val="24"/>
        </w:rPr>
        <w:t xml:space="preserve"> _</w:t>
      </w:r>
      <w:r w:rsidR="00102F55" w:rsidRPr="00AF4E8C">
        <w:rPr>
          <w:rFonts w:ascii="Arial" w:hAnsi="Arial" w:cs="Arial"/>
          <w:sz w:val="24"/>
          <w:szCs w:val="24"/>
        </w:rPr>
        <w:t>_____________________________________________________</w:t>
      </w:r>
      <w:r w:rsidR="009C464A" w:rsidRPr="00AF4E8C">
        <w:rPr>
          <w:rFonts w:ascii="Arial" w:hAnsi="Arial" w:cs="Arial"/>
          <w:sz w:val="24"/>
          <w:szCs w:val="24"/>
        </w:rPr>
        <w:t>_________________</w:t>
      </w:r>
    </w:p>
    <w:p w:rsidR="00483B9B" w:rsidRPr="00AF4E8C" w:rsidRDefault="00102F55" w:rsidP="00102F55">
      <w:pPr>
        <w:jc w:val="both"/>
        <w:rPr>
          <w:rFonts w:ascii="Arial" w:hAnsi="Arial" w:cs="Arial"/>
          <w:i/>
          <w:sz w:val="24"/>
          <w:szCs w:val="24"/>
        </w:rPr>
      </w:pPr>
      <w:r w:rsidRPr="00AF4E8C">
        <w:rPr>
          <w:rFonts w:ascii="Arial" w:hAnsi="Arial" w:cs="Arial"/>
          <w:i/>
          <w:sz w:val="24"/>
          <w:szCs w:val="24"/>
        </w:rPr>
        <w:t xml:space="preserve">                     </w:t>
      </w:r>
      <w:r w:rsidR="00DE17B6" w:rsidRPr="00AF4E8C">
        <w:rPr>
          <w:rFonts w:ascii="Arial" w:hAnsi="Arial" w:cs="Arial"/>
          <w:i/>
          <w:sz w:val="24"/>
          <w:szCs w:val="24"/>
        </w:rPr>
        <w:t>(иные характеристики</w:t>
      </w:r>
      <w:r w:rsidR="00811B91" w:rsidRPr="00AF4E8C">
        <w:rPr>
          <w:rFonts w:ascii="Arial" w:hAnsi="Arial" w:cs="Arial"/>
          <w:i/>
          <w:sz w:val="24"/>
          <w:szCs w:val="24"/>
        </w:rPr>
        <w:t xml:space="preserve"> НТО</w:t>
      </w:r>
      <w:r w:rsidR="00DE17B6" w:rsidRPr="00AF4E8C">
        <w:rPr>
          <w:rFonts w:ascii="Arial" w:hAnsi="Arial" w:cs="Arial"/>
          <w:i/>
          <w:sz w:val="24"/>
          <w:szCs w:val="24"/>
        </w:rPr>
        <w:t xml:space="preserve">, </w:t>
      </w:r>
      <w:r w:rsidR="00811B91" w:rsidRPr="00AF4E8C">
        <w:rPr>
          <w:rFonts w:ascii="Arial" w:hAnsi="Arial" w:cs="Arial"/>
          <w:i/>
          <w:sz w:val="24"/>
          <w:szCs w:val="24"/>
        </w:rPr>
        <w:t>его индивидуализирующие признаки</w:t>
      </w:r>
      <w:r w:rsidR="009C464A" w:rsidRPr="00AF4E8C">
        <w:rPr>
          <w:rFonts w:ascii="Arial" w:hAnsi="Arial" w:cs="Arial"/>
          <w:i/>
          <w:sz w:val="24"/>
          <w:szCs w:val="24"/>
        </w:rPr>
        <w:t>,</w:t>
      </w:r>
    </w:p>
    <w:p w:rsidR="00483B9B" w:rsidRPr="00AF4E8C" w:rsidRDefault="00DE17B6" w:rsidP="00D37AEF">
      <w:pPr>
        <w:jc w:val="both"/>
        <w:rPr>
          <w:rFonts w:ascii="Arial" w:hAnsi="Arial" w:cs="Arial"/>
          <w:sz w:val="24"/>
          <w:szCs w:val="24"/>
        </w:rPr>
      </w:pPr>
      <w:r w:rsidRPr="00AF4E8C">
        <w:rPr>
          <w:rFonts w:ascii="Arial" w:hAnsi="Arial" w:cs="Arial"/>
          <w:sz w:val="24"/>
          <w:szCs w:val="24"/>
        </w:rPr>
        <w:t>_______________________________________________________________________</w:t>
      </w:r>
    </w:p>
    <w:p w:rsidR="00811B91" w:rsidRPr="00AF4E8C" w:rsidRDefault="00811B91" w:rsidP="009C464A">
      <w:pPr>
        <w:jc w:val="both"/>
        <w:rPr>
          <w:rFonts w:ascii="Arial" w:hAnsi="Arial" w:cs="Arial"/>
          <w:i/>
          <w:iCs/>
          <w:sz w:val="24"/>
          <w:szCs w:val="24"/>
        </w:rPr>
      </w:pPr>
      <w:r w:rsidRPr="00AF4E8C">
        <w:rPr>
          <w:rFonts w:ascii="Arial" w:hAnsi="Arial" w:cs="Arial"/>
          <w:i/>
          <w:sz w:val="24"/>
          <w:szCs w:val="24"/>
        </w:rPr>
        <w:t>замечания к внешнему виду, нарушения условий договора и/или Положения о размещении</w:t>
      </w:r>
      <w:r w:rsidR="00102F55" w:rsidRPr="00AF4E8C">
        <w:rPr>
          <w:rFonts w:ascii="Arial" w:hAnsi="Arial" w:cs="Arial"/>
          <w:i/>
          <w:sz w:val="24"/>
          <w:szCs w:val="24"/>
        </w:rPr>
        <w:t xml:space="preserve"> НТО </w:t>
      </w:r>
      <w:r w:rsidRPr="00AF4E8C">
        <w:rPr>
          <w:rFonts w:ascii="Arial" w:hAnsi="Arial" w:cs="Arial"/>
          <w:i/>
          <w:sz w:val="24"/>
          <w:szCs w:val="24"/>
        </w:rPr>
        <w:t>на территории м</w:t>
      </w:r>
      <w:r w:rsidR="00380D6C" w:rsidRPr="00AF4E8C">
        <w:rPr>
          <w:rFonts w:ascii="Arial" w:hAnsi="Arial" w:cs="Arial"/>
          <w:i/>
          <w:sz w:val="24"/>
          <w:szCs w:val="24"/>
        </w:rPr>
        <w:t xml:space="preserve">униципального образования </w:t>
      </w:r>
      <w:bookmarkStart w:id="6" w:name="_Hlk181869334"/>
      <w:r w:rsidR="009C464A" w:rsidRPr="00AF4E8C">
        <w:rPr>
          <w:rFonts w:ascii="Arial" w:hAnsi="Arial" w:cs="Arial"/>
          <w:i/>
          <w:iCs/>
          <w:sz w:val="24"/>
          <w:szCs w:val="24"/>
        </w:rPr>
        <w:t>Ефремовский муниципальный округ Тульской области</w:t>
      </w:r>
      <w:bookmarkEnd w:id="6"/>
      <w:r w:rsidRPr="00AF4E8C">
        <w:rPr>
          <w:rFonts w:ascii="Arial" w:hAnsi="Arial" w:cs="Arial"/>
          <w:i/>
          <w:iCs/>
          <w:sz w:val="24"/>
          <w:szCs w:val="24"/>
        </w:rPr>
        <w:t>)</w:t>
      </w:r>
    </w:p>
    <w:p w:rsidR="00811B91" w:rsidRPr="00AF4E8C" w:rsidRDefault="00811B91" w:rsidP="00D37AEF">
      <w:pPr>
        <w:jc w:val="both"/>
        <w:rPr>
          <w:rFonts w:ascii="Arial" w:hAnsi="Arial" w:cs="Arial"/>
          <w:sz w:val="24"/>
          <w:szCs w:val="24"/>
        </w:rPr>
      </w:pPr>
    </w:p>
    <w:p w:rsidR="00811B91" w:rsidRPr="00AF4E8C" w:rsidRDefault="00483B9B" w:rsidP="00D37AEF">
      <w:pPr>
        <w:jc w:val="both"/>
        <w:rPr>
          <w:rFonts w:ascii="Arial" w:hAnsi="Arial" w:cs="Arial"/>
          <w:sz w:val="24"/>
          <w:szCs w:val="24"/>
        </w:rPr>
      </w:pPr>
      <w:r w:rsidRPr="00AF4E8C">
        <w:rPr>
          <w:rFonts w:ascii="Arial" w:hAnsi="Arial" w:cs="Arial"/>
          <w:sz w:val="24"/>
          <w:szCs w:val="24"/>
        </w:rPr>
        <w:t>Прилагаемые документы</w:t>
      </w:r>
      <w:r w:rsidR="00811B91" w:rsidRPr="00AF4E8C">
        <w:rPr>
          <w:rFonts w:ascii="Arial" w:hAnsi="Arial" w:cs="Arial"/>
          <w:sz w:val="24"/>
          <w:szCs w:val="24"/>
        </w:rPr>
        <w:t>*:</w:t>
      </w:r>
    </w:p>
    <w:p w:rsidR="00811B91" w:rsidRPr="00AF4E8C" w:rsidRDefault="00811B91" w:rsidP="00D37AEF">
      <w:pPr>
        <w:jc w:val="both"/>
        <w:rPr>
          <w:rFonts w:ascii="Arial" w:hAnsi="Arial" w:cs="Arial"/>
          <w:sz w:val="24"/>
          <w:szCs w:val="24"/>
        </w:rPr>
      </w:pPr>
      <w:r w:rsidRPr="00AF4E8C">
        <w:rPr>
          <w:rFonts w:ascii="Arial" w:hAnsi="Arial" w:cs="Arial"/>
          <w:sz w:val="24"/>
          <w:szCs w:val="24"/>
        </w:rPr>
        <w:t>_______________________________________________________________________</w:t>
      </w:r>
    </w:p>
    <w:p w:rsidR="00483B9B" w:rsidRPr="00AF4E8C" w:rsidRDefault="00811B91" w:rsidP="007260BC">
      <w:pPr>
        <w:jc w:val="both"/>
        <w:rPr>
          <w:rFonts w:ascii="Arial" w:hAnsi="Arial" w:cs="Arial"/>
          <w:sz w:val="24"/>
          <w:szCs w:val="24"/>
        </w:rPr>
      </w:pPr>
      <w:r w:rsidRPr="00AF4E8C">
        <w:rPr>
          <w:rFonts w:ascii="Arial" w:hAnsi="Arial" w:cs="Arial"/>
          <w:sz w:val="24"/>
          <w:szCs w:val="24"/>
        </w:rPr>
        <w:t>_______________________________________________________________________</w:t>
      </w:r>
    </w:p>
    <w:p w:rsidR="00483B9B" w:rsidRPr="00AF4E8C" w:rsidRDefault="001701C6" w:rsidP="00D37AEF">
      <w:pPr>
        <w:ind w:left="5812"/>
        <w:rPr>
          <w:rFonts w:ascii="Arial" w:hAnsi="Arial" w:cs="Arial"/>
          <w:sz w:val="24"/>
          <w:szCs w:val="24"/>
        </w:rPr>
      </w:pPr>
      <w:r w:rsidRPr="00AF4E8C">
        <w:rPr>
          <w:rFonts w:ascii="Arial" w:hAnsi="Arial" w:cs="Arial"/>
          <w:sz w:val="24"/>
          <w:szCs w:val="24"/>
        </w:rPr>
        <w:t xml:space="preserve">               </w:t>
      </w:r>
      <w:r w:rsidR="00483B9B" w:rsidRPr="00AF4E8C">
        <w:rPr>
          <w:rFonts w:ascii="Arial" w:hAnsi="Arial" w:cs="Arial"/>
          <w:sz w:val="24"/>
          <w:szCs w:val="24"/>
        </w:rPr>
        <w:t>(подпис</w:t>
      </w:r>
      <w:r w:rsidR="00811B91" w:rsidRPr="00AF4E8C">
        <w:rPr>
          <w:rFonts w:ascii="Arial" w:hAnsi="Arial" w:cs="Arial"/>
          <w:sz w:val="24"/>
          <w:szCs w:val="24"/>
        </w:rPr>
        <w:t xml:space="preserve">ь </w:t>
      </w:r>
      <w:r w:rsidR="00483B9B" w:rsidRPr="00AF4E8C">
        <w:rPr>
          <w:rFonts w:ascii="Arial" w:hAnsi="Arial" w:cs="Arial"/>
          <w:sz w:val="24"/>
          <w:szCs w:val="24"/>
        </w:rPr>
        <w:t>лиц</w:t>
      </w:r>
      <w:r w:rsidR="00811B91" w:rsidRPr="00AF4E8C">
        <w:rPr>
          <w:rFonts w:ascii="Arial" w:hAnsi="Arial" w:cs="Arial"/>
          <w:sz w:val="24"/>
          <w:szCs w:val="24"/>
        </w:rPr>
        <w:t>а,</w:t>
      </w:r>
    </w:p>
    <w:p w:rsidR="00811B91" w:rsidRPr="00AF4E8C" w:rsidRDefault="001701C6" w:rsidP="007260BC">
      <w:pPr>
        <w:ind w:left="5812"/>
        <w:rPr>
          <w:rFonts w:ascii="Arial" w:hAnsi="Arial" w:cs="Arial"/>
          <w:sz w:val="24"/>
          <w:szCs w:val="24"/>
        </w:rPr>
      </w:pPr>
      <w:r w:rsidRPr="00AF4E8C">
        <w:rPr>
          <w:rFonts w:ascii="Arial" w:hAnsi="Arial" w:cs="Arial"/>
          <w:sz w:val="24"/>
          <w:szCs w:val="24"/>
        </w:rPr>
        <w:t xml:space="preserve">                </w:t>
      </w:r>
      <w:r w:rsidR="00483B9B" w:rsidRPr="00AF4E8C">
        <w:rPr>
          <w:rFonts w:ascii="Arial" w:hAnsi="Arial" w:cs="Arial"/>
          <w:sz w:val="24"/>
          <w:szCs w:val="24"/>
        </w:rPr>
        <w:t>составивш</w:t>
      </w:r>
      <w:r w:rsidR="00811B91" w:rsidRPr="00AF4E8C">
        <w:rPr>
          <w:rFonts w:ascii="Arial" w:hAnsi="Arial" w:cs="Arial"/>
          <w:sz w:val="24"/>
          <w:szCs w:val="24"/>
        </w:rPr>
        <w:t>его</w:t>
      </w:r>
      <w:r w:rsidR="004128D0" w:rsidRPr="00AF4E8C">
        <w:rPr>
          <w:rFonts w:ascii="Arial" w:hAnsi="Arial" w:cs="Arial"/>
          <w:sz w:val="24"/>
          <w:szCs w:val="24"/>
        </w:rPr>
        <w:t xml:space="preserve"> акт</w:t>
      </w:r>
      <w:r w:rsidR="009C464A" w:rsidRPr="00AF4E8C">
        <w:rPr>
          <w:rFonts w:ascii="Arial" w:hAnsi="Arial" w:cs="Arial"/>
          <w:sz w:val="24"/>
          <w:szCs w:val="24"/>
        </w:rPr>
        <w:t>)</w:t>
      </w:r>
    </w:p>
    <w:p w:rsidR="00A44B4E" w:rsidRPr="00AF4E8C" w:rsidRDefault="00A44B4E" w:rsidP="00631258">
      <w:pPr>
        <w:rPr>
          <w:rFonts w:ascii="Arial" w:hAnsi="Arial" w:cs="Arial"/>
          <w:sz w:val="24"/>
          <w:szCs w:val="24"/>
        </w:rPr>
        <w:sectPr w:rsidR="00A44B4E" w:rsidRPr="00AF4E8C" w:rsidSect="001B5892">
          <w:headerReference w:type="default" r:id="rId8"/>
          <w:pgSz w:w="11906" w:h="16838"/>
          <w:pgMar w:top="1134" w:right="850" w:bottom="1134" w:left="1701" w:header="709" w:footer="709" w:gutter="0"/>
          <w:cols w:space="708"/>
          <w:titlePg/>
          <w:docGrid w:linePitch="360"/>
        </w:sectPr>
      </w:pPr>
    </w:p>
    <w:p w:rsidR="002E0521" w:rsidRPr="00AF4E8C" w:rsidRDefault="002E0521" w:rsidP="00C818FD">
      <w:pPr>
        <w:pStyle w:val="ConsPlusNonformat"/>
        <w:spacing w:line="276" w:lineRule="auto"/>
        <w:ind w:left="5670"/>
        <w:jc w:val="right"/>
        <w:rPr>
          <w:rFonts w:ascii="Arial" w:hAnsi="Arial" w:cs="Arial"/>
          <w:sz w:val="24"/>
          <w:szCs w:val="24"/>
        </w:rPr>
      </w:pPr>
    </w:p>
    <w:p w:rsidR="00C818FD" w:rsidRPr="00AF4E8C" w:rsidRDefault="00C818FD" w:rsidP="00C818FD">
      <w:pPr>
        <w:pStyle w:val="ConsPlusNonformat"/>
        <w:spacing w:line="276" w:lineRule="auto"/>
        <w:ind w:left="5670"/>
        <w:jc w:val="right"/>
        <w:rPr>
          <w:rFonts w:ascii="Arial" w:hAnsi="Arial" w:cs="Arial"/>
          <w:sz w:val="24"/>
          <w:szCs w:val="24"/>
        </w:rPr>
      </w:pPr>
      <w:r w:rsidRPr="00AF4E8C">
        <w:rPr>
          <w:rFonts w:ascii="Arial" w:hAnsi="Arial" w:cs="Arial"/>
          <w:sz w:val="24"/>
          <w:szCs w:val="24"/>
        </w:rPr>
        <w:t>Приложение 2 к постановлению</w:t>
      </w:r>
    </w:p>
    <w:p w:rsidR="00C818FD" w:rsidRPr="00AF4E8C" w:rsidRDefault="00C818FD" w:rsidP="00C818FD">
      <w:pPr>
        <w:widowControl w:val="0"/>
        <w:autoSpaceDE w:val="0"/>
        <w:autoSpaceDN w:val="0"/>
        <w:adjustRightInd w:val="0"/>
        <w:spacing w:line="276" w:lineRule="auto"/>
        <w:jc w:val="right"/>
        <w:rPr>
          <w:rFonts w:ascii="Arial" w:hAnsi="Arial" w:cs="Arial"/>
          <w:sz w:val="24"/>
          <w:szCs w:val="24"/>
        </w:rPr>
      </w:pPr>
      <w:proofErr w:type="gramStart"/>
      <w:r w:rsidRPr="00AF4E8C">
        <w:rPr>
          <w:rFonts w:ascii="Arial" w:hAnsi="Arial" w:cs="Arial"/>
          <w:sz w:val="24"/>
          <w:szCs w:val="24"/>
        </w:rPr>
        <w:t>администрации  муниципального</w:t>
      </w:r>
      <w:proofErr w:type="gramEnd"/>
      <w:r w:rsidRPr="00AF4E8C">
        <w:rPr>
          <w:rFonts w:ascii="Arial" w:hAnsi="Arial" w:cs="Arial"/>
          <w:sz w:val="24"/>
          <w:szCs w:val="24"/>
        </w:rPr>
        <w:t xml:space="preserve"> </w:t>
      </w:r>
    </w:p>
    <w:p w:rsidR="00C818FD" w:rsidRPr="00AF4E8C" w:rsidRDefault="00C818FD" w:rsidP="00C818FD">
      <w:pPr>
        <w:widowControl w:val="0"/>
        <w:autoSpaceDE w:val="0"/>
        <w:autoSpaceDN w:val="0"/>
        <w:adjustRightInd w:val="0"/>
        <w:spacing w:line="276" w:lineRule="auto"/>
        <w:jc w:val="right"/>
        <w:rPr>
          <w:rFonts w:ascii="Arial" w:hAnsi="Arial" w:cs="Arial"/>
          <w:sz w:val="24"/>
          <w:szCs w:val="24"/>
        </w:rPr>
      </w:pPr>
      <w:r w:rsidRPr="00AF4E8C">
        <w:rPr>
          <w:rFonts w:ascii="Arial" w:hAnsi="Arial" w:cs="Arial"/>
          <w:sz w:val="24"/>
          <w:szCs w:val="24"/>
        </w:rPr>
        <w:t xml:space="preserve">образования город Ефремов  </w:t>
      </w:r>
    </w:p>
    <w:p w:rsidR="00C818FD" w:rsidRPr="00AF4E8C" w:rsidRDefault="00C818FD" w:rsidP="00C818FD">
      <w:pPr>
        <w:widowControl w:val="0"/>
        <w:autoSpaceDE w:val="0"/>
        <w:autoSpaceDN w:val="0"/>
        <w:adjustRightInd w:val="0"/>
        <w:spacing w:line="276" w:lineRule="auto"/>
        <w:jc w:val="right"/>
        <w:rPr>
          <w:rFonts w:ascii="Arial" w:hAnsi="Arial" w:cs="Arial"/>
          <w:sz w:val="24"/>
          <w:szCs w:val="24"/>
        </w:rPr>
      </w:pPr>
      <w:r w:rsidRPr="00AF4E8C">
        <w:rPr>
          <w:rFonts w:ascii="Arial" w:hAnsi="Arial" w:cs="Arial"/>
          <w:sz w:val="24"/>
          <w:szCs w:val="24"/>
        </w:rPr>
        <w:t xml:space="preserve">от </w:t>
      </w:r>
      <w:r w:rsidR="00AF4E8C">
        <w:rPr>
          <w:rFonts w:ascii="Arial" w:hAnsi="Arial" w:cs="Arial"/>
          <w:sz w:val="24"/>
          <w:szCs w:val="24"/>
        </w:rPr>
        <w:t>16.12.2024</w:t>
      </w:r>
      <w:r w:rsidRPr="00AF4E8C">
        <w:rPr>
          <w:rFonts w:ascii="Arial" w:hAnsi="Arial" w:cs="Arial"/>
          <w:sz w:val="24"/>
          <w:szCs w:val="24"/>
        </w:rPr>
        <w:t xml:space="preserve"> № </w:t>
      </w:r>
      <w:r w:rsidR="00AF4E8C">
        <w:rPr>
          <w:rFonts w:ascii="Arial" w:hAnsi="Arial" w:cs="Arial"/>
          <w:sz w:val="24"/>
          <w:szCs w:val="24"/>
        </w:rPr>
        <w:t>2388</w:t>
      </w:r>
    </w:p>
    <w:p w:rsidR="00C818FD" w:rsidRPr="00AF4E8C" w:rsidRDefault="00C818FD" w:rsidP="00C818FD">
      <w:pPr>
        <w:jc w:val="both"/>
        <w:rPr>
          <w:rFonts w:ascii="Arial" w:hAnsi="Arial" w:cs="Arial"/>
          <w:sz w:val="24"/>
          <w:szCs w:val="24"/>
        </w:rPr>
      </w:pPr>
    </w:p>
    <w:p w:rsidR="00C818FD" w:rsidRPr="00AF4E8C" w:rsidRDefault="00C818FD" w:rsidP="00C818FD">
      <w:pPr>
        <w:jc w:val="both"/>
        <w:rPr>
          <w:rFonts w:ascii="Arial" w:hAnsi="Arial" w:cs="Arial"/>
          <w:sz w:val="24"/>
          <w:szCs w:val="24"/>
        </w:rPr>
      </w:pPr>
    </w:p>
    <w:p w:rsidR="00503747" w:rsidRPr="00AF4E8C" w:rsidRDefault="00521769" w:rsidP="00521769">
      <w:pPr>
        <w:keepNext/>
        <w:keepLines/>
        <w:spacing w:line="276" w:lineRule="auto"/>
        <w:outlineLvl w:val="1"/>
        <w:rPr>
          <w:rFonts w:ascii="Arial" w:hAnsi="Arial" w:cs="Arial"/>
          <w:b/>
          <w:bCs/>
          <w:sz w:val="24"/>
          <w:szCs w:val="24"/>
        </w:rPr>
      </w:pPr>
      <w:r w:rsidRPr="00AF4E8C">
        <w:rPr>
          <w:rFonts w:ascii="Arial" w:eastAsiaTheme="majorEastAsia" w:hAnsi="Arial" w:cs="Arial"/>
          <w:b/>
          <w:bCs/>
          <w:sz w:val="24"/>
          <w:szCs w:val="24"/>
        </w:rPr>
        <w:t xml:space="preserve">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503747" w:rsidRPr="00AF4E8C">
        <w:rPr>
          <w:rFonts w:ascii="Arial" w:hAnsi="Arial" w:cs="Arial"/>
          <w:b/>
          <w:bCs/>
          <w:sz w:val="24"/>
          <w:szCs w:val="24"/>
        </w:rPr>
        <w:t xml:space="preserve">Ефремовский </w:t>
      </w:r>
    </w:p>
    <w:p w:rsidR="00521769" w:rsidRPr="00AF4E8C" w:rsidRDefault="00503747" w:rsidP="00521769">
      <w:pPr>
        <w:keepNext/>
        <w:keepLines/>
        <w:spacing w:line="276" w:lineRule="auto"/>
        <w:outlineLvl w:val="1"/>
        <w:rPr>
          <w:rFonts w:ascii="Arial" w:eastAsiaTheme="majorEastAsia" w:hAnsi="Arial" w:cs="Arial"/>
          <w:b/>
          <w:bCs/>
          <w:sz w:val="24"/>
          <w:szCs w:val="24"/>
        </w:rPr>
      </w:pPr>
      <w:r w:rsidRPr="00AF4E8C">
        <w:rPr>
          <w:rFonts w:ascii="Arial" w:hAnsi="Arial" w:cs="Arial"/>
          <w:b/>
          <w:bCs/>
          <w:sz w:val="24"/>
          <w:szCs w:val="24"/>
        </w:rPr>
        <w:t>муниципальный округ Тульской области</w:t>
      </w:r>
    </w:p>
    <w:p w:rsidR="00521769" w:rsidRPr="00AF4E8C" w:rsidRDefault="00521769" w:rsidP="00521769">
      <w:pPr>
        <w:spacing w:line="276" w:lineRule="auto"/>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Общие положения</w:t>
      </w:r>
    </w:p>
    <w:p w:rsidR="00521769" w:rsidRPr="00AF4E8C" w:rsidRDefault="00521769" w:rsidP="00521769">
      <w:pPr>
        <w:spacing w:line="276" w:lineRule="auto"/>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Положение «О</w:t>
      </w:r>
      <w:r w:rsidRPr="00AF4E8C">
        <w:rPr>
          <w:rFonts w:ascii="Arial" w:eastAsiaTheme="majorEastAsia" w:hAnsi="Arial" w:cs="Arial"/>
          <w:bCs/>
          <w:sz w:val="24"/>
          <w:szCs w:val="24"/>
        </w:rPr>
        <w:t xml:space="preserve">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настоящем Положении используются следующие понятия:</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компетентным должностным лицом администрации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организатор аукциона – комитет по экономике, развитию малого и среднего бизнеса администрации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отзыв заявки – отказ участника аукциона от участия в аукционе после подачи им заявки организатору аукциона;</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отказ от заключения договора – отказ победителя аукциона от подписания договора на размещение НТО;</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предмет аукциона (лот) – выставленное на аукцион право на заключение договора на размещение НТО;</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претендент – </w:t>
      </w:r>
      <w:r w:rsidRPr="00AF4E8C">
        <w:rPr>
          <w:rFonts w:ascii="Arial" w:hAnsi="Arial" w:cs="Arial"/>
          <w:color w:val="000000"/>
          <w:sz w:val="24"/>
          <w:szCs w:val="24"/>
          <w:shd w:val="clear" w:color="auto" w:fill="FFFFFF"/>
        </w:rPr>
        <w:t>субъекты малого и среднего предпринимательства, а также физические лица, не зарегистрированные в качестве индивидуальных предпринимателей,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и применяющих «Налог на профессиональный доход»</w:t>
      </w:r>
      <w:r w:rsidRPr="00AF4E8C">
        <w:rPr>
          <w:rFonts w:ascii="Arial" w:hAnsi="Arial" w:cs="Arial"/>
          <w:sz w:val="24"/>
          <w:szCs w:val="24"/>
        </w:rPr>
        <w:t>, выразившие согласие участвовать в аукционе посредством подачи заявки;</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highlight w:val="yellow"/>
        </w:rPr>
      </w:pPr>
      <w:r w:rsidRPr="00AF4E8C">
        <w:rPr>
          <w:rFonts w:ascii="Arial" w:hAnsi="Arial" w:cs="Arial"/>
          <w:sz w:val="24"/>
          <w:szCs w:val="24"/>
        </w:rPr>
        <w:t>-документацией, подписанного договора на размещение НТО;</w:t>
      </w:r>
    </w:p>
    <w:p w:rsidR="00521769" w:rsidRPr="00AF4E8C" w:rsidRDefault="00521769" w:rsidP="00521769">
      <w:pPr>
        <w:numPr>
          <w:ilvl w:val="3"/>
          <w:numId w:val="7"/>
        </w:numPr>
        <w:autoSpaceDE w:val="0"/>
        <w:autoSpaceDN w:val="0"/>
        <w:adjustRightInd w:val="0"/>
        <w:contextualSpacing/>
        <w:jc w:val="both"/>
        <w:rPr>
          <w:rFonts w:ascii="Arial" w:hAnsi="Arial" w:cs="Arial"/>
          <w:sz w:val="24"/>
          <w:szCs w:val="24"/>
        </w:rPr>
      </w:pPr>
      <w:r w:rsidRPr="00AF4E8C">
        <w:rPr>
          <w:rFonts w:ascii="Arial" w:hAnsi="Arial" w:cs="Arial"/>
          <w:sz w:val="24"/>
          <w:szCs w:val="24"/>
        </w:rPr>
        <w:t xml:space="preserve">уполномоченное лицо – комитет по экономике, развитию малого и среднего бизнеса администрации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участник аукциона – претендент, допущенный к участию в аукционе.</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Аукционы, проводимые на основании настоящего Положения, являются открытыми по составу участников.</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Плата (задаток) за участие в аукционе не взимается.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Основными принципами организации и проведения аукциона являются:</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создание равных условий участия в аукционе для хозяйствующих субъектов;</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доступность информации о проведении аукциона и обеспечение открытости его проведения.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Основными целями аукциона являются:</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создания условий для улучшения организации и качества торгового обслуживания населения и обеспечения доступности товаров для населения;</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установления единого порядка размещения нестационарных торговых объектов на территории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достижения нормативов минимальной обеспеченности населения площадью торговых объектов с учетом установленных нормативов.</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 проведении аукциона не допускается:</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521769" w:rsidRPr="00AF4E8C" w:rsidRDefault="00521769" w:rsidP="00521769">
      <w:pPr>
        <w:numPr>
          <w:ilvl w:val="3"/>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необоснованное ограничение доступа к участию в аукционе.</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Полномочия организатора аукциона, уполномоченного лица</w:t>
      </w:r>
    </w:p>
    <w:p w:rsidR="00521769" w:rsidRPr="00AF4E8C" w:rsidRDefault="00521769" w:rsidP="00521769">
      <w:pPr>
        <w:autoSpaceDE w:val="0"/>
        <w:autoSpaceDN w:val="0"/>
        <w:adjustRightInd w:val="0"/>
        <w:spacing w:line="276" w:lineRule="auto"/>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разрабатывает аукционную документацию;</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утверждает состав аукционной комиссии;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формирует лоты, выставляемые на аукцион;</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устанавливает начальную цену лотов;</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подписывает итоговый протокол по результатам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осуществляет материально-техническое обеспечение работы аукционной комиссии;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принимает от претендентов заявки для участия в аукционе и прилагаемые к ним документы, ведет журнал приема заявок;</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подписывает протокол рассмотрения заявок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дает разъяснения относительно положений аукционной документации;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определяет время и место проведения аукциона в рамках назначенной даты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Уполномоченное лицо:</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заключает с победителем аукциона договор на размещение НТО;</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Полномочия аукционной комиссии</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Для проведения аукциона организатором аукциона создается аукционная комиссия.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Состав аукционной комиссии утверждается организатором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Аукционная комиссия в ходе проведения аукциона осуществляет следующие функции: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определяет победителя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признает аукцион несостоявшимся в установленных действующим законодательством и настоящим Положением случаях;</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осуществляет ведение протокола рассмотрения заявок на участие в аукционе, протокола о признании аукциона несостоявшимся, итогового протокола.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Аукционная комиссия вправе принимать решения, если на ее заседании присутствуют не менее 2/3 членов комиссии.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Решения аукционной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521769" w:rsidRPr="00AF4E8C" w:rsidRDefault="00521769" w:rsidP="00521769">
      <w:pPr>
        <w:autoSpaceDE w:val="0"/>
        <w:autoSpaceDN w:val="0"/>
        <w:adjustRightInd w:val="0"/>
        <w:spacing w:line="276" w:lineRule="auto"/>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Извещение о проведении аукциона</w:t>
      </w:r>
    </w:p>
    <w:p w:rsidR="00521769" w:rsidRPr="00AF4E8C" w:rsidRDefault="00521769" w:rsidP="00521769">
      <w:pPr>
        <w:autoSpaceDE w:val="0"/>
        <w:autoSpaceDN w:val="0"/>
        <w:adjustRightInd w:val="0"/>
        <w:spacing w:line="276" w:lineRule="auto"/>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Извещение о проведении аукциона публикуется организатором аукциона на официальном сайте администрации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00503747" w:rsidRPr="00AF4E8C">
        <w:rPr>
          <w:rFonts w:ascii="Arial" w:hAnsi="Arial" w:cs="Arial"/>
          <w:sz w:val="24"/>
          <w:szCs w:val="24"/>
        </w:rPr>
        <w:t xml:space="preserve"> </w:t>
      </w:r>
      <w:r w:rsidRPr="00AF4E8C">
        <w:rPr>
          <w:rFonts w:ascii="Arial" w:hAnsi="Arial" w:cs="Arial"/>
          <w:sz w:val="24"/>
          <w:szCs w:val="24"/>
        </w:rPr>
        <w:t>в информационно-телекоммуникационной сети «Интернет, а также в периодическом печатном издании не менее чем за 30 дней до его проведения.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извещении о проведении аукциона должны быть указаны следующие сведения:</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регистрационный номер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наименование, место нахождения, почтовый адрес, адрес электронной почты, номер контактного телефона организатора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дата, время, место проведения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предметы (лоты), выставляемые на аукцион, с указанием их номеров и местонахождения каждого нестационарного торгового объекта согласно Схеме размещения НТО;</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начальная (минимальная) цена за право на заключение договора на размещение НТО, которая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размещении нестационарных </w:t>
      </w:r>
      <w:r w:rsidRPr="00AF4E8C">
        <w:rPr>
          <w:rFonts w:ascii="Arial" w:hAnsi="Arial" w:cs="Arial"/>
          <w:sz w:val="24"/>
          <w:szCs w:val="24"/>
        </w:rPr>
        <w:lastRenderedPageBreak/>
        <w:t xml:space="preserve">торговых объектов на территории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шаг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критерий определения победителя (наиболее высокая цена за право размещения нестационарного торгового объекта);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порядок ознакомления претендентов с процедурой и условиями аукциона (аукционной документацией);</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даты начала и окончания приема заявок от претендентов;</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место, дату и время рассмотрения заявок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срок, в течение которого организатор аукциона вправе отказаться от его проведения;</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способ уведомления об итогах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 требованиях к содержанию и уборке территории;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 вправе отказаться от проведения аукциона в любое время, но не позднее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город Ефремов в информационно-телекоммуникационной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w:t>
      </w: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Аукционная документация</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Аукционная документация должна содержать:</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регистрационный номер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НТО;</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требования к содержанию, форме и составу заявки на участие в аукционе, перечень документов, прилагаемых к заявке;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порядок, место, дату начала и дату окончания срока подачи заявок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порядок и срок отзыва заявок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начальную (минимальную) цену за право на заключение договора на размещение НТО, которая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размещении нестационарных торговых объектов на территории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шаг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требования к претендентам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критерий определения победителя (наиболее высокая цена за право размещения нестационарного торгового объекта);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место, дату и время рассмотрения заявок на участие в аукционе, место дату и время проведения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срок со дня подписания итогового протокола, в течение которого победитель аукциона должен подписать договор на размещение НТО;</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реквизиты счетов для перечисления денежных средств;</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срок действия договора на размещение НТО, право на заключение которого выставлено на аукцион;</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способы разъяснения положений аукционной документации.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К аукционной документации должен быть приложен проект договора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Состав аукционной документации может быть дополнен или изменен организатором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рабочих дней со дня принятия указанного решения извещение об изменениях размещается на официальном сайте администрации </w:t>
      </w:r>
      <w:r w:rsidR="00503747"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 xml:space="preserve"> информационно-телекоммуникационной сети «Интернет».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Требования к претендентам и участникам аукциона</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 проведении аукциона устанавливаются следующие обязательные требования к претендентам и участникам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отсутствие решения арбитражного суда о признании претендента (участника) банкротом и об открытии конкурсного производства;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отсутствие на дату подачи заявки на участие в аукционе задолженности по договорам на размещение НТО.</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Порядок подачи заявки на участие в аукционе</w:t>
      </w:r>
    </w:p>
    <w:p w:rsidR="00521769" w:rsidRPr="00AF4E8C" w:rsidRDefault="00521769" w:rsidP="00521769">
      <w:pPr>
        <w:autoSpaceDE w:val="0"/>
        <w:autoSpaceDN w:val="0"/>
        <w:adjustRightInd w:val="0"/>
        <w:spacing w:line="276" w:lineRule="auto"/>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Лицо, желающее участвовать в аукционе, подает заявку на участие в аукционе не позднее даты, указанной в извещении о проведении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Заявка на участие в аукционе оформляется в соответствии с формой, утвержденной организатором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и  физических лиц, не зарегистрированных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и применяющих «Налог на профессиональный доход», номер контактного телефона.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К заявке на участие в аукционе прилагаются следующие документы:</w:t>
      </w:r>
    </w:p>
    <w:p w:rsidR="00521769" w:rsidRPr="00AF4E8C" w:rsidRDefault="00521769" w:rsidP="00521769">
      <w:pPr>
        <w:numPr>
          <w:ilvl w:val="1"/>
          <w:numId w:val="1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 Ефремов извещения о проведении аукциона</w:t>
      </w:r>
    </w:p>
    <w:p w:rsidR="00521769" w:rsidRPr="00AF4E8C" w:rsidRDefault="00521769" w:rsidP="00521769">
      <w:pPr>
        <w:numPr>
          <w:ilvl w:val="1"/>
          <w:numId w:val="1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копия документа, удостоверяющего личность (для индивидуальных предпринимателей </w:t>
      </w:r>
      <w:proofErr w:type="gramStart"/>
      <w:r w:rsidRPr="00AF4E8C">
        <w:rPr>
          <w:rFonts w:ascii="Arial" w:hAnsi="Arial" w:cs="Arial"/>
          <w:sz w:val="24"/>
          <w:szCs w:val="24"/>
        </w:rPr>
        <w:t>и  физических</w:t>
      </w:r>
      <w:proofErr w:type="gramEnd"/>
      <w:r w:rsidRPr="00AF4E8C">
        <w:rPr>
          <w:rFonts w:ascii="Arial" w:hAnsi="Arial" w:cs="Arial"/>
          <w:sz w:val="24"/>
          <w:szCs w:val="24"/>
        </w:rPr>
        <w:t xml:space="preserve"> лиц, не зарегистрированных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и применяющих «Налог на профессиональный доход»);</w:t>
      </w:r>
    </w:p>
    <w:p w:rsidR="00521769" w:rsidRPr="00AF4E8C" w:rsidRDefault="00521769" w:rsidP="00521769">
      <w:pPr>
        <w:numPr>
          <w:ilvl w:val="1"/>
          <w:numId w:val="17"/>
        </w:numPr>
        <w:autoSpaceDE w:val="0"/>
        <w:autoSpaceDN w:val="0"/>
        <w:adjustRightInd w:val="0"/>
        <w:spacing w:line="276" w:lineRule="auto"/>
        <w:contextualSpacing/>
        <w:jc w:val="both"/>
        <w:rPr>
          <w:rFonts w:ascii="Arial" w:hAnsi="Arial" w:cs="Arial"/>
          <w:sz w:val="24"/>
          <w:szCs w:val="24"/>
        </w:rPr>
      </w:pPr>
      <w:r w:rsidRPr="00AF4E8C">
        <w:rPr>
          <w:rFonts w:ascii="Arial" w:eastAsia="Times New Roman" w:hAnsi="Arial" w:cs="Arial"/>
          <w:sz w:val="24"/>
          <w:szCs w:val="24"/>
          <w:lang w:eastAsia="ru-RU"/>
        </w:rPr>
        <w:t xml:space="preserve">копия документа — справка о постановке на учет (для </w:t>
      </w:r>
      <w:r w:rsidRPr="00AF4E8C">
        <w:rPr>
          <w:rFonts w:ascii="Arial" w:hAnsi="Arial" w:cs="Arial"/>
          <w:sz w:val="24"/>
          <w:szCs w:val="24"/>
        </w:rPr>
        <w:t>физических лиц, не зарегистрированных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и применяющих «Налог на профессиональный доход»);</w:t>
      </w:r>
    </w:p>
    <w:p w:rsidR="00521769" w:rsidRPr="00AF4E8C" w:rsidRDefault="00521769" w:rsidP="00521769">
      <w:pPr>
        <w:numPr>
          <w:ilvl w:val="1"/>
          <w:numId w:val="1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 действовать от имени заявителя без доверенности;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Претендент вправе представить по собственной инициативе в качестве приложений к заявке: </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справку о состоянии расчетов по действующим договорам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выписка из Единого государственного реестра юридических лиц;</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выписка из Единого государственного реестра индивидуальных предпринимателей;</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справка о состоянии расчетов по действующим договорам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не 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Претендент подает заявку на участие в аукционе в письменной форме.</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Днем начала подачи заявок на участие в аукционе считается день, указанный в извещении о проведении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Рассмотрение заявок, поступивших на участие в аукционе.</w:t>
      </w:r>
      <w:r w:rsidRPr="00AF4E8C">
        <w:rPr>
          <w:rFonts w:ascii="Arial" w:eastAsiaTheme="majorEastAsia" w:hAnsi="Arial" w:cs="Arial"/>
          <w:bCs/>
          <w:sz w:val="24"/>
          <w:szCs w:val="24"/>
        </w:rPr>
        <w:br/>
        <w:t>Допуск к участию в аукционе</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Заявки, поступившие на участие в аукционе, рассматриваются аукционной комиссией в срок, указанный в извещении о проведении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lastRenderedPageBreak/>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несоответствие заявки на участие в аукционе требованиям пунктов 25 - 28, 31 - 33 настоящего Положения;</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несоответствие претендента на участие в аукционе или участника аукциона требованиям пункта 23 настоящего Положения;</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недостоверность сведений, содержащихся в заявке на участие в аукционе или в приложенных к ней документах.</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администрации муниципального образования город Ефремов в информационно-телекоммуникационной сети «Интернет».</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t>Порядок проведения аукциона</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аукционе могут участвовать только заявители, признанные участниками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проводится путем повышения начальной цены за период размещения, указанной в извещении о проведении аукциона, на «шаг аукциона», установленный аукционной документацией.</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Участник, не прошедший регистрацию в установленное время, к участию в аукционе не допускается.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 регистрации участник (уполномоченный представитель участника) должен иметь документы, подтверждающие его полномочия представлять интересы хозяйствующего субъекта на аукционе и подписывать протокол аукциона. В случае не подтверждения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 ведет фотофиксацию процедуры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После открытия аукциона аукционист:</w:t>
      </w:r>
    </w:p>
    <w:p w:rsidR="00521769" w:rsidRPr="00AF4E8C" w:rsidRDefault="00521769" w:rsidP="00521769">
      <w:pPr>
        <w:numPr>
          <w:ilvl w:val="0"/>
          <w:numId w:val="20"/>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объявляет правила и порядок проведения аукциона;</w:t>
      </w:r>
    </w:p>
    <w:p w:rsidR="00521769" w:rsidRPr="00AF4E8C" w:rsidRDefault="00521769" w:rsidP="00521769">
      <w:pPr>
        <w:numPr>
          <w:ilvl w:val="0"/>
          <w:numId w:val="20"/>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w:t>
      </w:r>
      <w:r w:rsidRPr="00AF4E8C">
        <w:rPr>
          <w:rFonts w:ascii="Arial" w:hAnsi="Arial" w:cs="Arial"/>
          <w:sz w:val="24"/>
          <w:szCs w:val="24"/>
        </w:rPr>
        <w:lastRenderedPageBreak/>
        <w:t>если готовы заключить договор на размещение НТО в соответствии с названной аукционистом ценой.</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 завершении аукциона аукционист объявляет номер карточки участника, предложившего максимальную цену по данному лоту.</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Победителем аукциона признается участник, номер карточки которого был назван аукционистом последним.</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Окончание аукциона фиксируется объявлением председателя аукционной комиссии о завершении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ходе аукциона секретарь аукционной комиссии ведет протокол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Результаты аукциона заносятся в итоговый протокол аукциона, в который вносятся следующие сведения:</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регистрационный номер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сведения о месте, дате и времени проведения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предметы (лоты), выставляемые на аукцион, с указанием их номеров и местонахождения каждого НТО согласно Схеме размещения НТО;</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сведения об участниках аукциона;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сведения о присвоении заявкам на участие в аукционе порядковых номеров;</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наименование и место нахождения (для юридического лица), фамилия, имя, отчество и место жительства (для участников, кроме юридического лица) победителя аукциона и участника, который сделал предпоследнее предложение о цене договора;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начальная (минимальная) цена договора (цена лота);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последнее и предпоследнее предложения о цене договора.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Информация о результатах аукциона публикуется на официальном сайте администрации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00503747" w:rsidRPr="00AF4E8C">
        <w:rPr>
          <w:rFonts w:ascii="Arial" w:hAnsi="Arial" w:cs="Arial"/>
          <w:sz w:val="24"/>
          <w:szCs w:val="24"/>
        </w:rPr>
        <w:t xml:space="preserve"> </w:t>
      </w:r>
      <w:r w:rsidRPr="00AF4E8C">
        <w:rPr>
          <w:rFonts w:ascii="Arial" w:hAnsi="Arial" w:cs="Arial"/>
          <w:sz w:val="24"/>
          <w:szCs w:val="24"/>
        </w:rPr>
        <w:t>в информационно-телекоммуникационной сети «Интернет» в течение 5 рабочих дней после подписания итогового протокола. Данная информация должна содержать:</w:t>
      </w:r>
    </w:p>
    <w:p w:rsidR="00521769" w:rsidRPr="00AF4E8C" w:rsidRDefault="00521769" w:rsidP="00521769">
      <w:pPr>
        <w:numPr>
          <w:ilvl w:val="0"/>
          <w:numId w:val="21"/>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наименование организатора аукциона;</w:t>
      </w:r>
    </w:p>
    <w:p w:rsidR="00521769" w:rsidRPr="00AF4E8C" w:rsidRDefault="00521769" w:rsidP="00521769">
      <w:pPr>
        <w:numPr>
          <w:ilvl w:val="0"/>
          <w:numId w:val="21"/>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наименование (имя) победителя аукциона;</w:t>
      </w:r>
    </w:p>
    <w:p w:rsidR="00521769" w:rsidRPr="00AF4E8C" w:rsidRDefault="00521769" w:rsidP="00521769">
      <w:pPr>
        <w:numPr>
          <w:ilvl w:val="0"/>
          <w:numId w:val="21"/>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адрес места, на котором будет размещен НТО по итогам заключения договора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Протокол аукциона является основанием для заключения договора на размещение НТО с победителем аукциона.</w:t>
      </w:r>
    </w:p>
    <w:p w:rsidR="00521769" w:rsidRPr="00AF4E8C" w:rsidRDefault="00521769" w:rsidP="00521769">
      <w:pPr>
        <w:autoSpaceDE w:val="0"/>
        <w:autoSpaceDN w:val="0"/>
        <w:adjustRightInd w:val="0"/>
        <w:spacing w:line="276" w:lineRule="auto"/>
        <w:ind w:left="709"/>
        <w:contextualSpacing/>
        <w:jc w:val="both"/>
        <w:rPr>
          <w:rFonts w:ascii="Arial" w:hAnsi="Arial" w:cs="Arial"/>
          <w:color w:val="C00000"/>
          <w:sz w:val="24"/>
          <w:szCs w:val="24"/>
        </w:rPr>
      </w:pP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lastRenderedPageBreak/>
        <w:t>Признание аукциона несостоявшимся</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Аукцион по каждому выставленному предмету аукциона (лоту) признается несостоявшимся в случае, если:</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 участие в аукционе была подана только одна заявка;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лицо, признанное победителем аукциона, уклонилось или отказалось от подписания итогового протокола;</w:t>
      </w:r>
    </w:p>
    <w:p w:rsidR="00521769" w:rsidRPr="00AF4E8C" w:rsidRDefault="00521769" w:rsidP="00521769">
      <w:pPr>
        <w:numPr>
          <w:ilvl w:val="1"/>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лицо, признанное победителем аукциона, уклонилось или отказалось от подписания договора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 пункте 74 настоящего Положения.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размещение НТО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если только один из претендентов, подавших заявку на участие в аукционе, допущен к участию в аукционе, право на заключение договора на размещение НТО продается единственному претенденту, допущенному к участию в аукционе.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отказа или уклонения победителя аукциона от заключения договора на размещение НТО</w:t>
      </w:r>
      <w:r w:rsidR="00503747" w:rsidRPr="00AF4E8C">
        <w:rPr>
          <w:rFonts w:ascii="Arial" w:hAnsi="Arial" w:cs="Arial"/>
          <w:sz w:val="24"/>
          <w:szCs w:val="24"/>
        </w:rPr>
        <w:t xml:space="preserve"> </w:t>
      </w:r>
      <w:r w:rsidRPr="00AF4E8C">
        <w:rPr>
          <w:rFonts w:ascii="Arial" w:hAnsi="Arial" w:cs="Arial"/>
          <w:sz w:val="24"/>
          <w:szCs w:val="24"/>
        </w:rPr>
        <w:t>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размещение НТО продается такому участнику аукциона по предложенной им цене.</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уклонения или отказа участника аукциона, сделавшего предпоследнее предложение о цене аукциона, от заключения договора на размещение НТО, аукцион признается аукционной комиссией несостоявшимся.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Решение аукционной комиссии о признании аукциона несостоявшимся должно содержаться в протоколе.</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случае признания аукциона несостоявшимся, если договор на размещение НТО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521769" w:rsidRPr="00AF4E8C" w:rsidRDefault="00521769" w:rsidP="00521769">
      <w:pPr>
        <w:keepNext/>
        <w:keepLines/>
        <w:spacing w:line="276" w:lineRule="auto"/>
        <w:outlineLvl w:val="2"/>
        <w:rPr>
          <w:rFonts w:ascii="Arial" w:eastAsiaTheme="majorEastAsia" w:hAnsi="Arial" w:cs="Arial"/>
          <w:bCs/>
          <w:sz w:val="24"/>
          <w:szCs w:val="24"/>
        </w:rPr>
      </w:pPr>
      <w:r w:rsidRPr="00AF4E8C">
        <w:rPr>
          <w:rFonts w:ascii="Arial" w:eastAsiaTheme="majorEastAsia" w:hAnsi="Arial" w:cs="Arial"/>
          <w:bCs/>
          <w:sz w:val="24"/>
          <w:szCs w:val="24"/>
        </w:rPr>
        <w:lastRenderedPageBreak/>
        <w:t>Реализация итогов аукциона</w:t>
      </w:r>
    </w:p>
    <w:p w:rsidR="00521769" w:rsidRPr="00AF4E8C" w:rsidRDefault="00521769" w:rsidP="00521769">
      <w:pPr>
        <w:autoSpaceDE w:val="0"/>
        <w:autoSpaceDN w:val="0"/>
        <w:adjustRightInd w:val="0"/>
        <w:spacing w:line="276" w:lineRule="auto"/>
        <w:ind w:left="709"/>
        <w:contextualSpacing/>
        <w:jc w:val="both"/>
        <w:rPr>
          <w:rFonts w:ascii="Arial" w:hAnsi="Arial" w:cs="Arial"/>
          <w:sz w:val="24"/>
          <w:szCs w:val="24"/>
        </w:rPr>
      </w:pP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НТО.</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00503747" w:rsidRPr="00AF4E8C">
        <w:rPr>
          <w:rFonts w:ascii="Arial" w:hAnsi="Arial" w:cs="Arial"/>
          <w:sz w:val="24"/>
          <w:szCs w:val="24"/>
        </w:rPr>
        <w:t xml:space="preserve"> </w:t>
      </w:r>
      <w:r w:rsidRPr="00AF4E8C">
        <w:rPr>
          <w:rFonts w:ascii="Arial" w:hAnsi="Arial" w:cs="Arial"/>
          <w:sz w:val="24"/>
          <w:szCs w:val="24"/>
        </w:rPr>
        <w:t xml:space="preserve">в информационно-телекоммуникационной сети «Интернет». </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Организатор аукциона в срок не более 10 рабочих дней со дня размещения протокола о результатах аукциона на официальном сайте администрации муниципального образования город Ефремов изготавливает, и подписывает договор на размещение НТО и передает подписанный договор победителю аукциона или лицу, признанному единственным участником аукциона, для его подписания.</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сайте муниципального образования </w:t>
      </w:r>
      <w:r w:rsidR="00503747" w:rsidRPr="00AF4E8C">
        <w:rPr>
          <w:rFonts w:ascii="Arial" w:eastAsiaTheme="majorEastAsia" w:hAnsi="Arial" w:cs="Arial"/>
          <w:bCs/>
          <w:sz w:val="24"/>
          <w:szCs w:val="24"/>
        </w:rPr>
        <w:t>Ефремовский муниципальный округ Тульской области</w:t>
      </w:r>
      <w:r w:rsidR="00503747" w:rsidRPr="00AF4E8C">
        <w:rPr>
          <w:rFonts w:ascii="Arial" w:hAnsi="Arial" w:cs="Arial"/>
          <w:sz w:val="24"/>
          <w:szCs w:val="24"/>
        </w:rPr>
        <w:t xml:space="preserve"> </w:t>
      </w:r>
      <w:r w:rsidRPr="00AF4E8C">
        <w:rPr>
          <w:rFonts w:ascii="Arial" w:hAnsi="Arial" w:cs="Arial"/>
          <w:sz w:val="24"/>
          <w:szCs w:val="24"/>
        </w:rPr>
        <w:t>в информационно-телекоммуникационной сети «Интернет».</w:t>
      </w:r>
      <w:r w:rsidR="00503747" w:rsidRPr="00AF4E8C">
        <w:rPr>
          <w:rFonts w:ascii="Arial" w:hAnsi="Arial" w:cs="Arial"/>
          <w:sz w:val="24"/>
          <w:szCs w:val="24"/>
        </w:rPr>
        <w:t xml:space="preserve"> </w:t>
      </w:r>
      <w:r w:rsidRPr="00AF4E8C">
        <w:rPr>
          <w:rFonts w:ascii="Arial" w:hAnsi="Arial" w:cs="Arial"/>
          <w:sz w:val="24"/>
          <w:szCs w:val="24"/>
        </w:rPr>
        <w:t>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521769" w:rsidRPr="00AF4E8C" w:rsidRDefault="00521769" w:rsidP="00521769">
      <w:pPr>
        <w:numPr>
          <w:ilvl w:val="0"/>
          <w:numId w:val="7"/>
        </w:numPr>
        <w:autoSpaceDE w:val="0"/>
        <w:autoSpaceDN w:val="0"/>
        <w:adjustRightInd w:val="0"/>
        <w:spacing w:line="276" w:lineRule="auto"/>
        <w:contextualSpacing/>
        <w:jc w:val="both"/>
        <w:rPr>
          <w:rFonts w:ascii="Arial" w:hAnsi="Arial" w:cs="Arial"/>
          <w:sz w:val="24"/>
          <w:szCs w:val="24"/>
        </w:rPr>
      </w:pPr>
      <w:r w:rsidRPr="00AF4E8C">
        <w:rPr>
          <w:rFonts w:ascii="Arial" w:hAnsi="Arial" w:cs="Arial"/>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521769" w:rsidRPr="00AF4E8C" w:rsidRDefault="00521769" w:rsidP="00521769">
      <w:pPr>
        <w:spacing w:line="276" w:lineRule="auto"/>
        <w:jc w:val="both"/>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1B5892" w:rsidRPr="00AF4E8C" w:rsidRDefault="001B5892" w:rsidP="006A1D63">
      <w:pPr>
        <w:widowControl w:val="0"/>
        <w:autoSpaceDE w:val="0"/>
        <w:autoSpaceDN w:val="0"/>
        <w:adjustRightInd w:val="0"/>
        <w:jc w:val="right"/>
        <w:rPr>
          <w:rFonts w:ascii="Arial" w:hAnsi="Arial" w:cs="Arial"/>
          <w:sz w:val="24"/>
          <w:szCs w:val="24"/>
        </w:rPr>
      </w:pPr>
    </w:p>
    <w:p w:rsidR="001B5892" w:rsidRPr="00AF4E8C" w:rsidRDefault="001B5892" w:rsidP="006A1D63">
      <w:pPr>
        <w:widowControl w:val="0"/>
        <w:autoSpaceDE w:val="0"/>
        <w:autoSpaceDN w:val="0"/>
        <w:adjustRightInd w:val="0"/>
        <w:jc w:val="right"/>
        <w:rPr>
          <w:rFonts w:ascii="Arial" w:hAnsi="Arial" w:cs="Arial"/>
          <w:sz w:val="24"/>
          <w:szCs w:val="24"/>
        </w:rPr>
      </w:pPr>
    </w:p>
    <w:p w:rsidR="001B5892" w:rsidRPr="00AF4E8C" w:rsidRDefault="001B5892"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A80259" w:rsidRPr="00AF4E8C" w:rsidRDefault="00A80259" w:rsidP="00A80259">
      <w:pPr>
        <w:pStyle w:val="ConsPlusNormal"/>
        <w:jc w:val="right"/>
        <w:outlineLvl w:val="0"/>
        <w:rPr>
          <w:sz w:val="24"/>
          <w:szCs w:val="24"/>
        </w:rPr>
      </w:pPr>
      <w:r w:rsidRPr="00AF4E8C">
        <w:rPr>
          <w:sz w:val="24"/>
          <w:szCs w:val="24"/>
        </w:rPr>
        <w:tab/>
      </w:r>
    </w:p>
    <w:p w:rsidR="00A80259" w:rsidRPr="00AF4E8C" w:rsidRDefault="00A80259" w:rsidP="00A80259">
      <w:pPr>
        <w:pStyle w:val="ConsPlusNormal"/>
        <w:jc w:val="right"/>
        <w:outlineLvl w:val="0"/>
        <w:rPr>
          <w:sz w:val="24"/>
          <w:szCs w:val="24"/>
        </w:rPr>
      </w:pPr>
    </w:p>
    <w:p w:rsidR="00A80259" w:rsidRPr="00AF4E8C" w:rsidRDefault="00A80259" w:rsidP="00A80259">
      <w:pPr>
        <w:pStyle w:val="ConsPlusNormal"/>
        <w:jc w:val="right"/>
        <w:outlineLvl w:val="0"/>
        <w:rPr>
          <w:sz w:val="24"/>
          <w:szCs w:val="24"/>
        </w:rPr>
      </w:pPr>
      <w:r w:rsidRPr="00AF4E8C">
        <w:rPr>
          <w:sz w:val="24"/>
          <w:szCs w:val="24"/>
        </w:rPr>
        <w:t xml:space="preserve">Приложение 3 </w:t>
      </w:r>
    </w:p>
    <w:p w:rsidR="00A80259" w:rsidRPr="00AF4E8C" w:rsidRDefault="00A80259" w:rsidP="00A80259">
      <w:pPr>
        <w:pStyle w:val="ConsPlusNormal"/>
        <w:jc w:val="right"/>
        <w:rPr>
          <w:sz w:val="24"/>
          <w:szCs w:val="24"/>
        </w:rPr>
      </w:pPr>
      <w:r w:rsidRPr="00AF4E8C">
        <w:rPr>
          <w:sz w:val="24"/>
          <w:szCs w:val="24"/>
        </w:rPr>
        <w:t>к постановлению администрации</w:t>
      </w:r>
    </w:p>
    <w:p w:rsidR="00A80259" w:rsidRPr="00AF4E8C" w:rsidRDefault="00A80259" w:rsidP="00A80259">
      <w:pPr>
        <w:pStyle w:val="ConsPlusNormal"/>
        <w:jc w:val="right"/>
        <w:rPr>
          <w:sz w:val="24"/>
          <w:szCs w:val="24"/>
        </w:rPr>
      </w:pPr>
      <w:r w:rsidRPr="00AF4E8C">
        <w:rPr>
          <w:sz w:val="24"/>
          <w:szCs w:val="24"/>
        </w:rPr>
        <w:t>муниципального образования</w:t>
      </w:r>
    </w:p>
    <w:p w:rsidR="00A80259" w:rsidRPr="00AF4E8C" w:rsidRDefault="00A80259" w:rsidP="00A80259">
      <w:pPr>
        <w:pStyle w:val="ConsPlusNormal"/>
        <w:jc w:val="right"/>
        <w:rPr>
          <w:sz w:val="24"/>
          <w:szCs w:val="24"/>
        </w:rPr>
      </w:pPr>
      <w:r w:rsidRPr="00AF4E8C">
        <w:rPr>
          <w:sz w:val="24"/>
          <w:szCs w:val="24"/>
        </w:rPr>
        <w:t>город Ефремов</w:t>
      </w:r>
    </w:p>
    <w:p w:rsidR="00A80259" w:rsidRPr="00AF4E8C" w:rsidRDefault="00A80259" w:rsidP="00A80259">
      <w:pPr>
        <w:pStyle w:val="ConsPlusNormal"/>
        <w:jc w:val="right"/>
        <w:rPr>
          <w:sz w:val="24"/>
          <w:szCs w:val="24"/>
        </w:rPr>
      </w:pPr>
      <w:r w:rsidRPr="00AF4E8C">
        <w:rPr>
          <w:sz w:val="24"/>
          <w:szCs w:val="24"/>
        </w:rPr>
        <w:t xml:space="preserve">от </w:t>
      </w:r>
      <w:r w:rsidR="00AF4E8C">
        <w:rPr>
          <w:sz w:val="24"/>
          <w:szCs w:val="24"/>
        </w:rPr>
        <w:t>16.12.2024</w:t>
      </w:r>
      <w:r w:rsidRPr="00AF4E8C">
        <w:rPr>
          <w:sz w:val="24"/>
          <w:szCs w:val="24"/>
        </w:rPr>
        <w:t xml:space="preserve">г № </w:t>
      </w:r>
      <w:r w:rsidR="00AF4E8C">
        <w:rPr>
          <w:sz w:val="24"/>
          <w:szCs w:val="24"/>
        </w:rPr>
        <w:t>2388</w:t>
      </w:r>
    </w:p>
    <w:p w:rsidR="00A80259" w:rsidRPr="00AF4E8C" w:rsidRDefault="00A80259" w:rsidP="00A80259">
      <w:pPr>
        <w:jc w:val="right"/>
        <w:rPr>
          <w:rFonts w:ascii="Arial" w:hAnsi="Arial" w:cs="Arial"/>
          <w:sz w:val="24"/>
          <w:szCs w:val="24"/>
        </w:rPr>
      </w:pPr>
    </w:p>
    <w:p w:rsidR="00B83721" w:rsidRPr="00AF4E8C" w:rsidRDefault="00A80259" w:rsidP="00B83721">
      <w:pPr>
        <w:pStyle w:val="2"/>
        <w:spacing w:before="0" w:line="276" w:lineRule="auto"/>
        <w:rPr>
          <w:rFonts w:ascii="Arial" w:hAnsi="Arial" w:cs="Arial"/>
          <w:b/>
          <w:bCs w:val="0"/>
          <w:sz w:val="24"/>
          <w:szCs w:val="24"/>
        </w:rPr>
      </w:pPr>
      <w:r w:rsidRPr="00AF4E8C">
        <w:rPr>
          <w:rFonts w:ascii="Arial" w:hAnsi="Arial" w:cs="Arial"/>
          <w:b/>
          <w:bCs w:val="0"/>
          <w:sz w:val="24"/>
          <w:szCs w:val="24"/>
        </w:rPr>
        <w:t xml:space="preserve">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B83721" w:rsidRPr="00AF4E8C">
        <w:rPr>
          <w:rFonts w:ascii="Arial" w:hAnsi="Arial" w:cs="Arial"/>
          <w:b/>
          <w:bCs w:val="0"/>
          <w:sz w:val="24"/>
          <w:szCs w:val="24"/>
        </w:rPr>
        <w:t xml:space="preserve">Ефремовский </w:t>
      </w:r>
    </w:p>
    <w:p w:rsidR="00A80259" w:rsidRPr="00AF4E8C" w:rsidRDefault="00B83721" w:rsidP="00B83721">
      <w:pPr>
        <w:pStyle w:val="2"/>
        <w:spacing w:before="0" w:line="276" w:lineRule="auto"/>
        <w:rPr>
          <w:rFonts w:ascii="Arial" w:hAnsi="Arial" w:cs="Arial"/>
          <w:b/>
          <w:bCs w:val="0"/>
          <w:sz w:val="24"/>
          <w:szCs w:val="24"/>
        </w:rPr>
      </w:pPr>
      <w:r w:rsidRPr="00AF4E8C">
        <w:rPr>
          <w:rFonts w:ascii="Arial" w:hAnsi="Arial" w:cs="Arial"/>
          <w:b/>
          <w:bCs w:val="0"/>
          <w:sz w:val="24"/>
          <w:szCs w:val="24"/>
        </w:rPr>
        <w:t>муниципальный округ Тульской области</w:t>
      </w:r>
    </w:p>
    <w:p w:rsidR="00A80259" w:rsidRPr="00AF4E8C" w:rsidRDefault="00A80259" w:rsidP="00A80259">
      <w:pPr>
        <w:spacing w:line="276" w:lineRule="auto"/>
        <w:rPr>
          <w:rFonts w:ascii="Arial" w:hAnsi="Arial" w:cs="Arial"/>
          <w:sz w:val="24"/>
          <w:szCs w:val="24"/>
        </w:rPr>
      </w:pPr>
    </w:p>
    <w:p w:rsidR="00A80259" w:rsidRPr="00AF4E8C" w:rsidRDefault="00A80259" w:rsidP="00A80259">
      <w:pPr>
        <w:pStyle w:val="ae"/>
        <w:rPr>
          <w:rFonts w:ascii="Arial" w:hAnsi="Arial" w:cs="Arial"/>
          <w:sz w:val="24"/>
          <w:szCs w:val="24"/>
        </w:rPr>
      </w:pPr>
      <w:r w:rsidRPr="00AF4E8C">
        <w:rPr>
          <w:rFonts w:ascii="Arial" w:hAnsi="Arial" w:cs="Arial"/>
          <w:sz w:val="24"/>
          <w:szCs w:val="24"/>
        </w:rPr>
        <w:lastRenderedPageBreak/>
        <w:t>Общие положения</w:t>
      </w:r>
    </w:p>
    <w:p w:rsidR="00A80259" w:rsidRPr="00AF4E8C" w:rsidRDefault="00A80259" w:rsidP="00A80259">
      <w:pPr>
        <w:spacing w:line="276" w:lineRule="auto"/>
        <w:jc w:val="both"/>
        <w:rPr>
          <w:rFonts w:ascii="Arial" w:hAnsi="Arial" w:cs="Arial"/>
          <w:sz w:val="24"/>
          <w:szCs w:val="24"/>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B83721" w:rsidRPr="00AF4E8C">
        <w:rPr>
          <w:rFonts w:ascii="Arial" w:eastAsiaTheme="majorEastAsia" w:hAnsi="Arial" w:cs="Arial"/>
          <w:bCs/>
          <w:sz w:val="24"/>
          <w:szCs w:val="24"/>
        </w:rPr>
        <w:t>Ефремовский муниципальный округ Тульской области</w:t>
      </w:r>
      <w:r w:rsidR="00B83721" w:rsidRPr="00AF4E8C">
        <w:rPr>
          <w:rFonts w:ascii="Arial" w:hAnsi="Arial" w:cs="Arial"/>
          <w:sz w:val="24"/>
          <w:szCs w:val="24"/>
        </w:rPr>
        <w:t xml:space="preserve"> </w:t>
      </w:r>
      <w:r w:rsidRPr="00AF4E8C">
        <w:rPr>
          <w:rFonts w:ascii="Arial" w:hAnsi="Arial" w:cs="Arial"/>
          <w:sz w:val="24"/>
          <w:szCs w:val="24"/>
        </w:rPr>
        <w:t>(далее – Комиссия).</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Комиссия создается для рассмотрения вопросов о внесении изменений в Схему размещения нестационарных торговых объектов на территории муниципального образования </w:t>
      </w:r>
      <w:r w:rsidR="00B83721" w:rsidRPr="00AF4E8C">
        <w:rPr>
          <w:rFonts w:ascii="Arial" w:eastAsiaTheme="majorEastAsia" w:hAnsi="Arial" w:cs="Arial"/>
          <w:bCs/>
          <w:sz w:val="24"/>
          <w:szCs w:val="24"/>
        </w:rPr>
        <w:t>Ефремовский муниципальный округ Тульской области</w:t>
      </w:r>
      <w:r w:rsidR="00B83721" w:rsidRPr="00AF4E8C">
        <w:rPr>
          <w:rFonts w:ascii="Arial" w:hAnsi="Arial" w:cs="Arial"/>
          <w:sz w:val="24"/>
          <w:szCs w:val="24"/>
        </w:rPr>
        <w:t xml:space="preserve"> </w:t>
      </w:r>
      <w:r w:rsidRPr="00AF4E8C">
        <w:rPr>
          <w:rFonts w:ascii="Arial" w:hAnsi="Arial" w:cs="Arial"/>
          <w:sz w:val="24"/>
          <w:szCs w:val="24"/>
        </w:rPr>
        <w:t>(далее – Схема размещения НТО).</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Комиссия является органом:</w:t>
      </w:r>
    </w:p>
    <w:p w:rsidR="00A80259" w:rsidRPr="00AF4E8C" w:rsidRDefault="00B83721" w:rsidP="00A80259">
      <w:pPr>
        <w:spacing w:line="276" w:lineRule="auto"/>
        <w:ind w:left="1"/>
        <w:jc w:val="both"/>
        <w:rPr>
          <w:rFonts w:ascii="Arial" w:hAnsi="Arial" w:cs="Arial"/>
          <w:sz w:val="24"/>
          <w:szCs w:val="24"/>
        </w:rPr>
      </w:pPr>
      <w:r w:rsidRPr="00AF4E8C">
        <w:rPr>
          <w:rFonts w:ascii="Arial" w:hAnsi="Arial" w:cs="Arial"/>
          <w:sz w:val="24"/>
          <w:szCs w:val="24"/>
        </w:rPr>
        <w:t xml:space="preserve">           </w:t>
      </w:r>
      <w:r w:rsidR="00A80259" w:rsidRPr="00AF4E8C">
        <w:rPr>
          <w:rFonts w:ascii="Arial" w:hAnsi="Arial" w:cs="Arial"/>
          <w:sz w:val="24"/>
          <w:szCs w:val="24"/>
        </w:rPr>
        <w:t xml:space="preserve">1) фиксирующим результаты заключений о возможности / невозможности включения НТО в Схему размещения НТО, либо увеличения площади НТО, включенного в Схему размещения НТО, полученных от структурных подразделений администрации муниципального образования </w:t>
      </w:r>
      <w:r w:rsidRPr="00AF4E8C">
        <w:rPr>
          <w:rFonts w:ascii="Arial" w:eastAsiaTheme="majorEastAsia" w:hAnsi="Arial" w:cs="Arial"/>
          <w:bCs/>
          <w:sz w:val="24"/>
          <w:szCs w:val="24"/>
        </w:rPr>
        <w:t xml:space="preserve">Ефремовский муниципальный округ Тульской </w:t>
      </w:r>
      <w:proofErr w:type="gramStart"/>
      <w:r w:rsidRPr="00AF4E8C">
        <w:rPr>
          <w:rFonts w:ascii="Arial" w:eastAsiaTheme="majorEastAsia" w:hAnsi="Arial" w:cs="Arial"/>
          <w:bCs/>
          <w:sz w:val="24"/>
          <w:szCs w:val="24"/>
        </w:rPr>
        <w:t>области</w:t>
      </w:r>
      <w:r w:rsidR="00A80259" w:rsidRPr="00AF4E8C">
        <w:rPr>
          <w:rFonts w:ascii="Arial" w:hAnsi="Arial" w:cs="Arial"/>
          <w:sz w:val="24"/>
          <w:szCs w:val="24"/>
        </w:rPr>
        <w:t>,  и</w:t>
      </w:r>
      <w:proofErr w:type="gramEnd"/>
      <w:r w:rsidR="00A80259" w:rsidRPr="00AF4E8C">
        <w:rPr>
          <w:rFonts w:ascii="Arial" w:hAnsi="Arial" w:cs="Arial"/>
          <w:sz w:val="24"/>
          <w:szCs w:val="24"/>
        </w:rPr>
        <w:t xml:space="preserve"> принимающим решение:</w:t>
      </w:r>
    </w:p>
    <w:p w:rsidR="00A80259" w:rsidRPr="00AF4E8C" w:rsidRDefault="00A80259" w:rsidP="00A80259">
      <w:pPr>
        <w:spacing w:line="276" w:lineRule="auto"/>
        <w:ind w:left="1"/>
        <w:jc w:val="both"/>
        <w:rPr>
          <w:rFonts w:ascii="Arial" w:hAnsi="Arial" w:cs="Arial"/>
          <w:sz w:val="24"/>
          <w:szCs w:val="24"/>
        </w:rPr>
      </w:pPr>
      <w:r w:rsidRPr="00AF4E8C">
        <w:rPr>
          <w:rFonts w:ascii="Arial" w:hAnsi="Arial" w:cs="Arial"/>
          <w:sz w:val="24"/>
          <w:szCs w:val="24"/>
        </w:rPr>
        <w:t>- о целесообразности включения НТО в Схему размещения НТО, в случае, если все предоставленные заключения являются положительными;</w:t>
      </w:r>
    </w:p>
    <w:p w:rsidR="00A80259" w:rsidRPr="00AF4E8C" w:rsidRDefault="00A80259" w:rsidP="00A80259">
      <w:pPr>
        <w:spacing w:line="276" w:lineRule="auto"/>
        <w:ind w:left="1"/>
        <w:jc w:val="both"/>
        <w:rPr>
          <w:rFonts w:ascii="Arial" w:hAnsi="Arial" w:cs="Arial"/>
          <w:sz w:val="24"/>
          <w:szCs w:val="24"/>
        </w:rPr>
      </w:pPr>
      <w:r w:rsidRPr="00AF4E8C">
        <w:rPr>
          <w:rFonts w:ascii="Arial" w:hAnsi="Arial" w:cs="Arial"/>
          <w:sz w:val="24"/>
          <w:szCs w:val="24"/>
        </w:rPr>
        <w:t>- о нецелесообразности включения НТО в Схему размещения НТО, в случае, если одно из предоставленных заключений является отрицательным;</w:t>
      </w:r>
    </w:p>
    <w:p w:rsidR="00A80259" w:rsidRPr="00AF4E8C" w:rsidRDefault="00B83721" w:rsidP="00A80259">
      <w:pPr>
        <w:spacing w:line="276" w:lineRule="auto"/>
        <w:ind w:left="1"/>
        <w:jc w:val="both"/>
        <w:rPr>
          <w:rFonts w:ascii="Arial" w:hAnsi="Arial" w:cs="Arial"/>
          <w:sz w:val="24"/>
          <w:szCs w:val="24"/>
        </w:rPr>
      </w:pPr>
      <w:r w:rsidRPr="00AF4E8C">
        <w:rPr>
          <w:rFonts w:ascii="Arial" w:hAnsi="Arial" w:cs="Arial"/>
          <w:sz w:val="24"/>
          <w:szCs w:val="24"/>
        </w:rPr>
        <w:t xml:space="preserve">            </w:t>
      </w:r>
      <w:r w:rsidR="00A80259" w:rsidRPr="00AF4E8C">
        <w:rPr>
          <w:rFonts w:ascii="Arial" w:hAnsi="Arial" w:cs="Arial"/>
          <w:sz w:val="24"/>
          <w:szCs w:val="24"/>
        </w:rPr>
        <w:t>2) принимающим большинством голосов решение об изменении специализации, типа, адреса размещения НТО, уменьшения площади НТО, включенного в Схему размещения НТО, либо решение об исключении НТО из Схемы размещения НТО.</w:t>
      </w:r>
    </w:p>
    <w:p w:rsidR="00B83721" w:rsidRPr="00AF4E8C" w:rsidRDefault="00B83721" w:rsidP="00A80259">
      <w:pPr>
        <w:pStyle w:val="a8"/>
        <w:spacing w:line="276" w:lineRule="auto"/>
        <w:ind w:left="710"/>
        <w:rPr>
          <w:rFonts w:ascii="Arial" w:hAnsi="Arial" w:cs="Arial"/>
          <w:sz w:val="24"/>
          <w:szCs w:val="24"/>
        </w:rPr>
      </w:pP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Состав Комиссии</w:t>
      </w:r>
    </w:p>
    <w:p w:rsidR="00A80259" w:rsidRPr="00AF4E8C" w:rsidRDefault="00A80259" w:rsidP="00A80259">
      <w:pPr>
        <w:pStyle w:val="a8"/>
        <w:spacing w:line="276" w:lineRule="auto"/>
        <w:ind w:left="710"/>
        <w:jc w:val="both"/>
        <w:rPr>
          <w:rFonts w:ascii="Arial" w:hAnsi="Arial" w:cs="Arial"/>
          <w:sz w:val="24"/>
          <w:szCs w:val="24"/>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состав Комиссии входят:</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председатель Комиссии – заместитель главы администрации по экономике администрации муниципального образования </w:t>
      </w:r>
      <w:r w:rsidR="00B83721"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заместитель председателя Комиссии – председателя комитета по экономике, развитию малого и среднего бизнеса администрации муниципального образования </w:t>
      </w:r>
      <w:r w:rsidR="00B83721"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секретарь Комиссии – ответственный сотрудник комитета по экономике, развитию малого и среднего бизнеса администрации муниципального образования </w:t>
      </w:r>
      <w:r w:rsidR="00B83721" w:rsidRPr="00AF4E8C">
        <w:rPr>
          <w:rFonts w:ascii="Arial" w:eastAsiaTheme="majorEastAsia" w:hAnsi="Arial" w:cs="Arial"/>
          <w:bCs/>
          <w:sz w:val="24"/>
          <w:szCs w:val="24"/>
        </w:rPr>
        <w:t>Ефремовский муниципальный округ Тульской области</w:t>
      </w:r>
      <w:r w:rsidR="00B83721" w:rsidRPr="00AF4E8C">
        <w:rPr>
          <w:rFonts w:ascii="Arial" w:hAnsi="Arial" w:cs="Arial"/>
          <w:sz w:val="24"/>
          <w:szCs w:val="24"/>
        </w:rPr>
        <w:t>;</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сотрудники комитета по экономике, развитию малого и среднего бизнеса администрации муниципального образования </w:t>
      </w:r>
      <w:r w:rsidR="005F1FB9" w:rsidRPr="00AF4E8C">
        <w:rPr>
          <w:rFonts w:ascii="Arial" w:eastAsiaTheme="majorEastAsia" w:hAnsi="Arial" w:cs="Arial"/>
          <w:bCs/>
          <w:sz w:val="24"/>
          <w:szCs w:val="24"/>
        </w:rPr>
        <w:t>Ефремовский муниципальный округ Тульской области</w:t>
      </w:r>
      <w:r w:rsidR="005F1FB9" w:rsidRPr="00AF4E8C">
        <w:rPr>
          <w:rFonts w:ascii="Arial" w:hAnsi="Arial" w:cs="Arial"/>
          <w:sz w:val="24"/>
          <w:szCs w:val="24"/>
        </w:rPr>
        <w:t xml:space="preserve"> </w:t>
      </w:r>
      <w:r w:rsidRPr="00AF4E8C">
        <w:rPr>
          <w:rFonts w:ascii="Arial" w:hAnsi="Arial" w:cs="Arial"/>
          <w:sz w:val="24"/>
          <w:szCs w:val="24"/>
        </w:rPr>
        <w:t>в количестве 2 (двух) человек.</w:t>
      </w:r>
    </w:p>
    <w:p w:rsidR="00A80259" w:rsidRPr="00AF4E8C" w:rsidRDefault="00A80259" w:rsidP="00A80259">
      <w:pPr>
        <w:pStyle w:val="a8"/>
        <w:spacing w:line="276" w:lineRule="auto"/>
        <w:ind w:left="709"/>
        <w:jc w:val="both"/>
        <w:rPr>
          <w:rFonts w:ascii="Arial" w:hAnsi="Arial" w:cs="Arial"/>
          <w:sz w:val="24"/>
          <w:szCs w:val="24"/>
        </w:rPr>
      </w:pPr>
    </w:p>
    <w:p w:rsidR="00A80259" w:rsidRPr="00AF4E8C" w:rsidRDefault="00A80259" w:rsidP="00A80259">
      <w:pPr>
        <w:pStyle w:val="ae"/>
        <w:rPr>
          <w:rFonts w:ascii="Arial" w:hAnsi="Arial" w:cs="Arial"/>
          <w:b/>
          <w:sz w:val="24"/>
          <w:szCs w:val="24"/>
        </w:rPr>
      </w:pPr>
      <w:r w:rsidRPr="00AF4E8C">
        <w:rPr>
          <w:rFonts w:ascii="Arial" w:hAnsi="Arial" w:cs="Arial"/>
          <w:sz w:val="24"/>
          <w:szCs w:val="24"/>
        </w:rPr>
        <w:t>Организация работы Комиссии</w:t>
      </w:r>
    </w:p>
    <w:p w:rsidR="00A80259" w:rsidRPr="00AF4E8C" w:rsidRDefault="00A80259" w:rsidP="00A80259">
      <w:pPr>
        <w:pStyle w:val="a8"/>
        <w:spacing w:line="276" w:lineRule="auto"/>
        <w:ind w:left="709"/>
        <w:jc w:val="both"/>
        <w:rPr>
          <w:rFonts w:ascii="Arial" w:hAnsi="Arial" w:cs="Arial"/>
          <w:sz w:val="24"/>
          <w:szCs w:val="24"/>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Председатель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руководит деятельностью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утверждает повестку дня заседаний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определяет место, дату и время проведения заседаний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lastRenderedPageBreak/>
        <w:t>председательствует на заседаниях Комиссии.</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Секретарь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осуществляет организационно-техническое обеспечение деятельности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формирует повестку дня заседаний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организует сбор и подготовку материалов к заседаниям Комиссии;</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информирует членов Комиссии о месте, дате и времени заседания, повестке дня заседания;</w:t>
      </w:r>
    </w:p>
    <w:p w:rsidR="00A80259" w:rsidRPr="00AF4E8C" w:rsidRDefault="00A80259" w:rsidP="00A80259">
      <w:pPr>
        <w:pStyle w:val="a8"/>
        <w:numPr>
          <w:ilvl w:val="2"/>
          <w:numId w:val="28"/>
        </w:numPr>
        <w:spacing w:line="276" w:lineRule="auto"/>
        <w:jc w:val="both"/>
        <w:rPr>
          <w:rFonts w:ascii="Arial" w:hAnsi="Arial" w:cs="Arial"/>
          <w:sz w:val="24"/>
          <w:szCs w:val="24"/>
        </w:rPr>
      </w:pPr>
      <w:r w:rsidRPr="00AF4E8C">
        <w:rPr>
          <w:rFonts w:ascii="Arial" w:hAnsi="Arial" w:cs="Arial"/>
          <w:sz w:val="24"/>
          <w:szCs w:val="24"/>
        </w:rPr>
        <w:t>оформляет протоколы заседаний Комиссии.</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сотрудник комитета по экономике, развитию малого и среднего бизнеса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Заседание Комиссии проводится один раз в месяц при имеющихся заявлениях о внесении изменений в схему размещения нестационарных торговых объектов на территории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Решения Комиссии оформляются протоколом заседания Комиссии, который утверждается лицом, председательствовавшим на данном заседании, не позднее 3 (трех) рабочих дней после дня проведения заседания Комиссии.</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Комитет по экономике, развитию малого и среднего бизнеса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00B44C5D" w:rsidRPr="00AF4E8C">
        <w:rPr>
          <w:rFonts w:ascii="Arial" w:hAnsi="Arial" w:cs="Arial"/>
          <w:sz w:val="24"/>
          <w:szCs w:val="24"/>
        </w:rPr>
        <w:t xml:space="preserve"> </w:t>
      </w:r>
      <w:r w:rsidRPr="00AF4E8C">
        <w:rPr>
          <w:rFonts w:ascii="Arial" w:hAnsi="Arial" w:cs="Arial"/>
          <w:sz w:val="24"/>
          <w:szCs w:val="24"/>
        </w:rPr>
        <w:t xml:space="preserve">(далее –Комитет) не более одного раза в три месяца на основании утвержденных протоколов заседаний Комиссии подготавливает проект постановления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00B44C5D" w:rsidRPr="00AF4E8C">
        <w:rPr>
          <w:rFonts w:ascii="Arial" w:hAnsi="Arial" w:cs="Arial"/>
          <w:sz w:val="24"/>
          <w:szCs w:val="24"/>
        </w:rPr>
        <w:t xml:space="preserve"> </w:t>
      </w:r>
      <w:r w:rsidRPr="00AF4E8C">
        <w:rPr>
          <w:rFonts w:ascii="Arial" w:hAnsi="Arial" w:cs="Arial"/>
          <w:sz w:val="24"/>
          <w:szCs w:val="24"/>
        </w:rPr>
        <w:t>о внесении изменений в Схему размещения НТО.</w:t>
      </w:r>
    </w:p>
    <w:p w:rsidR="00A80259" w:rsidRPr="00AF4E8C" w:rsidRDefault="00A80259" w:rsidP="00A80259">
      <w:pPr>
        <w:pStyle w:val="a8"/>
        <w:spacing w:line="276" w:lineRule="auto"/>
        <w:ind w:left="710"/>
        <w:jc w:val="both"/>
        <w:rPr>
          <w:rFonts w:ascii="Arial" w:hAnsi="Arial" w:cs="Arial"/>
          <w:sz w:val="24"/>
          <w:szCs w:val="24"/>
        </w:rPr>
      </w:pP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Включение мест размещения НТО в Схему размещения НТО,</w:t>
      </w: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увеличение площади НТО</w:t>
      </w:r>
    </w:p>
    <w:p w:rsidR="00A80259" w:rsidRPr="00AF4E8C" w:rsidRDefault="00A80259" w:rsidP="00A80259">
      <w:pPr>
        <w:pStyle w:val="a8"/>
        <w:spacing w:line="276" w:lineRule="auto"/>
        <w:ind w:left="710"/>
        <w:rPr>
          <w:rFonts w:ascii="Arial" w:hAnsi="Arial" w:cs="Arial"/>
          <w:sz w:val="24"/>
          <w:szCs w:val="24"/>
          <w:highlight w:val="yellow"/>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Для рассмотрения вопроса о включении нового места в Схему размещения НТО, либо об увеличении площади НТО, включенного в Схему размещения НТО, заинтересованное лицо (юридическое лицо или индивидуальный предприниматель) обращается в Комитет с заявлением.</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Площадь НТО, включенного в Схему размещения НТО, может быть изменена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Заявление оформляется по установленной форме (при включении нового места размещения – приложение 1 к настоящему Порядку, при увеличении площади НТО – приложение 2 к настоящему Порядку) с обязательным предоставлением заявителем следующих приложений:</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панорамная фотография места предполагаемого расположения нестационарного торгового объекта, выполненная не более чем за месяц до даты </w:t>
      </w:r>
      <w:r w:rsidRPr="00AF4E8C">
        <w:rPr>
          <w:rFonts w:ascii="Arial" w:hAnsi="Arial" w:cs="Arial"/>
          <w:sz w:val="24"/>
          <w:szCs w:val="24"/>
        </w:rPr>
        <w:lastRenderedPageBreak/>
        <w:t>подачи настоящего заявления, с графическим указанием предполагаемого местоположения объекта;</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копия паспорта заявителя (доверенного лица)</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bCs/>
          <w:sz w:val="24"/>
          <w:szCs w:val="24"/>
        </w:rPr>
        <w:t>документ, подтверждающий полномочия представителя заявителя, в случае обращения с заявлением представителя заявителя</w:t>
      </w:r>
      <w:r w:rsidRPr="00AF4E8C">
        <w:rPr>
          <w:rFonts w:ascii="Arial" w:hAnsi="Arial" w:cs="Arial"/>
          <w:sz w:val="24"/>
          <w:szCs w:val="24"/>
        </w:rPr>
        <w:t>.</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Секретарь Комиссии в течение 2 (двух) рабочих дней с даты поступления в Комитет проверяет поступившее заявление и приложения на предмет наличия/отсутствия оснований, предусмотренных пунктом 36 настоящего Порядка.</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наличия оснований, предусмотренных пунктом 36 настоящего Порядка, заявителю в течение 3 (трех) рабочих дней направляется письменный отказ в приеме заявления с указанием его причин.</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отсутствия оснований, предусмотренных пунктом 36 настоящего Порядка, секретарь Комиссии в течение 3 (трех) рабочих дней направляет поступившее заявление и приложения 1,2:</w:t>
      </w:r>
    </w:p>
    <w:p w:rsidR="00A80259" w:rsidRPr="00AF4E8C" w:rsidRDefault="00A80259" w:rsidP="00A80259">
      <w:pPr>
        <w:pStyle w:val="a8"/>
        <w:numPr>
          <w:ilvl w:val="1"/>
          <w:numId w:val="28"/>
        </w:numPr>
        <w:spacing w:line="276" w:lineRule="auto"/>
        <w:jc w:val="both"/>
        <w:rPr>
          <w:rFonts w:ascii="Arial" w:hAnsi="Arial" w:cs="Arial"/>
          <w:sz w:val="24"/>
          <w:szCs w:val="24"/>
        </w:rPr>
      </w:pPr>
      <w:r w:rsidRPr="00AF4E8C">
        <w:rPr>
          <w:rFonts w:ascii="Arial" w:hAnsi="Arial" w:cs="Arial"/>
          <w:sz w:val="24"/>
          <w:szCs w:val="24"/>
        </w:rPr>
        <w:t xml:space="preserve">в комитет имущественных и земельных отношений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00B44C5D" w:rsidRPr="00AF4E8C">
        <w:rPr>
          <w:rFonts w:ascii="Arial" w:hAnsi="Arial" w:cs="Arial"/>
          <w:sz w:val="24"/>
          <w:szCs w:val="24"/>
        </w:rPr>
        <w:t xml:space="preserve"> </w:t>
      </w:r>
      <w:r w:rsidRPr="00AF4E8C">
        <w:rPr>
          <w:rFonts w:ascii="Arial" w:hAnsi="Arial" w:cs="Arial"/>
          <w:sz w:val="24"/>
          <w:szCs w:val="24"/>
        </w:rPr>
        <w:t>- для получения заключения о возможности включения НТО в Схему размещения НТО (увеличения площади НТО) на землях и земельных участках государственная собственность на которых не разграничена, а также о действующих ограничениях использования данных земельных участков.</w:t>
      </w:r>
    </w:p>
    <w:p w:rsidR="00A80259" w:rsidRPr="00AF4E8C" w:rsidRDefault="00A80259" w:rsidP="00A80259">
      <w:pPr>
        <w:spacing w:line="276" w:lineRule="auto"/>
        <w:ind w:firstLine="708"/>
        <w:jc w:val="both"/>
        <w:rPr>
          <w:rFonts w:ascii="Arial" w:hAnsi="Arial" w:cs="Arial"/>
          <w:sz w:val="24"/>
          <w:szCs w:val="24"/>
        </w:rPr>
      </w:pPr>
      <w:r w:rsidRPr="00AF4E8C">
        <w:rPr>
          <w:rFonts w:ascii="Arial" w:hAnsi="Arial" w:cs="Arial"/>
          <w:sz w:val="24"/>
          <w:szCs w:val="24"/>
        </w:rPr>
        <w:t xml:space="preserve">При этом единственным основанием для отказа в согласовании включения объектов в схему размещения является отсутствие неиспользуемых земельных участков, находящихся в государственной собственности, а также установленные </w:t>
      </w:r>
      <w:hyperlink r:id="rId9" w:history="1">
        <w:r w:rsidRPr="00AF4E8C">
          <w:rPr>
            <w:rStyle w:val="a9"/>
            <w:rFonts w:ascii="Arial" w:hAnsi="Arial" w:cs="Arial"/>
            <w:color w:val="auto"/>
            <w:sz w:val="24"/>
            <w:szCs w:val="24"/>
          </w:rPr>
          <w:t>законодательством</w:t>
        </w:r>
      </w:hyperlink>
      <w:r w:rsidRPr="00AF4E8C">
        <w:rPr>
          <w:rFonts w:ascii="Arial" w:hAnsi="Arial" w:cs="Arial"/>
          <w:sz w:val="24"/>
          <w:szCs w:val="24"/>
        </w:rPr>
        <w:t xml:space="preserve"> Российской Федерации ограничения в их обороте.</w:t>
      </w:r>
    </w:p>
    <w:p w:rsidR="00A80259" w:rsidRPr="00AF4E8C" w:rsidRDefault="00A80259" w:rsidP="00A80259">
      <w:pPr>
        <w:spacing w:line="276" w:lineRule="auto"/>
        <w:ind w:firstLine="708"/>
        <w:jc w:val="both"/>
        <w:rPr>
          <w:rFonts w:ascii="Arial" w:hAnsi="Arial" w:cs="Arial"/>
          <w:sz w:val="24"/>
          <w:szCs w:val="24"/>
        </w:rPr>
      </w:pPr>
      <w:r w:rsidRPr="00AF4E8C">
        <w:rPr>
          <w:rFonts w:ascii="Arial" w:hAnsi="Arial" w:cs="Arial"/>
          <w:sz w:val="24"/>
          <w:szCs w:val="24"/>
        </w:rPr>
        <w:t xml:space="preserve">3) в отдел архитектуры и градостроительства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00B44C5D" w:rsidRPr="00AF4E8C">
        <w:rPr>
          <w:rFonts w:ascii="Arial" w:hAnsi="Arial" w:cs="Arial"/>
          <w:sz w:val="24"/>
          <w:szCs w:val="24"/>
        </w:rPr>
        <w:t xml:space="preserve"> </w:t>
      </w:r>
      <w:r w:rsidRPr="00AF4E8C">
        <w:rPr>
          <w:rFonts w:ascii="Arial" w:hAnsi="Arial" w:cs="Arial"/>
          <w:sz w:val="24"/>
          <w:szCs w:val="24"/>
        </w:rPr>
        <w:t>для получения заключения:</w:t>
      </w:r>
    </w:p>
    <w:p w:rsidR="00A80259" w:rsidRPr="00AF4E8C" w:rsidRDefault="00A80259" w:rsidP="00A80259">
      <w:pPr>
        <w:spacing w:line="276" w:lineRule="auto"/>
        <w:ind w:firstLine="708"/>
        <w:jc w:val="both"/>
        <w:rPr>
          <w:rFonts w:ascii="Arial" w:hAnsi="Arial" w:cs="Arial"/>
          <w:sz w:val="24"/>
          <w:szCs w:val="24"/>
        </w:rPr>
      </w:pPr>
      <w:r w:rsidRPr="00AF4E8C">
        <w:rPr>
          <w:rFonts w:ascii="Arial" w:hAnsi="Arial" w:cs="Arial"/>
          <w:sz w:val="24"/>
          <w:szCs w:val="24"/>
        </w:rPr>
        <w:t>- о действующих ограничениях использования данного земельного участка;</w:t>
      </w:r>
    </w:p>
    <w:p w:rsidR="00A80259" w:rsidRPr="00AF4E8C" w:rsidRDefault="00A80259" w:rsidP="00A80259">
      <w:pPr>
        <w:spacing w:line="276" w:lineRule="auto"/>
        <w:ind w:firstLine="708"/>
        <w:jc w:val="both"/>
        <w:rPr>
          <w:rFonts w:ascii="Arial" w:hAnsi="Arial" w:cs="Arial"/>
          <w:sz w:val="24"/>
          <w:szCs w:val="24"/>
        </w:rPr>
      </w:pPr>
      <w:r w:rsidRPr="00AF4E8C">
        <w:rPr>
          <w:rFonts w:ascii="Arial" w:hAnsi="Arial" w:cs="Arial"/>
          <w:sz w:val="24"/>
          <w:szCs w:val="24"/>
        </w:rPr>
        <w:t>- на предмет возможности/невозможности размещения НТО с учетом расположения охранных зон.</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Лица, указанные в пункте 15 настоящего Порядка, в течение 10 (десяти) рабочих дней принимают решение, и направляют соответствующее письменное заключение в Комитет. </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поступления отрицательного заключения от любого из лиц, указанных в пункте 15 настоящего Порядка, Комитет в течение 3 (трех) рабочих дней направляет заявителю письменный мотивированный отказ во включении НТО в Схему размещения НТО, содержащий его причины. В протокол очередного заседания Комиссии вносится соответствующее решение о нецелесообразности включения данного НТО в Схему размещения НТО.</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В случае поступления положительных согласований и заключений от всех лиц, указанных в пункте 15 настоящего Порядка, на очередном заседании Комиссией принимается решение о </w:t>
      </w:r>
      <w:proofErr w:type="gramStart"/>
      <w:r w:rsidRPr="00AF4E8C">
        <w:rPr>
          <w:rFonts w:ascii="Arial" w:hAnsi="Arial" w:cs="Arial"/>
          <w:sz w:val="24"/>
          <w:szCs w:val="24"/>
        </w:rPr>
        <w:t>целесообразности  включения</w:t>
      </w:r>
      <w:proofErr w:type="gramEnd"/>
      <w:r w:rsidRPr="00AF4E8C">
        <w:rPr>
          <w:rFonts w:ascii="Arial" w:hAnsi="Arial" w:cs="Arial"/>
          <w:sz w:val="24"/>
          <w:szCs w:val="24"/>
        </w:rPr>
        <w:t xml:space="preserve"> данного НТО в Схему размещения НТО. </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 </w:t>
      </w:r>
    </w:p>
    <w:p w:rsidR="00A80259" w:rsidRPr="00AF4E8C" w:rsidRDefault="00A80259" w:rsidP="00A80259">
      <w:pPr>
        <w:pStyle w:val="a8"/>
        <w:spacing w:line="276" w:lineRule="auto"/>
        <w:ind w:left="710"/>
        <w:jc w:val="both"/>
        <w:rPr>
          <w:rFonts w:ascii="Arial" w:hAnsi="Arial" w:cs="Arial"/>
          <w:sz w:val="24"/>
          <w:szCs w:val="24"/>
        </w:rPr>
      </w:pPr>
      <w:r w:rsidRPr="00AF4E8C">
        <w:rPr>
          <w:rFonts w:ascii="Arial" w:hAnsi="Arial" w:cs="Arial"/>
          <w:sz w:val="24"/>
          <w:szCs w:val="24"/>
        </w:rPr>
        <w:t xml:space="preserve"> </w:t>
      </w: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lastRenderedPageBreak/>
        <w:t>Исключение мест размещения НТО из Схемы размещения НТО</w:t>
      </w:r>
    </w:p>
    <w:p w:rsidR="00A80259" w:rsidRPr="00AF4E8C" w:rsidRDefault="00A80259" w:rsidP="00A80259">
      <w:pPr>
        <w:pStyle w:val="a8"/>
        <w:spacing w:line="276" w:lineRule="auto"/>
        <w:ind w:left="710"/>
        <w:jc w:val="both"/>
        <w:rPr>
          <w:rFonts w:ascii="Arial" w:hAnsi="Arial" w:cs="Arial"/>
          <w:sz w:val="24"/>
          <w:szCs w:val="24"/>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Для рассмотрения вопроса об исключении нестационарного торгового объекта из Схемы размещения НТО заинтересованное лицо обращается к Председателю Комиссии с заявлением (служебная записка заместителя председателя Комиссии (приложение 3 к настоящему Порядку) – в случае, если инициатором исключения торгового объекта является Управление). </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Заявление оформляется по установленной форме (приложение 4 к настоящему Порядку).</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Секретарь Комиссии в течение 2 (двух) рабочих дней с даты поступления в Комитет проверяет поступившее заявление и приложения на предмет наличия/отсутствия оснований, предусмотренных пунктом 36 настоящего Порядка.</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наличия оснований, предусмотренных пунктом 36 настоящего Порядка, заявителю в течение 3 (трех) рабочих дней направляется письменный отказ в приеме заявления с указанием его причин.</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отсутствия оснований, предусмотренных пунктом 36 настоящего Порядка, поступившее заявление рассматривается на очередном заседании Комиссии. Решение о целесообразности / нецелесообразности исключения НТО из Схемы размещения НТО принимается большинством голосов членов Комиссии с учётом требований пункта 14 Приложения 1 к настоящему Постановлению.</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80259" w:rsidRPr="00AF4E8C" w:rsidRDefault="00A80259" w:rsidP="00A80259">
      <w:pPr>
        <w:pStyle w:val="a8"/>
        <w:spacing w:line="276" w:lineRule="auto"/>
        <w:ind w:left="710"/>
        <w:jc w:val="both"/>
        <w:rPr>
          <w:rFonts w:ascii="Arial" w:hAnsi="Arial" w:cs="Arial"/>
          <w:sz w:val="24"/>
          <w:szCs w:val="24"/>
        </w:rPr>
      </w:pP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Изменение специализации НТО, изменение типа НТО,</w:t>
      </w: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уменьшение площади НТО</w:t>
      </w:r>
    </w:p>
    <w:p w:rsidR="00A80259" w:rsidRPr="00AF4E8C" w:rsidRDefault="00A80259" w:rsidP="00A80259">
      <w:pPr>
        <w:pStyle w:val="a8"/>
        <w:spacing w:line="276" w:lineRule="auto"/>
        <w:ind w:left="710"/>
        <w:rPr>
          <w:rFonts w:ascii="Arial" w:hAnsi="Arial" w:cs="Arial"/>
          <w:sz w:val="24"/>
          <w:szCs w:val="24"/>
          <w:highlight w:val="yellow"/>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Для рассмотрения вопроса об изменении специализации НТО, типа НТО, уменьшения площади НТО, включенного в Схему размещения НТО, заинтересованное лицо обращается в Комитет с заявлением (служебная записка заместителя председателя Комиссии (приложение 5 к настоящему Порядку) – в случае, если инициатором изменения специализации торгового объекта является Комитет).</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В случае, если заявление об изменении типа НТО предусматривает увеличение его площади, указанное заявление рассматривается в соответствии с пунктами 12-19 настоящего Порядка.</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Заявление оформляется по установленной форме (приложение 2 к настоящему Порядку).</w:t>
      </w:r>
    </w:p>
    <w:p w:rsidR="00A80259" w:rsidRPr="00AF4E8C" w:rsidRDefault="00A80259" w:rsidP="00A80259">
      <w:pPr>
        <w:pStyle w:val="a8"/>
        <w:numPr>
          <w:ilvl w:val="0"/>
          <w:numId w:val="28"/>
        </w:numPr>
        <w:spacing w:line="276" w:lineRule="auto"/>
        <w:ind w:firstLine="707"/>
        <w:jc w:val="both"/>
        <w:rPr>
          <w:rFonts w:ascii="Arial" w:hAnsi="Arial" w:cs="Arial"/>
          <w:sz w:val="24"/>
          <w:szCs w:val="24"/>
        </w:rPr>
      </w:pPr>
      <w:r w:rsidRPr="00AF4E8C">
        <w:rPr>
          <w:rFonts w:ascii="Arial" w:hAnsi="Arial" w:cs="Arial"/>
          <w:sz w:val="24"/>
          <w:szCs w:val="24"/>
        </w:rPr>
        <w:t>Специализация, тип и площадь НТО, включенного в Схему размещения НТО, могут быть изменены по инициативе юридического лица или индивидуального предпринимателя,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A80259" w:rsidRPr="00AF4E8C" w:rsidRDefault="00A80259" w:rsidP="00A80259">
      <w:pPr>
        <w:spacing w:line="276" w:lineRule="auto"/>
        <w:ind w:left="1" w:firstLine="707"/>
        <w:jc w:val="both"/>
        <w:rPr>
          <w:rFonts w:ascii="Arial" w:hAnsi="Arial" w:cs="Arial"/>
          <w:sz w:val="24"/>
          <w:szCs w:val="24"/>
        </w:rPr>
      </w:pPr>
      <w:r w:rsidRPr="00AF4E8C">
        <w:rPr>
          <w:rFonts w:ascii="Arial" w:hAnsi="Arial" w:cs="Arial"/>
          <w:sz w:val="24"/>
          <w:szCs w:val="24"/>
        </w:rPr>
        <w:t xml:space="preserve">Специализация НТО может быть изменена по инициативе Комитета, в случае исполнения поручений Правительства Российской Федерации, Правительства субъекта Российской Федерации, главы администрации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 xml:space="preserve">, направленных на расширение </w:t>
      </w:r>
      <w:r w:rsidRPr="00AF4E8C">
        <w:rPr>
          <w:rFonts w:ascii="Arial" w:hAnsi="Arial" w:cs="Arial"/>
          <w:sz w:val="24"/>
          <w:szCs w:val="24"/>
        </w:rPr>
        <w:lastRenderedPageBreak/>
        <w:t>сбыта конкретной категории товаров с целью поддержки субъектов предпринимательской деятельности,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Секретарь Комиссии в течение 2 (двух) рабочих дней с даты поступления в Комитет проверяет поступившее заявление и приложения на предмет наличия/отсутствия оснований, предусмотренных пунктом 36 настоящего Порядка.</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наличия оснований, предусмотренных пунктом 36 настоящего Порядка, заявителю в течение 3 (трех) рабочих дней направляется письменный отказ в приеме заявления с указанием его причин.</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отсутствия оснований, предусмотренных пунктом 36 настоящего Порядка, поступившее заявление рассматривается на очередном заседании Комиссии. Решение о целесообразности / нецелесообразности изменения специализации НТО, типа НТО, уменьшения площади НТО, включенного в Схему размещения НТО, принимается большинством голосов членов Комиссии с учетом обеспеченности населения рассматриваемого микрорайона аналогичными видами товаров.</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 xml:space="preserve">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 </w:t>
      </w:r>
    </w:p>
    <w:p w:rsidR="00A80259" w:rsidRPr="00AF4E8C" w:rsidRDefault="00A80259" w:rsidP="00A80259">
      <w:pPr>
        <w:pStyle w:val="a8"/>
        <w:spacing w:line="276" w:lineRule="auto"/>
        <w:ind w:left="710"/>
        <w:jc w:val="both"/>
        <w:rPr>
          <w:rFonts w:ascii="Arial" w:hAnsi="Arial" w:cs="Arial"/>
          <w:sz w:val="24"/>
          <w:szCs w:val="24"/>
        </w:rPr>
      </w:pPr>
    </w:p>
    <w:p w:rsidR="00A80259" w:rsidRPr="00AF4E8C" w:rsidRDefault="00A80259" w:rsidP="00A80259">
      <w:pPr>
        <w:pStyle w:val="a8"/>
        <w:spacing w:line="276" w:lineRule="auto"/>
        <w:ind w:left="710"/>
        <w:rPr>
          <w:rFonts w:ascii="Arial" w:hAnsi="Arial" w:cs="Arial"/>
          <w:sz w:val="24"/>
          <w:szCs w:val="24"/>
        </w:rPr>
      </w:pPr>
      <w:r w:rsidRPr="00AF4E8C">
        <w:rPr>
          <w:rFonts w:ascii="Arial" w:hAnsi="Arial" w:cs="Arial"/>
          <w:sz w:val="24"/>
          <w:szCs w:val="24"/>
        </w:rPr>
        <w:t>Изменение адреса размещения НТО</w:t>
      </w:r>
    </w:p>
    <w:p w:rsidR="00A80259" w:rsidRPr="00AF4E8C" w:rsidRDefault="00A80259" w:rsidP="00A80259">
      <w:pPr>
        <w:pStyle w:val="a8"/>
        <w:spacing w:line="276" w:lineRule="auto"/>
        <w:ind w:left="710"/>
        <w:rPr>
          <w:rFonts w:ascii="Arial" w:hAnsi="Arial" w:cs="Arial"/>
          <w:sz w:val="24"/>
          <w:szCs w:val="24"/>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Для рассмотрения вопроса об изменении адреса размещения НТО, включенного в Схему размещения НТО, заинтересованное лицо обращается в Комитет с заявлением (служебная записка заместителя председателя Комиссии (приложение 5 к настоящему Порядку) – в случае, если инициатором изменения адреса размещения торгового объекта является Комитет).</w:t>
      </w:r>
    </w:p>
    <w:p w:rsidR="00A80259" w:rsidRPr="00AF4E8C" w:rsidRDefault="00A80259" w:rsidP="00A80259">
      <w:pPr>
        <w:spacing w:line="276" w:lineRule="auto"/>
        <w:ind w:firstLine="708"/>
        <w:jc w:val="both"/>
        <w:rPr>
          <w:rFonts w:ascii="Arial" w:hAnsi="Arial" w:cs="Arial"/>
          <w:sz w:val="24"/>
          <w:szCs w:val="24"/>
        </w:rPr>
      </w:pPr>
      <w:r w:rsidRPr="00AF4E8C">
        <w:rPr>
          <w:rFonts w:ascii="Arial" w:hAnsi="Arial" w:cs="Arial"/>
          <w:sz w:val="24"/>
          <w:szCs w:val="24"/>
        </w:rPr>
        <w:t>Заявление оформляется по установленной форме (приложение 2 к настоящему Порядку).</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Секретарь Комиссии в течение 2 (двух) рабочих дней с даты поступления в Комитет проверяет поступившее заявление и приложения на предмет наличия/отсутствия оснований, предусмотренных пунктом 36 настоящего Порядка.</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наличия оснований, предусмотренных пунктом 36 настоящего Порядка, заявителю в течение 3 (трех) рабочих дней направляется письменный отказ в приеме заявления с указанием его причин.</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В случае отсутствия оснований, предусмотренных пунктом 36 настоящего Порядка, поступившее заявление рассматривается на очередном заседании Комиссии. Решение о целесообразности / нецелесообразности изменения адреса размещения НТО, включенного в Схему размещения НТО, принимается большинством голосов членов Комиссии с учётом требований пункта 13 Приложения 1 к настоящему Постановлению.</w:t>
      </w: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Комитет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80259" w:rsidRPr="00AF4E8C" w:rsidRDefault="00A80259" w:rsidP="00A80259">
      <w:pPr>
        <w:pStyle w:val="a8"/>
        <w:spacing w:line="276" w:lineRule="auto"/>
        <w:ind w:left="710"/>
        <w:jc w:val="both"/>
        <w:rPr>
          <w:rFonts w:ascii="Arial" w:hAnsi="Arial" w:cs="Arial"/>
          <w:sz w:val="24"/>
          <w:szCs w:val="24"/>
          <w:highlight w:val="yellow"/>
        </w:rPr>
      </w:pPr>
    </w:p>
    <w:p w:rsidR="00A80259" w:rsidRPr="00AF4E8C" w:rsidRDefault="00A80259" w:rsidP="00A80259">
      <w:pPr>
        <w:spacing w:line="276" w:lineRule="auto"/>
        <w:ind w:left="1" w:firstLine="707"/>
        <w:rPr>
          <w:rFonts w:ascii="Arial" w:hAnsi="Arial" w:cs="Arial"/>
          <w:sz w:val="24"/>
          <w:szCs w:val="24"/>
        </w:rPr>
      </w:pPr>
      <w:r w:rsidRPr="00AF4E8C">
        <w:rPr>
          <w:rFonts w:ascii="Arial" w:hAnsi="Arial" w:cs="Arial"/>
          <w:sz w:val="24"/>
          <w:szCs w:val="24"/>
        </w:rPr>
        <w:lastRenderedPageBreak/>
        <w:t>Основания для отказа в приеме заявления о внесении изменений в Схему размещения НТО</w:t>
      </w:r>
    </w:p>
    <w:p w:rsidR="00A80259" w:rsidRPr="00AF4E8C" w:rsidRDefault="00A80259" w:rsidP="00A80259">
      <w:pPr>
        <w:spacing w:line="276" w:lineRule="auto"/>
        <w:ind w:left="1" w:firstLine="707"/>
        <w:rPr>
          <w:rFonts w:ascii="Arial" w:hAnsi="Arial" w:cs="Arial"/>
          <w:sz w:val="24"/>
          <w:szCs w:val="24"/>
          <w:highlight w:val="yellow"/>
        </w:rPr>
      </w:pPr>
    </w:p>
    <w:p w:rsidR="00A80259" w:rsidRPr="00AF4E8C" w:rsidRDefault="00A80259" w:rsidP="00A80259">
      <w:pPr>
        <w:pStyle w:val="a8"/>
        <w:numPr>
          <w:ilvl w:val="0"/>
          <w:numId w:val="28"/>
        </w:numPr>
        <w:spacing w:line="276" w:lineRule="auto"/>
        <w:jc w:val="both"/>
        <w:rPr>
          <w:rFonts w:ascii="Arial" w:hAnsi="Arial" w:cs="Arial"/>
          <w:sz w:val="24"/>
          <w:szCs w:val="24"/>
        </w:rPr>
      </w:pPr>
      <w:r w:rsidRPr="00AF4E8C">
        <w:rPr>
          <w:rFonts w:ascii="Arial" w:hAnsi="Arial" w:cs="Arial"/>
          <w:sz w:val="24"/>
          <w:szCs w:val="24"/>
        </w:rPr>
        <w:t>Основания для отказа в приеме заявления о внесении изменений в Схему размещения НТО</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bCs/>
          <w:sz w:val="24"/>
          <w:szCs w:val="24"/>
        </w:rPr>
        <w:t>непредставление или неполное представление документов, указанных в пункте 12 настоящего Порядка;</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bCs/>
          <w:sz w:val="24"/>
          <w:szCs w:val="24"/>
        </w:rPr>
        <w:t>наличие в заявлении или представленных документах недостоверной информации;</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текст заявления не поддается прочтению, неразборчиво написан;</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в заявлении или в документах имеются подчистки либо приписки, зачеркнутые слова и иные неоговоренные исправления;</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имеются документы с серьезными повреждениями, не позволяющими однозначно истолковать их содержание;</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к заявлению не приложены документы, указанные в его приложении;</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приложения к заявлению не соответствуют требованиям пункта 12 настоящего Порядка;</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bCs/>
          <w:sz w:val="24"/>
          <w:szCs w:val="24"/>
        </w:rPr>
        <w:t>испрашиваемое место размещения НТО уже включено в Схему размещения НТО (только при подаче заявления о включении нового места в Схему размещения НТО);</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bCs/>
          <w:sz w:val="24"/>
          <w:szCs w:val="24"/>
        </w:rPr>
        <w:t>не был проведен аукцион на право заключения договора на размещение НТО по ранее утвержденной специализации НТО (только при подаче заявления об изменении специализации НТО);</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bCs/>
          <w:sz w:val="24"/>
          <w:szCs w:val="24"/>
        </w:rPr>
        <w:t>по указанному месту размещения НТО объявлен к проведению повторный аукцион, либо ранее поступило заявление о проведении повторного аукциона (только при подаче заявления об изменении специализации НТО);</w:t>
      </w:r>
    </w:p>
    <w:p w:rsidR="00A80259" w:rsidRPr="00AF4E8C" w:rsidRDefault="00A80259" w:rsidP="00A80259">
      <w:pPr>
        <w:numPr>
          <w:ilvl w:val="1"/>
          <w:numId w:val="26"/>
        </w:numPr>
        <w:spacing w:line="276" w:lineRule="auto"/>
        <w:jc w:val="both"/>
        <w:rPr>
          <w:rFonts w:ascii="Arial" w:hAnsi="Arial" w:cs="Arial"/>
          <w:sz w:val="24"/>
          <w:szCs w:val="24"/>
        </w:rPr>
      </w:pPr>
      <w:r w:rsidRPr="00AF4E8C">
        <w:rPr>
          <w:rFonts w:ascii="Arial" w:hAnsi="Arial" w:cs="Arial"/>
          <w:sz w:val="24"/>
          <w:szCs w:val="24"/>
        </w:rPr>
        <w:t xml:space="preserve">несоответствие предполагаемого места размещении НТО требованиям пункта 9 Положения о размещении нестационарных торговых объектов на территории муниципального образования </w:t>
      </w:r>
      <w:r w:rsidR="00B44C5D" w:rsidRPr="00AF4E8C">
        <w:rPr>
          <w:rFonts w:ascii="Arial" w:eastAsiaTheme="majorEastAsia" w:hAnsi="Arial" w:cs="Arial"/>
          <w:bCs/>
          <w:sz w:val="24"/>
          <w:szCs w:val="24"/>
        </w:rPr>
        <w:t>Ефремовский муниципальный округ Тульской области</w:t>
      </w:r>
      <w:r w:rsidRPr="00AF4E8C">
        <w:rPr>
          <w:rFonts w:ascii="Arial" w:hAnsi="Arial" w:cs="Arial"/>
          <w:sz w:val="24"/>
          <w:szCs w:val="24"/>
        </w:rPr>
        <w:t>.</w:t>
      </w:r>
    </w:p>
    <w:p w:rsidR="00A80259" w:rsidRPr="00AF4E8C" w:rsidRDefault="00A80259" w:rsidP="00A80259">
      <w:pPr>
        <w:spacing w:line="276" w:lineRule="auto"/>
        <w:jc w:val="both"/>
        <w:rPr>
          <w:rFonts w:ascii="Arial" w:hAnsi="Arial" w:cs="Arial"/>
          <w:sz w:val="24"/>
          <w:szCs w:val="24"/>
        </w:rPr>
      </w:pPr>
    </w:p>
    <w:p w:rsidR="00521769" w:rsidRPr="00AF4E8C" w:rsidRDefault="00A80259" w:rsidP="00A80259">
      <w:pPr>
        <w:widowControl w:val="0"/>
        <w:tabs>
          <w:tab w:val="left" w:pos="784"/>
          <w:tab w:val="center" w:pos="4818"/>
        </w:tabs>
        <w:autoSpaceDE w:val="0"/>
        <w:autoSpaceDN w:val="0"/>
        <w:adjustRightInd w:val="0"/>
        <w:jc w:val="left"/>
        <w:rPr>
          <w:rFonts w:ascii="Arial" w:hAnsi="Arial" w:cs="Arial"/>
          <w:sz w:val="24"/>
          <w:szCs w:val="24"/>
        </w:rPr>
      </w:pPr>
      <w:r w:rsidRPr="00AF4E8C">
        <w:rPr>
          <w:rFonts w:ascii="Arial" w:hAnsi="Arial" w:cs="Arial"/>
          <w:sz w:val="24"/>
          <w:szCs w:val="24"/>
        </w:rPr>
        <w:tab/>
      </w:r>
      <w:r w:rsidRPr="00AF4E8C">
        <w:rPr>
          <w:rFonts w:ascii="Arial" w:hAnsi="Arial" w:cs="Arial"/>
          <w:sz w:val="24"/>
          <w:szCs w:val="24"/>
        </w:rPr>
        <w:tab/>
      </w:r>
      <w:r w:rsidRPr="00AF4E8C">
        <w:rPr>
          <w:rFonts w:ascii="Arial" w:hAnsi="Arial" w:cs="Arial"/>
          <w:sz w:val="24"/>
          <w:szCs w:val="24"/>
        </w:rPr>
        <w:tab/>
      </w: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B44C5D" w:rsidRPr="00AF4E8C" w:rsidRDefault="00B44C5D"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521769" w:rsidRPr="00AF4E8C" w:rsidRDefault="00521769" w:rsidP="006A1D63">
      <w:pPr>
        <w:widowControl w:val="0"/>
        <w:autoSpaceDE w:val="0"/>
        <w:autoSpaceDN w:val="0"/>
        <w:adjustRightInd w:val="0"/>
        <w:jc w:val="right"/>
        <w:rPr>
          <w:rFonts w:ascii="Arial" w:hAnsi="Arial" w:cs="Arial"/>
          <w:sz w:val="24"/>
          <w:szCs w:val="24"/>
        </w:rPr>
      </w:pPr>
    </w:p>
    <w:p w:rsidR="006A1D63" w:rsidRPr="00AF4E8C"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AF4E8C">
        <w:rPr>
          <w:rFonts w:ascii="Arial" w:eastAsiaTheme="minorEastAsia" w:hAnsi="Arial" w:cs="Arial"/>
          <w:bCs/>
          <w:sz w:val="24"/>
          <w:szCs w:val="24"/>
          <w:lang w:eastAsia="ru-RU"/>
        </w:rPr>
        <w:t>Приложение №3</w:t>
      </w:r>
    </w:p>
    <w:p w:rsidR="006A1D63" w:rsidRPr="00AF4E8C"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AF4E8C">
        <w:rPr>
          <w:rFonts w:ascii="Arial" w:eastAsiaTheme="minorEastAsia" w:hAnsi="Arial" w:cs="Arial"/>
          <w:bCs/>
          <w:sz w:val="24"/>
          <w:szCs w:val="24"/>
          <w:lang w:eastAsia="ru-RU"/>
        </w:rPr>
        <w:t>к постановлению администрации</w:t>
      </w:r>
    </w:p>
    <w:p w:rsidR="006A1D63" w:rsidRPr="00AF4E8C"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AF4E8C">
        <w:rPr>
          <w:rFonts w:ascii="Arial" w:eastAsiaTheme="minorEastAsia" w:hAnsi="Arial" w:cs="Arial"/>
          <w:bCs/>
          <w:sz w:val="24"/>
          <w:szCs w:val="24"/>
          <w:lang w:eastAsia="ru-RU"/>
        </w:rPr>
        <w:t>муниципального образования</w:t>
      </w:r>
    </w:p>
    <w:p w:rsidR="006A1D63" w:rsidRPr="00AF4E8C" w:rsidRDefault="006A1D63" w:rsidP="006A1D63">
      <w:pPr>
        <w:widowControl w:val="0"/>
        <w:autoSpaceDE w:val="0"/>
        <w:autoSpaceDN w:val="0"/>
        <w:adjustRightInd w:val="0"/>
        <w:jc w:val="right"/>
        <w:rPr>
          <w:rFonts w:ascii="Arial" w:eastAsiaTheme="minorEastAsia" w:hAnsi="Arial" w:cs="Arial"/>
          <w:bCs/>
          <w:sz w:val="24"/>
          <w:szCs w:val="24"/>
          <w:lang w:eastAsia="ru-RU"/>
        </w:rPr>
      </w:pPr>
      <w:r w:rsidRPr="00AF4E8C">
        <w:rPr>
          <w:rFonts w:ascii="Arial" w:eastAsiaTheme="minorEastAsia" w:hAnsi="Arial" w:cs="Arial"/>
          <w:bCs/>
          <w:sz w:val="24"/>
          <w:szCs w:val="24"/>
          <w:lang w:eastAsia="ru-RU"/>
        </w:rPr>
        <w:lastRenderedPageBreak/>
        <w:t xml:space="preserve">город Ефремов </w:t>
      </w:r>
    </w:p>
    <w:p w:rsidR="006A1D63" w:rsidRPr="00AF4E8C" w:rsidRDefault="006A1D63" w:rsidP="006A1D63">
      <w:pPr>
        <w:widowControl w:val="0"/>
        <w:autoSpaceDE w:val="0"/>
        <w:autoSpaceDN w:val="0"/>
        <w:adjustRightInd w:val="0"/>
        <w:jc w:val="right"/>
        <w:rPr>
          <w:rFonts w:ascii="Arial" w:eastAsiaTheme="minorEastAsia" w:hAnsi="Arial" w:cs="Arial"/>
          <w:b/>
          <w:bCs/>
          <w:sz w:val="24"/>
          <w:szCs w:val="24"/>
          <w:lang w:eastAsia="ru-RU"/>
        </w:rPr>
      </w:pPr>
      <w:r w:rsidRPr="00AF4E8C">
        <w:rPr>
          <w:rFonts w:ascii="Arial" w:eastAsiaTheme="minorEastAsia" w:hAnsi="Arial" w:cs="Arial"/>
          <w:bCs/>
          <w:sz w:val="24"/>
          <w:szCs w:val="24"/>
          <w:lang w:eastAsia="ru-RU"/>
        </w:rPr>
        <w:t xml:space="preserve">                                                                                              № </w:t>
      </w:r>
      <w:r w:rsidR="00AF4E8C">
        <w:rPr>
          <w:rFonts w:ascii="Arial" w:eastAsiaTheme="minorEastAsia" w:hAnsi="Arial" w:cs="Arial"/>
          <w:bCs/>
          <w:sz w:val="24"/>
          <w:szCs w:val="24"/>
          <w:lang w:eastAsia="ru-RU"/>
        </w:rPr>
        <w:t>2388</w:t>
      </w:r>
      <w:r w:rsidRPr="00AF4E8C">
        <w:rPr>
          <w:rFonts w:ascii="Arial" w:eastAsiaTheme="minorEastAsia" w:hAnsi="Arial" w:cs="Arial"/>
          <w:bCs/>
          <w:sz w:val="24"/>
          <w:szCs w:val="24"/>
          <w:lang w:eastAsia="ru-RU"/>
        </w:rPr>
        <w:t xml:space="preserve"> о</w:t>
      </w:r>
      <w:r w:rsidR="00AF4E8C">
        <w:rPr>
          <w:rFonts w:ascii="Arial" w:eastAsiaTheme="minorEastAsia" w:hAnsi="Arial" w:cs="Arial"/>
          <w:bCs/>
          <w:sz w:val="24"/>
          <w:szCs w:val="24"/>
          <w:lang w:eastAsia="ru-RU"/>
        </w:rPr>
        <w:t>т 16.12.2024</w:t>
      </w:r>
      <w:r w:rsidRPr="00AF4E8C">
        <w:rPr>
          <w:rFonts w:ascii="Arial" w:eastAsiaTheme="minorEastAsia" w:hAnsi="Arial" w:cs="Arial"/>
          <w:bCs/>
          <w:sz w:val="24"/>
          <w:szCs w:val="24"/>
          <w:lang w:eastAsia="ru-RU"/>
        </w:rPr>
        <w:t>г</w:t>
      </w:r>
    </w:p>
    <w:p w:rsidR="006A1D63" w:rsidRPr="00AF4E8C" w:rsidRDefault="006A1D63" w:rsidP="006A1D63">
      <w:pPr>
        <w:ind w:firstLine="720"/>
        <w:jc w:val="both"/>
        <w:rPr>
          <w:rFonts w:ascii="Arial" w:eastAsiaTheme="minorEastAsia" w:hAnsi="Arial" w:cs="Arial"/>
          <w:sz w:val="24"/>
          <w:szCs w:val="24"/>
          <w:lang w:eastAsia="ru-RU"/>
        </w:rPr>
      </w:pPr>
    </w:p>
    <w:p w:rsidR="006A1D63" w:rsidRPr="00AF4E8C" w:rsidRDefault="006A1D63" w:rsidP="006A1D63">
      <w:pPr>
        <w:ind w:firstLine="720"/>
        <w:jc w:val="both"/>
        <w:rPr>
          <w:rFonts w:ascii="Arial" w:eastAsiaTheme="minorEastAsia" w:hAnsi="Arial" w:cs="Arial"/>
          <w:sz w:val="24"/>
          <w:szCs w:val="24"/>
          <w:lang w:eastAsia="ru-RU"/>
        </w:rPr>
      </w:pPr>
    </w:p>
    <w:p w:rsidR="006A1D63" w:rsidRPr="00AF4E8C" w:rsidRDefault="006A1D63" w:rsidP="006A1D6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6A1D63" w:rsidP="00E715B3">
      <w:pPr>
        <w:widowControl w:val="0"/>
        <w:autoSpaceDE w:val="0"/>
        <w:autoSpaceDN w:val="0"/>
        <w:adjustRightInd w:val="0"/>
        <w:rPr>
          <w:rFonts w:ascii="Arial" w:eastAsiaTheme="minorEastAsia" w:hAnsi="Arial" w:cs="Arial"/>
          <w:b/>
          <w:bCs/>
          <w:sz w:val="24"/>
          <w:szCs w:val="24"/>
          <w:lang w:eastAsia="ru-RU"/>
        </w:rPr>
      </w:pPr>
      <w:r w:rsidRPr="00AF4E8C">
        <w:rPr>
          <w:rFonts w:ascii="Arial" w:eastAsiaTheme="minorEastAsia" w:hAnsi="Arial" w:cs="Arial"/>
          <w:b/>
          <w:sz w:val="24"/>
          <w:szCs w:val="24"/>
          <w:lang w:eastAsia="ru-RU"/>
        </w:rPr>
        <w:t xml:space="preserve">  </w:t>
      </w:r>
      <w:r w:rsidR="00E715B3" w:rsidRPr="00AF4E8C">
        <w:rPr>
          <w:rFonts w:ascii="Arial" w:eastAsiaTheme="minorEastAsia" w:hAnsi="Arial" w:cs="Arial"/>
          <w:b/>
          <w:sz w:val="24"/>
          <w:szCs w:val="24"/>
          <w:lang w:eastAsia="ru-RU"/>
        </w:rPr>
        <w:t xml:space="preserve">       </w:t>
      </w:r>
      <w:r w:rsidR="00E715B3" w:rsidRPr="00AF4E8C">
        <w:rPr>
          <w:rFonts w:ascii="Arial" w:eastAsiaTheme="minorEastAsia" w:hAnsi="Arial" w:cs="Arial"/>
          <w:b/>
          <w:bCs/>
          <w:sz w:val="24"/>
          <w:szCs w:val="24"/>
          <w:lang w:eastAsia="ru-RU"/>
        </w:rPr>
        <w:t>МЕТОДИКА</w:t>
      </w:r>
    </w:p>
    <w:p w:rsidR="00E715B3" w:rsidRPr="00AF4E8C" w:rsidRDefault="00E715B3" w:rsidP="00E715B3">
      <w:pPr>
        <w:widowControl w:val="0"/>
        <w:autoSpaceDE w:val="0"/>
        <w:autoSpaceDN w:val="0"/>
        <w:adjustRightInd w:val="0"/>
        <w:rPr>
          <w:rFonts w:ascii="Arial" w:eastAsiaTheme="minorEastAsia" w:hAnsi="Arial" w:cs="Arial"/>
          <w:b/>
          <w:bCs/>
          <w:sz w:val="24"/>
          <w:szCs w:val="24"/>
          <w:lang w:eastAsia="ru-RU"/>
        </w:rPr>
      </w:pPr>
      <w:r w:rsidRPr="00AF4E8C">
        <w:rPr>
          <w:rFonts w:ascii="Arial" w:eastAsiaTheme="minorEastAsia" w:hAnsi="Arial" w:cs="Arial"/>
          <w:b/>
          <w:bCs/>
          <w:sz w:val="24"/>
          <w:szCs w:val="24"/>
          <w:lang w:eastAsia="ru-RU"/>
        </w:rPr>
        <w:t>расчета начальной цены на право размещения</w:t>
      </w:r>
    </w:p>
    <w:p w:rsidR="00E715B3" w:rsidRPr="00AF4E8C" w:rsidRDefault="00E715B3" w:rsidP="00E715B3">
      <w:pPr>
        <w:widowControl w:val="0"/>
        <w:autoSpaceDE w:val="0"/>
        <w:autoSpaceDN w:val="0"/>
        <w:adjustRightInd w:val="0"/>
        <w:rPr>
          <w:rFonts w:ascii="Arial" w:eastAsiaTheme="minorEastAsia" w:hAnsi="Arial" w:cs="Arial"/>
          <w:b/>
          <w:bCs/>
          <w:sz w:val="24"/>
          <w:szCs w:val="24"/>
          <w:lang w:eastAsia="ru-RU"/>
        </w:rPr>
      </w:pPr>
      <w:r w:rsidRPr="00AF4E8C">
        <w:rPr>
          <w:rFonts w:ascii="Arial" w:eastAsiaTheme="minorEastAsia" w:hAnsi="Arial" w:cs="Arial"/>
          <w:b/>
          <w:bCs/>
          <w:sz w:val="24"/>
          <w:szCs w:val="24"/>
          <w:lang w:eastAsia="ru-RU"/>
        </w:rPr>
        <w:t xml:space="preserve"> нестационарного торгового объекта на территории муниципального образования </w:t>
      </w:r>
      <w:r w:rsidR="00750210" w:rsidRPr="00AF4E8C">
        <w:rPr>
          <w:rFonts w:ascii="Arial" w:eastAsiaTheme="majorEastAsia" w:hAnsi="Arial" w:cs="Arial"/>
          <w:b/>
          <w:sz w:val="24"/>
          <w:szCs w:val="24"/>
        </w:rPr>
        <w:t>Ефремовский муниципальный округ Тульской области</w:t>
      </w: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widowControl w:val="0"/>
        <w:numPr>
          <w:ilvl w:val="0"/>
          <w:numId w:val="43"/>
        </w:numPr>
        <w:autoSpaceDE w:val="0"/>
        <w:autoSpaceDN w:val="0"/>
        <w:adjustRightInd w:val="0"/>
        <w:spacing w:after="200" w:line="276" w:lineRule="auto"/>
        <w:outlineLvl w:val="1"/>
        <w:rPr>
          <w:rFonts w:ascii="Arial" w:eastAsiaTheme="minorEastAsia" w:hAnsi="Arial" w:cs="Arial"/>
          <w:b/>
          <w:sz w:val="24"/>
          <w:szCs w:val="24"/>
          <w:lang w:eastAsia="ru-RU"/>
        </w:rPr>
      </w:pPr>
      <w:r w:rsidRPr="00AF4E8C">
        <w:rPr>
          <w:rFonts w:ascii="Arial" w:eastAsiaTheme="minorEastAsia" w:hAnsi="Arial" w:cs="Arial"/>
          <w:b/>
          <w:sz w:val="24"/>
          <w:szCs w:val="24"/>
          <w:lang w:eastAsia="ru-RU"/>
        </w:rPr>
        <w:t>Общие положения</w:t>
      </w:r>
    </w:p>
    <w:p w:rsidR="00E715B3" w:rsidRPr="00AF4E8C" w:rsidRDefault="00E715B3" w:rsidP="00E715B3">
      <w:pPr>
        <w:widowControl w:val="0"/>
        <w:autoSpaceDE w:val="0"/>
        <w:autoSpaceDN w:val="0"/>
        <w:adjustRightInd w:val="0"/>
        <w:ind w:firstLine="54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Методика определяет порядок расчета начальной цены на право размещения нестационарного торгового объекта на территории муниципального образования </w:t>
      </w:r>
      <w:r w:rsidR="00750210" w:rsidRPr="00AF4E8C">
        <w:rPr>
          <w:rFonts w:ascii="Arial" w:eastAsiaTheme="majorEastAsia" w:hAnsi="Arial" w:cs="Arial"/>
          <w:bCs/>
          <w:sz w:val="24"/>
          <w:szCs w:val="24"/>
        </w:rPr>
        <w:t>Ефремовский муниципальный округ Тульской области</w:t>
      </w:r>
      <w:r w:rsidR="00750210" w:rsidRPr="00AF4E8C">
        <w:rPr>
          <w:rFonts w:ascii="Arial" w:eastAsiaTheme="minorEastAsia" w:hAnsi="Arial" w:cs="Arial"/>
          <w:sz w:val="24"/>
          <w:szCs w:val="24"/>
          <w:lang w:eastAsia="ru-RU"/>
        </w:rPr>
        <w:t xml:space="preserve"> </w:t>
      </w:r>
      <w:r w:rsidRPr="00AF4E8C">
        <w:rPr>
          <w:rFonts w:ascii="Arial" w:eastAsiaTheme="minorEastAsia" w:hAnsi="Arial" w:cs="Arial"/>
          <w:sz w:val="24"/>
          <w:szCs w:val="24"/>
          <w:lang w:eastAsia="ru-RU"/>
        </w:rPr>
        <w:t>(далее - начальная цена аукциона) и предназначена для использования организаторами аукциона.</w:t>
      </w:r>
    </w:p>
    <w:p w:rsidR="00E715B3" w:rsidRPr="00AF4E8C" w:rsidRDefault="00E715B3" w:rsidP="00E715B3">
      <w:pPr>
        <w:widowControl w:val="0"/>
        <w:autoSpaceDE w:val="0"/>
        <w:autoSpaceDN w:val="0"/>
        <w:adjustRightInd w:val="0"/>
        <w:ind w:firstLine="54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Начальная цена аукциона определяется по каждому месту, определенному схемой размещения нестационарных торговых объектов, по которому организуется и проводится аукцион.</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p>
    <w:p w:rsidR="00E715B3" w:rsidRPr="00AF4E8C" w:rsidRDefault="00E715B3" w:rsidP="00E715B3">
      <w:pPr>
        <w:widowControl w:val="0"/>
        <w:autoSpaceDE w:val="0"/>
        <w:autoSpaceDN w:val="0"/>
        <w:adjustRightInd w:val="0"/>
        <w:outlineLvl w:val="1"/>
        <w:rPr>
          <w:rFonts w:ascii="Arial" w:eastAsiaTheme="minorEastAsia" w:hAnsi="Arial" w:cs="Arial"/>
          <w:b/>
          <w:sz w:val="24"/>
          <w:szCs w:val="24"/>
          <w:lang w:eastAsia="ru-RU"/>
        </w:rPr>
      </w:pPr>
      <w:r w:rsidRPr="00AF4E8C">
        <w:rPr>
          <w:rFonts w:ascii="Arial" w:eastAsiaTheme="minorEastAsia" w:hAnsi="Arial" w:cs="Arial"/>
          <w:b/>
          <w:sz w:val="24"/>
          <w:szCs w:val="24"/>
          <w:lang w:eastAsia="ru-RU"/>
        </w:rPr>
        <w:t>II. Расчет начальной цены аукциона</w:t>
      </w:r>
    </w:p>
    <w:p w:rsidR="00E715B3" w:rsidRPr="00AF4E8C" w:rsidRDefault="00E715B3" w:rsidP="00E715B3">
      <w:pPr>
        <w:widowControl w:val="0"/>
        <w:autoSpaceDE w:val="0"/>
        <w:autoSpaceDN w:val="0"/>
        <w:adjustRightInd w:val="0"/>
        <w:jc w:val="both"/>
        <w:rPr>
          <w:rFonts w:ascii="Arial" w:eastAsiaTheme="minorEastAsia" w:hAnsi="Arial" w:cs="Arial"/>
          <w:b/>
          <w:sz w:val="24"/>
          <w:szCs w:val="24"/>
          <w:lang w:eastAsia="ru-RU"/>
        </w:rPr>
      </w:pPr>
    </w:p>
    <w:p w:rsidR="00E715B3" w:rsidRPr="00AF4E8C" w:rsidRDefault="00E715B3" w:rsidP="00E715B3">
      <w:pPr>
        <w:widowControl w:val="0"/>
        <w:autoSpaceDE w:val="0"/>
        <w:autoSpaceDN w:val="0"/>
        <w:adjustRightInd w:val="0"/>
        <w:ind w:firstLine="54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Расчет начальной цены аукциона осуществляется по формуле:</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spellStart"/>
      <w:r w:rsidRPr="00AF4E8C">
        <w:rPr>
          <w:rFonts w:ascii="Arial" w:eastAsiaTheme="minorEastAsia" w:hAnsi="Arial" w:cs="Arial"/>
          <w:sz w:val="24"/>
          <w:szCs w:val="24"/>
          <w:lang w:eastAsia="ru-RU"/>
        </w:rPr>
        <w:t>Нц</w:t>
      </w:r>
      <w:proofErr w:type="spellEnd"/>
      <w:r w:rsidRPr="00AF4E8C">
        <w:rPr>
          <w:rFonts w:ascii="Arial" w:eastAsiaTheme="minorEastAsia" w:hAnsi="Arial" w:cs="Arial"/>
          <w:sz w:val="24"/>
          <w:szCs w:val="24"/>
          <w:lang w:eastAsia="ru-RU"/>
        </w:rPr>
        <w:t xml:space="preserve"> = </w:t>
      </w:r>
      <w:proofErr w:type="spellStart"/>
      <w:r w:rsidRPr="00AF4E8C">
        <w:rPr>
          <w:rFonts w:ascii="Arial" w:eastAsiaTheme="minorEastAsia" w:hAnsi="Arial" w:cs="Arial"/>
          <w:sz w:val="24"/>
          <w:szCs w:val="24"/>
          <w:lang w:eastAsia="ru-RU"/>
        </w:rPr>
        <w:t>Сб</w:t>
      </w:r>
      <w:proofErr w:type="spellEnd"/>
      <w:r w:rsidRPr="00AF4E8C">
        <w:rPr>
          <w:rFonts w:ascii="Arial" w:eastAsiaTheme="minorEastAsia" w:hAnsi="Arial" w:cs="Arial"/>
          <w:sz w:val="24"/>
          <w:szCs w:val="24"/>
          <w:lang w:eastAsia="ru-RU"/>
        </w:rPr>
        <w:t xml:space="preserve"> • </w:t>
      </w:r>
      <w:r w:rsidRPr="00AF4E8C">
        <w:rPr>
          <w:rFonts w:ascii="Arial" w:eastAsiaTheme="minorEastAsia" w:hAnsi="Arial" w:cs="Arial"/>
          <w:sz w:val="24"/>
          <w:szCs w:val="24"/>
          <w:lang w:val="en-US" w:eastAsia="ru-RU"/>
        </w:rPr>
        <w:t>S</w:t>
      </w:r>
      <w:r w:rsidRPr="00AF4E8C">
        <w:rPr>
          <w:rFonts w:ascii="Arial" w:eastAsiaTheme="minorEastAsia" w:hAnsi="Arial" w:cs="Arial"/>
          <w:sz w:val="24"/>
          <w:szCs w:val="24"/>
          <w:lang w:eastAsia="ru-RU"/>
        </w:rPr>
        <w:t xml:space="preserve"> • </w:t>
      </w:r>
      <w:proofErr w:type="spellStart"/>
      <w:r w:rsidRPr="00AF4E8C">
        <w:rPr>
          <w:rFonts w:ascii="Arial" w:eastAsiaTheme="minorEastAsia" w:hAnsi="Arial" w:cs="Arial"/>
          <w:sz w:val="24"/>
          <w:szCs w:val="24"/>
          <w:lang w:eastAsia="ru-RU"/>
        </w:rPr>
        <w:t>Кас</w:t>
      </w:r>
      <w:proofErr w:type="spellEnd"/>
      <w:r w:rsidRPr="00AF4E8C">
        <w:rPr>
          <w:rFonts w:ascii="Arial" w:eastAsiaTheme="minorEastAsia" w:hAnsi="Arial" w:cs="Arial"/>
          <w:sz w:val="24"/>
          <w:szCs w:val="24"/>
          <w:lang w:eastAsia="ru-RU"/>
        </w:rPr>
        <w:t xml:space="preserve"> • Км • К об</w:t>
      </w: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spellStart"/>
      <w:r w:rsidRPr="00AF4E8C">
        <w:rPr>
          <w:rFonts w:ascii="Arial" w:eastAsiaTheme="minorEastAsia" w:hAnsi="Arial" w:cs="Arial"/>
          <w:sz w:val="24"/>
          <w:szCs w:val="24"/>
          <w:lang w:eastAsia="ru-RU"/>
        </w:rPr>
        <w:t>Нц</w:t>
      </w:r>
      <w:proofErr w:type="spellEnd"/>
      <w:r w:rsidRPr="00AF4E8C">
        <w:rPr>
          <w:rFonts w:ascii="Arial" w:eastAsiaTheme="minorEastAsia" w:hAnsi="Arial" w:cs="Arial"/>
          <w:sz w:val="24"/>
          <w:szCs w:val="24"/>
          <w:lang w:eastAsia="ru-RU"/>
        </w:rPr>
        <w:t xml:space="preserve"> -       начальная цена аукциона без учета НДС, руб.;</w:t>
      </w:r>
    </w:p>
    <w:p w:rsidR="00E715B3" w:rsidRPr="00AF4E8C" w:rsidRDefault="00E715B3" w:rsidP="00E715B3">
      <w:pPr>
        <w:widowControl w:val="0"/>
        <w:autoSpaceDE w:val="0"/>
        <w:autoSpaceDN w:val="0"/>
        <w:adjustRightInd w:val="0"/>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spellStart"/>
      <w:proofErr w:type="gramStart"/>
      <w:r w:rsidRPr="00AF4E8C">
        <w:rPr>
          <w:rFonts w:ascii="Arial" w:eastAsiaTheme="minorEastAsia" w:hAnsi="Arial" w:cs="Arial"/>
          <w:sz w:val="24"/>
          <w:szCs w:val="24"/>
          <w:lang w:eastAsia="ru-RU"/>
        </w:rPr>
        <w:t>Сб</w:t>
      </w:r>
      <w:proofErr w:type="spellEnd"/>
      <w:r w:rsidRPr="00AF4E8C">
        <w:rPr>
          <w:rFonts w:ascii="Arial" w:eastAsiaTheme="minorEastAsia" w:hAnsi="Arial" w:cs="Arial"/>
          <w:sz w:val="24"/>
          <w:szCs w:val="24"/>
          <w:lang w:eastAsia="ru-RU"/>
        </w:rPr>
        <w:t xml:space="preserve">  -</w:t>
      </w:r>
      <w:proofErr w:type="gramEnd"/>
      <w:r w:rsidRPr="00AF4E8C">
        <w:rPr>
          <w:rFonts w:ascii="Arial" w:eastAsiaTheme="minorEastAsia" w:hAnsi="Arial" w:cs="Arial"/>
          <w:sz w:val="24"/>
          <w:szCs w:val="24"/>
          <w:lang w:eastAsia="ru-RU"/>
        </w:rPr>
        <w:t xml:space="preserve">     базовая цена   - кадастровая  стоимость 1 </w:t>
      </w:r>
      <w:proofErr w:type="spellStart"/>
      <w:r w:rsidRPr="00AF4E8C">
        <w:rPr>
          <w:rFonts w:ascii="Arial" w:eastAsiaTheme="minorEastAsia" w:hAnsi="Arial" w:cs="Arial"/>
          <w:sz w:val="24"/>
          <w:szCs w:val="24"/>
          <w:lang w:eastAsia="ru-RU"/>
        </w:rPr>
        <w:t>кв.м</w:t>
      </w:r>
      <w:proofErr w:type="spellEnd"/>
      <w:r w:rsidRPr="00AF4E8C">
        <w:rPr>
          <w:rFonts w:ascii="Arial" w:eastAsiaTheme="minorEastAsia" w:hAnsi="Arial" w:cs="Arial"/>
          <w:sz w:val="24"/>
          <w:szCs w:val="24"/>
          <w:lang w:eastAsia="ru-RU"/>
        </w:rPr>
        <w:t xml:space="preserve">. земель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предназначенная для размещения </w:t>
      </w:r>
      <w:proofErr w:type="gramStart"/>
      <w:r w:rsidRPr="00AF4E8C">
        <w:rPr>
          <w:rFonts w:ascii="Arial" w:eastAsiaTheme="minorEastAsia" w:hAnsi="Arial" w:cs="Arial"/>
          <w:sz w:val="24"/>
          <w:szCs w:val="24"/>
          <w:lang w:eastAsia="ru-RU"/>
        </w:rPr>
        <w:t>объектов  торговли</w:t>
      </w:r>
      <w:proofErr w:type="gramEnd"/>
      <w:r w:rsidRPr="00AF4E8C">
        <w:rPr>
          <w:rFonts w:ascii="Arial" w:eastAsiaTheme="minorEastAsia" w:hAnsi="Arial" w:cs="Arial"/>
          <w:sz w:val="24"/>
          <w:szCs w:val="24"/>
          <w:lang w:eastAsia="ru-RU"/>
        </w:rPr>
        <w:t xml:space="preserve">,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общественного питания и бытового обслуживания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gramStart"/>
      <w:r w:rsidRPr="00AF4E8C">
        <w:rPr>
          <w:rFonts w:ascii="Arial" w:eastAsiaTheme="minorEastAsia" w:hAnsi="Arial" w:cs="Arial"/>
          <w:sz w:val="24"/>
          <w:szCs w:val="24"/>
          <w:lang w:eastAsia="ru-RU"/>
        </w:rPr>
        <w:t>в  год</w:t>
      </w:r>
      <w:proofErr w:type="gramEnd"/>
      <w:r w:rsidRPr="00AF4E8C">
        <w:rPr>
          <w:rFonts w:ascii="Arial" w:eastAsiaTheme="minorEastAsia" w:hAnsi="Arial" w:cs="Arial"/>
          <w:sz w:val="24"/>
          <w:szCs w:val="24"/>
          <w:lang w:eastAsia="ru-RU"/>
        </w:rPr>
        <w:t xml:space="preserve">  за  1  кв.  </w:t>
      </w:r>
      <w:proofErr w:type="gramStart"/>
      <w:r w:rsidRPr="00AF4E8C">
        <w:rPr>
          <w:rFonts w:ascii="Arial" w:eastAsiaTheme="minorEastAsia" w:hAnsi="Arial" w:cs="Arial"/>
          <w:sz w:val="24"/>
          <w:szCs w:val="24"/>
          <w:lang w:eastAsia="ru-RU"/>
        </w:rPr>
        <w:t>м  площади</w:t>
      </w:r>
      <w:proofErr w:type="gramEnd"/>
      <w:r w:rsidRPr="00AF4E8C">
        <w:rPr>
          <w:rFonts w:ascii="Arial" w:eastAsiaTheme="minorEastAsia" w:hAnsi="Arial" w:cs="Arial"/>
          <w:sz w:val="24"/>
          <w:szCs w:val="24"/>
          <w:lang w:eastAsia="ru-RU"/>
        </w:rPr>
        <w:t xml:space="preserve">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S -        площадь места размещения нестационарного торгового объекта</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(объекта   оказания услуг), кв. м;</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m:oMath>
        <m:r>
          <m:rPr>
            <m:sty m:val="p"/>
          </m:rPr>
          <w:rPr>
            <w:rFonts w:ascii="Cambria Math" w:eastAsiaTheme="minorEastAsia" w:hAnsi="Cambria Math" w:cs="Arial"/>
            <w:sz w:val="24"/>
            <w:szCs w:val="24"/>
            <w:u w:val="single"/>
            <w:lang w:eastAsia="ru-RU"/>
          </w:rPr>
          <m:t>Кас</m:t>
        </m:r>
      </m:oMath>
      <w:r w:rsidRPr="00AF4E8C">
        <w:rPr>
          <w:rFonts w:ascii="Arial" w:eastAsiaTheme="minorEastAsia" w:hAnsi="Arial" w:cs="Arial"/>
          <w:sz w:val="24"/>
          <w:szCs w:val="24"/>
          <w:lang w:eastAsia="ru-RU"/>
        </w:rPr>
        <w:t xml:space="preserve"> -    </w:t>
      </w:r>
      <w:proofErr w:type="gramStart"/>
      <w:r w:rsidRPr="00AF4E8C">
        <w:rPr>
          <w:rFonts w:ascii="Arial" w:eastAsiaTheme="minorEastAsia" w:hAnsi="Arial" w:cs="Arial"/>
          <w:sz w:val="24"/>
          <w:szCs w:val="24"/>
          <w:lang w:eastAsia="ru-RU"/>
        </w:rPr>
        <w:t>коэффициент  специализации</w:t>
      </w:r>
      <w:proofErr w:type="gramEnd"/>
      <w:r w:rsidRPr="00AF4E8C">
        <w:rPr>
          <w:rFonts w:ascii="Arial" w:eastAsiaTheme="minorEastAsia" w:hAnsi="Arial" w:cs="Arial"/>
          <w:sz w:val="24"/>
          <w:szCs w:val="24"/>
          <w:lang w:eastAsia="ru-RU"/>
        </w:rPr>
        <w:t xml:space="preserve">  нестационарного  торгового  объекта</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(объекта    оказания    услуг</w:t>
      </w:r>
      <w:proofErr w:type="gramStart"/>
      <w:r w:rsidRPr="00AF4E8C">
        <w:rPr>
          <w:rFonts w:ascii="Arial" w:eastAsiaTheme="minorEastAsia" w:hAnsi="Arial" w:cs="Arial"/>
          <w:sz w:val="24"/>
          <w:szCs w:val="24"/>
          <w:lang w:eastAsia="ru-RU"/>
        </w:rPr>
        <w:t xml:space="preserve">),   </w:t>
      </w:r>
      <w:proofErr w:type="gramEnd"/>
      <w:r w:rsidRPr="00AF4E8C">
        <w:rPr>
          <w:rFonts w:ascii="Arial" w:eastAsiaTheme="minorEastAsia" w:hAnsi="Arial" w:cs="Arial"/>
          <w:sz w:val="24"/>
          <w:szCs w:val="24"/>
          <w:lang w:eastAsia="ru-RU"/>
        </w:rPr>
        <w:t xml:space="preserve"> отражающий   доходность  вида</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предпринимательской деятельности </w:t>
      </w:r>
      <w:hyperlink w:anchor="Par689" w:tooltip="Ссылка на текущий документ" w:history="1">
        <w:r w:rsidRPr="00AF4E8C">
          <w:rPr>
            <w:rFonts w:ascii="Arial" w:eastAsiaTheme="minorEastAsia" w:hAnsi="Arial" w:cs="Arial"/>
            <w:color w:val="0000FF"/>
            <w:sz w:val="24"/>
            <w:szCs w:val="24"/>
            <w:lang w:eastAsia="ru-RU"/>
          </w:rPr>
          <w:t>(</w:t>
        </w:r>
        <w:r w:rsidRPr="00AF4E8C">
          <w:rPr>
            <w:rFonts w:ascii="Arial" w:eastAsiaTheme="minorEastAsia" w:hAnsi="Arial" w:cs="Arial"/>
            <w:sz w:val="24"/>
            <w:szCs w:val="24"/>
            <w:lang w:eastAsia="ru-RU"/>
          </w:rPr>
          <w:t>приложение</w:t>
        </w:r>
        <w:r w:rsidRPr="00AF4E8C">
          <w:rPr>
            <w:rFonts w:ascii="Arial" w:eastAsiaTheme="minorEastAsia" w:hAnsi="Arial" w:cs="Arial"/>
            <w:color w:val="0000FF"/>
            <w:sz w:val="24"/>
            <w:szCs w:val="24"/>
            <w:lang w:eastAsia="ru-RU"/>
          </w:rPr>
          <w:t xml:space="preserve"> </w:t>
        </w:r>
        <w:r w:rsidRPr="00AF4E8C">
          <w:rPr>
            <w:rFonts w:ascii="Arial" w:eastAsiaTheme="minorEastAsia" w:hAnsi="Arial" w:cs="Arial"/>
            <w:sz w:val="24"/>
            <w:szCs w:val="24"/>
            <w:lang w:eastAsia="ru-RU"/>
          </w:rPr>
          <w:t xml:space="preserve"> 1</w:t>
        </w:r>
        <w:r w:rsidRPr="00AF4E8C">
          <w:rPr>
            <w:rFonts w:ascii="Arial" w:eastAsiaTheme="minorEastAsia" w:hAnsi="Arial" w:cs="Arial"/>
            <w:color w:val="0000FF"/>
            <w:sz w:val="24"/>
            <w:szCs w:val="24"/>
            <w:lang w:eastAsia="ru-RU"/>
          </w:rPr>
          <w:t>)</w:t>
        </w:r>
      </w:hyperlink>
      <w:r w:rsidRPr="00AF4E8C">
        <w:rPr>
          <w:rFonts w:ascii="Arial" w:eastAsiaTheme="minorEastAsia" w:hAnsi="Arial" w:cs="Arial"/>
          <w:sz w:val="24"/>
          <w:szCs w:val="24"/>
          <w:lang w:eastAsia="ru-RU"/>
        </w:rPr>
        <w:t>;</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gramStart"/>
      <w:r w:rsidRPr="00AF4E8C">
        <w:rPr>
          <w:rFonts w:ascii="Arial" w:eastAsiaTheme="minorEastAsia" w:hAnsi="Arial" w:cs="Arial"/>
          <w:sz w:val="24"/>
          <w:szCs w:val="24"/>
          <w:lang w:eastAsia="ru-RU"/>
        </w:rPr>
        <w:t>Км  -</w:t>
      </w:r>
      <w:proofErr w:type="gramEnd"/>
      <w:r w:rsidRPr="00AF4E8C">
        <w:rPr>
          <w:rFonts w:ascii="Arial" w:eastAsiaTheme="minorEastAsia" w:hAnsi="Arial" w:cs="Arial"/>
          <w:sz w:val="24"/>
          <w:szCs w:val="24"/>
          <w:lang w:eastAsia="ru-RU"/>
        </w:rPr>
        <w:t xml:space="preserve">    коэффициент, месторасположения  нестационарного торгового  </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объекта    </w:t>
      </w:r>
      <w:hyperlink w:anchor="Par737" w:tooltip="Ссылка на текущий документ" w:history="1">
        <w:r w:rsidRPr="00AF4E8C">
          <w:rPr>
            <w:rFonts w:ascii="Arial" w:eastAsiaTheme="minorEastAsia" w:hAnsi="Arial" w:cs="Arial"/>
            <w:color w:val="0000FF"/>
            <w:sz w:val="24"/>
            <w:szCs w:val="24"/>
            <w:lang w:eastAsia="ru-RU"/>
          </w:rPr>
          <w:t>(</w:t>
        </w:r>
        <w:r w:rsidRPr="00AF4E8C">
          <w:rPr>
            <w:rFonts w:ascii="Arial" w:eastAsiaTheme="minorEastAsia" w:hAnsi="Arial" w:cs="Arial"/>
            <w:sz w:val="24"/>
            <w:szCs w:val="24"/>
            <w:lang w:eastAsia="ru-RU"/>
          </w:rPr>
          <w:t>приложение 2</w:t>
        </w:r>
        <w:r w:rsidRPr="00AF4E8C">
          <w:rPr>
            <w:rFonts w:ascii="Arial" w:eastAsiaTheme="minorEastAsia" w:hAnsi="Arial" w:cs="Arial"/>
            <w:color w:val="0000FF"/>
            <w:sz w:val="24"/>
            <w:szCs w:val="24"/>
            <w:lang w:eastAsia="ru-RU"/>
          </w:rPr>
          <w:t>)</w:t>
        </w:r>
      </w:hyperlink>
      <w:r w:rsidRPr="00AF4E8C">
        <w:rPr>
          <w:rFonts w:ascii="Arial" w:eastAsiaTheme="minorEastAsia" w:hAnsi="Arial" w:cs="Arial"/>
          <w:sz w:val="24"/>
          <w:szCs w:val="24"/>
          <w:lang w:eastAsia="ru-RU"/>
        </w:rPr>
        <w:t>;</w:t>
      </w: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roofErr w:type="gramStart"/>
      <w:r w:rsidRPr="00AF4E8C">
        <w:rPr>
          <w:rFonts w:ascii="Arial" w:eastAsiaTheme="minorEastAsia" w:hAnsi="Arial" w:cs="Arial"/>
          <w:sz w:val="24"/>
          <w:szCs w:val="24"/>
          <w:lang w:eastAsia="ru-RU"/>
        </w:rPr>
        <w:t>Кадастровая  стоимость</w:t>
      </w:r>
      <w:proofErr w:type="gramEnd"/>
      <w:r w:rsidRPr="00AF4E8C">
        <w:rPr>
          <w:rFonts w:ascii="Arial" w:eastAsiaTheme="minorEastAsia" w:hAnsi="Arial" w:cs="Arial"/>
          <w:sz w:val="24"/>
          <w:szCs w:val="24"/>
          <w:lang w:eastAsia="ru-RU"/>
        </w:rPr>
        <w:t xml:space="preserve"> 1 </w:t>
      </w:r>
      <w:proofErr w:type="spellStart"/>
      <w:r w:rsidRPr="00AF4E8C">
        <w:rPr>
          <w:rFonts w:ascii="Arial" w:eastAsiaTheme="minorEastAsia" w:hAnsi="Arial" w:cs="Arial"/>
          <w:sz w:val="24"/>
          <w:szCs w:val="24"/>
          <w:lang w:eastAsia="ru-RU"/>
        </w:rPr>
        <w:t>кв.м</w:t>
      </w:r>
      <w:proofErr w:type="spellEnd"/>
      <w:r w:rsidRPr="00AF4E8C">
        <w:rPr>
          <w:rFonts w:ascii="Arial" w:eastAsiaTheme="minorEastAsia" w:hAnsi="Arial" w:cs="Arial"/>
          <w:sz w:val="24"/>
          <w:szCs w:val="24"/>
          <w:lang w:eastAsia="ru-RU"/>
        </w:rPr>
        <w:t xml:space="preserve">. земель  для  предназначенная для размещения объектов  торговли,  общественного питания и бытового обслуживания    в  год  за  1  кв.  </w:t>
      </w:r>
      <w:proofErr w:type="gramStart"/>
      <w:r w:rsidRPr="00AF4E8C">
        <w:rPr>
          <w:rFonts w:ascii="Arial" w:eastAsiaTheme="minorEastAsia" w:hAnsi="Arial" w:cs="Arial"/>
          <w:sz w:val="24"/>
          <w:szCs w:val="24"/>
          <w:lang w:eastAsia="ru-RU"/>
        </w:rPr>
        <w:t>м  площади</w:t>
      </w:r>
      <w:proofErr w:type="gramEnd"/>
      <w:r w:rsidRPr="00AF4E8C">
        <w:rPr>
          <w:rFonts w:ascii="Arial" w:eastAsiaTheme="minorEastAsia" w:hAnsi="Arial" w:cs="Arial"/>
          <w:sz w:val="24"/>
          <w:szCs w:val="24"/>
          <w:lang w:eastAsia="ru-RU"/>
        </w:rPr>
        <w:t xml:space="preserve">    утвержденная постановлением   правительства  Тульской области   от 30.11.16г № 546 равна 3026,05  руб.</w:t>
      </w:r>
    </w:p>
    <w:p w:rsidR="00E715B3" w:rsidRPr="00AF4E8C" w:rsidRDefault="00E715B3" w:rsidP="00E715B3">
      <w:pPr>
        <w:widowControl w:val="0"/>
        <w:autoSpaceDE w:val="0"/>
        <w:autoSpaceDN w:val="0"/>
        <w:adjustRightInd w:val="0"/>
        <w:jc w:val="both"/>
        <w:rPr>
          <w:rFonts w:ascii="Arial" w:eastAsiaTheme="minorEastAsia" w:hAnsi="Arial" w:cs="Arial"/>
          <w:bCs/>
          <w:color w:val="000000"/>
          <w:sz w:val="24"/>
          <w:szCs w:val="24"/>
          <w:lang w:eastAsia="ru-RU"/>
        </w:rPr>
      </w:pPr>
      <w:r w:rsidRPr="00AF4E8C">
        <w:rPr>
          <w:rFonts w:ascii="Arial" w:eastAsiaTheme="minorEastAsia" w:hAnsi="Arial" w:cs="Arial"/>
          <w:sz w:val="24"/>
          <w:szCs w:val="24"/>
          <w:lang w:eastAsia="ru-RU"/>
        </w:rPr>
        <w:t xml:space="preserve">    </w:t>
      </w:r>
      <w:proofErr w:type="spellStart"/>
      <w:r w:rsidRPr="00AF4E8C">
        <w:rPr>
          <w:rFonts w:ascii="Arial" w:eastAsiaTheme="minorEastAsia" w:hAnsi="Arial" w:cs="Arial"/>
          <w:sz w:val="24"/>
          <w:szCs w:val="24"/>
          <w:lang w:eastAsia="ru-RU"/>
        </w:rPr>
        <w:t>Коб</w:t>
      </w:r>
      <w:proofErr w:type="spellEnd"/>
      <w:r w:rsidRPr="00AF4E8C">
        <w:rPr>
          <w:rFonts w:ascii="Arial" w:eastAsiaTheme="minorEastAsia" w:hAnsi="Arial" w:cs="Arial"/>
          <w:sz w:val="24"/>
          <w:szCs w:val="24"/>
          <w:lang w:eastAsia="ru-RU"/>
        </w:rPr>
        <w:t xml:space="preserve"> -   коэффициент объекта (приложение 3).</w:t>
      </w:r>
      <w:r w:rsidRPr="00AF4E8C">
        <w:rPr>
          <w:rFonts w:ascii="Arial" w:eastAsiaTheme="minorEastAsia" w:hAnsi="Arial" w:cs="Arial"/>
          <w:bCs/>
          <w:color w:val="000000"/>
          <w:sz w:val="24"/>
          <w:szCs w:val="24"/>
          <w:lang w:eastAsia="ru-RU"/>
        </w:rPr>
        <w:t xml:space="preserve">                                           </w:t>
      </w:r>
    </w:p>
    <w:p w:rsidR="00E715B3" w:rsidRPr="00AF4E8C" w:rsidRDefault="00E715B3" w:rsidP="00E715B3">
      <w:pPr>
        <w:widowControl w:val="0"/>
        <w:autoSpaceDE w:val="0"/>
        <w:autoSpaceDN w:val="0"/>
        <w:adjustRightInd w:val="0"/>
        <w:jc w:val="both"/>
        <w:rPr>
          <w:rFonts w:ascii="Arial" w:eastAsiaTheme="minorEastAsia" w:hAnsi="Arial" w:cs="Arial"/>
          <w:bCs/>
          <w:color w:val="000000"/>
          <w:sz w:val="24"/>
          <w:szCs w:val="24"/>
          <w:lang w:eastAsia="ru-RU"/>
        </w:rPr>
      </w:pPr>
    </w:p>
    <w:p w:rsidR="00E715B3" w:rsidRPr="00AF4E8C" w:rsidRDefault="00E715B3" w:rsidP="00E715B3">
      <w:pPr>
        <w:widowControl w:val="0"/>
        <w:autoSpaceDE w:val="0"/>
        <w:autoSpaceDN w:val="0"/>
        <w:adjustRightInd w:val="0"/>
        <w:jc w:val="both"/>
        <w:rPr>
          <w:rFonts w:ascii="Arial" w:eastAsiaTheme="minorEastAsia" w:hAnsi="Arial" w:cs="Arial"/>
          <w:sz w:val="24"/>
          <w:szCs w:val="24"/>
          <w:lang w:eastAsia="ru-RU"/>
        </w:rPr>
      </w:pPr>
    </w:p>
    <w:p w:rsidR="00E715B3" w:rsidRPr="00AF4E8C" w:rsidRDefault="00E715B3" w:rsidP="00E715B3">
      <w:pPr>
        <w:jc w:val="right"/>
        <w:rPr>
          <w:rFonts w:ascii="Arial" w:eastAsiaTheme="minorEastAsia" w:hAnsi="Arial" w:cs="Arial"/>
          <w:bCs/>
          <w:color w:val="000000"/>
          <w:sz w:val="24"/>
          <w:szCs w:val="24"/>
          <w:lang w:eastAsia="ru-RU"/>
        </w:rPr>
      </w:pPr>
      <w:r w:rsidRPr="00AF4E8C">
        <w:rPr>
          <w:rFonts w:ascii="Arial" w:eastAsiaTheme="minorEastAsia" w:hAnsi="Arial" w:cs="Arial"/>
          <w:bCs/>
          <w:color w:val="000000"/>
          <w:sz w:val="24"/>
          <w:szCs w:val="24"/>
          <w:lang w:eastAsia="ru-RU"/>
        </w:rPr>
        <w:t xml:space="preserve">                                                                                            Приложение № 1</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bCs/>
          <w:color w:val="000000"/>
          <w:sz w:val="24"/>
          <w:szCs w:val="24"/>
          <w:lang w:eastAsia="ru-RU"/>
        </w:rPr>
        <w:t xml:space="preserve">                                                                                    к методике расчета начальной</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 xml:space="preserve">                                                                                         цены на право размещения</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 xml:space="preserve">     нестационарного торгового </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объекта на территории муниципального</w:t>
      </w:r>
    </w:p>
    <w:p w:rsidR="00750210" w:rsidRPr="00AF4E8C" w:rsidRDefault="00E715B3" w:rsidP="00E715B3">
      <w:pPr>
        <w:ind w:firstLine="720"/>
        <w:jc w:val="right"/>
        <w:rPr>
          <w:rFonts w:ascii="Arial" w:eastAsiaTheme="majorEastAsia" w:hAnsi="Arial" w:cs="Arial"/>
          <w:bCs/>
          <w:sz w:val="24"/>
          <w:szCs w:val="24"/>
        </w:rPr>
      </w:pPr>
      <w:r w:rsidRPr="00AF4E8C">
        <w:rPr>
          <w:rFonts w:ascii="Arial" w:eastAsiaTheme="minorEastAsia" w:hAnsi="Arial" w:cs="Arial"/>
          <w:color w:val="000000"/>
          <w:sz w:val="24"/>
          <w:szCs w:val="24"/>
          <w:lang w:eastAsia="ru-RU"/>
        </w:rPr>
        <w:lastRenderedPageBreak/>
        <w:t xml:space="preserve"> образования </w:t>
      </w:r>
      <w:r w:rsidR="00750210" w:rsidRPr="00AF4E8C">
        <w:rPr>
          <w:rFonts w:ascii="Arial" w:eastAsiaTheme="majorEastAsia" w:hAnsi="Arial" w:cs="Arial"/>
          <w:bCs/>
          <w:sz w:val="24"/>
          <w:szCs w:val="24"/>
        </w:rPr>
        <w:t>Ефремовский муниципальный</w:t>
      </w:r>
    </w:p>
    <w:p w:rsidR="00E715B3" w:rsidRPr="00AF4E8C" w:rsidRDefault="00750210" w:rsidP="00E715B3">
      <w:pPr>
        <w:ind w:firstLine="720"/>
        <w:jc w:val="right"/>
        <w:rPr>
          <w:rFonts w:ascii="Arial" w:eastAsiaTheme="minorEastAsia" w:hAnsi="Arial" w:cs="Arial"/>
          <w:color w:val="000000"/>
          <w:sz w:val="24"/>
          <w:szCs w:val="24"/>
          <w:lang w:eastAsia="ru-RU"/>
        </w:rPr>
      </w:pPr>
      <w:r w:rsidRPr="00AF4E8C">
        <w:rPr>
          <w:rFonts w:ascii="Arial" w:eastAsiaTheme="majorEastAsia" w:hAnsi="Arial" w:cs="Arial"/>
          <w:bCs/>
          <w:sz w:val="24"/>
          <w:szCs w:val="24"/>
        </w:rPr>
        <w:t xml:space="preserve"> округ Тульской области</w:t>
      </w:r>
    </w:p>
    <w:p w:rsidR="00E715B3" w:rsidRPr="00AF4E8C" w:rsidRDefault="00E715B3" w:rsidP="00E715B3">
      <w:pPr>
        <w:ind w:firstLine="720"/>
        <w:rPr>
          <w:rFonts w:ascii="Arial" w:eastAsiaTheme="minorEastAsia" w:hAnsi="Arial" w:cs="Arial"/>
          <w:b/>
          <w:bCs/>
          <w:color w:val="000000"/>
          <w:sz w:val="24"/>
          <w:szCs w:val="24"/>
          <w:lang w:eastAsia="ru-RU"/>
        </w:rPr>
      </w:pPr>
      <w:r w:rsidRPr="00AF4E8C">
        <w:rPr>
          <w:rFonts w:ascii="Arial" w:eastAsiaTheme="minorEastAsia" w:hAnsi="Arial" w:cs="Arial"/>
          <w:color w:val="000000"/>
          <w:sz w:val="24"/>
          <w:szCs w:val="24"/>
          <w:lang w:eastAsia="ru-RU"/>
        </w:rPr>
        <w:t xml:space="preserve">                                                                       </w:t>
      </w:r>
    </w:p>
    <w:p w:rsidR="00E715B3" w:rsidRPr="00AF4E8C" w:rsidRDefault="00E715B3" w:rsidP="00E715B3">
      <w:pPr>
        <w:spacing w:line="100" w:lineRule="atLeast"/>
        <w:ind w:firstLine="720"/>
        <w:jc w:val="right"/>
        <w:rPr>
          <w:rFonts w:ascii="Arial" w:eastAsiaTheme="minorEastAsia" w:hAnsi="Arial" w:cs="Arial"/>
          <w:color w:val="000000"/>
          <w:sz w:val="24"/>
          <w:szCs w:val="24"/>
          <w:lang w:eastAsia="ru-RU"/>
        </w:rPr>
      </w:pP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r w:rsidRPr="00AF4E8C">
        <w:rPr>
          <w:rFonts w:ascii="Arial" w:eastAsiaTheme="minorEastAsia" w:hAnsi="Arial" w:cs="Arial"/>
          <w:b/>
          <w:bCs/>
          <w:color w:val="000000"/>
          <w:sz w:val="24"/>
          <w:szCs w:val="24"/>
          <w:lang w:eastAsia="ru-RU"/>
        </w:rPr>
        <w:t xml:space="preserve">Коэффициенты ассортимента товаров и услуг, реализуемых в </w:t>
      </w: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r w:rsidRPr="00AF4E8C">
        <w:rPr>
          <w:rFonts w:ascii="Arial" w:eastAsiaTheme="minorEastAsia" w:hAnsi="Arial" w:cs="Arial"/>
          <w:b/>
          <w:color w:val="000000"/>
          <w:sz w:val="24"/>
          <w:szCs w:val="24"/>
          <w:lang w:eastAsia="ru-RU"/>
        </w:rPr>
        <w:t xml:space="preserve">нестационарном </w:t>
      </w:r>
      <w:r w:rsidRPr="00AF4E8C">
        <w:rPr>
          <w:rFonts w:ascii="Arial" w:eastAsiaTheme="minorEastAsia" w:hAnsi="Arial" w:cs="Arial"/>
          <w:b/>
          <w:bCs/>
          <w:color w:val="000000"/>
          <w:sz w:val="24"/>
          <w:szCs w:val="24"/>
          <w:lang w:eastAsia="ru-RU"/>
        </w:rPr>
        <w:t>торговом объекте</w:t>
      </w:r>
    </w:p>
    <w:p w:rsidR="00E715B3" w:rsidRPr="00AF4E8C" w:rsidRDefault="00E715B3" w:rsidP="00E715B3">
      <w:pPr>
        <w:spacing w:line="100" w:lineRule="atLeast"/>
        <w:ind w:firstLine="720"/>
        <w:jc w:val="both"/>
        <w:rPr>
          <w:rFonts w:ascii="Arial" w:eastAsiaTheme="minorEastAsia" w:hAnsi="Arial" w:cs="Arial"/>
          <w:bCs/>
          <w:color w:val="000000"/>
          <w:sz w:val="24"/>
          <w:szCs w:val="24"/>
          <w:lang w:eastAsia="ru-RU"/>
        </w:rPr>
      </w:pPr>
      <w:r w:rsidRPr="00AF4E8C">
        <w:rPr>
          <w:rFonts w:ascii="Arial" w:eastAsiaTheme="minorEastAsia" w:hAnsi="Arial" w:cs="Arial"/>
          <w:bCs/>
          <w:color w:val="000000"/>
          <w:sz w:val="24"/>
          <w:szCs w:val="24"/>
          <w:lang w:eastAsia="ru-RU"/>
        </w:rPr>
        <w:t> </w:t>
      </w:r>
    </w:p>
    <w:tbl>
      <w:tblPr>
        <w:tblW w:w="0" w:type="auto"/>
        <w:tblLayout w:type="fixed"/>
        <w:tblLook w:val="04A0" w:firstRow="1" w:lastRow="0" w:firstColumn="1" w:lastColumn="0" w:noHBand="0" w:noVBand="1"/>
      </w:tblPr>
      <w:tblGrid>
        <w:gridCol w:w="1100"/>
        <w:gridCol w:w="6236"/>
        <w:gridCol w:w="2128"/>
      </w:tblGrid>
      <w:tr w:rsidR="00E715B3" w:rsidRPr="00AF4E8C" w:rsidTr="00521769">
        <w:tc>
          <w:tcPr>
            <w:tcW w:w="1100"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w:t>
            </w:r>
          </w:p>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п/п</w:t>
            </w:r>
          </w:p>
        </w:tc>
        <w:tc>
          <w:tcPr>
            <w:tcW w:w="6236"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Коэффициент</w:t>
            </w:r>
          </w:p>
          <w:p w:rsidR="00E715B3" w:rsidRPr="00AF4E8C" w:rsidRDefault="00E715B3" w:rsidP="00E715B3">
            <w:pPr>
              <w:spacing w:line="100" w:lineRule="atLeas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 xml:space="preserve">ассортимента </w:t>
            </w:r>
          </w:p>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 xml:space="preserve">(К </w:t>
            </w:r>
            <w:proofErr w:type="spellStart"/>
            <w:r w:rsidRPr="00AF4E8C">
              <w:rPr>
                <w:rFonts w:ascii="Arial" w:eastAsiaTheme="minorEastAsia" w:hAnsi="Arial" w:cs="Arial"/>
                <w:color w:val="000000"/>
                <w:sz w:val="24"/>
                <w:szCs w:val="24"/>
                <w:lang w:eastAsia="ru-RU"/>
              </w:rPr>
              <w:t>ассорт</w:t>
            </w:r>
            <w:proofErr w:type="spellEnd"/>
            <w:r w:rsidRPr="00AF4E8C">
              <w:rPr>
                <w:rFonts w:ascii="Arial" w:eastAsiaTheme="minorEastAsia" w:hAnsi="Arial" w:cs="Arial"/>
                <w:color w:val="000000"/>
                <w:sz w:val="24"/>
                <w:szCs w:val="24"/>
                <w:lang w:eastAsia="ru-RU"/>
              </w:rPr>
              <w:t>)</w:t>
            </w:r>
          </w:p>
        </w:tc>
      </w:tr>
      <w:tr w:rsidR="00E715B3" w:rsidRPr="00AF4E8C" w:rsidTr="00521769">
        <w:trPr>
          <w:trHeight w:val="510"/>
        </w:trPr>
        <w:tc>
          <w:tcPr>
            <w:tcW w:w="1100"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1</w:t>
            </w:r>
          </w:p>
        </w:tc>
        <w:tc>
          <w:tcPr>
            <w:tcW w:w="6236"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6,0</w:t>
            </w:r>
          </w:p>
        </w:tc>
      </w:tr>
      <w:tr w:rsidR="00E715B3" w:rsidRPr="00AF4E8C" w:rsidTr="00750210">
        <w:trPr>
          <w:trHeight w:val="804"/>
        </w:trPr>
        <w:tc>
          <w:tcPr>
            <w:tcW w:w="1100"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2</w:t>
            </w:r>
          </w:p>
        </w:tc>
        <w:tc>
          <w:tcPr>
            <w:tcW w:w="6236"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Продовольственные товары, мороженое,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3,2</w:t>
            </w:r>
          </w:p>
        </w:tc>
      </w:tr>
      <w:tr w:rsidR="00E715B3" w:rsidRPr="00AF4E8C" w:rsidTr="00521769">
        <w:trPr>
          <w:trHeight w:val="481"/>
        </w:trPr>
        <w:tc>
          <w:tcPr>
            <w:tcW w:w="1100" w:type="dxa"/>
            <w:tcBorders>
              <w:top w:val="single" w:sz="4" w:space="0" w:color="000000"/>
              <w:left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3</w:t>
            </w:r>
          </w:p>
        </w:tc>
        <w:tc>
          <w:tcPr>
            <w:tcW w:w="6236" w:type="dxa"/>
            <w:tcBorders>
              <w:top w:val="single" w:sz="4" w:space="0" w:color="000000"/>
              <w:left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Непродовольственные товары</w:t>
            </w:r>
          </w:p>
        </w:tc>
        <w:tc>
          <w:tcPr>
            <w:tcW w:w="2128" w:type="dxa"/>
            <w:tcBorders>
              <w:top w:val="single" w:sz="4" w:space="0" w:color="000000"/>
              <w:left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3,2</w:t>
            </w:r>
          </w:p>
        </w:tc>
      </w:tr>
      <w:tr w:rsidR="00E715B3" w:rsidRPr="00AF4E8C" w:rsidTr="00521769">
        <w:tc>
          <w:tcPr>
            <w:tcW w:w="1100" w:type="dxa"/>
            <w:tcBorders>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c>
          <w:tcPr>
            <w:tcW w:w="6236" w:type="dxa"/>
            <w:tcBorders>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sz w:val="24"/>
                <w:szCs w:val="24"/>
                <w:lang w:eastAsia="ru-RU"/>
              </w:rPr>
            </w:pPr>
          </w:p>
        </w:tc>
        <w:tc>
          <w:tcPr>
            <w:tcW w:w="2128" w:type="dxa"/>
            <w:tcBorders>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r>
      <w:tr w:rsidR="00E715B3" w:rsidRPr="00AF4E8C" w:rsidTr="00521769">
        <w:tc>
          <w:tcPr>
            <w:tcW w:w="1100"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sz w:val="24"/>
                <w:szCs w:val="24"/>
                <w:lang w:eastAsia="ru-RU"/>
              </w:rPr>
            </w:pPr>
          </w:p>
        </w:tc>
        <w:tc>
          <w:tcPr>
            <w:tcW w:w="2128"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r>
      <w:tr w:rsidR="00E715B3" w:rsidRPr="00AF4E8C" w:rsidTr="00521769">
        <w:tc>
          <w:tcPr>
            <w:tcW w:w="1100" w:type="dxa"/>
            <w:tcBorders>
              <w:top w:val="single" w:sz="4" w:space="0" w:color="000000"/>
              <w:left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c>
          <w:tcPr>
            <w:tcW w:w="6236" w:type="dxa"/>
            <w:tcBorders>
              <w:top w:val="single" w:sz="4" w:space="0" w:color="000000"/>
              <w:left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sz w:val="24"/>
                <w:szCs w:val="24"/>
                <w:lang w:eastAsia="ru-RU"/>
              </w:rPr>
            </w:pPr>
          </w:p>
        </w:tc>
        <w:tc>
          <w:tcPr>
            <w:tcW w:w="2128" w:type="dxa"/>
            <w:tcBorders>
              <w:top w:val="single" w:sz="4" w:space="0" w:color="000000"/>
              <w:left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sz w:val="24"/>
                <w:szCs w:val="24"/>
                <w:lang w:eastAsia="ru-RU"/>
              </w:rPr>
            </w:pPr>
          </w:p>
        </w:tc>
      </w:tr>
      <w:tr w:rsidR="00E715B3" w:rsidRPr="00AF4E8C" w:rsidTr="00750210">
        <w:trPr>
          <w:trHeight w:val="404"/>
        </w:trPr>
        <w:tc>
          <w:tcPr>
            <w:tcW w:w="1100" w:type="dxa"/>
            <w:tcBorders>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4</w:t>
            </w:r>
          </w:p>
        </w:tc>
        <w:tc>
          <w:tcPr>
            <w:tcW w:w="6236" w:type="dxa"/>
            <w:tcBorders>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Периодическая печать</w:t>
            </w:r>
          </w:p>
        </w:tc>
        <w:tc>
          <w:tcPr>
            <w:tcW w:w="2128" w:type="dxa"/>
            <w:tcBorders>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1,6</w:t>
            </w:r>
          </w:p>
        </w:tc>
      </w:tr>
      <w:tr w:rsidR="00E715B3" w:rsidRPr="00AF4E8C" w:rsidTr="00750210">
        <w:trPr>
          <w:trHeight w:val="698"/>
        </w:trPr>
        <w:tc>
          <w:tcPr>
            <w:tcW w:w="1100"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5</w:t>
            </w:r>
          </w:p>
        </w:tc>
        <w:tc>
          <w:tcPr>
            <w:tcW w:w="6236"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Цветы живые и искусственные, хвойные деревья,</w:t>
            </w:r>
            <w:r w:rsidR="00750210" w:rsidRPr="00AF4E8C">
              <w:rPr>
                <w:rFonts w:ascii="Arial" w:eastAsiaTheme="minorEastAsia" w:hAnsi="Arial" w:cs="Arial"/>
                <w:color w:val="000000"/>
                <w:sz w:val="24"/>
                <w:szCs w:val="24"/>
                <w:lang w:eastAsia="ru-RU"/>
              </w:rPr>
              <w:t xml:space="preserve"> </w:t>
            </w:r>
            <w:r w:rsidRPr="00AF4E8C">
              <w:rPr>
                <w:rFonts w:ascii="Arial" w:eastAsiaTheme="minorEastAsia" w:hAnsi="Arial" w:cs="Arial"/>
                <w:color w:val="000000"/>
                <w:sz w:val="24"/>
                <w:szCs w:val="24"/>
                <w:lang w:eastAsia="ru-RU"/>
              </w:rPr>
              <w:t>рассада</w:t>
            </w:r>
          </w:p>
        </w:tc>
        <w:tc>
          <w:tcPr>
            <w:tcW w:w="2128" w:type="dxa"/>
            <w:tcBorders>
              <w:top w:val="single" w:sz="4" w:space="0" w:color="000000"/>
              <w:left w:val="single" w:sz="4" w:space="0" w:color="000000"/>
              <w:bottom w:val="single" w:sz="4" w:space="0" w:color="000000"/>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1,95</w:t>
            </w:r>
          </w:p>
        </w:tc>
      </w:tr>
      <w:tr w:rsidR="00E715B3" w:rsidRPr="00AF4E8C" w:rsidTr="00750210">
        <w:trPr>
          <w:trHeight w:val="552"/>
        </w:trPr>
        <w:tc>
          <w:tcPr>
            <w:tcW w:w="1100" w:type="dxa"/>
            <w:tcBorders>
              <w:top w:val="single" w:sz="4" w:space="0" w:color="000000"/>
              <w:left w:val="single" w:sz="4" w:space="0" w:color="000000"/>
              <w:bottom w:val="single" w:sz="4" w:space="0" w:color="auto"/>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6</w:t>
            </w:r>
          </w:p>
        </w:tc>
        <w:tc>
          <w:tcPr>
            <w:tcW w:w="6236" w:type="dxa"/>
            <w:tcBorders>
              <w:top w:val="single" w:sz="4" w:space="0" w:color="000000"/>
              <w:left w:val="single" w:sz="4" w:space="0" w:color="000000"/>
              <w:bottom w:val="single" w:sz="4" w:space="0" w:color="auto"/>
              <w:right w:val="single" w:sz="4" w:space="0" w:color="000000"/>
            </w:tcBorders>
            <w:hideMark/>
          </w:tcPr>
          <w:p w:rsidR="00E715B3" w:rsidRPr="00AF4E8C" w:rsidRDefault="00E715B3" w:rsidP="00750210">
            <w:pPr>
              <w:suppressAutoHyphens/>
              <w:spacing w:line="100" w:lineRule="atLeast"/>
              <w:jc w:val="lef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Услуги бытового обслуживания</w:t>
            </w:r>
          </w:p>
        </w:tc>
        <w:tc>
          <w:tcPr>
            <w:tcW w:w="2128" w:type="dxa"/>
            <w:tcBorders>
              <w:top w:val="single" w:sz="4" w:space="0" w:color="000000"/>
              <w:left w:val="single" w:sz="4" w:space="0" w:color="000000"/>
              <w:bottom w:val="single" w:sz="4" w:space="0" w:color="auto"/>
              <w:right w:val="single" w:sz="4" w:space="0" w:color="000000"/>
            </w:tcBorders>
            <w:hideMark/>
          </w:tcPr>
          <w:p w:rsidR="00E715B3" w:rsidRPr="00AF4E8C" w:rsidRDefault="00E715B3" w:rsidP="00E715B3">
            <w:pPr>
              <w:suppressAutoHyphens/>
              <w:spacing w:line="100" w:lineRule="atLeast"/>
              <w:rPr>
                <w:rFonts w:ascii="Arial" w:eastAsiaTheme="minorEastAsia" w:hAnsi="Arial" w:cs="Arial"/>
                <w:color w:val="000000"/>
                <w:kern w:val="2"/>
                <w:sz w:val="24"/>
                <w:szCs w:val="24"/>
                <w:lang w:eastAsia="hi-IN" w:bidi="hi-IN"/>
              </w:rPr>
            </w:pPr>
            <w:r w:rsidRPr="00AF4E8C">
              <w:rPr>
                <w:rFonts w:ascii="Arial" w:eastAsiaTheme="minorEastAsia" w:hAnsi="Arial" w:cs="Arial"/>
                <w:color w:val="000000"/>
                <w:sz w:val="24"/>
                <w:szCs w:val="24"/>
                <w:lang w:eastAsia="ru-RU"/>
              </w:rPr>
              <w:t>0,97</w:t>
            </w:r>
          </w:p>
        </w:tc>
      </w:tr>
      <w:tr w:rsidR="00E715B3" w:rsidRPr="00AF4E8C" w:rsidTr="00521769">
        <w:trPr>
          <w:trHeight w:val="180"/>
        </w:trPr>
        <w:tc>
          <w:tcPr>
            <w:tcW w:w="1100" w:type="dxa"/>
            <w:tcBorders>
              <w:top w:val="single" w:sz="4" w:space="0" w:color="auto"/>
              <w:left w:val="single" w:sz="4" w:space="0" w:color="000000"/>
              <w:bottom w:val="single" w:sz="4" w:space="0" w:color="000000"/>
              <w:right w:val="single" w:sz="4" w:space="0" w:color="000000"/>
            </w:tcBorders>
            <w:hideMark/>
          </w:tcPr>
          <w:p w:rsidR="00E715B3" w:rsidRPr="00AF4E8C" w:rsidRDefault="00E715B3" w:rsidP="00E715B3">
            <w:pPr>
              <w:suppressAutoHyphens/>
              <w:spacing w:after="200" w:line="100" w:lineRule="atLeas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7</w:t>
            </w:r>
          </w:p>
        </w:tc>
        <w:tc>
          <w:tcPr>
            <w:tcW w:w="6236" w:type="dxa"/>
            <w:tcBorders>
              <w:top w:val="single" w:sz="4" w:space="0" w:color="auto"/>
              <w:left w:val="single" w:sz="4" w:space="0" w:color="000000"/>
              <w:bottom w:val="single" w:sz="4" w:space="0" w:color="000000"/>
              <w:right w:val="single" w:sz="4" w:space="0" w:color="000000"/>
            </w:tcBorders>
            <w:hideMark/>
          </w:tcPr>
          <w:p w:rsidR="00E715B3" w:rsidRPr="00AF4E8C" w:rsidRDefault="00E715B3" w:rsidP="00750210">
            <w:pPr>
              <w:suppressAutoHyphens/>
              <w:spacing w:after="200" w:line="100" w:lineRule="atLeast"/>
              <w:jc w:val="lef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Прудовая рыба</w:t>
            </w:r>
          </w:p>
        </w:tc>
        <w:tc>
          <w:tcPr>
            <w:tcW w:w="2128" w:type="dxa"/>
            <w:tcBorders>
              <w:top w:val="single" w:sz="4" w:space="0" w:color="auto"/>
              <w:left w:val="single" w:sz="4" w:space="0" w:color="000000"/>
              <w:bottom w:val="single" w:sz="4" w:space="0" w:color="000000"/>
              <w:right w:val="single" w:sz="4" w:space="0" w:color="000000"/>
            </w:tcBorders>
            <w:hideMark/>
          </w:tcPr>
          <w:p w:rsidR="00E715B3" w:rsidRPr="00AF4E8C" w:rsidRDefault="00E715B3" w:rsidP="00E715B3">
            <w:pPr>
              <w:suppressAutoHyphens/>
              <w:spacing w:after="200" w:line="100" w:lineRule="atLeast"/>
              <w:rPr>
                <w:rFonts w:ascii="Arial" w:eastAsiaTheme="minorEastAsia" w:hAnsi="Arial" w:cs="Arial"/>
                <w:color w:val="000000"/>
                <w:sz w:val="24"/>
                <w:szCs w:val="24"/>
                <w:lang w:eastAsia="ru-RU"/>
              </w:rPr>
            </w:pPr>
            <w:r w:rsidRPr="00AF4E8C">
              <w:rPr>
                <w:rFonts w:ascii="Arial" w:eastAsiaTheme="minorEastAsia" w:hAnsi="Arial" w:cs="Arial"/>
                <w:color w:val="000000"/>
                <w:sz w:val="24"/>
                <w:szCs w:val="24"/>
                <w:lang w:eastAsia="ru-RU"/>
              </w:rPr>
              <w:t>1,3</w:t>
            </w:r>
          </w:p>
        </w:tc>
      </w:tr>
    </w:tbl>
    <w:p w:rsidR="00E715B3" w:rsidRPr="00AF4E8C" w:rsidRDefault="00E715B3" w:rsidP="00E715B3">
      <w:pPr>
        <w:spacing w:after="200" w:line="100" w:lineRule="atLeast"/>
        <w:ind w:firstLine="720"/>
        <w:jc w:val="both"/>
        <w:rPr>
          <w:rFonts w:ascii="Arial" w:eastAsiaTheme="minorEastAsia" w:hAnsi="Arial" w:cs="Arial"/>
          <w:bCs/>
          <w:color w:val="000000"/>
          <w:kern w:val="2"/>
          <w:sz w:val="24"/>
          <w:szCs w:val="24"/>
          <w:lang w:eastAsia="hi-IN" w:bidi="hi-IN"/>
        </w:rPr>
      </w:pPr>
      <w:r w:rsidRPr="00AF4E8C">
        <w:rPr>
          <w:rFonts w:ascii="Arial" w:eastAsiaTheme="minorEastAsia" w:hAnsi="Arial" w:cs="Arial"/>
          <w:bCs/>
          <w:color w:val="000000"/>
          <w:sz w:val="24"/>
          <w:szCs w:val="24"/>
          <w:lang w:eastAsia="ru-RU"/>
        </w:rPr>
        <w:t> </w:t>
      </w:r>
    </w:p>
    <w:p w:rsidR="00E715B3" w:rsidRPr="00AF4E8C" w:rsidRDefault="00E715B3" w:rsidP="00E715B3">
      <w:pPr>
        <w:spacing w:after="200" w:line="100" w:lineRule="atLeast"/>
        <w:ind w:firstLine="720"/>
        <w:jc w:val="both"/>
        <w:rPr>
          <w:rFonts w:ascii="Arial" w:eastAsiaTheme="minorEastAsia" w:hAnsi="Arial" w:cs="Arial"/>
          <w:bCs/>
          <w:color w:val="000000"/>
          <w:sz w:val="24"/>
          <w:szCs w:val="24"/>
          <w:lang w:eastAsia="ru-RU"/>
        </w:rPr>
      </w:pPr>
      <w:r w:rsidRPr="00AF4E8C">
        <w:rPr>
          <w:rFonts w:ascii="Arial" w:eastAsiaTheme="minorEastAsia" w:hAnsi="Arial" w:cs="Arial"/>
          <w:bCs/>
          <w:color w:val="000000"/>
          <w:sz w:val="24"/>
          <w:szCs w:val="24"/>
          <w:lang w:eastAsia="ru-RU"/>
        </w:rPr>
        <w:t> </w:t>
      </w:r>
    </w:p>
    <w:p w:rsidR="00E715B3" w:rsidRPr="00AF4E8C" w:rsidRDefault="00E715B3" w:rsidP="00E715B3">
      <w:pPr>
        <w:spacing w:after="200" w:line="276" w:lineRule="auto"/>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r w:rsidRPr="00AF4E8C">
        <w:rPr>
          <w:rFonts w:ascii="Arial" w:eastAsiaTheme="minorEastAsia" w:hAnsi="Arial" w:cs="Arial"/>
          <w:sz w:val="24"/>
          <w:szCs w:val="24"/>
          <w:lang w:eastAsia="ru-RU"/>
        </w:rPr>
        <w:t>____________________________________</w:t>
      </w: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rPr>
          <w:rFonts w:ascii="Arial" w:eastAsiaTheme="minorEastAsia" w:hAnsi="Arial" w:cs="Arial"/>
          <w:sz w:val="24"/>
          <w:szCs w:val="24"/>
          <w:lang w:eastAsia="ru-RU"/>
        </w:rPr>
      </w:pPr>
    </w:p>
    <w:p w:rsidR="00E715B3" w:rsidRPr="00AF4E8C" w:rsidRDefault="00E715B3" w:rsidP="00E715B3">
      <w:pPr>
        <w:rPr>
          <w:rFonts w:ascii="Arial" w:eastAsiaTheme="minorEastAsia" w:hAnsi="Arial" w:cs="Arial"/>
          <w:sz w:val="24"/>
          <w:szCs w:val="24"/>
          <w:lang w:eastAsia="ru-RU"/>
        </w:rPr>
      </w:pPr>
    </w:p>
    <w:p w:rsidR="00E715B3" w:rsidRPr="00AF4E8C" w:rsidRDefault="00E715B3" w:rsidP="00E715B3">
      <w:pPr>
        <w:rPr>
          <w:rFonts w:ascii="Arial" w:eastAsiaTheme="minorEastAsia" w:hAnsi="Arial" w:cs="Arial"/>
          <w:sz w:val="24"/>
          <w:szCs w:val="24"/>
          <w:lang w:eastAsia="ru-RU"/>
        </w:rPr>
      </w:pPr>
    </w:p>
    <w:p w:rsidR="00E715B3" w:rsidRPr="00AF4E8C" w:rsidRDefault="00E715B3" w:rsidP="00E715B3">
      <w:pPr>
        <w:rPr>
          <w:rFonts w:ascii="Arial" w:eastAsiaTheme="minorEastAsia" w:hAnsi="Arial" w:cs="Arial"/>
          <w:sz w:val="24"/>
          <w:szCs w:val="24"/>
          <w:lang w:eastAsia="ru-RU"/>
        </w:rPr>
      </w:pPr>
    </w:p>
    <w:p w:rsidR="00E715B3" w:rsidRPr="00AF4E8C" w:rsidRDefault="00E715B3" w:rsidP="00E715B3">
      <w:pPr>
        <w:rPr>
          <w:rFonts w:ascii="Arial" w:eastAsiaTheme="minorEastAsia" w:hAnsi="Arial" w:cs="Arial"/>
          <w:sz w:val="24"/>
          <w:szCs w:val="24"/>
          <w:lang w:eastAsia="ru-RU"/>
        </w:rPr>
      </w:pPr>
    </w:p>
    <w:p w:rsidR="00E715B3" w:rsidRPr="00AF4E8C" w:rsidRDefault="00E715B3" w:rsidP="00E715B3">
      <w:pPr>
        <w:jc w:val="both"/>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ind w:firstLine="720"/>
        <w:jc w:val="right"/>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Приложение №2</w:t>
      </w:r>
    </w:p>
    <w:p w:rsidR="00E715B3" w:rsidRPr="00AF4E8C" w:rsidRDefault="00E715B3" w:rsidP="00E715B3">
      <w:pPr>
        <w:ind w:firstLine="720"/>
        <w:jc w:val="right"/>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к методике расчета начальной</w:t>
      </w:r>
    </w:p>
    <w:p w:rsidR="00E715B3" w:rsidRPr="00AF4E8C" w:rsidRDefault="00E715B3" w:rsidP="00E715B3">
      <w:pPr>
        <w:ind w:firstLine="720"/>
        <w:jc w:val="right"/>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цены на право размещения</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sz w:val="24"/>
          <w:szCs w:val="24"/>
          <w:lang w:eastAsia="ru-RU"/>
        </w:rPr>
        <w:t xml:space="preserve">                                                            нестационарного торгового объекта</w:t>
      </w:r>
      <w:r w:rsidRPr="00AF4E8C">
        <w:rPr>
          <w:rFonts w:ascii="Arial" w:eastAsiaTheme="minorEastAsia" w:hAnsi="Arial" w:cs="Arial"/>
          <w:color w:val="000000"/>
          <w:sz w:val="24"/>
          <w:szCs w:val="24"/>
          <w:lang w:eastAsia="ru-RU"/>
        </w:rPr>
        <w:t xml:space="preserve"> на территории муниципального</w:t>
      </w:r>
    </w:p>
    <w:p w:rsidR="00750210" w:rsidRPr="00AF4E8C" w:rsidRDefault="00E715B3" w:rsidP="00E715B3">
      <w:pPr>
        <w:ind w:firstLine="720"/>
        <w:jc w:val="right"/>
        <w:rPr>
          <w:rFonts w:ascii="Arial" w:eastAsiaTheme="majorEastAsia" w:hAnsi="Arial" w:cs="Arial"/>
          <w:bCs/>
          <w:sz w:val="24"/>
          <w:szCs w:val="24"/>
        </w:rPr>
      </w:pPr>
      <w:r w:rsidRPr="00AF4E8C">
        <w:rPr>
          <w:rFonts w:ascii="Arial" w:eastAsiaTheme="minorEastAsia" w:hAnsi="Arial" w:cs="Arial"/>
          <w:color w:val="000000"/>
          <w:sz w:val="24"/>
          <w:szCs w:val="24"/>
          <w:lang w:eastAsia="ru-RU"/>
        </w:rPr>
        <w:lastRenderedPageBreak/>
        <w:t xml:space="preserve"> образования </w:t>
      </w:r>
      <w:r w:rsidR="00750210" w:rsidRPr="00AF4E8C">
        <w:rPr>
          <w:rFonts w:ascii="Arial" w:eastAsiaTheme="majorEastAsia" w:hAnsi="Arial" w:cs="Arial"/>
          <w:bCs/>
          <w:sz w:val="24"/>
          <w:szCs w:val="24"/>
        </w:rPr>
        <w:t>Ефремовский муниципальный</w:t>
      </w:r>
    </w:p>
    <w:p w:rsidR="00E715B3" w:rsidRPr="00AF4E8C" w:rsidRDefault="00750210" w:rsidP="00E715B3">
      <w:pPr>
        <w:ind w:firstLine="720"/>
        <w:jc w:val="right"/>
        <w:rPr>
          <w:rFonts w:ascii="Arial" w:eastAsiaTheme="minorEastAsia" w:hAnsi="Arial" w:cs="Arial"/>
          <w:b/>
          <w:bCs/>
          <w:color w:val="000000"/>
          <w:sz w:val="24"/>
          <w:szCs w:val="24"/>
          <w:lang w:eastAsia="ru-RU"/>
        </w:rPr>
      </w:pPr>
      <w:r w:rsidRPr="00AF4E8C">
        <w:rPr>
          <w:rFonts w:ascii="Arial" w:eastAsiaTheme="majorEastAsia" w:hAnsi="Arial" w:cs="Arial"/>
          <w:bCs/>
          <w:sz w:val="24"/>
          <w:szCs w:val="24"/>
        </w:rPr>
        <w:t xml:space="preserve"> округ Тульской области</w:t>
      </w:r>
      <w:r w:rsidR="00E715B3" w:rsidRPr="00AF4E8C">
        <w:rPr>
          <w:rFonts w:ascii="Arial" w:eastAsiaTheme="minorEastAsia" w:hAnsi="Arial" w:cs="Arial"/>
          <w:bCs/>
          <w:color w:val="000000"/>
          <w:sz w:val="24"/>
          <w:szCs w:val="24"/>
          <w:lang w:eastAsia="ru-RU"/>
        </w:rPr>
        <w:t xml:space="preserve"> </w:t>
      </w: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autoSpaceDE w:val="0"/>
        <w:autoSpaceDN w:val="0"/>
        <w:adjustRightInd w:val="0"/>
        <w:rPr>
          <w:rFonts w:ascii="Arial" w:eastAsia="Times New Roman" w:hAnsi="Arial" w:cs="Arial"/>
          <w:b/>
          <w:bCs/>
          <w:sz w:val="24"/>
          <w:szCs w:val="24"/>
          <w:lang w:eastAsia="ru-RU"/>
        </w:rPr>
      </w:pPr>
      <w:r w:rsidRPr="00AF4E8C">
        <w:rPr>
          <w:rFonts w:ascii="Arial" w:eastAsia="Times New Roman" w:hAnsi="Arial" w:cs="Arial"/>
          <w:b/>
          <w:bCs/>
          <w:sz w:val="24"/>
          <w:szCs w:val="24"/>
          <w:lang w:eastAsia="ru-RU"/>
        </w:rPr>
        <w:t>КОЭФФИЦИЕНТ</w:t>
      </w:r>
    </w:p>
    <w:p w:rsidR="00E715B3" w:rsidRPr="00AF4E8C" w:rsidRDefault="00E715B3" w:rsidP="00E715B3">
      <w:pPr>
        <w:autoSpaceDE w:val="0"/>
        <w:autoSpaceDN w:val="0"/>
        <w:adjustRightInd w:val="0"/>
        <w:rPr>
          <w:rFonts w:ascii="Arial" w:eastAsia="Times New Roman" w:hAnsi="Arial" w:cs="Arial"/>
          <w:bCs/>
          <w:sz w:val="24"/>
          <w:szCs w:val="24"/>
          <w:lang w:eastAsia="ru-RU"/>
        </w:rPr>
      </w:pPr>
      <w:r w:rsidRPr="00AF4E8C">
        <w:rPr>
          <w:rFonts w:ascii="Arial" w:eastAsia="Times New Roman" w:hAnsi="Arial" w:cs="Arial"/>
          <w:bCs/>
          <w:sz w:val="24"/>
          <w:szCs w:val="24"/>
          <w:lang w:eastAsia="ru-RU"/>
        </w:rPr>
        <w:t>места расположения нестационарного торгового объекта</w:t>
      </w:r>
    </w:p>
    <w:p w:rsidR="00E715B3" w:rsidRPr="00AF4E8C" w:rsidRDefault="00E715B3" w:rsidP="00E715B3">
      <w:pPr>
        <w:autoSpaceDE w:val="0"/>
        <w:autoSpaceDN w:val="0"/>
        <w:adjustRightInd w:val="0"/>
        <w:jc w:val="right"/>
        <w:rPr>
          <w:rFonts w:ascii="Arial" w:eastAsiaTheme="minorEastAsia" w:hAnsi="Arial" w:cs="Arial"/>
          <w:sz w:val="24"/>
          <w:szCs w:val="24"/>
          <w:lang w:eastAsia="ru-RU"/>
        </w:rPr>
      </w:pPr>
    </w:p>
    <w:tbl>
      <w:tblPr>
        <w:tblStyle w:val="11"/>
        <w:tblW w:w="0" w:type="auto"/>
        <w:tblLook w:val="04A0" w:firstRow="1" w:lastRow="0" w:firstColumn="1" w:lastColumn="0" w:noHBand="0" w:noVBand="1"/>
      </w:tblPr>
      <w:tblGrid>
        <w:gridCol w:w="817"/>
        <w:gridCol w:w="4961"/>
        <w:gridCol w:w="2835"/>
      </w:tblGrid>
      <w:tr w:rsidR="00E715B3" w:rsidRPr="00AF4E8C" w:rsidTr="00521769">
        <w:tc>
          <w:tcPr>
            <w:tcW w:w="817"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w:t>
            </w:r>
          </w:p>
        </w:tc>
        <w:tc>
          <w:tcPr>
            <w:tcW w:w="4961" w:type="dxa"/>
          </w:tcPr>
          <w:p w:rsidR="00E715B3" w:rsidRPr="00AF4E8C" w:rsidRDefault="00E715B3" w:rsidP="00E715B3">
            <w:pPr>
              <w:autoSpaceDE w:val="0"/>
              <w:autoSpaceDN w:val="0"/>
              <w:adjustRightInd w:val="0"/>
              <w:rPr>
                <w:rFonts w:ascii="Arial" w:hAnsi="Arial" w:cs="Arial"/>
                <w:bCs/>
                <w:sz w:val="24"/>
                <w:szCs w:val="24"/>
              </w:rPr>
            </w:pPr>
            <w:r w:rsidRPr="00AF4E8C">
              <w:rPr>
                <w:rFonts w:ascii="Arial" w:hAnsi="Arial" w:cs="Arial"/>
                <w:bCs/>
                <w:sz w:val="24"/>
                <w:szCs w:val="24"/>
              </w:rPr>
              <w:t>Место расположения нестационарного торгового объекта</w:t>
            </w:r>
          </w:p>
          <w:p w:rsidR="00E715B3" w:rsidRPr="00AF4E8C" w:rsidRDefault="00E715B3" w:rsidP="00E715B3">
            <w:pPr>
              <w:autoSpaceDE w:val="0"/>
              <w:autoSpaceDN w:val="0"/>
              <w:adjustRightInd w:val="0"/>
              <w:jc w:val="right"/>
              <w:rPr>
                <w:rFonts w:ascii="Arial" w:eastAsiaTheme="minorEastAsia" w:hAnsi="Arial" w:cs="Arial"/>
                <w:sz w:val="24"/>
                <w:szCs w:val="24"/>
              </w:rPr>
            </w:pPr>
          </w:p>
        </w:tc>
        <w:tc>
          <w:tcPr>
            <w:tcW w:w="2835"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Коэффициент</w:t>
            </w:r>
          </w:p>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месторасположения</w:t>
            </w:r>
          </w:p>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Км</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 xml:space="preserve">Больничный </w:t>
            </w:r>
            <w:proofErr w:type="spellStart"/>
            <w:r w:rsidRPr="00AF4E8C">
              <w:rPr>
                <w:rFonts w:ascii="Arial" w:eastAsiaTheme="minorEastAsia" w:hAnsi="Arial" w:cs="Arial"/>
                <w:sz w:val="24"/>
                <w:szCs w:val="24"/>
              </w:rPr>
              <w:t>пр</w:t>
            </w:r>
            <w:proofErr w:type="spellEnd"/>
            <w:r w:rsidRPr="00AF4E8C">
              <w:rPr>
                <w:rFonts w:ascii="Arial" w:eastAsiaTheme="minorEastAsia" w:hAnsi="Arial" w:cs="Arial"/>
                <w:sz w:val="24"/>
                <w:szCs w:val="24"/>
              </w:rPr>
              <w:t>-д</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Воронежское шоссе</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Горького</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4</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Гоголя ул.</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5</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Дружбы</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6</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Интернациональная</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7</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Комсомольская</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8</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Красная площадь</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9</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Ленина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10</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Лермонтова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11</w:t>
            </w:r>
          </w:p>
        </w:tc>
        <w:tc>
          <w:tcPr>
            <w:tcW w:w="4961" w:type="dxa"/>
          </w:tcPr>
          <w:p w:rsidR="00E715B3" w:rsidRPr="00AF4E8C" w:rsidRDefault="00E715B3" w:rsidP="00E715B3">
            <w:pPr>
              <w:autoSpaceDE w:val="0"/>
              <w:autoSpaceDN w:val="0"/>
              <w:adjustRightInd w:val="0"/>
              <w:rPr>
                <w:rFonts w:ascii="Arial" w:hAnsi="Arial" w:cs="Arial"/>
                <w:sz w:val="24"/>
                <w:szCs w:val="24"/>
              </w:rPr>
            </w:pPr>
            <w:r w:rsidRPr="00AF4E8C">
              <w:rPr>
                <w:rFonts w:ascii="Arial" w:hAnsi="Arial" w:cs="Arial"/>
                <w:sz w:val="24"/>
                <w:szCs w:val="24"/>
              </w:rPr>
              <w:t>Ломоносова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12</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Ленинградская</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13</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микрорайон "Южный»</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14</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Мира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15</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Менделеева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16</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Октябрьская</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17</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Строителей</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Словацкого Восстания</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2,4</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19</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Свердлова</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c>
          <w:tcPr>
            <w:tcW w:w="817"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20</w:t>
            </w:r>
          </w:p>
        </w:tc>
        <w:tc>
          <w:tcPr>
            <w:tcW w:w="4961" w:type="dxa"/>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hAnsi="Arial" w:cs="Arial"/>
                <w:sz w:val="24"/>
                <w:szCs w:val="24"/>
              </w:rPr>
              <w:t>Тульское шоссе</w:t>
            </w:r>
          </w:p>
        </w:tc>
        <w:tc>
          <w:tcPr>
            <w:tcW w:w="2835" w:type="dxa"/>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3,0</w:t>
            </w:r>
          </w:p>
        </w:tc>
      </w:tr>
      <w:tr w:rsidR="00E715B3" w:rsidRPr="00AF4E8C" w:rsidTr="00521769">
        <w:trPr>
          <w:trHeight w:val="375"/>
        </w:trPr>
        <w:tc>
          <w:tcPr>
            <w:tcW w:w="817" w:type="dxa"/>
            <w:tcBorders>
              <w:bottom w:val="single" w:sz="4" w:space="0" w:color="auto"/>
            </w:tcBorders>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21</w:t>
            </w:r>
          </w:p>
        </w:tc>
        <w:tc>
          <w:tcPr>
            <w:tcW w:w="4961" w:type="dxa"/>
            <w:tcBorders>
              <w:bottom w:val="single" w:sz="4" w:space="0" w:color="auto"/>
            </w:tcBorders>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Тургенева</w:t>
            </w:r>
          </w:p>
        </w:tc>
        <w:tc>
          <w:tcPr>
            <w:tcW w:w="2835" w:type="dxa"/>
            <w:tcBorders>
              <w:bottom w:val="single" w:sz="4" w:space="0" w:color="auto"/>
            </w:tcBorders>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rPr>
          <w:trHeight w:val="135"/>
        </w:trPr>
        <w:tc>
          <w:tcPr>
            <w:tcW w:w="817" w:type="dxa"/>
            <w:tcBorders>
              <w:top w:val="single" w:sz="4" w:space="0" w:color="auto"/>
              <w:bottom w:val="single" w:sz="4" w:space="0" w:color="auto"/>
            </w:tcBorders>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22</w:t>
            </w:r>
          </w:p>
        </w:tc>
        <w:tc>
          <w:tcPr>
            <w:tcW w:w="4961" w:type="dxa"/>
            <w:tcBorders>
              <w:top w:val="single" w:sz="4" w:space="0" w:color="auto"/>
              <w:bottom w:val="single" w:sz="4" w:space="0" w:color="auto"/>
            </w:tcBorders>
          </w:tcPr>
          <w:p w:rsidR="00E715B3" w:rsidRPr="00AF4E8C" w:rsidRDefault="00E715B3" w:rsidP="00E715B3">
            <w:pPr>
              <w:widowControl w:val="0"/>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Короткова</w:t>
            </w:r>
          </w:p>
        </w:tc>
        <w:tc>
          <w:tcPr>
            <w:tcW w:w="2835" w:type="dxa"/>
            <w:tcBorders>
              <w:top w:val="single" w:sz="4" w:space="0" w:color="auto"/>
              <w:bottom w:val="single" w:sz="4" w:space="0" w:color="auto"/>
            </w:tcBorders>
            <w:vAlign w:val="center"/>
          </w:tcPr>
          <w:p w:rsidR="00E715B3" w:rsidRPr="00AF4E8C" w:rsidRDefault="00E715B3" w:rsidP="00E715B3">
            <w:pPr>
              <w:widowControl w:val="0"/>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1,8</w:t>
            </w:r>
          </w:p>
        </w:tc>
      </w:tr>
      <w:tr w:rsidR="00E715B3" w:rsidRPr="00AF4E8C" w:rsidTr="00521769">
        <w:trPr>
          <w:trHeight w:val="351"/>
        </w:trPr>
        <w:tc>
          <w:tcPr>
            <w:tcW w:w="817" w:type="dxa"/>
            <w:tcBorders>
              <w:top w:val="single" w:sz="4" w:space="0" w:color="auto"/>
            </w:tcBorders>
            <w:vAlign w:val="center"/>
          </w:tcPr>
          <w:p w:rsidR="00E715B3" w:rsidRPr="00AF4E8C" w:rsidRDefault="00E715B3" w:rsidP="00E715B3">
            <w:pPr>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23</w:t>
            </w:r>
          </w:p>
        </w:tc>
        <w:tc>
          <w:tcPr>
            <w:tcW w:w="4961" w:type="dxa"/>
            <w:tcBorders>
              <w:top w:val="single" w:sz="4" w:space="0" w:color="auto"/>
            </w:tcBorders>
          </w:tcPr>
          <w:p w:rsidR="00E715B3" w:rsidRPr="00AF4E8C" w:rsidRDefault="00E715B3" w:rsidP="00E715B3">
            <w:pPr>
              <w:widowControl w:val="0"/>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 xml:space="preserve">Сельские населенные пункты </w:t>
            </w:r>
            <w:r w:rsidR="000D5A23" w:rsidRPr="00AF4E8C">
              <w:rPr>
                <w:rFonts w:ascii="Arial" w:eastAsiaTheme="minorEastAsia" w:hAnsi="Arial" w:cs="Arial"/>
                <w:sz w:val="24"/>
                <w:szCs w:val="24"/>
              </w:rPr>
              <w:t xml:space="preserve"> муниципального образования </w:t>
            </w:r>
            <w:r w:rsidR="00750210" w:rsidRPr="00AF4E8C">
              <w:rPr>
                <w:rFonts w:ascii="Arial" w:eastAsiaTheme="majorEastAsia" w:hAnsi="Arial" w:cs="Arial"/>
                <w:bCs/>
                <w:sz w:val="24"/>
                <w:szCs w:val="24"/>
              </w:rPr>
              <w:t>Ефремовский муниципальный округ Тульской области</w:t>
            </w:r>
          </w:p>
        </w:tc>
        <w:tc>
          <w:tcPr>
            <w:tcW w:w="2835" w:type="dxa"/>
            <w:tcBorders>
              <w:top w:val="single" w:sz="4" w:space="0" w:color="auto"/>
            </w:tcBorders>
            <w:vAlign w:val="center"/>
          </w:tcPr>
          <w:p w:rsidR="00E715B3" w:rsidRPr="00AF4E8C" w:rsidRDefault="00E715B3" w:rsidP="00E715B3">
            <w:pPr>
              <w:widowControl w:val="0"/>
              <w:autoSpaceDE w:val="0"/>
              <w:autoSpaceDN w:val="0"/>
              <w:adjustRightInd w:val="0"/>
              <w:rPr>
                <w:rFonts w:ascii="Arial" w:eastAsiaTheme="minorEastAsia" w:hAnsi="Arial" w:cs="Arial"/>
                <w:sz w:val="24"/>
                <w:szCs w:val="24"/>
              </w:rPr>
            </w:pPr>
            <w:r w:rsidRPr="00AF4E8C">
              <w:rPr>
                <w:rFonts w:ascii="Arial" w:eastAsiaTheme="minorEastAsia" w:hAnsi="Arial" w:cs="Arial"/>
                <w:sz w:val="24"/>
                <w:szCs w:val="24"/>
              </w:rPr>
              <w:t>0,5</w:t>
            </w:r>
          </w:p>
        </w:tc>
      </w:tr>
    </w:tbl>
    <w:p w:rsidR="00E715B3" w:rsidRPr="00AF4E8C" w:rsidRDefault="00E715B3" w:rsidP="00E715B3">
      <w:pPr>
        <w:spacing w:line="100" w:lineRule="atLeast"/>
        <w:rPr>
          <w:rFonts w:ascii="Arial" w:eastAsiaTheme="minorEastAsia" w:hAnsi="Arial" w:cs="Arial"/>
          <w:sz w:val="24"/>
          <w:szCs w:val="24"/>
          <w:lang w:eastAsia="ru-RU"/>
        </w:rPr>
      </w:pPr>
    </w:p>
    <w:p w:rsidR="00E715B3" w:rsidRPr="00AF4E8C" w:rsidRDefault="00E715B3" w:rsidP="00E715B3">
      <w:pPr>
        <w:spacing w:line="100" w:lineRule="atLeast"/>
        <w:rPr>
          <w:rFonts w:ascii="Arial" w:eastAsiaTheme="minorEastAsia" w:hAnsi="Arial" w:cs="Arial"/>
          <w:sz w:val="24"/>
          <w:szCs w:val="24"/>
          <w:lang w:eastAsia="ru-RU"/>
        </w:rPr>
      </w:pPr>
      <w:r w:rsidRPr="00AF4E8C">
        <w:rPr>
          <w:rFonts w:ascii="Arial" w:eastAsiaTheme="minorEastAsia" w:hAnsi="Arial" w:cs="Arial"/>
          <w:sz w:val="24"/>
          <w:szCs w:val="24"/>
          <w:lang w:eastAsia="ru-RU"/>
        </w:rPr>
        <w:t>________________________________________</w:t>
      </w:r>
    </w:p>
    <w:p w:rsidR="00E715B3" w:rsidRPr="00AF4E8C" w:rsidRDefault="00E715B3" w:rsidP="00E715B3">
      <w:pPr>
        <w:spacing w:line="100" w:lineRule="atLeast"/>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spacing w:line="100" w:lineRule="atLeast"/>
        <w:rPr>
          <w:rFonts w:ascii="Arial" w:eastAsiaTheme="minorEastAsia" w:hAnsi="Arial" w:cs="Arial"/>
          <w:sz w:val="24"/>
          <w:szCs w:val="24"/>
          <w:lang w:eastAsia="ru-RU"/>
        </w:rPr>
      </w:pPr>
    </w:p>
    <w:p w:rsidR="00E715B3" w:rsidRPr="00AF4E8C" w:rsidRDefault="00E715B3" w:rsidP="00E715B3">
      <w:pPr>
        <w:spacing w:line="100" w:lineRule="atLeast"/>
        <w:rPr>
          <w:rFonts w:ascii="Arial" w:eastAsiaTheme="minorEastAsia" w:hAnsi="Arial" w:cs="Arial"/>
          <w:sz w:val="24"/>
          <w:szCs w:val="24"/>
          <w:lang w:eastAsia="ru-RU"/>
        </w:rPr>
      </w:pPr>
      <w:r w:rsidRPr="00AF4E8C">
        <w:rPr>
          <w:rFonts w:ascii="Arial" w:eastAsiaTheme="minorEastAsia" w:hAnsi="Arial" w:cs="Arial"/>
          <w:sz w:val="24"/>
          <w:szCs w:val="24"/>
          <w:lang w:eastAsia="ru-RU"/>
        </w:rPr>
        <w:t xml:space="preserve">                                                                                          </w:t>
      </w:r>
    </w:p>
    <w:p w:rsidR="00E715B3" w:rsidRPr="00AF4E8C" w:rsidRDefault="00E715B3" w:rsidP="00E715B3">
      <w:pPr>
        <w:spacing w:line="100" w:lineRule="atLeast"/>
        <w:jc w:val="both"/>
        <w:rPr>
          <w:rFonts w:ascii="Arial" w:eastAsiaTheme="minorEastAsia" w:hAnsi="Arial" w:cs="Arial"/>
          <w:sz w:val="24"/>
          <w:szCs w:val="24"/>
          <w:lang w:eastAsia="ru-RU"/>
        </w:rPr>
      </w:pPr>
    </w:p>
    <w:p w:rsidR="00E715B3" w:rsidRPr="00AF4E8C" w:rsidRDefault="00E715B3" w:rsidP="00E715B3">
      <w:pPr>
        <w:spacing w:line="100" w:lineRule="atLeast"/>
        <w:jc w:val="right"/>
        <w:rPr>
          <w:rFonts w:ascii="Arial" w:eastAsiaTheme="minorEastAsia" w:hAnsi="Arial" w:cs="Arial"/>
          <w:bCs/>
          <w:color w:val="000000"/>
          <w:sz w:val="24"/>
          <w:szCs w:val="24"/>
          <w:lang w:eastAsia="ru-RU"/>
        </w:rPr>
      </w:pPr>
      <w:r w:rsidRPr="00AF4E8C">
        <w:rPr>
          <w:rFonts w:ascii="Arial" w:eastAsiaTheme="minorEastAsia" w:hAnsi="Arial" w:cs="Arial"/>
          <w:sz w:val="24"/>
          <w:szCs w:val="24"/>
          <w:lang w:eastAsia="ru-RU"/>
        </w:rPr>
        <w:t xml:space="preserve">                                                                                           </w:t>
      </w:r>
      <w:r w:rsidRPr="00AF4E8C">
        <w:rPr>
          <w:rFonts w:ascii="Arial" w:eastAsiaTheme="minorEastAsia" w:hAnsi="Arial" w:cs="Arial"/>
          <w:bCs/>
          <w:color w:val="000000"/>
          <w:sz w:val="24"/>
          <w:szCs w:val="24"/>
          <w:lang w:eastAsia="ru-RU"/>
        </w:rPr>
        <w:t>Приложение №3</w:t>
      </w:r>
    </w:p>
    <w:p w:rsidR="00E715B3" w:rsidRPr="00AF4E8C" w:rsidRDefault="00E715B3" w:rsidP="00E715B3">
      <w:pPr>
        <w:spacing w:line="100" w:lineRule="atLeast"/>
        <w:ind w:firstLine="720"/>
        <w:jc w:val="right"/>
        <w:rPr>
          <w:rFonts w:ascii="Arial" w:eastAsiaTheme="minorEastAsia" w:hAnsi="Arial" w:cs="Arial"/>
          <w:bCs/>
          <w:color w:val="000000"/>
          <w:sz w:val="24"/>
          <w:szCs w:val="24"/>
          <w:lang w:eastAsia="ru-RU"/>
        </w:rPr>
      </w:pPr>
      <w:r w:rsidRPr="00AF4E8C">
        <w:rPr>
          <w:rFonts w:ascii="Arial" w:eastAsiaTheme="minorEastAsia" w:hAnsi="Arial" w:cs="Arial"/>
          <w:bCs/>
          <w:color w:val="000000"/>
          <w:sz w:val="24"/>
          <w:szCs w:val="24"/>
          <w:lang w:eastAsia="ru-RU"/>
        </w:rPr>
        <w:t xml:space="preserve">                                                                   к методике расчета начальной</w:t>
      </w:r>
    </w:p>
    <w:p w:rsidR="00E715B3" w:rsidRPr="00AF4E8C" w:rsidRDefault="00E715B3" w:rsidP="00E715B3">
      <w:pPr>
        <w:spacing w:line="100" w:lineRule="atLeast"/>
        <w:ind w:firstLine="720"/>
        <w:jc w:val="right"/>
        <w:rPr>
          <w:rFonts w:ascii="Arial" w:eastAsiaTheme="minorEastAsia" w:hAnsi="Arial" w:cs="Arial"/>
          <w:bCs/>
          <w:color w:val="000000"/>
          <w:sz w:val="24"/>
          <w:szCs w:val="24"/>
          <w:lang w:eastAsia="ru-RU"/>
        </w:rPr>
      </w:pPr>
      <w:r w:rsidRPr="00AF4E8C">
        <w:rPr>
          <w:rFonts w:ascii="Arial" w:eastAsiaTheme="minorEastAsia" w:hAnsi="Arial" w:cs="Arial"/>
          <w:bCs/>
          <w:color w:val="000000"/>
          <w:sz w:val="24"/>
          <w:szCs w:val="24"/>
          <w:lang w:eastAsia="ru-RU"/>
        </w:rPr>
        <w:t xml:space="preserve">                                                                        цены на право размещения</w:t>
      </w:r>
    </w:p>
    <w:p w:rsidR="00E715B3" w:rsidRPr="00AF4E8C" w:rsidRDefault="00E715B3" w:rsidP="00E715B3">
      <w:pPr>
        <w:ind w:firstLine="720"/>
        <w:jc w:val="right"/>
        <w:rPr>
          <w:rFonts w:ascii="Arial" w:eastAsiaTheme="minorEastAsia" w:hAnsi="Arial" w:cs="Arial"/>
          <w:color w:val="000000"/>
          <w:sz w:val="24"/>
          <w:szCs w:val="24"/>
          <w:lang w:eastAsia="ru-RU"/>
        </w:rPr>
      </w:pPr>
      <w:r w:rsidRPr="00AF4E8C">
        <w:rPr>
          <w:rFonts w:ascii="Arial" w:eastAsiaTheme="minorEastAsia" w:hAnsi="Arial" w:cs="Arial"/>
          <w:bCs/>
          <w:color w:val="000000"/>
          <w:sz w:val="24"/>
          <w:szCs w:val="24"/>
          <w:lang w:eastAsia="ru-RU"/>
        </w:rPr>
        <w:t xml:space="preserve">                                                            нестационарного торгового объекта</w:t>
      </w:r>
      <w:r w:rsidRPr="00AF4E8C">
        <w:rPr>
          <w:rFonts w:ascii="Arial" w:eastAsiaTheme="minorEastAsia" w:hAnsi="Arial" w:cs="Arial"/>
          <w:color w:val="000000"/>
          <w:sz w:val="24"/>
          <w:szCs w:val="24"/>
          <w:lang w:eastAsia="ru-RU"/>
        </w:rPr>
        <w:t xml:space="preserve"> на территории муниципального</w:t>
      </w:r>
    </w:p>
    <w:p w:rsidR="00750210" w:rsidRPr="00AF4E8C" w:rsidRDefault="00E715B3" w:rsidP="00E715B3">
      <w:pPr>
        <w:ind w:firstLine="720"/>
        <w:jc w:val="right"/>
        <w:rPr>
          <w:rFonts w:ascii="Arial" w:eastAsiaTheme="majorEastAsia" w:hAnsi="Arial" w:cs="Arial"/>
          <w:bCs/>
          <w:sz w:val="24"/>
          <w:szCs w:val="24"/>
        </w:rPr>
      </w:pPr>
      <w:r w:rsidRPr="00AF4E8C">
        <w:rPr>
          <w:rFonts w:ascii="Arial" w:eastAsiaTheme="minorEastAsia" w:hAnsi="Arial" w:cs="Arial"/>
          <w:color w:val="000000"/>
          <w:sz w:val="24"/>
          <w:szCs w:val="24"/>
          <w:lang w:eastAsia="ru-RU"/>
        </w:rPr>
        <w:t xml:space="preserve"> образования </w:t>
      </w:r>
      <w:r w:rsidR="00750210" w:rsidRPr="00AF4E8C">
        <w:rPr>
          <w:rFonts w:ascii="Arial" w:eastAsiaTheme="majorEastAsia" w:hAnsi="Arial" w:cs="Arial"/>
          <w:bCs/>
          <w:sz w:val="24"/>
          <w:szCs w:val="24"/>
        </w:rPr>
        <w:t xml:space="preserve">Ефремовский муниципальный </w:t>
      </w:r>
    </w:p>
    <w:p w:rsidR="00E715B3" w:rsidRPr="00AF4E8C" w:rsidRDefault="00750210" w:rsidP="00E715B3">
      <w:pPr>
        <w:ind w:firstLine="720"/>
        <w:jc w:val="right"/>
        <w:rPr>
          <w:rFonts w:ascii="Arial" w:eastAsiaTheme="minorEastAsia" w:hAnsi="Arial" w:cs="Arial"/>
          <w:color w:val="000000"/>
          <w:sz w:val="24"/>
          <w:szCs w:val="24"/>
          <w:lang w:eastAsia="ru-RU"/>
        </w:rPr>
      </w:pPr>
      <w:r w:rsidRPr="00AF4E8C">
        <w:rPr>
          <w:rFonts w:ascii="Arial" w:eastAsiaTheme="majorEastAsia" w:hAnsi="Arial" w:cs="Arial"/>
          <w:bCs/>
          <w:sz w:val="24"/>
          <w:szCs w:val="24"/>
        </w:rPr>
        <w:t>округ Тульской области</w:t>
      </w:r>
    </w:p>
    <w:p w:rsidR="00E715B3" w:rsidRPr="00AF4E8C" w:rsidRDefault="00E715B3" w:rsidP="00E715B3">
      <w:pPr>
        <w:spacing w:line="100" w:lineRule="atLeast"/>
        <w:ind w:firstLine="720"/>
        <w:jc w:val="right"/>
        <w:rPr>
          <w:rFonts w:ascii="Arial" w:eastAsiaTheme="minorEastAsia" w:hAnsi="Arial" w:cs="Arial"/>
          <w:bCs/>
          <w:color w:val="000000"/>
          <w:sz w:val="24"/>
          <w:szCs w:val="24"/>
          <w:lang w:eastAsia="ru-RU"/>
        </w:rPr>
      </w:pP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r w:rsidRPr="00AF4E8C">
        <w:rPr>
          <w:rFonts w:ascii="Arial" w:eastAsiaTheme="minorEastAsia" w:hAnsi="Arial" w:cs="Arial"/>
          <w:b/>
          <w:bCs/>
          <w:color w:val="000000"/>
          <w:sz w:val="24"/>
          <w:szCs w:val="24"/>
          <w:lang w:eastAsia="ru-RU"/>
        </w:rPr>
        <w:t xml:space="preserve">Коэффициенты </w:t>
      </w:r>
      <w:r w:rsidRPr="00AF4E8C">
        <w:rPr>
          <w:rFonts w:ascii="Arial" w:eastAsiaTheme="minorEastAsia" w:hAnsi="Arial" w:cs="Arial"/>
          <w:b/>
          <w:color w:val="000000"/>
          <w:sz w:val="24"/>
          <w:szCs w:val="24"/>
          <w:lang w:eastAsia="ru-RU"/>
        </w:rPr>
        <w:t xml:space="preserve">нестационарного </w:t>
      </w:r>
      <w:r w:rsidRPr="00AF4E8C">
        <w:rPr>
          <w:rFonts w:ascii="Arial" w:eastAsiaTheme="minorEastAsia" w:hAnsi="Arial" w:cs="Arial"/>
          <w:b/>
          <w:bCs/>
          <w:color w:val="000000"/>
          <w:sz w:val="24"/>
          <w:szCs w:val="24"/>
          <w:lang w:eastAsia="ru-RU"/>
        </w:rPr>
        <w:t>торгового объекта</w:t>
      </w:r>
    </w:p>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p>
    <w:tbl>
      <w:tblPr>
        <w:tblStyle w:val="11"/>
        <w:tblW w:w="0" w:type="auto"/>
        <w:tblLook w:val="04A0" w:firstRow="1" w:lastRow="0" w:firstColumn="1" w:lastColumn="0" w:noHBand="0" w:noVBand="1"/>
      </w:tblPr>
      <w:tblGrid>
        <w:gridCol w:w="5637"/>
        <w:gridCol w:w="3118"/>
      </w:tblGrid>
      <w:tr w:rsidR="00E715B3" w:rsidRPr="00AF4E8C" w:rsidTr="00521769">
        <w:tc>
          <w:tcPr>
            <w:tcW w:w="5637" w:type="dxa"/>
          </w:tcPr>
          <w:p w:rsidR="00E715B3" w:rsidRPr="00AF4E8C" w:rsidRDefault="00E715B3" w:rsidP="00750210">
            <w:pPr>
              <w:spacing w:line="100" w:lineRule="atLeast"/>
              <w:jc w:val="center"/>
              <w:rPr>
                <w:rFonts w:ascii="Arial" w:eastAsiaTheme="minorEastAsia" w:hAnsi="Arial" w:cs="Arial"/>
                <w:b/>
                <w:bCs/>
                <w:color w:val="000000"/>
                <w:sz w:val="24"/>
                <w:szCs w:val="24"/>
              </w:rPr>
            </w:pPr>
            <w:r w:rsidRPr="00AF4E8C">
              <w:rPr>
                <w:rFonts w:ascii="Arial" w:eastAsiaTheme="minorEastAsia" w:hAnsi="Arial" w:cs="Arial"/>
                <w:b/>
                <w:bCs/>
                <w:color w:val="000000"/>
                <w:sz w:val="24"/>
                <w:szCs w:val="24"/>
              </w:rPr>
              <w:t>Нестационарный торговый объект</w:t>
            </w:r>
          </w:p>
        </w:tc>
        <w:tc>
          <w:tcPr>
            <w:tcW w:w="3118" w:type="dxa"/>
          </w:tcPr>
          <w:p w:rsidR="00E715B3" w:rsidRPr="00AF4E8C" w:rsidRDefault="00E715B3" w:rsidP="00750210">
            <w:pPr>
              <w:spacing w:line="100" w:lineRule="atLeast"/>
              <w:ind w:firstLine="720"/>
              <w:jc w:val="center"/>
              <w:rPr>
                <w:rFonts w:ascii="Arial" w:eastAsiaTheme="minorEastAsia" w:hAnsi="Arial" w:cs="Arial"/>
                <w:b/>
                <w:bCs/>
                <w:color w:val="000000"/>
                <w:sz w:val="24"/>
                <w:szCs w:val="24"/>
              </w:rPr>
            </w:pPr>
            <w:r w:rsidRPr="00AF4E8C">
              <w:rPr>
                <w:rFonts w:ascii="Arial" w:eastAsiaTheme="minorEastAsia" w:hAnsi="Arial" w:cs="Arial"/>
                <w:b/>
                <w:bCs/>
                <w:color w:val="000000"/>
                <w:sz w:val="24"/>
                <w:szCs w:val="24"/>
              </w:rPr>
              <w:t>Коэффициент</w:t>
            </w:r>
          </w:p>
          <w:p w:rsidR="00E715B3" w:rsidRPr="00AF4E8C" w:rsidRDefault="00E715B3" w:rsidP="00750210">
            <w:pPr>
              <w:spacing w:line="100" w:lineRule="atLeast"/>
              <w:ind w:firstLine="720"/>
              <w:jc w:val="center"/>
              <w:rPr>
                <w:rFonts w:ascii="Arial" w:eastAsiaTheme="minorEastAsia" w:hAnsi="Arial" w:cs="Arial"/>
                <w:b/>
                <w:bCs/>
                <w:color w:val="000000"/>
                <w:sz w:val="24"/>
                <w:szCs w:val="24"/>
              </w:rPr>
            </w:pPr>
            <w:r w:rsidRPr="00AF4E8C">
              <w:rPr>
                <w:rFonts w:ascii="Arial" w:eastAsiaTheme="minorEastAsia" w:hAnsi="Arial" w:cs="Arial"/>
                <w:b/>
                <w:bCs/>
                <w:color w:val="000000"/>
                <w:sz w:val="24"/>
                <w:szCs w:val="24"/>
              </w:rPr>
              <w:t>объекта</w:t>
            </w:r>
          </w:p>
          <w:p w:rsidR="00E715B3" w:rsidRPr="00AF4E8C" w:rsidRDefault="00E715B3" w:rsidP="00750210">
            <w:pPr>
              <w:spacing w:line="100" w:lineRule="atLeast"/>
              <w:ind w:firstLine="720"/>
              <w:jc w:val="center"/>
              <w:rPr>
                <w:rFonts w:ascii="Arial" w:eastAsiaTheme="minorEastAsia" w:hAnsi="Arial" w:cs="Arial"/>
                <w:b/>
                <w:bCs/>
                <w:color w:val="000000"/>
                <w:sz w:val="24"/>
                <w:szCs w:val="24"/>
              </w:rPr>
            </w:pPr>
            <w:proofErr w:type="spellStart"/>
            <w:r w:rsidRPr="00AF4E8C">
              <w:rPr>
                <w:rFonts w:ascii="Arial" w:eastAsiaTheme="minorEastAsia" w:hAnsi="Arial" w:cs="Arial"/>
                <w:b/>
                <w:bCs/>
                <w:color w:val="000000"/>
                <w:sz w:val="24"/>
                <w:szCs w:val="24"/>
              </w:rPr>
              <w:t>Коб</w:t>
            </w:r>
            <w:proofErr w:type="spellEnd"/>
          </w:p>
          <w:p w:rsidR="00E715B3" w:rsidRPr="00AF4E8C" w:rsidRDefault="00E715B3" w:rsidP="00750210">
            <w:pPr>
              <w:spacing w:line="100" w:lineRule="atLeast"/>
              <w:jc w:val="center"/>
              <w:rPr>
                <w:rFonts w:ascii="Arial" w:eastAsiaTheme="minorEastAsia" w:hAnsi="Arial" w:cs="Arial"/>
                <w:b/>
                <w:bCs/>
                <w:color w:val="000000"/>
                <w:sz w:val="24"/>
                <w:szCs w:val="24"/>
              </w:rPr>
            </w:pP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павильоны</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0,12</w:t>
            </w: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киоски</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0,2</w:t>
            </w: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палатки</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1,2</w:t>
            </w: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остановочный комплекс</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0,12</w:t>
            </w: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передвижной объект</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1,5</w:t>
            </w:r>
          </w:p>
        </w:tc>
      </w:tr>
      <w:tr w:rsidR="00E715B3" w:rsidRPr="00AF4E8C" w:rsidTr="00521769">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proofErr w:type="spellStart"/>
            <w:r w:rsidRPr="00AF4E8C">
              <w:rPr>
                <w:rFonts w:ascii="Arial" w:eastAsiaTheme="minorEastAsia" w:hAnsi="Arial" w:cs="Arial"/>
                <w:bCs/>
                <w:color w:val="000000"/>
                <w:sz w:val="24"/>
                <w:szCs w:val="24"/>
              </w:rPr>
              <w:t>бахчевый</w:t>
            </w:r>
            <w:proofErr w:type="spellEnd"/>
            <w:r w:rsidRPr="00AF4E8C">
              <w:rPr>
                <w:rFonts w:ascii="Arial" w:eastAsiaTheme="minorEastAsia" w:hAnsi="Arial" w:cs="Arial"/>
                <w:bCs/>
                <w:color w:val="000000"/>
                <w:sz w:val="24"/>
                <w:szCs w:val="24"/>
              </w:rPr>
              <w:t xml:space="preserve"> развал</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1,1</w:t>
            </w:r>
          </w:p>
        </w:tc>
      </w:tr>
      <w:tr w:rsidR="00E715B3" w:rsidRPr="00AF4E8C" w:rsidTr="00750210">
        <w:trPr>
          <w:trHeight w:val="326"/>
        </w:trPr>
        <w:tc>
          <w:tcPr>
            <w:tcW w:w="5637" w:type="dxa"/>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елочный базар</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1,1</w:t>
            </w:r>
          </w:p>
        </w:tc>
      </w:tr>
      <w:tr w:rsidR="00E715B3" w:rsidRPr="00AF4E8C" w:rsidTr="00521769">
        <w:trPr>
          <w:trHeight w:val="225"/>
        </w:trPr>
        <w:tc>
          <w:tcPr>
            <w:tcW w:w="5637" w:type="dxa"/>
            <w:tcBorders>
              <w:bottom w:val="single" w:sz="4" w:space="0" w:color="auto"/>
            </w:tcBorders>
          </w:tcPr>
          <w:p w:rsidR="00E715B3" w:rsidRPr="00AF4E8C" w:rsidRDefault="00E715B3" w:rsidP="00E715B3">
            <w:pPr>
              <w:spacing w:line="100" w:lineRule="atLeast"/>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торговая площадка</w:t>
            </w:r>
          </w:p>
        </w:tc>
        <w:tc>
          <w:tcPr>
            <w:tcW w:w="3118" w:type="dxa"/>
          </w:tcPr>
          <w:p w:rsidR="00E715B3" w:rsidRPr="00AF4E8C" w:rsidRDefault="00E715B3" w:rsidP="00E715B3">
            <w:pPr>
              <w:spacing w:line="100" w:lineRule="atLeast"/>
              <w:ind w:firstLine="720"/>
              <w:rPr>
                <w:rFonts w:ascii="Arial" w:eastAsiaTheme="minorEastAsia" w:hAnsi="Arial" w:cs="Arial"/>
                <w:bCs/>
                <w:color w:val="000000"/>
                <w:sz w:val="24"/>
                <w:szCs w:val="24"/>
              </w:rPr>
            </w:pPr>
            <w:r w:rsidRPr="00AF4E8C">
              <w:rPr>
                <w:rFonts w:ascii="Arial" w:eastAsiaTheme="minorEastAsia" w:hAnsi="Arial" w:cs="Arial"/>
                <w:bCs/>
                <w:color w:val="000000"/>
                <w:sz w:val="24"/>
                <w:szCs w:val="24"/>
              </w:rPr>
              <w:t>0,2</w:t>
            </w:r>
          </w:p>
        </w:tc>
      </w:tr>
    </w:tbl>
    <w:p w:rsidR="00E715B3" w:rsidRPr="00AF4E8C" w:rsidRDefault="00E715B3" w:rsidP="00E715B3">
      <w:pPr>
        <w:spacing w:line="100" w:lineRule="atLeast"/>
        <w:ind w:firstLine="720"/>
        <w:rPr>
          <w:rFonts w:ascii="Arial" w:eastAsiaTheme="minorEastAsia" w:hAnsi="Arial" w:cs="Arial"/>
          <w:b/>
          <w:bCs/>
          <w:color w:val="000000"/>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p>
    <w:p w:rsidR="00E715B3" w:rsidRPr="00AF4E8C" w:rsidRDefault="00E715B3" w:rsidP="00E715B3">
      <w:pPr>
        <w:spacing w:after="200" w:line="276" w:lineRule="auto"/>
        <w:rPr>
          <w:rFonts w:ascii="Arial" w:eastAsiaTheme="minorEastAsia" w:hAnsi="Arial" w:cs="Arial"/>
          <w:sz w:val="24"/>
          <w:szCs w:val="24"/>
          <w:lang w:eastAsia="ru-RU"/>
        </w:rPr>
      </w:pPr>
      <w:r w:rsidRPr="00AF4E8C">
        <w:rPr>
          <w:rFonts w:ascii="Arial" w:eastAsiaTheme="minorEastAsia" w:hAnsi="Arial" w:cs="Arial"/>
          <w:sz w:val="24"/>
          <w:szCs w:val="24"/>
          <w:lang w:eastAsia="ru-RU"/>
        </w:rPr>
        <w:t>___________________________________</w:t>
      </w: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E715B3" w:rsidRPr="00AF4E8C" w:rsidRDefault="00E715B3" w:rsidP="00E715B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p w:rsidR="006A1D63" w:rsidRPr="00AF4E8C" w:rsidRDefault="006A1D63" w:rsidP="006A1D63">
      <w:pPr>
        <w:ind w:firstLine="720"/>
        <w:jc w:val="both"/>
        <w:rPr>
          <w:rFonts w:ascii="Arial" w:eastAsiaTheme="minorEastAsia" w:hAnsi="Arial" w:cs="Arial"/>
          <w:b/>
          <w:bCs/>
          <w:color w:val="000000"/>
          <w:sz w:val="24"/>
          <w:szCs w:val="24"/>
          <w:lang w:eastAsia="ru-RU"/>
        </w:rPr>
      </w:pPr>
    </w:p>
    <w:sectPr w:rsidR="006A1D63" w:rsidRPr="00AF4E8C" w:rsidSect="00BD23BC">
      <w:pgSz w:w="11906" w:h="16838"/>
      <w:pgMar w:top="56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0" w:rsidRDefault="00123EA0" w:rsidP="009B057D">
      <w:r>
        <w:separator/>
      </w:r>
    </w:p>
  </w:endnote>
  <w:endnote w:type="continuationSeparator" w:id="0">
    <w:p w:rsidR="00123EA0" w:rsidRDefault="00123EA0"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0" w:rsidRDefault="00123EA0" w:rsidP="009B057D">
      <w:r>
        <w:separator/>
      </w:r>
    </w:p>
  </w:footnote>
  <w:footnote w:type="continuationSeparator" w:id="0">
    <w:p w:rsidR="00123EA0" w:rsidRDefault="00123EA0" w:rsidP="009B0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0E" w:rsidRDefault="00ED770E">
    <w:pPr>
      <w:pStyle w:val="a4"/>
    </w:pPr>
  </w:p>
  <w:p w:rsidR="00ED770E" w:rsidRDefault="00ED770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313"/>
    <w:multiLevelType w:val="hybridMultilevel"/>
    <w:tmpl w:val="3138C1F4"/>
    <w:lvl w:ilvl="0" w:tplc="A8400EA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E40BB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 w15:restartNumberingAfterBreak="0">
    <w:nsid w:val="0F444F11"/>
    <w:multiLevelType w:val="hybridMultilevel"/>
    <w:tmpl w:val="1EAAD344"/>
    <w:lvl w:ilvl="0" w:tplc="51800D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F6356"/>
    <w:multiLevelType w:val="hybridMultilevel"/>
    <w:tmpl w:val="485EC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0E0072"/>
    <w:multiLevelType w:val="multilevel"/>
    <w:tmpl w:val="C2F003BE"/>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AF5116"/>
    <w:multiLevelType w:val="multilevel"/>
    <w:tmpl w:val="288E45F4"/>
    <w:styleLink w:val="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15:restartNumberingAfterBreak="0">
    <w:nsid w:val="1F4B2B56"/>
    <w:multiLevelType w:val="hybridMultilevel"/>
    <w:tmpl w:val="BED486D8"/>
    <w:lvl w:ilvl="0" w:tplc="36C8EE40">
      <w:start w:val="13"/>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071587A"/>
    <w:multiLevelType w:val="multilevel"/>
    <w:tmpl w:val="1D14C73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suff w:val="space"/>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0" w15:restartNumberingAfterBreak="0">
    <w:nsid w:val="224605B0"/>
    <w:multiLevelType w:val="hybridMultilevel"/>
    <w:tmpl w:val="D1A2CBB8"/>
    <w:lvl w:ilvl="0" w:tplc="A2785A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214101"/>
    <w:multiLevelType w:val="multilevel"/>
    <w:tmpl w:val="9E641306"/>
    <w:lvl w:ilvl="0">
      <w:start w:val="1"/>
      <w:numFmt w:val="decimal"/>
      <w:suff w:val="space"/>
      <w:lvlText w:val="%1."/>
      <w:lvlJc w:val="left"/>
      <w:pPr>
        <w:ind w:left="709"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2DDA3DD1"/>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3" w15:restartNumberingAfterBreak="0">
    <w:nsid w:val="2FE6509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4" w15:restartNumberingAfterBreak="0">
    <w:nsid w:val="308D4192"/>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D932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A327A"/>
    <w:multiLevelType w:val="multilevel"/>
    <w:tmpl w:val="288E45F4"/>
    <w:numStyleLink w:val="a"/>
  </w:abstractNum>
  <w:abstractNum w:abstractNumId="18" w15:restartNumberingAfterBreak="0">
    <w:nsid w:val="3CDB5C98"/>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9" w15:restartNumberingAfterBreak="0">
    <w:nsid w:val="3DE81FD4"/>
    <w:multiLevelType w:val="multilevel"/>
    <w:tmpl w:val="DE72483A"/>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0" w15:restartNumberingAfterBreak="0">
    <w:nsid w:val="3E0F0A12"/>
    <w:multiLevelType w:val="multilevel"/>
    <w:tmpl w:val="288E45F4"/>
    <w:numStyleLink w:val="a"/>
  </w:abstractNum>
  <w:abstractNum w:abstractNumId="21" w15:restartNumberingAfterBreak="0">
    <w:nsid w:val="3FA14831"/>
    <w:multiLevelType w:val="hybridMultilevel"/>
    <w:tmpl w:val="91E2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8D134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5" w15:restartNumberingAfterBreak="0">
    <w:nsid w:val="524B4539"/>
    <w:multiLevelType w:val="multilevel"/>
    <w:tmpl w:val="43940856"/>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6" w15:restartNumberingAfterBreak="0">
    <w:nsid w:val="52D1719D"/>
    <w:multiLevelType w:val="multilevel"/>
    <w:tmpl w:val="23DC0044"/>
    <w:lvl w:ilvl="0">
      <w:start w:val="5"/>
      <w:numFmt w:val="decimal"/>
      <w:suff w:val="space"/>
      <w:lvlText w:val="%1."/>
      <w:lvlJc w:val="left"/>
      <w:pPr>
        <w:ind w:left="-142"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7" w15:restartNumberingAfterBreak="0">
    <w:nsid w:val="54132BE2"/>
    <w:multiLevelType w:val="multilevel"/>
    <w:tmpl w:val="60203B20"/>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B83F82"/>
    <w:multiLevelType w:val="multilevel"/>
    <w:tmpl w:val="1D743546"/>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0" w15:restartNumberingAfterBreak="0">
    <w:nsid w:val="5D4268D6"/>
    <w:multiLevelType w:val="multilevel"/>
    <w:tmpl w:val="948C5C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F24294"/>
    <w:multiLevelType w:val="hybridMultilevel"/>
    <w:tmpl w:val="1C067562"/>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6876B0"/>
    <w:multiLevelType w:val="multilevel"/>
    <w:tmpl w:val="288E45F4"/>
    <w:numStyleLink w:val="a"/>
  </w:abstractNum>
  <w:abstractNum w:abstractNumId="33" w15:restartNumberingAfterBreak="0">
    <w:nsid w:val="62A94865"/>
    <w:multiLevelType w:val="multilevel"/>
    <w:tmpl w:val="1986A9A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4" w15:restartNumberingAfterBreak="0">
    <w:nsid w:val="64D0457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5" w15:restartNumberingAfterBreak="0">
    <w:nsid w:val="6CFF3DA7"/>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6" w15:restartNumberingAfterBreak="0">
    <w:nsid w:val="6F7662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01174C"/>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8" w15:restartNumberingAfterBreak="0">
    <w:nsid w:val="720C158C"/>
    <w:multiLevelType w:val="hybridMultilevel"/>
    <w:tmpl w:val="9FE82CA0"/>
    <w:lvl w:ilvl="0" w:tplc="A8983C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7C3CEC"/>
    <w:multiLevelType w:val="multilevel"/>
    <w:tmpl w:val="6D2CBB52"/>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4C0BD7"/>
    <w:multiLevelType w:val="multilevel"/>
    <w:tmpl w:val="FD566040"/>
    <w:lvl w:ilvl="0">
      <w:start w:val="1"/>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41" w15:restartNumberingAfterBreak="0">
    <w:nsid w:val="7DE2184F"/>
    <w:multiLevelType w:val="hybridMultilevel"/>
    <w:tmpl w:val="8836ED96"/>
    <w:lvl w:ilvl="0" w:tplc="A8983C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2"/>
    <w:lvlOverride w:ilvl="0">
      <w:lvl w:ilvl="0">
        <w:start w:val="1"/>
        <w:numFmt w:val="decimal"/>
        <w:suff w:val="space"/>
        <w:lvlText w:val="%1."/>
        <w:lvlJc w:val="left"/>
        <w:pPr>
          <w:ind w:left="0" w:firstLine="709"/>
        </w:pPr>
        <w:rPr>
          <w:rFonts w:hint="default"/>
          <w:color w:val="auto"/>
        </w:rPr>
      </w:lvl>
    </w:lvlOverride>
    <w:lvlOverride w:ilvl="1">
      <w:lvl w:ilvl="1">
        <w:start w:val="1"/>
        <w:numFmt w:val="decimal"/>
        <w:suff w:val="space"/>
        <w:lvlText w:val="%2)"/>
        <w:lvlJc w:val="left"/>
        <w:pPr>
          <w:ind w:left="1" w:firstLine="709"/>
        </w:pPr>
        <w:rPr>
          <w:rFonts w:hint="default"/>
        </w:rPr>
      </w:lvl>
    </w:lvlOverride>
    <w:lvlOverride w:ilvl="2">
      <w:lvl w:ilvl="2">
        <w:start w:val="1"/>
        <w:numFmt w:val="russianLower"/>
        <w:suff w:val="space"/>
        <w:lvlText w:val="%3)"/>
        <w:lvlJc w:val="left"/>
        <w:pPr>
          <w:ind w:left="0" w:firstLine="709"/>
        </w:pPr>
        <w:rPr>
          <w:rFonts w:hint="default"/>
        </w:rPr>
      </w:lvl>
    </w:lvlOverride>
    <w:lvlOverride w:ilvl="3">
      <w:lvl w:ilvl="3">
        <w:start w:val="1"/>
        <w:numFmt w:val="bullet"/>
        <w:suff w:val="space"/>
        <w:lvlText w:val="-"/>
        <w:lvlJc w:val="left"/>
        <w:pPr>
          <w:ind w:left="0" w:firstLine="709"/>
        </w:pPr>
        <w:rPr>
          <w:rFonts w:ascii="Arial" w:hAnsi="Arial" w:hint="default"/>
        </w:rPr>
      </w:lvl>
    </w:lvlOverride>
    <w:lvlOverride w:ilvl="4">
      <w:lvl w:ilvl="4">
        <w:start w:val="1"/>
        <w:numFmt w:val="none"/>
        <w:lvlText w:val=""/>
        <w:lvlJc w:val="left"/>
        <w:pPr>
          <w:tabs>
            <w:tab w:val="num" w:pos="709"/>
          </w:tabs>
          <w:ind w:left="0" w:firstLine="709"/>
        </w:pPr>
        <w:rPr>
          <w:rFonts w:hint="default"/>
        </w:rPr>
      </w:lvl>
    </w:lvlOverride>
    <w:lvlOverride w:ilvl="5">
      <w:lvl w:ilvl="5">
        <w:start w:val="1"/>
        <w:numFmt w:val="none"/>
        <w:lvlText w:val=""/>
        <w:lvlJc w:val="left"/>
        <w:pPr>
          <w:tabs>
            <w:tab w:val="num" w:pos="709"/>
          </w:tabs>
          <w:ind w:left="0" w:firstLine="709"/>
        </w:pPr>
        <w:rPr>
          <w:rFonts w:hint="default"/>
        </w:rPr>
      </w:lvl>
    </w:lvlOverride>
    <w:lvlOverride w:ilvl="6">
      <w:lvl w:ilvl="6">
        <w:start w:val="1"/>
        <w:numFmt w:val="none"/>
        <w:lvlText w:val=""/>
        <w:lvlJc w:val="left"/>
        <w:pPr>
          <w:tabs>
            <w:tab w:val="num" w:pos="709"/>
          </w:tabs>
          <w:ind w:left="0" w:firstLine="709"/>
        </w:pPr>
        <w:rPr>
          <w:rFonts w:hint="default"/>
        </w:rPr>
      </w:lvl>
    </w:lvlOverride>
    <w:lvlOverride w:ilvl="7">
      <w:lvl w:ilvl="7">
        <w:start w:val="1"/>
        <w:numFmt w:val="none"/>
        <w:lvlText w:val=""/>
        <w:lvlJc w:val="left"/>
        <w:pPr>
          <w:tabs>
            <w:tab w:val="num" w:pos="709"/>
          </w:tabs>
          <w:ind w:left="0" w:firstLine="709"/>
        </w:pPr>
        <w:rPr>
          <w:rFonts w:hint="default"/>
        </w:rPr>
      </w:lvl>
    </w:lvlOverride>
    <w:lvlOverride w:ilvl="8">
      <w:lvl w:ilvl="8">
        <w:start w:val="1"/>
        <w:numFmt w:val="none"/>
        <w:lvlText w:val=""/>
        <w:lvlJc w:val="left"/>
        <w:pPr>
          <w:tabs>
            <w:tab w:val="num" w:pos="709"/>
          </w:tabs>
          <w:ind w:left="0" w:firstLine="709"/>
        </w:pPr>
        <w:rPr>
          <w:rFonts w:hint="default"/>
        </w:rPr>
      </w:lvl>
    </w:lvlOverride>
  </w:num>
  <w:num w:numId="4">
    <w:abstractNumId w:val="23"/>
  </w:num>
  <w:num w:numId="5">
    <w:abstractNumId w:val="31"/>
  </w:num>
  <w:num w:numId="6">
    <w:abstractNumId w:val="1"/>
  </w:num>
  <w:num w:numId="7">
    <w:abstractNumId w:val="20"/>
  </w:num>
  <w:num w:numId="8">
    <w:abstractNumId w:val="21"/>
  </w:num>
  <w:num w:numId="9">
    <w:abstractNumId w:val="16"/>
  </w:num>
  <w:num w:numId="10">
    <w:abstractNumId w:val="14"/>
  </w:num>
  <w:num w:numId="11">
    <w:abstractNumId w:val="27"/>
  </w:num>
  <w:num w:numId="12">
    <w:abstractNumId w:val="5"/>
  </w:num>
  <w:num w:numId="13">
    <w:abstractNumId w:val="39"/>
  </w:num>
  <w:num w:numId="14">
    <w:abstractNumId w:val="28"/>
  </w:num>
  <w:num w:numId="15">
    <w:abstractNumId w:val="6"/>
  </w:num>
  <w:num w:numId="16">
    <w:abstractNumId w:val="22"/>
  </w:num>
  <w:num w:numId="17">
    <w:abstractNumId w:val="29"/>
  </w:num>
  <w:num w:numId="18">
    <w:abstractNumId w:val="9"/>
  </w:num>
  <w:num w:numId="19">
    <w:abstractNumId w:val="33"/>
  </w:num>
  <w:num w:numId="20">
    <w:abstractNumId w:val="19"/>
  </w:num>
  <w:num w:numId="21">
    <w:abstractNumId w:val="25"/>
  </w:num>
  <w:num w:numId="22">
    <w:abstractNumId w:val="41"/>
  </w:num>
  <w:num w:numId="23">
    <w:abstractNumId w:val="8"/>
  </w:num>
  <w:num w:numId="24">
    <w:abstractNumId w:val="38"/>
  </w:num>
  <w:num w:numId="25">
    <w:abstractNumId w:val="36"/>
  </w:num>
  <w:num w:numId="26">
    <w:abstractNumId w:val="24"/>
  </w:num>
  <w:num w:numId="27">
    <w:abstractNumId w:val="11"/>
  </w:num>
  <w:num w:numId="28">
    <w:abstractNumId w:val="35"/>
  </w:num>
  <w:num w:numId="29">
    <w:abstractNumId w:val="13"/>
  </w:num>
  <w:num w:numId="30">
    <w:abstractNumId w:val="34"/>
  </w:num>
  <w:num w:numId="31">
    <w:abstractNumId w:val="2"/>
  </w:num>
  <w:num w:numId="32">
    <w:abstractNumId w:val="30"/>
  </w:num>
  <w:num w:numId="33">
    <w:abstractNumId w:val="15"/>
  </w:num>
  <w:num w:numId="34">
    <w:abstractNumId w:val="4"/>
  </w:num>
  <w:num w:numId="35">
    <w:abstractNumId w:val="12"/>
  </w:num>
  <w:num w:numId="36">
    <w:abstractNumId w:val="37"/>
  </w:num>
  <w:num w:numId="37">
    <w:abstractNumId w:val="32"/>
  </w:num>
  <w:num w:numId="38">
    <w:abstractNumId w:val="40"/>
  </w:num>
  <w:num w:numId="39">
    <w:abstractNumId w:val="26"/>
  </w:num>
  <w:num w:numId="40">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8"/>
  </w:num>
  <w:num w:numId="45">
    <w:abstractNumId w:val="0"/>
  </w:num>
  <w:num w:numId="4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72"/>
    <w:rsid w:val="00000666"/>
    <w:rsid w:val="0000068A"/>
    <w:rsid w:val="00001568"/>
    <w:rsid w:val="00001A6F"/>
    <w:rsid w:val="00001A74"/>
    <w:rsid w:val="0000273D"/>
    <w:rsid w:val="00002DD6"/>
    <w:rsid w:val="000033CA"/>
    <w:rsid w:val="000035BD"/>
    <w:rsid w:val="00003A34"/>
    <w:rsid w:val="00003FDD"/>
    <w:rsid w:val="000040CA"/>
    <w:rsid w:val="00005283"/>
    <w:rsid w:val="00005619"/>
    <w:rsid w:val="00006666"/>
    <w:rsid w:val="000068FF"/>
    <w:rsid w:val="00006946"/>
    <w:rsid w:val="00006B26"/>
    <w:rsid w:val="00006BD0"/>
    <w:rsid w:val="00007391"/>
    <w:rsid w:val="00007B85"/>
    <w:rsid w:val="00007D17"/>
    <w:rsid w:val="00007FB5"/>
    <w:rsid w:val="000101CD"/>
    <w:rsid w:val="00010507"/>
    <w:rsid w:val="00011452"/>
    <w:rsid w:val="00011882"/>
    <w:rsid w:val="00012181"/>
    <w:rsid w:val="00012430"/>
    <w:rsid w:val="0001382A"/>
    <w:rsid w:val="00013B57"/>
    <w:rsid w:val="00014154"/>
    <w:rsid w:val="0001451B"/>
    <w:rsid w:val="00014628"/>
    <w:rsid w:val="00014C96"/>
    <w:rsid w:val="00014E4C"/>
    <w:rsid w:val="00014EDE"/>
    <w:rsid w:val="0001501D"/>
    <w:rsid w:val="000153A2"/>
    <w:rsid w:val="00015458"/>
    <w:rsid w:val="0001586B"/>
    <w:rsid w:val="00015B51"/>
    <w:rsid w:val="00015F63"/>
    <w:rsid w:val="00016741"/>
    <w:rsid w:val="000168DA"/>
    <w:rsid w:val="000173AA"/>
    <w:rsid w:val="000175E7"/>
    <w:rsid w:val="000179B5"/>
    <w:rsid w:val="00017B5B"/>
    <w:rsid w:val="00017CA8"/>
    <w:rsid w:val="00017F1C"/>
    <w:rsid w:val="00020497"/>
    <w:rsid w:val="000205E3"/>
    <w:rsid w:val="00020CB7"/>
    <w:rsid w:val="00020F31"/>
    <w:rsid w:val="00021148"/>
    <w:rsid w:val="00021522"/>
    <w:rsid w:val="0002183F"/>
    <w:rsid w:val="00021A64"/>
    <w:rsid w:val="00021BF8"/>
    <w:rsid w:val="00022055"/>
    <w:rsid w:val="00022617"/>
    <w:rsid w:val="00022A14"/>
    <w:rsid w:val="00022F56"/>
    <w:rsid w:val="000235A0"/>
    <w:rsid w:val="00023906"/>
    <w:rsid w:val="00023C32"/>
    <w:rsid w:val="00024726"/>
    <w:rsid w:val="00024835"/>
    <w:rsid w:val="00024E79"/>
    <w:rsid w:val="00024F97"/>
    <w:rsid w:val="0002500C"/>
    <w:rsid w:val="00025A6A"/>
    <w:rsid w:val="0002614E"/>
    <w:rsid w:val="00026407"/>
    <w:rsid w:val="00026602"/>
    <w:rsid w:val="000269B6"/>
    <w:rsid w:val="0002717A"/>
    <w:rsid w:val="00027F1A"/>
    <w:rsid w:val="0003045C"/>
    <w:rsid w:val="0003060F"/>
    <w:rsid w:val="00030DA8"/>
    <w:rsid w:val="00031440"/>
    <w:rsid w:val="00031FCF"/>
    <w:rsid w:val="000327C9"/>
    <w:rsid w:val="0003358C"/>
    <w:rsid w:val="00034049"/>
    <w:rsid w:val="000340FE"/>
    <w:rsid w:val="000341A1"/>
    <w:rsid w:val="000342A0"/>
    <w:rsid w:val="0003450C"/>
    <w:rsid w:val="0003491B"/>
    <w:rsid w:val="00035062"/>
    <w:rsid w:val="00035219"/>
    <w:rsid w:val="00035408"/>
    <w:rsid w:val="00035550"/>
    <w:rsid w:val="00035DEC"/>
    <w:rsid w:val="0003628B"/>
    <w:rsid w:val="0003690C"/>
    <w:rsid w:val="00036C29"/>
    <w:rsid w:val="00037726"/>
    <w:rsid w:val="00037891"/>
    <w:rsid w:val="00037D1A"/>
    <w:rsid w:val="00037E7D"/>
    <w:rsid w:val="0004001F"/>
    <w:rsid w:val="00040058"/>
    <w:rsid w:val="000409D5"/>
    <w:rsid w:val="00040CEF"/>
    <w:rsid w:val="00040E93"/>
    <w:rsid w:val="00040F0C"/>
    <w:rsid w:val="000412C3"/>
    <w:rsid w:val="00041F16"/>
    <w:rsid w:val="00041F8D"/>
    <w:rsid w:val="000422CB"/>
    <w:rsid w:val="00042772"/>
    <w:rsid w:val="00042B4D"/>
    <w:rsid w:val="00044D6F"/>
    <w:rsid w:val="000452E0"/>
    <w:rsid w:val="00045774"/>
    <w:rsid w:val="000459CB"/>
    <w:rsid w:val="00045FBE"/>
    <w:rsid w:val="00046437"/>
    <w:rsid w:val="00046D36"/>
    <w:rsid w:val="00046DBA"/>
    <w:rsid w:val="000472BD"/>
    <w:rsid w:val="000472F9"/>
    <w:rsid w:val="0004765A"/>
    <w:rsid w:val="000477F7"/>
    <w:rsid w:val="000478E4"/>
    <w:rsid w:val="00050410"/>
    <w:rsid w:val="000505FA"/>
    <w:rsid w:val="00050D64"/>
    <w:rsid w:val="00050F85"/>
    <w:rsid w:val="00051282"/>
    <w:rsid w:val="000515C4"/>
    <w:rsid w:val="00051870"/>
    <w:rsid w:val="00051966"/>
    <w:rsid w:val="000523EA"/>
    <w:rsid w:val="000530DB"/>
    <w:rsid w:val="00053698"/>
    <w:rsid w:val="00053878"/>
    <w:rsid w:val="00053886"/>
    <w:rsid w:val="000538C6"/>
    <w:rsid w:val="000538FE"/>
    <w:rsid w:val="00053EDC"/>
    <w:rsid w:val="00053EDD"/>
    <w:rsid w:val="000540F7"/>
    <w:rsid w:val="000540FA"/>
    <w:rsid w:val="000544E2"/>
    <w:rsid w:val="000544F2"/>
    <w:rsid w:val="00054686"/>
    <w:rsid w:val="00054E51"/>
    <w:rsid w:val="00054EAE"/>
    <w:rsid w:val="00054EF5"/>
    <w:rsid w:val="000551BB"/>
    <w:rsid w:val="0005537F"/>
    <w:rsid w:val="0005545C"/>
    <w:rsid w:val="000557AC"/>
    <w:rsid w:val="00055BD2"/>
    <w:rsid w:val="00055DAC"/>
    <w:rsid w:val="00055E3F"/>
    <w:rsid w:val="00056064"/>
    <w:rsid w:val="0005606C"/>
    <w:rsid w:val="000565B9"/>
    <w:rsid w:val="00056B85"/>
    <w:rsid w:val="000579C3"/>
    <w:rsid w:val="000579EE"/>
    <w:rsid w:val="00057F34"/>
    <w:rsid w:val="00057F3C"/>
    <w:rsid w:val="0006053A"/>
    <w:rsid w:val="000607C1"/>
    <w:rsid w:val="00061EF1"/>
    <w:rsid w:val="00061F40"/>
    <w:rsid w:val="000629F8"/>
    <w:rsid w:val="0006308C"/>
    <w:rsid w:val="000632E4"/>
    <w:rsid w:val="000635E4"/>
    <w:rsid w:val="00063DCD"/>
    <w:rsid w:val="0006414C"/>
    <w:rsid w:val="000648D8"/>
    <w:rsid w:val="00064BC3"/>
    <w:rsid w:val="00065145"/>
    <w:rsid w:val="00065785"/>
    <w:rsid w:val="00066992"/>
    <w:rsid w:val="00066BCF"/>
    <w:rsid w:val="00066F02"/>
    <w:rsid w:val="000670B2"/>
    <w:rsid w:val="00067667"/>
    <w:rsid w:val="00067EA5"/>
    <w:rsid w:val="0007071F"/>
    <w:rsid w:val="000708DB"/>
    <w:rsid w:val="00070D1E"/>
    <w:rsid w:val="00071426"/>
    <w:rsid w:val="00071F49"/>
    <w:rsid w:val="00072B82"/>
    <w:rsid w:val="00072E8C"/>
    <w:rsid w:val="00073D2B"/>
    <w:rsid w:val="00074C16"/>
    <w:rsid w:val="00074C73"/>
    <w:rsid w:val="000751E3"/>
    <w:rsid w:val="0007584C"/>
    <w:rsid w:val="00076019"/>
    <w:rsid w:val="0007698A"/>
    <w:rsid w:val="00076C47"/>
    <w:rsid w:val="00077576"/>
    <w:rsid w:val="00077E62"/>
    <w:rsid w:val="00080685"/>
    <w:rsid w:val="00080905"/>
    <w:rsid w:val="00080969"/>
    <w:rsid w:val="00080AC1"/>
    <w:rsid w:val="00080DB3"/>
    <w:rsid w:val="000813A9"/>
    <w:rsid w:val="00081509"/>
    <w:rsid w:val="00082CD7"/>
    <w:rsid w:val="00083553"/>
    <w:rsid w:val="000837DF"/>
    <w:rsid w:val="00083874"/>
    <w:rsid w:val="00083C38"/>
    <w:rsid w:val="00083E5C"/>
    <w:rsid w:val="00083ED3"/>
    <w:rsid w:val="0008467E"/>
    <w:rsid w:val="000856C2"/>
    <w:rsid w:val="000856DF"/>
    <w:rsid w:val="000857D9"/>
    <w:rsid w:val="000863FD"/>
    <w:rsid w:val="00086662"/>
    <w:rsid w:val="00086770"/>
    <w:rsid w:val="0008690D"/>
    <w:rsid w:val="00086927"/>
    <w:rsid w:val="0008746F"/>
    <w:rsid w:val="000878DF"/>
    <w:rsid w:val="0009009C"/>
    <w:rsid w:val="000900DD"/>
    <w:rsid w:val="000908BE"/>
    <w:rsid w:val="00090B03"/>
    <w:rsid w:val="00090D88"/>
    <w:rsid w:val="00090F64"/>
    <w:rsid w:val="0009137C"/>
    <w:rsid w:val="000913E5"/>
    <w:rsid w:val="000916AB"/>
    <w:rsid w:val="00091BF8"/>
    <w:rsid w:val="00091ED8"/>
    <w:rsid w:val="00092224"/>
    <w:rsid w:val="0009239F"/>
    <w:rsid w:val="00092486"/>
    <w:rsid w:val="000928F0"/>
    <w:rsid w:val="00092DF8"/>
    <w:rsid w:val="00092E48"/>
    <w:rsid w:val="0009327C"/>
    <w:rsid w:val="00093509"/>
    <w:rsid w:val="00093736"/>
    <w:rsid w:val="00093C12"/>
    <w:rsid w:val="00093C2B"/>
    <w:rsid w:val="00093E44"/>
    <w:rsid w:val="000941B5"/>
    <w:rsid w:val="00094689"/>
    <w:rsid w:val="00094749"/>
    <w:rsid w:val="00094820"/>
    <w:rsid w:val="0009494D"/>
    <w:rsid w:val="00094ADC"/>
    <w:rsid w:val="000950D4"/>
    <w:rsid w:val="00095262"/>
    <w:rsid w:val="00095766"/>
    <w:rsid w:val="0009639C"/>
    <w:rsid w:val="00096945"/>
    <w:rsid w:val="00097A15"/>
    <w:rsid w:val="00097D9E"/>
    <w:rsid w:val="000A024A"/>
    <w:rsid w:val="000A06F7"/>
    <w:rsid w:val="000A0FFF"/>
    <w:rsid w:val="000A1FAD"/>
    <w:rsid w:val="000A21BE"/>
    <w:rsid w:val="000A2C4E"/>
    <w:rsid w:val="000A2F9B"/>
    <w:rsid w:val="000A343D"/>
    <w:rsid w:val="000A353D"/>
    <w:rsid w:val="000A365C"/>
    <w:rsid w:val="000A37F9"/>
    <w:rsid w:val="000A3974"/>
    <w:rsid w:val="000A42D0"/>
    <w:rsid w:val="000A45CE"/>
    <w:rsid w:val="000A490A"/>
    <w:rsid w:val="000A49A4"/>
    <w:rsid w:val="000A49EC"/>
    <w:rsid w:val="000A4EF3"/>
    <w:rsid w:val="000A53F2"/>
    <w:rsid w:val="000A561B"/>
    <w:rsid w:val="000A575A"/>
    <w:rsid w:val="000A5E80"/>
    <w:rsid w:val="000A5F57"/>
    <w:rsid w:val="000A63F9"/>
    <w:rsid w:val="000A6995"/>
    <w:rsid w:val="000A6FE5"/>
    <w:rsid w:val="000A7229"/>
    <w:rsid w:val="000A740B"/>
    <w:rsid w:val="000A774B"/>
    <w:rsid w:val="000A7C5D"/>
    <w:rsid w:val="000B01CC"/>
    <w:rsid w:val="000B03A0"/>
    <w:rsid w:val="000B1013"/>
    <w:rsid w:val="000B1068"/>
    <w:rsid w:val="000B136E"/>
    <w:rsid w:val="000B15C7"/>
    <w:rsid w:val="000B1C38"/>
    <w:rsid w:val="000B20FA"/>
    <w:rsid w:val="000B235C"/>
    <w:rsid w:val="000B2549"/>
    <w:rsid w:val="000B280F"/>
    <w:rsid w:val="000B37A9"/>
    <w:rsid w:val="000B38B9"/>
    <w:rsid w:val="000B403A"/>
    <w:rsid w:val="000B4876"/>
    <w:rsid w:val="000B4903"/>
    <w:rsid w:val="000B4962"/>
    <w:rsid w:val="000B4AE2"/>
    <w:rsid w:val="000B57DC"/>
    <w:rsid w:val="000B62A9"/>
    <w:rsid w:val="000B6541"/>
    <w:rsid w:val="000B6EFB"/>
    <w:rsid w:val="000B71F5"/>
    <w:rsid w:val="000B7295"/>
    <w:rsid w:val="000B799E"/>
    <w:rsid w:val="000B7DD1"/>
    <w:rsid w:val="000B7E57"/>
    <w:rsid w:val="000C033F"/>
    <w:rsid w:val="000C1FE9"/>
    <w:rsid w:val="000C2328"/>
    <w:rsid w:val="000C2C8E"/>
    <w:rsid w:val="000C2CA0"/>
    <w:rsid w:val="000C2CFA"/>
    <w:rsid w:val="000C2F08"/>
    <w:rsid w:val="000C36E0"/>
    <w:rsid w:val="000C3FA5"/>
    <w:rsid w:val="000C444C"/>
    <w:rsid w:val="000C44EE"/>
    <w:rsid w:val="000C6065"/>
    <w:rsid w:val="000C6241"/>
    <w:rsid w:val="000C627F"/>
    <w:rsid w:val="000C6527"/>
    <w:rsid w:val="000C6790"/>
    <w:rsid w:val="000C6C97"/>
    <w:rsid w:val="000C7112"/>
    <w:rsid w:val="000C7472"/>
    <w:rsid w:val="000D06E5"/>
    <w:rsid w:val="000D0747"/>
    <w:rsid w:val="000D0BA5"/>
    <w:rsid w:val="000D103A"/>
    <w:rsid w:val="000D146F"/>
    <w:rsid w:val="000D18E0"/>
    <w:rsid w:val="000D19E4"/>
    <w:rsid w:val="000D1D88"/>
    <w:rsid w:val="000D21CD"/>
    <w:rsid w:val="000D2632"/>
    <w:rsid w:val="000D2759"/>
    <w:rsid w:val="000D2923"/>
    <w:rsid w:val="000D2D20"/>
    <w:rsid w:val="000D2D55"/>
    <w:rsid w:val="000D2D7B"/>
    <w:rsid w:val="000D2F3F"/>
    <w:rsid w:val="000D3082"/>
    <w:rsid w:val="000D39D9"/>
    <w:rsid w:val="000D3A0B"/>
    <w:rsid w:val="000D3B47"/>
    <w:rsid w:val="000D3E20"/>
    <w:rsid w:val="000D3EFE"/>
    <w:rsid w:val="000D4136"/>
    <w:rsid w:val="000D4143"/>
    <w:rsid w:val="000D4A99"/>
    <w:rsid w:val="000D4FB6"/>
    <w:rsid w:val="000D565B"/>
    <w:rsid w:val="000D5A23"/>
    <w:rsid w:val="000D5CAF"/>
    <w:rsid w:val="000D7264"/>
    <w:rsid w:val="000D743B"/>
    <w:rsid w:val="000D787A"/>
    <w:rsid w:val="000D7AB4"/>
    <w:rsid w:val="000D7C03"/>
    <w:rsid w:val="000D7DD9"/>
    <w:rsid w:val="000E0ED1"/>
    <w:rsid w:val="000E1110"/>
    <w:rsid w:val="000E143C"/>
    <w:rsid w:val="000E1C7E"/>
    <w:rsid w:val="000E22CF"/>
    <w:rsid w:val="000E2897"/>
    <w:rsid w:val="000E2932"/>
    <w:rsid w:val="000E29AB"/>
    <w:rsid w:val="000E3083"/>
    <w:rsid w:val="000E34F7"/>
    <w:rsid w:val="000E4190"/>
    <w:rsid w:val="000E463C"/>
    <w:rsid w:val="000E46BB"/>
    <w:rsid w:val="000E4895"/>
    <w:rsid w:val="000E4F37"/>
    <w:rsid w:val="000E503D"/>
    <w:rsid w:val="000E53A4"/>
    <w:rsid w:val="000E5A69"/>
    <w:rsid w:val="000E5C65"/>
    <w:rsid w:val="000E5C80"/>
    <w:rsid w:val="000E5D1E"/>
    <w:rsid w:val="000E5D37"/>
    <w:rsid w:val="000E605A"/>
    <w:rsid w:val="000E62D3"/>
    <w:rsid w:val="000E64D5"/>
    <w:rsid w:val="000E74D6"/>
    <w:rsid w:val="000E7A86"/>
    <w:rsid w:val="000F01C9"/>
    <w:rsid w:val="000F0800"/>
    <w:rsid w:val="000F09B0"/>
    <w:rsid w:val="000F0A1C"/>
    <w:rsid w:val="000F11BD"/>
    <w:rsid w:val="000F1739"/>
    <w:rsid w:val="000F17DA"/>
    <w:rsid w:val="000F1CD9"/>
    <w:rsid w:val="000F234A"/>
    <w:rsid w:val="000F2398"/>
    <w:rsid w:val="000F2A25"/>
    <w:rsid w:val="000F2DE2"/>
    <w:rsid w:val="000F2F32"/>
    <w:rsid w:val="000F3422"/>
    <w:rsid w:val="000F3A7E"/>
    <w:rsid w:val="000F3A91"/>
    <w:rsid w:val="000F3B93"/>
    <w:rsid w:val="000F3CD3"/>
    <w:rsid w:val="000F41D3"/>
    <w:rsid w:val="000F4225"/>
    <w:rsid w:val="000F4516"/>
    <w:rsid w:val="000F4613"/>
    <w:rsid w:val="000F491E"/>
    <w:rsid w:val="000F49B8"/>
    <w:rsid w:val="000F4A21"/>
    <w:rsid w:val="000F4A9D"/>
    <w:rsid w:val="000F4C0C"/>
    <w:rsid w:val="000F4E69"/>
    <w:rsid w:val="000F5258"/>
    <w:rsid w:val="000F53CC"/>
    <w:rsid w:val="000F54BD"/>
    <w:rsid w:val="000F57AE"/>
    <w:rsid w:val="000F5D7F"/>
    <w:rsid w:val="000F66BB"/>
    <w:rsid w:val="000F70C3"/>
    <w:rsid w:val="000F7E30"/>
    <w:rsid w:val="000F7F17"/>
    <w:rsid w:val="001000A2"/>
    <w:rsid w:val="001005AC"/>
    <w:rsid w:val="001008E5"/>
    <w:rsid w:val="00100D3E"/>
    <w:rsid w:val="00100F07"/>
    <w:rsid w:val="0010267C"/>
    <w:rsid w:val="00102CE6"/>
    <w:rsid w:val="00102F55"/>
    <w:rsid w:val="00103074"/>
    <w:rsid w:val="001038B7"/>
    <w:rsid w:val="00103932"/>
    <w:rsid w:val="00103CCA"/>
    <w:rsid w:val="00103FEE"/>
    <w:rsid w:val="00104168"/>
    <w:rsid w:val="00104476"/>
    <w:rsid w:val="0010447D"/>
    <w:rsid w:val="001045AC"/>
    <w:rsid w:val="0010474E"/>
    <w:rsid w:val="001049A0"/>
    <w:rsid w:val="00104F10"/>
    <w:rsid w:val="001055D4"/>
    <w:rsid w:val="00105B9D"/>
    <w:rsid w:val="001060A4"/>
    <w:rsid w:val="00106B40"/>
    <w:rsid w:val="00106C15"/>
    <w:rsid w:val="001073F5"/>
    <w:rsid w:val="00107479"/>
    <w:rsid w:val="00107733"/>
    <w:rsid w:val="00107EC8"/>
    <w:rsid w:val="00110456"/>
    <w:rsid w:val="00110883"/>
    <w:rsid w:val="0011095F"/>
    <w:rsid w:val="0011129E"/>
    <w:rsid w:val="0011135A"/>
    <w:rsid w:val="0011198F"/>
    <w:rsid w:val="00111C7F"/>
    <w:rsid w:val="00112D18"/>
    <w:rsid w:val="00112D5D"/>
    <w:rsid w:val="00112F5C"/>
    <w:rsid w:val="00113121"/>
    <w:rsid w:val="001132EC"/>
    <w:rsid w:val="0011336A"/>
    <w:rsid w:val="00113859"/>
    <w:rsid w:val="00113D11"/>
    <w:rsid w:val="00113DD7"/>
    <w:rsid w:val="00113DFA"/>
    <w:rsid w:val="00113FD3"/>
    <w:rsid w:val="00114471"/>
    <w:rsid w:val="00115166"/>
    <w:rsid w:val="00115623"/>
    <w:rsid w:val="00115BB2"/>
    <w:rsid w:val="00115DCC"/>
    <w:rsid w:val="001160D1"/>
    <w:rsid w:val="00116A98"/>
    <w:rsid w:val="00116AE6"/>
    <w:rsid w:val="00116E9C"/>
    <w:rsid w:val="0011718E"/>
    <w:rsid w:val="00117266"/>
    <w:rsid w:val="001174FB"/>
    <w:rsid w:val="0011752B"/>
    <w:rsid w:val="0011795E"/>
    <w:rsid w:val="001208DA"/>
    <w:rsid w:val="00120B42"/>
    <w:rsid w:val="00120B5A"/>
    <w:rsid w:val="001214A4"/>
    <w:rsid w:val="00121913"/>
    <w:rsid w:val="00121A18"/>
    <w:rsid w:val="00122063"/>
    <w:rsid w:val="0012225C"/>
    <w:rsid w:val="001232D2"/>
    <w:rsid w:val="00123658"/>
    <w:rsid w:val="0012387B"/>
    <w:rsid w:val="00123962"/>
    <w:rsid w:val="0012398E"/>
    <w:rsid w:val="00123B89"/>
    <w:rsid w:val="00123EA0"/>
    <w:rsid w:val="0012400F"/>
    <w:rsid w:val="0012405A"/>
    <w:rsid w:val="00124DE6"/>
    <w:rsid w:val="00125726"/>
    <w:rsid w:val="00126145"/>
    <w:rsid w:val="00126774"/>
    <w:rsid w:val="00126F14"/>
    <w:rsid w:val="001270AB"/>
    <w:rsid w:val="001271BD"/>
    <w:rsid w:val="00127397"/>
    <w:rsid w:val="001278BF"/>
    <w:rsid w:val="0012798E"/>
    <w:rsid w:val="0012799C"/>
    <w:rsid w:val="00127E5B"/>
    <w:rsid w:val="00127F55"/>
    <w:rsid w:val="00130191"/>
    <w:rsid w:val="00130292"/>
    <w:rsid w:val="00130475"/>
    <w:rsid w:val="00130AD5"/>
    <w:rsid w:val="001313A6"/>
    <w:rsid w:val="0013143F"/>
    <w:rsid w:val="00131670"/>
    <w:rsid w:val="00131829"/>
    <w:rsid w:val="00131881"/>
    <w:rsid w:val="00131967"/>
    <w:rsid w:val="00131FAE"/>
    <w:rsid w:val="00131FE6"/>
    <w:rsid w:val="001320C0"/>
    <w:rsid w:val="001320D5"/>
    <w:rsid w:val="001326E5"/>
    <w:rsid w:val="00132C14"/>
    <w:rsid w:val="00132EBC"/>
    <w:rsid w:val="0013332C"/>
    <w:rsid w:val="00133A18"/>
    <w:rsid w:val="0013445F"/>
    <w:rsid w:val="00134552"/>
    <w:rsid w:val="0013476E"/>
    <w:rsid w:val="00134B7E"/>
    <w:rsid w:val="00134B86"/>
    <w:rsid w:val="00134E3F"/>
    <w:rsid w:val="00134F99"/>
    <w:rsid w:val="001350B8"/>
    <w:rsid w:val="00135291"/>
    <w:rsid w:val="001352E1"/>
    <w:rsid w:val="00135422"/>
    <w:rsid w:val="00135799"/>
    <w:rsid w:val="001357D3"/>
    <w:rsid w:val="00135AE8"/>
    <w:rsid w:val="001362D4"/>
    <w:rsid w:val="001371FA"/>
    <w:rsid w:val="00137B63"/>
    <w:rsid w:val="001401F0"/>
    <w:rsid w:val="00140641"/>
    <w:rsid w:val="00140B66"/>
    <w:rsid w:val="00140BFB"/>
    <w:rsid w:val="00141032"/>
    <w:rsid w:val="001412B4"/>
    <w:rsid w:val="001417B5"/>
    <w:rsid w:val="00141D95"/>
    <w:rsid w:val="00141DAB"/>
    <w:rsid w:val="00141E41"/>
    <w:rsid w:val="0014234F"/>
    <w:rsid w:val="00142BB1"/>
    <w:rsid w:val="00142E99"/>
    <w:rsid w:val="0014324A"/>
    <w:rsid w:val="00143F08"/>
    <w:rsid w:val="001444B0"/>
    <w:rsid w:val="001448C1"/>
    <w:rsid w:val="001448CE"/>
    <w:rsid w:val="00145156"/>
    <w:rsid w:val="001451CD"/>
    <w:rsid w:val="00145802"/>
    <w:rsid w:val="001458A6"/>
    <w:rsid w:val="00145992"/>
    <w:rsid w:val="001459C9"/>
    <w:rsid w:val="00145A28"/>
    <w:rsid w:val="00145A73"/>
    <w:rsid w:val="00145C39"/>
    <w:rsid w:val="00146163"/>
    <w:rsid w:val="00146DAC"/>
    <w:rsid w:val="00146F00"/>
    <w:rsid w:val="001473EC"/>
    <w:rsid w:val="00147964"/>
    <w:rsid w:val="00150100"/>
    <w:rsid w:val="00150369"/>
    <w:rsid w:val="001505A2"/>
    <w:rsid w:val="001505FC"/>
    <w:rsid w:val="00150C23"/>
    <w:rsid w:val="00150EF3"/>
    <w:rsid w:val="00150F3A"/>
    <w:rsid w:val="00151016"/>
    <w:rsid w:val="00151186"/>
    <w:rsid w:val="00151A1D"/>
    <w:rsid w:val="001522DA"/>
    <w:rsid w:val="00152808"/>
    <w:rsid w:val="00152FEB"/>
    <w:rsid w:val="00153250"/>
    <w:rsid w:val="001534BE"/>
    <w:rsid w:val="00153C36"/>
    <w:rsid w:val="001540EE"/>
    <w:rsid w:val="001541BA"/>
    <w:rsid w:val="001547C9"/>
    <w:rsid w:val="00155335"/>
    <w:rsid w:val="001556A2"/>
    <w:rsid w:val="00155983"/>
    <w:rsid w:val="0015599C"/>
    <w:rsid w:val="00155B6B"/>
    <w:rsid w:val="00155CC1"/>
    <w:rsid w:val="00155DEE"/>
    <w:rsid w:val="00156F47"/>
    <w:rsid w:val="00157697"/>
    <w:rsid w:val="001578E2"/>
    <w:rsid w:val="00157B4F"/>
    <w:rsid w:val="00160279"/>
    <w:rsid w:val="00160424"/>
    <w:rsid w:val="00160A39"/>
    <w:rsid w:val="00160E87"/>
    <w:rsid w:val="00160ED0"/>
    <w:rsid w:val="00161097"/>
    <w:rsid w:val="001612FC"/>
    <w:rsid w:val="0016173B"/>
    <w:rsid w:val="00161D4B"/>
    <w:rsid w:val="00161ED9"/>
    <w:rsid w:val="001626C8"/>
    <w:rsid w:val="00162D12"/>
    <w:rsid w:val="00162D63"/>
    <w:rsid w:val="00163108"/>
    <w:rsid w:val="001635F9"/>
    <w:rsid w:val="00163A49"/>
    <w:rsid w:val="00163C12"/>
    <w:rsid w:val="00163E59"/>
    <w:rsid w:val="00164082"/>
    <w:rsid w:val="001642B3"/>
    <w:rsid w:val="0016452F"/>
    <w:rsid w:val="0016463E"/>
    <w:rsid w:val="0016477D"/>
    <w:rsid w:val="00164FD4"/>
    <w:rsid w:val="00166011"/>
    <w:rsid w:val="00166013"/>
    <w:rsid w:val="00166353"/>
    <w:rsid w:val="00166461"/>
    <w:rsid w:val="00166961"/>
    <w:rsid w:val="00166B47"/>
    <w:rsid w:val="001672EF"/>
    <w:rsid w:val="00167A5E"/>
    <w:rsid w:val="00167C68"/>
    <w:rsid w:val="00167DA6"/>
    <w:rsid w:val="00167E52"/>
    <w:rsid w:val="001700D7"/>
    <w:rsid w:val="001701C6"/>
    <w:rsid w:val="001705B2"/>
    <w:rsid w:val="00170609"/>
    <w:rsid w:val="00170B36"/>
    <w:rsid w:val="00170B94"/>
    <w:rsid w:val="00170D6E"/>
    <w:rsid w:val="00170DF1"/>
    <w:rsid w:val="00170EA2"/>
    <w:rsid w:val="00171C15"/>
    <w:rsid w:val="00172022"/>
    <w:rsid w:val="00172199"/>
    <w:rsid w:val="0017224C"/>
    <w:rsid w:val="0017299C"/>
    <w:rsid w:val="00172AE7"/>
    <w:rsid w:val="00172FC6"/>
    <w:rsid w:val="0017333B"/>
    <w:rsid w:val="00173486"/>
    <w:rsid w:val="001735FD"/>
    <w:rsid w:val="0017425F"/>
    <w:rsid w:val="00174A89"/>
    <w:rsid w:val="001753F3"/>
    <w:rsid w:val="00175406"/>
    <w:rsid w:val="00175D9F"/>
    <w:rsid w:val="00175ED0"/>
    <w:rsid w:val="00176432"/>
    <w:rsid w:val="001764A7"/>
    <w:rsid w:val="00176C79"/>
    <w:rsid w:val="00176EA7"/>
    <w:rsid w:val="001771DA"/>
    <w:rsid w:val="00177385"/>
    <w:rsid w:val="001775B6"/>
    <w:rsid w:val="00177DAD"/>
    <w:rsid w:val="00177E46"/>
    <w:rsid w:val="00177F28"/>
    <w:rsid w:val="00180552"/>
    <w:rsid w:val="00180715"/>
    <w:rsid w:val="001808A1"/>
    <w:rsid w:val="001809A9"/>
    <w:rsid w:val="00181045"/>
    <w:rsid w:val="001811CF"/>
    <w:rsid w:val="001815C8"/>
    <w:rsid w:val="00181731"/>
    <w:rsid w:val="00181AE1"/>
    <w:rsid w:val="00182B39"/>
    <w:rsid w:val="00182C97"/>
    <w:rsid w:val="00182D77"/>
    <w:rsid w:val="00182E03"/>
    <w:rsid w:val="00183022"/>
    <w:rsid w:val="0018348B"/>
    <w:rsid w:val="00183F24"/>
    <w:rsid w:val="0018410B"/>
    <w:rsid w:val="00184205"/>
    <w:rsid w:val="001842C9"/>
    <w:rsid w:val="00184540"/>
    <w:rsid w:val="00184CB3"/>
    <w:rsid w:val="00184E86"/>
    <w:rsid w:val="001853CB"/>
    <w:rsid w:val="001856B9"/>
    <w:rsid w:val="00185753"/>
    <w:rsid w:val="00185B41"/>
    <w:rsid w:val="0018743C"/>
    <w:rsid w:val="001877BC"/>
    <w:rsid w:val="00187D00"/>
    <w:rsid w:val="0019043B"/>
    <w:rsid w:val="0019044F"/>
    <w:rsid w:val="00190B94"/>
    <w:rsid w:val="00191000"/>
    <w:rsid w:val="0019240D"/>
    <w:rsid w:val="00192938"/>
    <w:rsid w:val="00192AA0"/>
    <w:rsid w:val="00192CDA"/>
    <w:rsid w:val="00193689"/>
    <w:rsid w:val="0019379F"/>
    <w:rsid w:val="001944CA"/>
    <w:rsid w:val="00194992"/>
    <w:rsid w:val="00194B07"/>
    <w:rsid w:val="00194FBE"/>
    <w:rsid w:val="001955BD"/>
    <w:rsid w:val="001958D0"/>
    <w:rsid w:val="00195C91"/>
    <w:rsid w:val="00196CCD"/>
    <w:rsid w:val="00197AD6"/>
    <w:rsid w:val="00197B46"/>
    <w:rsid w:val="00197EDD"/>
    <w:rsid w:val="001A06D2"/>
    <w:rsid w:val="001A0E82"/>
    <w:rsid w:val="001A1525"/>
    <w:rsid w:val="001A164C"/>
    <w:rsid w:val="001A16A3"/>
    <w:rsid w:val="001A1D49"/>
    <w:rsid w:val="001A205F"/>
    <w:rsid w:val="001A29BA"/>
    <w:rsid w:val="001A2FBA"/>
    <w:rsid w:val="001A3429"/>
    <w:rsid w:val="001A373C"/>
    <w:rsid w:val="001A4476"/>
    <w:rsid w:val="001A48CD"/>
    <w:rsid w:val="001A4A10"/>
    <w:rsid w:val="001A51EB"/>
    <w:rsid w:val="001A5619"/>
    <w:rsid w:val="001A57B4"/>
    <w:rsid w:val="001A5CA7"/>
    <w:rsid w:val="001A5EDA"/>
    <w:rsid w:val="001A5F48"/>
    <w:rsid w:val="001A655F"/>
    <w:rsid w:val="001A739D"/>
    <w:rsid w:val="001A7811"/>
    <w:rsid w:val="001A79DB"/>
    <w:rsid w:val="001B0858"/>
    <w:rsid w:val="001B1165"/>
    <w:rsid w:val="001B11D2"/>
    <w:rsid w:val="001B12B7"/>
    <w:rsid w:val="001B2C5B"/>
    <w:rsid w:val="001B2ED7"/>
    <w:rsid w:val="001B308A"/>
    <w:rsid w:val="001B396F"/>
    <w:rsid w:val="001B3E8A"/>
    <w:rsid w:val="001B41E9"/>
    <w:rsid w:val="001B4291"/>
    <w:rsid w:val="001B4A0C"/>
    <w:rsid w:val="001B4D23"/>
    <w:rsid w:val="001B50B4"/>
    <w:rsid w:val="001B582A"/>
    <w:rsid w:val="001B5892"/>
    <w:rsid w:val="001B62C3"/>
    <w:rsid w:val="001B6CA6"/>
    <w:rsid w:val="001B7E3A"/>
    <w:rsid w:val="001C0442"/>
    <w:rsid w:val="001C068C"/>
    <w:rsid w:val="001C1366"/>
    <w:rsid w:val="001C17BF"/>
    <w:rsid w:val="001C1EF6"/>
    <w:rsid w:val="001C263F"/>
    <w:rsid w:val="001C26BD"/>
    <w:rsid w:val="001C2AAF"/>
    <w:rsid w:val="001C2B34"/>
    <w:rsid w:val="001C2DF9"/>
    <w:rsid w:val="001C346A"/>
    <w:rsid w:val="001C37E8"/>
    <w:rsid w:val="001C38A1"/>
    <w:rsid w:val="001C3A8C"/>
    <w:rsid w:val="001C3B87"/>
    <w:rsid w:val="001C3D45"/>
    <w:rsid w:val="001C426B"/>
    <w:rsid w:val="001C5336"/>
    <w:rsid w:val="001C545B"/>
    <w:rsid w:val="001C570D"/>
    <w:rsid w:val="001C580C"/>
    <w:rsid w:val="001C666B"/>
    <w:rsid w:val="001C6A77"/>
    <w:rsid w:val="001C6E07"/>
    <w:rsid w:val="001C6E9E"/>
    <w:rsid w:val="001C70A0"/>
    <w:rsid w:val="001C75CA"/>
    <w:rsid w:val="001D06AF"/>
    <w:rsid w:val="001D08F3"/>
    <w:rsid w:val="001D0C35"/>
    <w:rsid w:val="001D0EF4"/>
    <w:rsid w:val="001D1D4B"/>
    <w:rsid w:val="001D2C1F"/>
    <w:rsid w:val="001D31B6"/>
    <w:rsid w:val="001D46CC"/>
    <w:rsid w:val="001D49BB"/>
    <w:rsid w:val="001D4FFA"/>
    <w:rsid w:val="001D50FE"/>
    <w:rsid w:val="001D5445"/>
    <w:rsid w:val="001D55C2"/>
    <w:rsid w:val="001D59C6"/>
    <w:rsid w:val="001D5B42"/>
    <w:rsid w:val="001D5EA1"/>
    <w:rsid w:val="001D6049"/>
    <w:rsid w:val="001D635C"/>
    <w:rsid w:val="001D6446"/>
    <w:rsid w:val="001D68E8"/>
    <w:rsid w:val="001D6D79"/>
    <w:rsid w:val="001D6D9A"/>
    <w:rsid w:val="001D721A"/>
    <w:rsid w:val="001D75CF"/>
    <w:rsid w:val="001D7B2A"/>
    <w:rsid w:val="001D7ED9"/>
    <w:rsid w:val="001E01F2"/>
    <w:rsid w:val="001E06D2"/>
    <w:rsid w:val="001E089E"/>
    <w:rsid w:val="001E08D2"/>
    <w:rsid w:val="001E08FB"/>
    <w:rsid w:val="001E112D"/>
    <w:rsid w:val="001E1BE7"/>
    <w:rsid w:val="001E1DB2"/>
    <w:rsid w:val="001E26C9"/>
    <w:rsid w:val="001E2D7D"/>
    <w:rsid w:val="001E2DF3"/>
    <w:rsid w:val="001E30B2"/>
    <w:rsid w:val="001E3454"/>
    <w:rsid w:val="001E370D"/>
    <w:rsid w:val="001E379A"/>
    <w:rsid w:val="001E43A4"/>
    <w:rsid w:val="001E4497"/>
    <w:rsid w:val="001E490A"/>
    <w:rsid w:val="001E4A74"/>
    <w:rsid w:val="001E4CCF"/>
    <w:rsid w:val="001E4F6B"/>
    <w:rsid w:val="001E5366"/>
    <w:rsid w:val="001E5450"/>
    <w:rsid w:val="001E5B59"/>
    <w:rsid w:val="001E5C00"/>
    <w:rsid w:val="001E5CA8"/>
    <w:rsid w:val="001E5F85"/>
    <w:rsid w:val="001E6362"/>
    <w:rsid w:val="001E7A22"/>
    <w:rsid w:val="001F08D1"/>
    <w:rsid w:val="001F0D5A"/>
    <w:rsid w:val="001F0D6C"/>
    <w:rsid w:val="001F0EB7"/>
    <w:rsid w:val="001F1674"/>
    <w:rsid w:val="001F1754"/>
    <w:rsid w:val="001F1B25"/>
    <w:rsid w:val="001F2C03"/>
    <w:rsid w:val="001F3089"/>
    <w:rsid w:val="001F31DF"/>
    <w:rsid w:val="001F330F"/>
    <w:rsid w:val="001F35BE"/>
    <w:rsid w:val="001F3B65"/>
    <w:rsid w:val="001F3C3F"/>
    <w:rsid w:val="001F40E2"/>
    <w:rsid w:val="001F45F8"/>
    <w:rsid w:val="001F468B"/>
    <w:rsid w:val="001F46F5"/>
    <w:rsid w:val="001F495C"/>
    <w:rsid w:val="001F4A7B"/>
    <w:rsid w:val="001F524A"/>
    <w:rsid w:val="001F54A4"/>
    <w:rsid w:val="001F5842"/>
    <w:rsid w:val="001F5B03"/>
    <w:rsid w:val="001F5F8C"/>
    <w:rsid w:val="001F613D"/>
    <w:rsid w:val="001F6ACA"/>
    <w:rsid w:val="001F7079"/>
    <w:rsid w:val="001F7185"/>
    <w:rsid w:val="001F7255"/>
    <w:rsid w:val="001F7CED"/>
    <w:rsid w:val="001F7E41"/>
    <w:rsid w:val="001F7FEF"/>
    <w:rsid w:val="00200485"/>
    <w:rsid w:val="00200964"/>
    <w:rsid w:val="00200AD9"/>
    <w:rsid w:val="00200B9B"/>
    <w:rsid w:val="00200D81"/>
    <w:rsid w:val="002015DF"/>
    <w:rsid w:val="00201751"/>
    <w:rsid w:val="00201927"/>
    <w:rsid w:val="00201983"/>
    <w:rsid w:val="00201B7D"/>
    <w:rsid w:val="00202276"/>
    <w:rsid w:val="00202B70"/>
    <w:rsid w:val="00202D94"/>
    <w:rsid w:val="00202DBC"/>
    <w:rsid w:val="00202FFE"/>
    <w:rsid w:val="00203313"/>
    <w:rsid w:val="002035CF"/>
    <w:rsid w:val="00203A05"/>
    <w:rsid w:val="00204799"/>
    <w:rsid w:val="00204B15"/>
    <w:rsid w:val="00204C32"/>
    <w:rsid w:val="00205232"/>
    <w:rsid w:val="0020573F"/>
    <w:rsid w:val="00205C71"/>
    <w:rsid w:val="00205D83"/>
    <w:rsid w:val="00206159"/>
    <w:rsid w:val="002063C7"/>
    <w:rsid w:val="0020666F"/>
    <w:rsid w:val="00206B73"/>
    <w:rsid w:val="00206F6B"/>
    <w:rsid w:val="00206FA7"/>
    <w:rsid w:val="0020705C"/>
    <w:rsid w:val="002077E3"/>
    <w:rsid w:val="0020782D"/>
    <w:rsid w:val="002109E9"/>
    <w:rsid w:val="00210E2C"/>
    <w:rsid w:val="00211010"/>
    <w:rsid w:val="00211552"/>
    <w:rsid w:val="00211793"/>
    <w:rsid w:val="00211B12"/>
    <w:rsid w:val="00211D02"/>
    <w:rsid w:val="00212149"/>
    <w:rsid w:val="002121E0"/>
    <w:rsid w:val="002123CD"/>
    <w:rsid w:val="002127EE"/>
    <w:rsid w:val="00212E39"/>
    <w:rsid w:val="00213297"/>
    <w:rsid w:val="00213B42"/>
    <w:rsid w:val="00213CEA"/>
    <w:rsid w:val="002145F9"/>
    <w:rsid w:val="002148C2"/>
    <w:rsid w:val="00214AEA"/>
    <w:rsid w:val="00214DEA"/>
    <w:rsid w:val="002152AD"/>
    <w:rsid w:val="00215354"/>
    <w:rsid w:val="00215559"/>
    <w:rsid w:val="00215971"/>
    <w:rsid w:val="00215CE2"/>
    <w:rsid w:val="00215E15"/>
    <w:rsid w:val="002161FD"/>
    <w:rsid w:val="0021630F"/>
    <w:rsid w:val="00216433"/>
    <w:rsid w:val="002165B3"/>
    <w:rsid w:val="002170FD"/>
    <w:rsid w:val="00217183"/>
    <w:rsid w:val="002176B7"/>
    <w:rsid w:val="00217919"/>
    <w:rsid w:val="00217C6C"/>
    <w:rsid w:val="002205CB"/>
    <w:rsid w:val="00220651"/>
    <w:rsid w:val="00220992"/>
    <w:rsid w:val="00221514"/>
    <w:rsid w:val="00221860"/>
    <w:rsid w:val="00221960"/>
    <w:rsid w:val="00221A65"/>
    <w:rsid w:val="00221D2B"/>
    <w:rsid w:val="002226F7"/>
    <w:rsid w:val="00222927"/>
    <w:rsid w:val="0022316F"/>
    <w:rsid w:val="0022351C"/>
    <w:rsid w:val="00224AD0"/>
    <w:rsid w:val="00224CAB"/>
    <w:rsid w:val="002250F9"/>
    <w:rsid w:val="002252B2"/>
    <w:rsid w:val="00225306"/>
    <w:rsid w:val="00225678"/>
    <w:rsid w:val="00225A30"/>
    <w:rsid w:val="00225BD5"/>
    <w:rsid w:val="00226BD5"/>
    <w:rsid w:val="00226C85"/>
    <w:rsid w:val="002276F9"/>
    <w:rsid w:val="0022776B"/>
    <w:rsid w:val="00227846"/>
    <w:rsid w:val="0022795E"/>
    <w:rsid w:val="00227C23"/>
    <w:rsid w:val="0023008B"/>
    <w:rsid w:val="00230153"/>
    <w:rsid w:val="002309B9"/>
    <w:rsid w:val="00230DE7"/>
    <w:rsid w:val="002310D3"/>
    <w:rsid w:val="00231136"/>
    <w:rsid w:val="00231B64"/>
    <w:rsid w:val="002320E9"/>
    <w:rsid w:val="00232738"/>
    <w:rsid w:val="002328AC"/>
    <w:rsid w:val="00232925"/>
    <w:rsid w:val="00232F80"/>
    <w:rsid w:val="00233435"/>
    <w:rsid w:val="002339BA"/>
    <w:rsid w:val="002345EE"/>
    <w:rsid w:val="002347C3"/>
    <w:rsid w:val="00234B07"/>
    <w:rsid w:val="00234B35"/>
    <w:rsid w:val="002350C1"/>
    <w:rsid w:val="00235490"/>
    <w:rsid w:val="0023597C"/>
    <w:rsid w:val="00235C7F"/>
    <w:rsid w:val="00235E18"/>
    <w:rsid w:val="00235E42"/>
    <w:rsid w:val="00235F84"/>
    <w:rsid w:val="00236055"/>
    <w:rsid w:val="00236860"/>
    <w:rsid w:val="002368BD"/>
    <w:rsid w:val="00236FAB"/>
    <w:rsid w:val="00236FE0"/>
    <w:rsid w:val="002372AF"/>
    <w:rsid w:val="002372F9"/>
    <w:rsid w:val="00240195"/>
    <w:rsid w:val="0024028E"/>
    <w:rsid w:val="0024058F"/>
    <w:rsid w:val="002407C9"/>
    <w:rsid w:val="00241109"/>
    <w:rsid w:val="002414A6"/>
    <w:rsid w:val="0024150F"/>
    <w:rsid w:val="00241CE4"/>
    <w:rsid w:val="00241FB3"/>
    <w:rsid w:val="00241FF8"/>
    <w:rsid w:val="00242DA4"/>
    <w:rsid w:val="00242DD7"/>
    <w:rsid w:val="00243DFF"/>
    <w:rsid w:val="0024461B"/>
    <w:rsid w:val="002457D5"/>
    <w:rsid w:val="00245AC1"/>
    <w:rsid w:val="00245D06"/>
    <w:rsid w:val="002469E4"/>
    <w:rsid w:val="002477FC"/>
    <w:rsid w:val="00247BDD"/>
    <w:rsid w:val="00247E0D"/>
    <w:rsid w:val="00247F1B"/>
    <w:rsid w:val="00250167"/>
    <w:rsid w:val="0025054B"/>
    <w:rsid w:val="002505DB"/>
    <w:rsid w:val="00251908"/>
    <w:rsid w:val="00251D1A"/>
    <w:rsid w:val="00252227"/>
    <w:rsid w:val="00252C6D"/>
    <w:rsid w:val="002530FB"/>
    <w:rsid w:val="00253455"/>
    <w:rsid w:val="0025395F"/>
    <w:rsid w:val="00253982"/>
    <w:rsid w:val="00253F6F"/>
    <w:rsid w:val="0025404B"/>
    <w:rsid w:val="002541B6"/>
    <w:rsid w:val="00254605"/>
    <w:rsid w:val="0025463C"/>
    <w:rsid w:val="00254703"/>
    <w:rsid w:val="0025543B"/>
    <w:rsid w:val="002559E1"/>
    <w:rsid w:val="00255C30"/>
    <w:rsid w:val="00255D9C"/>
    <w:rsid w:val="0025637A"/>
    <w:rsid w:val="0025691C"/>
    <w:rsid w:val="00256E87"/>
    <w:rsid w:val="00257210"/>
    <w:rsid w:val="002578CC"/>
    <w:rsid w:val="002606FA"/>
    <w:rsid w:val="002608CD"/>
    <w:rsid w:val="00260CC4"/>
    <w:rsid w:val="00261363"/>
    <w:rsid w:val="00261901"/>
    <w:rsid w:val="002619C5"/>
    <w:rsid w:val="00262497"/>
    <w:rsid w:val="00262650"/>
    <w:rsid w:val="00262697"/>
    <w:rsid w:val="002632EC"/>
    <w:rsid w:val="00263B86"/>
    <w:rsid w:val="0026442A"/>
    <w:rsid w:val="002645E2"/>
    <w:rsid w:val="002648DD"/>
    <w:rsid w:val="00264C58"/>
    <w:rsid w:val="002657D1"/>
    <w:rsid w:val="00265C07"/>
    <w:rsid w:val="00265C46"/>
    <w:rsid w:val="0026655E"/>
    <w:rsid w:val="0026683D"/>
    <w:rsid w:val="00266E87"/>
    <w:rsid w:val="00267412"/>
    <w:rsid w:val="002675C7"/>
    <w:rsid w:val="002676EB"/>
    <w:rsid w:val="00267712"/>
    <w:rsid w:val="00267804"/>
    <w:rsid w:val="00267F67"/>
    <w:rsid w:val="002703A8"/>
    <w:rsid w:val="002704AB"/>
    <w:rsid w:val="00271052"/>
    <w:rsid w:val="0027105E"/>
    <w:rsid w:val="0027115C"/>
    <w:rsid w:val="002712E1"/>
    <w:rsid w:val="00271B28"/>
    <w:rsid w:val="00271D4C"/>
    <w:rsid w:val="00272792"/>
    <w:rsid w:val="00272936"/>
    <w:rsid w:val="00273334"/>
    <w:rsid w:val="0027351D"/>
    <w:rsid w:val="0027364E"/>
    <w:rsid w:val="00273B83"/>
    <w:rsid w:val="0027454C"/>
    <w:rsid w:val="00274582"/>
    <w:rsid w:val="002749A2"/>
    <w:rsid w:val="00274CE2"/>
    <w:rsid w:val="0027540E"/>
    <w:rsid w:val="00275607"/>
    <w:rsid w:val="00275B94"/>
    <w:rsid w:val="002763B0"/>
    <w:rsid w:val="002766A6"/>
    <w:rsid w:val="00276798"/>
    <w:rsid w:val="00276883"/>
    <w:rsid w:val="002771FC"/>
    <w:rsid w:val="002778C8"/>
    <w:rsid w:val="0027796E"/>
    <w:rsid w:val="00280488"/>
    <w:rsid w:val="00280743"/>
    <w:rsid w:val="00280C97"/>
    <w:rsid w:val="00280E5A"/>
    <w:rsid w:val="00280F4F"/>
    <w:rsid w:val="002810B5"/>
    <w:rsid w:val="00281252"/>
    <w:rsid w:val="002838DA"/>
    <w:rsid w:val="00283B58"/>
    <w:rsid w:val="002843FF"/>
    <w:rsid w:val="00284D92"/>
    <w:rsid w:val="00285237"/>
    <w:rsid w:val="002854E5"/>
    <w:rsid w:val="0028555E"/>
    <w:rsid w:val="0028562E"/>
    <w:rsid w:val="00285685"/>
    <w:rsid w:val="00286147"/>
    <w:rsid w:val="002862AF"/>
    <w:rsid w:val="0028646A"/>
    <w:rsid w:val="002866E8"/>
    <w:rsid w:val="00286DCC"/>
    <w:rsid w:val="00287480"/>
    <w:rsid w:val="002874E3"/>
    <w:rsid w:val="00287E6E"/>
    <w:rsid w:val="002900FA"/>
    <w:rsid w:val="00290D92"/>
    <w:rsid w:val="0029158E"/>
    <w:rsid w:val="0029183E"/>
    <w:rsid w:val="00291F7A"/>
    <w:rsid w:val="0029215A"/>
    <w:rsid w:val="00292246"/>
    <w:rsid w:val="00292AEB"/>
    <w:rsid w:val="00293084"/>
    <w:rsid w:val="00293572"/>
    <w:rsid w:val="0029363C"/>
    <w:rsid w:val="002938D0"/>
    <w:rsid w:val="00293D7C"/>
    <w:rsid w:val="002942AA"/>
    <w:rsid w:val="002943F2"/>
    <w:rsid w:val="002948B4"/>
    <w:rsid w:val="00294CD5"/>
    <w:rsid w:val="00294F80"/>
    <w:rsid w:val="002955BA"/>
    <w:rsid w:val="00295CAE"/>
    <w:rsid w:val="002961BB"/>
    <w:rsid w:val="002961C3"/>
    <w:rsid w:val="002971B3"/>
    <w:rsid w:val="002972AE"/>
    <w:rsid w:val="002972EF"/>
    <w:rsid w:val="002973C6"/>
    <w:rsid w:val="00297792"/>
    <w:rsid w:val="00297B1F"/>
    <w:rsid w:val="002A0055"/>
    <w:rsid w:val="002A05F9"/>
    <w:rsid w:val="002A0643"/>
    <w:rsid w:val="002A0702"/>
    <w:rsid w:val="002A0AEE"/>
    <w:rsid w:val="002A0BC6"/>
    <w:rsid w:val="002A0CB5"/>
    <w:rsid w:val="002A1186"/>
    <w:rsid w:val="002A1394"/>
    <w:rsid w:val="002A1DD2"/>
    <w:rsid w:val="002A1E10"/>
    <w:rsid w:val="002A2903"/>
    <w:rsid w:val="002A31B6"/>
    <w:rsid w:val="002A3414"/>
    <w:rsid w:val="002A350A"/>
    <w:rsid w:val="002A3539"/>
    <w:rsid w:val="002A371C"/>
    <w:rsid w:val="002A38C4"/>
    <w:rsid w:val="002A3DC9"/>
    <w:rsid w:val="002A4604"/>
    <w:rsid w:val="002A4B16"/>
    <w:rsid w:val="002A50A7"/>
    <w:rsid w:val="002A51DC"/>
    <w:rsid w:val="002A56A4"/>
    <w:rsid w:val="002A5A12"/>
    <w:rsid w:val="002A5A95"/>
    <w:rsid w:val="002A6307"/>
    <w:rsid w:val="002A6693"/>
    <w:rsid w:val="002A6720"/>
    <w:rsid w:val="002A68E2"/>
    <w:rsid w:val="002A6FA8"/>
    <w:rsid w:val="002A7228"/>
    <w:rsid w:val="002A7405"/>
    <w:rsid w:val="002A7447"/>
    <w:rsid w:val="002A761F"/>
    <w:rsid w:val="002A77B4"/>
    <w:rsid w:val="002A7842"/>
    <w:rsid w:val="002B05AF"/>
    <w:rsid w:val="002B09B1"/>
    <w:rsid w:val="002B149C"/>
    <w:rsid w:val="002B1D7A"/>
    <w:rsid w:val="002B1F67"/>
    <w:rsid w:val="002B20CE"/>
    <w:rsid w:val="002B2626"/>
    <w:rsid w:val="002B2B03"/>
    <w:rsid w:val="002B2BA0"/>
    <w:rsid w:val="002B3988"/>
    <w:rsid w:val="002B3C8C"/>
    <w:rsid w:val="002B3FE6"/>
    <w:rsid w:val="002B42D5"/>
    <w:rsid w:val="002B4321"/>
    <w:rsid w:val="002B43E6"/>
    <w:rsid w:val="002B4556"/>
    <w:rsid w:val="002B4580"/>
    <w:rsid w:val="002B4644"/>
    <w:rsid w:val="002B560D"/>
    <w:rsid w:val="002B5740"/>
    <w:rsid w:val="002B5F31"/>
    <w:rsid w:val="002B60A8"/>
    <w:rsid w:val="002B6210"/>
    <w:rsid w:val="002B62C3"/>
    <w:rsid w:val="002B63EC"/>
    <w:rsid w:val="002B68B7"/>
    <w:rsid w:val="002B69B0"/>
    <w:rsid w:val="002B6C85"/>
    <w:rsid w:val="002B6DD5"/>
    <w:rsid w:val="002B7799"/>
    <w:rsid w:val="002B7954"/>
    <w:rsid w:val="002C0A9F"/>
    <w:rsid w:val="002C13AD"/>
    <w:rsid w:val="002C157A"/>
    <w:rsid w:val="002C171F"/>
    <w:rsid w:val="002C17DB"/>
    <w:rsid w:val="002C18EC"/>
    <w:rsid w:val="002C1A5D"/>
    <w:rsid w:val="002C1D96"/>
    <w:rsid w:val="002C1F4A"/>
    <w:rsid w:val="002C1F9B"/>
    <w:rsid w:val="002C2172"/>
    <w:rsid w:val="002C2187"/>
    <w:rsid w:val="002C23C8"/>
    <w:rsid w:val="002C26EE"/>
    <w:rsid w:val="002C2EAD"/>
    <w:rsid w:val="002C2F00"/>
    <w:rsid w:val="002C3132"/>
    <w:rsid w:val="002C31DC"/>
    <w:rsid w:val="002C357B"/>
    <w:rsid w:val="002C3644"/>
    <w:rsid w:val="002C4DD5"/>
    <w:rsid w:val="002C4EFB"/>
    <w:rsid w:val="002C53C8"/>
    <w:rsid w:val="002C55BD"/>
    <w:rsid w:val="002C579F"/>
    <w:rsid w:val="002C5BCA"/>
    <w:rsid w:val="002C61EC"/>
    <w:rsid w:val="002C6247"/>
    <w:rsid w:val="002C6417"/>
    <w:rsid w:val="002C643F"/>
    <w:rsid w:val="002C68BB"/>
    <w:rsid w:val="002C6C28"/>
    <w:rsid w:val="002C6D90"/>
    <w:rsid w:val="002C7C37"/>
    <w:rsid w:val="002D0B73"/>
    <w:rsid w:val="002D115F"/>
    <w:rsid w:val="002D1203"/>
    <w:rsid w:val="002D1AD3"/>
    <w:rsid w:val="002D215D"/>
    <w:rsid w:val="002D2707"/>
    <w:rsid w:val="002D2A29"/>
    <w:rsid w:val="002D4839"/>
    <w:rsid w:val="002D4AD7"/>
    <w:rsid w:val="002D50A1"/>
    <w:rsid w:val="002D56CC"/>
    <w:rsid w:val="002D5D4E"/>
    <w:rsid w:val="002D6171"/>
    <w:rsid w:val="002D6CC7"/>
    <w:rsid w:val="002D6FAD"/>
    <w:rsid w:val="002D703A"/>
    <w:rsid w:val="002D7279"/>
    <w:rsid w:val="002D73AC"/>
    <w:rsid w:val="002D777D"/>
    <w:rsid w:val="002D7AD6"/>
    <w:rsid w:val="002E03EF"/>
    <w:rsid w:val="002E0521"/>
    <w:rsid w:val="002E07BF"/>
    <w:rsid w:val="002E2861"/>
    <w:rsid w:val="002E3480"/>
    <w:rsid w:val="002E3CA9"/>
    <w:rsid w:val="002E3E03"/>
    <w:rsid w:val="002E52D6"/>
    <w:rsid w:val="002E668F"/>
    <w:rsid w:val="002E6A9E"/>
    <w:rsid w:val="002E6C00"/>
    <w:rsid w:val="002E7009"/>
    <w:rsid w:val="002E77B9"/>
    <w:rsid w:val="002E7AE5"/>
    <w:rsid w:val="002E7F17"/>
    <w:rsid w:val="002F0116"/>
    <w:rsid w:val="002F0633"/>
    <w:rsid w:val="002F0890"/>
    <w:rsid w:val="002F09AF"/>
    <w:rsid w:val="002F0BD0"/>
    <w:rsid w:val="002F1037"/>
    <w:rsid w:val="002F1659"/>
    <w:rsid w:val="002F230E"/>
    <w:rsid w:val="002F2C60"/>
    <w:rsid w:val="002F2D19"/>
    <w:rsid w:val="002F308F"/>
    <w:rsid w:val="002F33C8"/>
    <w:rsid w:val="002F373B"/>
    <w:rsid w:val="002F3C78"/>
    <w:rsid w:val="002F40FA"/>
    <w:rsid w:val="002F415E"/>
    <w:rsid w:val="002F4818"/>
    <w:rsid w:val="002F48AE"/>
    <w:rsid w:val="002F4C26"/>
    <w:rsid w:val="002F4E8F"/>
    <w:rsid w:val="002F5475"/>
    <w:rsid w:val="002F5510"/>
    <w:rsid w:val="002F5DB9"/>
    <w:rsid w:val="002F5F93"/>
    <w:rsid w:val="002F62AD"/>
    <w:rsid w:val="002F648B"/>
    <w:rsid w:val="002F6A14"/>
    <w:rsid w:val="002F6EFD"/>
    <w:rsid w:val="002F6F6C"/>
    <w:rsid w:val="002F7198"/>
    <w:rsid w:val="002F7D8C"/>
    <w:rsid w:val="003000EC"/>
    <w:rsid w:val="0030030F"/>
    <w:rsid w:val="00300311"/>
    <w:rsid w:val="003003DA"/>
    <w:rsid w:val="00300537"/>
    <w:rsid w:val="003006B4"/>
    <w:rsid w:val="003006F4"/>
    <w:rsid w:val="00300755"/>
    <w:rsid w:val="003007C1"/>
    <w:rsid w:val="00300C69"/>
    <w:rsid w:val="00301094"/>
    <w:rsid w:val="0030118E"/>
    <w:rsid w:val="0030126C"/>
    <w:rsid w:val="003015F1"/>
    <w:rsid w:val="003018BC"/>
    <w:rsid w:val="00301975"/>
    <w:rsid w:val="00301C5C"/>
    <w:rsid w:val="003020EC"/>
    <w:rsid w:val="003026B0"/>
    <w:rsid w:val="00302C26"/>
    <w:rsid w:val="00303854"/>
    <w:rsid w:val="00303BA6"/>
    <w:rsid w:val="00303CDD"/>
    <w:rsid w:val="00304447"/>
    <w:rsid w:val="0030461D"/>
    <w:rsid w:val="00304A11"/>
    <w:rsid w:val="00304F03"/>
    <w:rsid w:val="00305EA5"/>
    <w:rsid w:val="00305F02"/>
    <w:rsid w:val="003060E8"/>
    <w:rsid w:val="003061FF"/>
    <w:rsid w:val="003062F5"/>
    <w:rsid w:val="00306634"/>
    <w:rsid w:val="00306858"/>
    <w:rsid w:val="00306873"/>
    <w:rsid w:val="00306D6F"/>
    <w:rsid w:val="00306F9B"/>
    <w:rsid w:val="00306FC8"/>
    <w:rsid w:val="003073A9"/>
    <w:rsid w:val="0030745F"/>
    <w:rsid w:val="00307986"/>
    <w:rsid w:val="00307DDD"/>
    <w:rsid w:val="003109B8"/>
    <w:rsid w:val="00310B03"/>
    <w:rsid w:val="00310F88"/>
    <w:rsid w:val="003114EB"/>
    <w:rsid w:val="00311B83"/>
    <w:rsid w:val="00311D4A"/>
    <w:rsid w:val="003120FF"/>
    <w:rsid w:val="00312301"/>
    <w:rsid w:val="003124A4"/>
    <w:rsid w:val="0031265B"/>
    <w:rsid w:val="00312A05"/>
    <w:rsid w:val="00312CF2"/>
    <w:rsid w:val="00312F3C"/>
    <w:rsid w:val="00313433"/>
    <w:rsid w:val="00313F7F"/>
    <w:rsid w:val="00313FDB"/>
    <w:rsid w:val="0031403B"/>
    <w:rsid w:val="00314209"/>
    <w:rsid w:val="003147AA"/>
    <w:rsid w:val="00314930"/>
    <w:rsid w:val="00314A8E"/>
    <w:rsid w:val="00314B02"/>
    <w:rsid w:val="00314FE5"/>
    <w:rsid w:val="0031533F"/>
    <w:rsid w:val="00315AF2"/>
    <w:rsid w:val="00315B1A"/>
    <w:rsid w:val="0031620D"/>
    <w:rsid w:val="003163B8"/>
    <w:rsid w:val="00316971"/>
    <w:rsid w:val="00316A28"/>
    <w:rsid w:val="00316D2D"/>
    <w:rsid w:val="00316DCE"/>
    <w:rsid w:val="003172DC"/>
    <w:rsid w:val="003174CD"/>
    <w:rsid w:val="0031763D"/>
    <w:rsid w:val="00317F67"/>
    <w:rsid w:val="0032021F"/>
    <w:rsid w:val="003207E5"/>
    <w:rsid w:val="00320D44"/>
    <w:rsid w:val="00321097"/>
    <w:rsid w:val="003215DE"/>
    <w:rsid w:val="00322147"/>
    <w:rsid w:val="00322485"/>
    <w:rsid w:val="00322919"/>
    <w:rsid w:val="00322D64"/>
    <w:rsid w:val="00323271"/>
    <w:rsid w:val="0032457B"/>
    <w:rsid w:val="0032479A"/>
    <w:rsid w:val="0032510A"/>
    <w:rsid w:val="003251AC"/>
    <w:rsid w:val="0032532F"/>
    <w:rsid w:val="003253CD"/>
    <w:rsid w:val="003256F8"/>
    <w:rsid w:val="00325C6B"/>
    <w:rsid w:val="003263CC"/>
    <w:rsid w:val="0032640A"/>
    <w:rsid w:val="00326D0A"/>
    <w:rsid w:val="00327386"/>
    <w:rsid w:val="00330BCB"/>
    <w:rsid w:val="00330D4F"/>
    <w:rsid w:val="00330EED"/>
    <w:rsid w:val="00331246"/>
    <w:rsid w:val="0033186E"/>
    <w:rsid w:val="00331941"/>
    <w:rsid w:val="00331F3E"/>
    <w:rsid w:val="00332120"/>
    <w:rsid w:val="003324F5"/>
    <w:rsid w:val="00332787"/>
    <w:rsid w:val="00333216"/>
    <w:rsid w:val="003336F5"/>
    <w:rsid w:val="00333DA0"/>
    <w:rsid w:val="00334483"/>
    <w:rsid w:val="003344FB"/>
    <w:rsid w:val="0033457C"/>
    <w:rsid w:val="00334590"/>
    <w:rsid w:val="00335BCF"/>
    <w:rsid w:val="00335CFF"/>
    <w:rsid w:val="00335E08"/>
    <w:rsid w:val="00336048"/>
    <w:rsid w:val="00336E26"/>
    <w:rsid w:val="00336E77"/>
    <w:rsid w:val="00337792"/>
    <w:rsid w:val="00337C0F"/>
    <w:rsid w:val="00337D94"/>
    <w:rsid w:val="00340043"/>
    <w:rsid w:val="00340958"/>
    <w:rsid w:val="00340BA0"/>
    <w:rsid w:val="00340BE4"/>
    <w:rsid w:val="00341013"/>
    <w:rsid w:val="003411DE"/>
    <w:rsid w:val="0034124B"/>
    <w:rsid w:val="003419B5"/>
    <w:rsid w:val="00341B0A"/>
    <w:rsid w:val="003423B3"/>
    <w:rsid w:val="00343647"/>
    <w:rsid w:val="00343BC7"/>
    <w:rsid w:val="00343C6F"/>
    <w:rsid w:val="00343D4D"/>
    <w:rsid w:val="003440F7"/>
    <w:rsid w:val="0034419D"/>
    <w:rsid w:val="0034439B"/>
    <w:rsid w:val="003446E9"/>
    <w:rsid w:val="00344772"/>
    <w:rsid w:val="003449CB"/>
    <w:rsid w:val="00344A47"/>
    <w:rsid w:val="003453D1"/>
    <w:rsid w:val="003457B9"/>
    <w:rsid w:val="003460BF"/>
    <w:rsid w:val="0034626D"/>
    <w:rsid w:val="00346421"/>
    <w:rsid w:val="0034700A"/>
    <w:rsid w:val="00347871"/>
    <w:rsid w:val="00350680"/>
    <w:rsid w:val="0035097D"/>
    <w:rsid w:val="00350CD5"/>
    <w:rsid w:val="003511D9"/>
    <w:rsid w:val="0035141A"/>
    <w:rsid w:val="00351505"/>
    <w:rsid w:val="00351BA9"/>
    <w:rsid w:val="00351D95"/>
    <w:rsid w:val="00351F44"/>
    <w:rsid w:val="00352321"/>
    <w:rsid w:val="003526BB"/>
    <w:rsid w:val="003527F4"/>
    <w:rsid w:val="00352B8D"/>
    <w:rsid w:val="00352CD7"/>
    <w:rsid w:val="00353ACD"/>
    <w:rsid w:val="00354ADA"/>
    <w:rsid w:val="0035548C"/>
    <w:rsid w:val="003558E7"/>
    <w:rsid w:val="00355E98"/>
    <w:rsid w:val="00356174"/>
    <w:rsid w:val="003571EB"/>
    <w:rsid w:val="00357435"/>
    <w:rsid w:val="0035754A"/>
    <w:rsid w:val="00360299"/>
    <w:rsid w:val="003605CE"/>
    <w:rsid w:val="00360840"/>
    <w:rsid w:val="0036087E"/>
    <w:rsid w:val="00361248"/>
    <w:rsid w:val="003613C4"/>
    <w:rsid w:val="00361650"/>
    <w:rsid w:val="00361D2B"/>
    <w:rsid w:val="003620CD"/>
    <w:rsid w:val="00362117"/>
    <w:rsid w:val="00362209"/>
    <w:rsid w:val="003622FC"/>
    <w:rsid w:val="00362E2C"/>
    <w:rsid w:val="00363468"/>
    <w:rsid w:val="0036426E"/>
    <w:rsid w:val="00365098"/>
    <w:rsid w:val="003652E9"/>
    <w:rsid w:val="00365A2B"/>
    <w:rsid w:val="00365F54"/>
    <w:rsid w:val="003660EE"/>
    <w:rsid w:val="003664A7"/>
    <w:rsid w:val="003665B4"/>
    <w:rsid w:val="00366757"/>
    <w:rsid w:val="00366B0F"/>
    <w:rsid w:val="00366B10"/>
    <w:rsid w:val="00366E14"/>
    <w:rsid w:val="0036700E"/>
    <w:rsid w:val="003676DC"/>
    <w:rsid w:val="003678FC"/>
    <w:rsid w:val="00367E24"/>
    <w:rsid w:val="00367FBE"/>
    <w:rsid w:val="00370660"/>
    <w:rsid w:val="00370E90"/>
    <w:rsid w:val="003711F4"/>
    <w:rsid w:val="00371445"/>
    <w:rsid w:val="00371DA3"/>
    <w:rsid w:val="00371FA4"/>
    <w:rsid w:val="003722CC"/>
    <w:rsid w:val="003726CC"/>
    <w:rsid w:val="0037296C"/>
    <w:rsid w:val="00372E06"/>
    <w:rsid w:val="003730D1"/>
    <w:rsid w:val="003731CE"/>
    <w:rsid w:val="00373FFF"/>
    <w:rsid w:val="00374227"/>
    <w:rsid w:val="00374307"/>
    <w:rsid w:val="003743D4"/>
    <w:rsid w:val="003749E6"/>
    <w:rsid w:val="00374E01"/>
    <w:rsid w:val="00374E58"/>
    <w:rsid w:val="00374FB9"/>
    <w:rsid w:val="00375658"/>
    <w:rsid w:val="00375E35"/>
    <w:rsid w:val="003764BC"/>
    <w:rsid w:val="00376537"/>
    <w:rsid w:val="0037704F"/>
    <w:rsid w:val="00377784"/>
    <w:rsid w:val="00380185"/>
    <w:rsid w:val="003807A4"/>
    <w:rsid w:val="00380956"/>
    <w:rsid w:val="00380C38"/>
    <w:rsid w:val="00380D6C"/>
    <w:rsid w:val="00380DC1"/>
    <w:rsid w:val="00380DCA"/>
    <w:rsid w:val="003811D5"/>
    <w:rsid w:val="00381241"/>
    <w:rsid w:val="00381267"/>
    <w:rsid w:val="003813C4"/>
    <w:rsid w:val="00381589"/>
    <w:rsid w:val="003817AD"/>
    <w:rsid w:val="0038185E"/>
    <w:rsid w:val="0038206A"/>
    <w:rsid w:val="003823E0"/>
    <w:rsid w:val="003825BD"/>
    <w:rsid w:val="0038295E"/>
    <w:rsid w:val="00382BAF"/>
    <w:rsid w:val="003831A6"/>
    <w:rsid w:val="0038376C"/>
    <w:rsid w:val="00383AFF"/>
    <w:rsid w:val="00383BF7"/>
    <w:rsid w:val="00383DAF"/>
    <w:rsid w:val="00384364"/>
    <w:rsid w:val="00384D83"/>
    <w:rsid w:val="00384E8F"/>
    <w:rsid w:val="00384F41"/>
    <w:rsid w:val="00385024"/>
    <w:rsid w:val="00385917"/>
    <w:rsid w:val="00385D05"/>
    <w:rsid w:val="00386231"/>
    <w:rsid w:val="003866BD"/>
    <w:rsid w:val="00386F45"/>
    <w:rsid w:val="00387B62"/>
    <w:rsid w:val="00387D14"/>
    <w:rsid w:val="00387D1D"/>
    <w:rsid w:val="00387D53"/>
    <w:rsid w:val="00387E38"/>
    <w:rsid w:val="00390029"/>
    <w:rsid w:val="003908B9"/>
    <w:rsid w:val="00390A5B"/>
    <w:rsid w:val="0039124B"/>
    <w:rsid w:val="003913DE"/>
    <w:rsid w:val="00391935"/>
    <w:rsid w:val="00391947"/>
    <w:rsid w:val="00391AA7"/>
    <w:rsid w:val="00391F70"/>
    <w:rsid w:val="00392127"/>
    <w:rsid w:val="00392869"/>
    <w:rsid w:val="00392974"/>
    <w:rsid w:val="0039330D"/>
    <w:rsid w:val="00393DEF"/>
    <w:rsid w:val="00394414"/>
    <w:rsid w:val="003959C5"/>
    <w:rsid w:val="00395B84"/>
    <w:rsid w:val="00395FD9"/>
    <w:rsid w:val="00395FE2"/>
    <w:rsid w:val="003962C4"/>
    <w:rsid w:val="003965BF"/>
    <w:rsid w:val="003967CC"/>
    <w:rsid w:val="003969EE"/>
    <w:rsid w:val="00397074"/>
    <w:rsid w:val="003972F9"/>
    <w:rsid w:val="003976D6"/>
    <w:rsid w:val="00397B36"/>
    <w:rsid w:val="003A0A33"/>
    <w:rsid w:val="003A0D8A"/>
    <w:rsid w:val="003A1567"/>
    <w:rsid w:val="003A17FD"/>
    <w:rsid w:val="003A18F1"/>
    <w:rsid w:val="003A1FF1"/>
    <w:rsid w:val="003A2433"/>
    <w:rsid w:val="003A2859"/>
    <w:rsid w:val="003A29FE"/>
    <w:rsid w:val="003A2CDF"/>
    <w:rsid w:val="003A33B1"/>
    <w:rsid w:val="003A3512"/>
    <w:rsid w:val="003A4105"/>
    <w:rsid w:val="003A4AB6"/>
    <w:rsid w:val="003A4BAE"/>
    <w:rsid w:val="003A4CD5"/>
    <w:rsid w:val="003A5A93"/>
    <w:rsid w:val="003A5DA0"/>
    <w:rsid w:val="003A614E"/>
    <w:rsid w:val="003A686B"/>
    <w:rsid w:val="003A6DCD"/>
    <w:rsid w:val="003A7023"/>
    <w:rsid w:val="003A7636"/>
    <w:rsid w:val="003B0267"/>
    <w:rsid w:val="003B0318"/>
    <w:rsid w:val="003B0528"/>
    <w:rsid w:val="003B143E"/>
    <w:rsid w:val="003B1A4A"/>
    <w:rsid w:val="003B22C0"/>
    <w:rsid w:val="003B28A6"/>
    <w:rsid w:val="003B29CD"/>
    <w:rsid w:val="003B2CE0"/>
    <w:rsid w:val="003B319C"/>
    <w:rsid w:val="003B335E"/>
    <w:rsid w:val="003B3AFC"/>
    <w:rsid w:val="003B47C9"/>
    <w:rsid w:val="003B4E9F"/>
    <w:rsid w:val="003B4FBF"/>
    <w:rsid w:val="003B501D"/>
    <w:rsid w:val="003B524E"/>
    <w:rsid w:val="003B531B"/>
    <w:rsid w:val="003B5B0F"/>
    <w:rsid w:val="003B5BA6"/>
    <w:rsid w:val="003B5EE1"/>
    <w:rsid w:val="003B62CE"/>
    <w:rsid w:val="003B65C0"/>
    <w:rsid w:val="003B6637"/>
    <w:rsid w:val="003B6669"/>
    <w:rsid w:val="003B6971"/>
    <w:rsid w:val="003B6B7A"/>
    <w:rsid w:val="003B6C54"/>
    <w:rsid w:val="003B6DFE"/>
    <w:rsid w:val="003B7006"/>
    <w:rsid w:val="003B71B6"/>
    <w:rsid w:val="003B7649"/>
    <w:rsid w:val="003B7927"/>
    <w:rsid w:val="003C01EA"/>
    <w:rsid w:val="003C043F"/>
    <w:rsid w:val="003C06BE"/>
    <w:rsid w:val="003C0ACD"/>
    <w:rsid w:val="003C0FFE"/>
    <w:rsid w:val="003C1313"/>
    <w:rsid w:val="003C14C4"/>
    <w:rsid w:val="003C1561"/>
    <w:rsid w:val="003C1E27"/>
    <w:rsid w:val="003C1E68"/>
    <w:rsid w:val="003C25C1"/>
    <w:rsid w:val="003C2EA9"/>
    <w:rsid w:val="003C3432"/>
    <w:rsid w:val="003C38CD"/>
    <w:rsid w:val="003C3AF1"/>
    <w:rsid w:val="003C3D25"/>
    <w:rsid w:val="003C3E3E"/>
    <w:rsid w:val="003C4152"/>
    <w:rsid w:val="003C4166"/>
    <w:rsid w:val="003C4338"/>
    <w:rsid w:val="003C4A99"/>
    <w:rsid w:val="003C5637"/>
    <w:rsid w:val="003C58D4"/>
    <w:rsid w:val="003C5BDC"/>
    <w:rsid w:val="003C6494"/>
    <w:rsid w:val="003C64BD"/>
    <w:rsid w:val="003C682E"/>
    <w:rsid w:val="003C70C4"/>
    <w:rsid w:val="003C7879"/>
    <w:rsid w:val="003C7B86"/>
    <w:rsid w:val="003C7CA3"/>
    <w:rsid w:val="003C7D91"/>
    <w:rsid w:val="003D0680"/>
    <w:rsid w:val="003D1190"/>
    <w:rsid w:val="003D1599"/>
    <w:rsid w:val="003D2842"/>
    <w:rsid w:val="003D28D9"/>
    <w:rsid w:val="003D2913"/>
    <w:rsid w:val="003D29E4"/>
    <w:rsid w:val="003D2AA2"/>
    <w:rsid w:val="003D2F47"/>
    <w:rsid w:val="003D3EA7"/>
    <w:rsid w:val="003D43E4"/>
    <w:rsid w:val="003D47D7"/>
    <w:rsid w:val="003D47DD"/>
    <w:rsid w:val="003D49D3"/>
    <w:rsid w:val="003D50A5"/>
    <w:rsid w:val="003D577B"/>
    <w:rsid w:val="003D5887"/>
    <w:rsid w:val="003D5AD0"/>
    <w:rsid w:val="003D5BB7"/>
    <w:rsid w:val="003D5BF6"/>
    <w:rsid w:val="003D6455"/>
    <w:rsid w:val="003D680B"/>
    <w:rsid w:val="003D6818"/>
    <w:rsid w:val="003D6FC3"/>
    <w:rsid w:val="003D738E"/>
    <w:rsid w:val="003D7CE9"/>
    <w:rsid w:val="003D7F4C"/>
    <w:rsid w:val="003E0C2B"/>
    <w:rsid w:val="003E0EE7"/>
    <w:rsid w:val="003E170A"/>
    <w:rsid w:val="003E19BB"/>
    <w:rsid w:val="003E2194"/>
    <w:rsid w:val="003E2952"/>
    <w:rsid w:val="003E3008"/>
    <w:rsid w:val="003E332D"/>
    <w:rsid w:val="003E3590"/>
    <w:rsid w:val="003E38BE"/>
    <w:rsid w:val="003E3A03"/>
    <w:rsid w:val="003E3A08"/>
    <w:rsid w:val="003E3CA3"/>
    <w:rsid w:val="003E3F51"/>
    <w:rsid w:val="003E3F82"/>
    <w:rsid w:val="003E4043"/>
    <w:rsid w:val="003E436C"/>
    <w:rsid w:val="003E456D"/>
    <w:rsid w:val="003E4EAE"/>
    <w:rsid w:val="003E4F96"/>
    <w:rsid w:val="003E52A6"/>
    <w:rsid w:val="003E52BD"/>
    <w:rsid w:val="003E5658"/>
    <w:rsid w:val="003E5B27"/>
    <w:rsid w:val="003E5FC4"/>
    <w:rsid w:val="003E621E"/>
    <w:rsid w:val="003E6726"/>
    <w:rsid w:val="003E6970"/>
    <w:rsid w:val="003E6B41"/>
    <w:rsid w:val="003E6D8E"/>
    <w:rsid w:val="003E7828"/>
    <w:rsid w:val="003E79BE"/>
    <w:rsid w:val="003E7A0E"/>
    <w:rsid w:val="003E7A46"/>
    <w:rsid w:val="003E7B5C"/>
    <w:rsid w:val="003E7EFE"/>
    <w:rsid w:val="003F0437"/>
    <w:rsid w:val="003F1B2F"/>
    <w:rsid w:val="003F1DD9"/>
    <w:rsid w:val="003F1F70"/>
    <w:rsid w:val="003F26EA"/>
    <w:rsid w:val="003F2793"/>
    <w:rsid w:val="003F289D"/>
    <w:rsid w:val="003F28F1"/>
    <w:rsid w:val="003F2A32"/>
    <w:rsid w:val="003F2AFD"/>
    <w:rsid w:val="003F2B67"/>
    <w:rsid w:val="003F2BDF"/>
    <w:rsid w:val="003F3121"/>
    <w:rsid w:val="003F351B"/>
    <w:rsid w:val="003F39E5"/>
    <w:rsid w:val="003F3C5E"/>
    <w:rsid w:val="003F3CE5"/>
    <w:rsid w:val="003F4264"/>
    <w:rsid w:val="003F48D9"/>
    <w:rsid w:val="003F519B"/>
    <w:rsid w:val="003F5854"/>
    <w:rsid w:val="003F5952"/>
    <w:rsid w:val="003F6638"/>
    <w:rsid w:val="003F663F"/>
    <w:rsid w:val="003F69E9"/>
    <w:rsid w:val="003F6F1C"/>
    <w:rsid w:val="003F7009"/>
    <w:rsid w:val="003F75C6"/>
    <w:rsid w:val="003F76E6"/>
    <w:rsid w:val="003F7B4F"/>
    <w:rsid w:val="003F7F67"/>
    <w:rsid w:val="00400081"/>
    <w:rsid w:val="0040069E"/>
    <w:rsid w:val="00400E8D"/>
    <w:rsid w:val="00400F00"/>
    <w:rsid w:val="00401094"/>
    <w:rsid w:val="00401991"/>
    <w:rsid w:val="00401B26"/>
    <w:rsid w:val="00402C9F"/>
    <w:rsid w:val="00402CB9"/>
    <w:rsid w:val="0040383D"/>
    <w:rsid w:val="00403A72"/>
    <w:rsid w:val="00403DB2"/>
    <w:rsid w:val="00404961"/>
    <w:rsid w:val="00404A5A"/>
    <w:rsid w:val="00404D67"/>
    <w:rsid w:val="00404D7A"/>
    <w:rsid w:val="00405097"/>
    <w:rsid w:val="004056F4"/>
    <w:rsid w:val="00405C3A"/>
    <w:rsid w:val="0040614C"/>
    <w:rsid w:val="00406A4E"/>
    <w:rsid w:val="00406F01"/>
    <w:rsid w:val="004071AD"/>
    <w:rsid w:val="00407533"/>
    <w:rsid w:val="004075FA"/>
    <w:rsid w:val="00407A81"/>
    <w:rsid w:val="00410220"/>
    <w:rsid w:val="0041036D"/>
    <w:rsid w:val="00410671"/>
    <w:rsid w:val="00410792"/>
    <w:rsid w:val="00410ED5"/>
    <w:rsid w:val="00411D3E"/>
    <w:rsid w:val="00411D5B"/>
    <w:rsid w:val="004128D0"/>
    <w:rsid w:val="004129F5"/>
    <w:rsid w:val="00412EB3"/>
    <w:rsid w:val="00412EE9"/>
    <w:rsid w:val="004133BA"/>
    <w:rsid w:val="004137CC"/>
    <w:rsid w:val="00413FFD"/>
    <w:rsid w:val="0041411E"/>
    <w:rsid w:val="0041443F"/>
    <w:rsid w:val="00414756"/>
    <w:rsid w:val="00414CF3"/>
    <w:rsid w:val="0041530C"/>
    <w:rsid w:val="00415CB1"/>
    <w:rsid w:val="00415D9D"/>
    <w:rsid w:val="00415DCA"/>
    <w:rsid w:val="00415FA7"/>
    <w:rsid w:val="00416153"/>
    <w:rsid w:val="004163E8"/>
    <w:rsid w:val="00416893"/>
    <w:rsid w:val="00416963"/>
    <w:rsid w:val="00416F55"/>
    <w:rsid w:val="00417225"/>
    <w:rsid w:val="00417257"/>
    <w:rsid w:val="004172C1"/>
    <w:rsid w:val="0042013B"/>
    <w:rsid w:val="00420342"/>
    <w:rsid w:val="0042099B"/>
    <w:rsid w:val="00420F0F"/>
    <w:rsid w:val="0042109D"/>
    <w:rsid w:val="00421527"/>
    <w:rsid w:val="00421998"/>
    <w:rsid w:val="00422F28"/>
    <w:rsid w:val="00423088"/>
    <w:rsid w:val="00423659"/>
    <w:rsid w:val="00423C41"/>
    <w:rsid w:val="0042408F"/>
    <w:rsid w:val="004241EB"/>
    <w:rsid w:val="004244B1"/>
    <w:rsid w:val="0042473B"/>
    <w:rsid w:val="0042494C"/>
    <w:rsid w:val="00424CE5"/>
    <w:rsid w:val="004250FD"/>
    <w:rsid w:val="004253A4"/>
    <w:rsid w:val="004253A5"/>
    <w:rsid w:val="0042577A"/>
    <w:rsid w:val="00425A0F"/>
    <w:rsid w:val="00425ED1"/>
    <w:rsid w:val="0042695A"/>
    <w:rsid w:val="004269AC"/>
    <w:rsid w:val="00426FBE"/>
    <w:rsid w:val="00426FDB"/>
    <w:rsid w:val="00427105"/>
    <w:rsid w:val="004273CF"/>
    <w:rsid w:val="004276E4"/>
    <w:rsid w:val="00427C0D"/>
    <w:rsid w:val="00430EAA"/>
    <w:rsid w:val="004311DA"/>
    <w:rsid w:val="00431216"/>
    <w:rsid w:val="004315F8"/>
    <w:rsid w:val="00431703"/>
    <w:rsid w:val="0043174B"/>
    <w:rsid w:val="00431CB5"/>
    <w:rsid w:val="004321D4"/>
    <w:rsid w:val="0043295D"/>
    <w:rsid w:val="00432F7E"/>
    <w:rsid w:val="00432F90"/>
    <w:rsid w:val="00433362"/>
    <w:rsid w:val="00433496"/>
    <w:rsid w:val="00433601"/>
    <w:rsid w:val="0043375F"/>
    <w:rsid w:val="004339E1"/>
    <w:rsid w:val="00433E7E"/>
    <w:rsid w:val="004345E6"/>
    <w:rsid w:val="00434F7E"/>
    <w:rsid w:val="0043503C"/>
    <w:rsid w:val="004351A1"/>
    <w:rsid w:val="004354EB"/>
    <w:rsid w:val="00435ACE"/>
    <w:rsid w:val="00435D5F"/>
    <w:rsid w:val="00435E26"/>
    <w:rsid w:val="00435E90"/>
    <w:rsid w:val="00435F11"/>
    <w:rsid w:val="00435F18"/>
    <w:rsid w:val="004360E3"/>
    <w:rsid w:val="00436101"/>
    <w:rsid w:val="004361C4"/>
    <w:rsid w:val="004366F0"/>
    <w:rsid w:val="0043682A"/>
    <w:rsid w:val="00436F9D"/>
    <w:rsid w:val="00436FC7"/>
    <w:rsid w:val="00437283"/>
    <w:rsid w:val="004372F1"/>
    <w:rsid w:val="00437827"/>
    <w:rsid w:val="00437850"/>
    <w:rsid w:val="00437897"/>
    <w:rsid w:val="004378F3"/>
    <w:rsid w:val="0044049F"/>
    <w:rsid w:val="00440F00"/>
    <w:rsid w:val="004412E7"/>
    <w:rsid w:val="00441451"/>
    <w:rsid w:val="00441896"/>
    <w:rsid w:val="0044191E"/>
    <w:rsid w:val="00441AF7"/>
    <w:rsid w:val="0044230B"/>
    <w:rsid w:val="00442C11"/>
    <w:rsid w:val="00443182"/>
    <w:rsid w:val="00443257"/>
    <w:rsid w:val="00443373"/>
    <w:rsid w:val="0044343C"/>
    <w:rsid w:val="0044349F"/>
    <w:rsid w:val="004442F7"/>
    <w:rsid w:val="00444875"/>
    <w:rsid w:val="00444A17"/>
    <w:rsid w:val="004456A3"/>
    <w:rsid w:val="0044592E"/>
    <w:rsid w:val="004465ED"/>
    <w:rsid w:val="00446600"/>
    <w:rsid w:val="00446997"/>
    <w:rsid w:val="00446E3A"/>
    <w:rsid w:val="00446F10"/>
    <w:rsid w:val="004471A5"/>
    <w:rsid w:val="0044730B"/>
    <w:rsid w:val="004475E5"/>
    <w:rsid w:val="00447E1F"/>
    <w:rsid w:val="00447F6B"/>
    <w:rsid w:val="004500DF"/>
    <w:rsid w:val="0045053B"/>
    <w:rsid w:val="00450B27"/>
    <w:rsid w:val="00450B5E"/>
    <w:rsid w:val="00451791"/>
    <w:rsid w:val="00451A68"/>
    <w:rsid w:val="00451C13"/>
    <w:rsid w:val="00452726"/>
    <w:rsid w:val="004527E5"/>
    <w:rsid w:val="004528BF"/>
    <w:rsid w:val="004533E7"/>
    <w:rsid w:val="00453B41"/>
    <w:rsid w:val="0045421F"/>
    <w:rsid w:val="00454220"/>
    <w:rsid w:val="004549E1"/>
    <w:rsid w:val="00454DBA"/>
    <w:rsid w:val="00454EE6"/>
    <w:rsid w:val="00455B06"/>
    <w:rsid w:val="00455F53"/>
    <w:rsid w:val="00455F82"/>
    <w:rsid w:val="00455FB9"/>
    <w:rsid w:val="004565D5"/>
    <w:rsid w:val="0045664D"/>
    <w:rsid w:val="004567E2"/>
    <w:rsid w:val="00456CA8"/>
    <w:rsid w:val="0045790C"/>
    <w:rsid w:val="00457A7B"/>
    <w:rsid w:val="00457B9B"/>
    <w:rsid w:val="004601C3"/>
    <w:rsid w:val="00460291"/>
    <w:rsid w:val="00460440"/>
    <w:rsid w:val="00460573"/>
    <w:rsid w:val="0046061D"/>
    <w:rsid w:val="004608FD"/>
    <w:rsid w:val="00460C8B"/>
    <w:rsid w:val="00462100"/>
    <w:rsid w:val="00462401"/>
    <w:rsid w:val="00462454"/>
    <w:rsid w:val="0046281F"/>
    <w:rsid w:val="00462860"/>
    <w:rsid w:val="004629BD"/>
    <w:rsid w:val="00462FB7"/>
    <w:rsid w:val="0046342A"/>
    <w:rsid w:val="00463A1F"/>
    <w:rsid w:val="00463F40"/>
    <w:rsid w:val="004640D6"/>
    <w:rsid w:val="004645FD"/>
    <w:rsid w:val="00464819"/>
    <w:rsid w:val="00465464"/>
    <w:rsid w:val="004656EF"/>
    <w:rsid w:val="00465A04"/>
    <w:rsid w:val="00465B95"/>
    <w:rsid w:val="00465C63"/>
    <w:rsid w:val="00466961"/>
    <w:rsid w:val="004678AF"/>
    <w:rsid w:val="00467CB8"/>
    <w:rsid w:val="00470044"/>
    <w:rsid w:val="004706F3"/>
    <w:rsid w:val="00470D1D"/>
    <w:rsid w:val="0047135D"/>
    <w:rsid w:val="00471C09"/>
    <w:rsid w:val="00472419"/>
    <w:rsid w:val="004724B3"/>
    <w:rsid w:val="004725D1"/>
    <w:rsid w:val="0047350C"/>
    <w:rsid w:val="00473968"/>
    <w:rsid w:val="00473AC6"/>
    <w:rsid w:val="00473B1C"/>
    <w:rsid w:val="00474198"/>
    <w:rsid w:val="004748FC"/>
    <w:rsid w:val="004749CB"/>
    <w:rsid w:val="00474F50"/>
    <w:rsid w:val="00475F2F"/>
    <w:rsid w:val="004762F7"/>
    <w:rsid w:val="00476465"/>
    <w:rsid w:val="00477076"/>
    <w:rsid w:val="00477211"/>
    <w:rsid w:val="00477892"/>
    <w:rsid w:val="00477DE8"/>
    <w:rsid w:val="00477F09"/>
    <w:rsid w:val="004808FA"/>
    <w:rsid w:val="00480F32"/>
    <w:rsid w:val="004812E3"/>
    <w:rsid w:val="00481B23"/>
    <w:rsid w:val="00481DE4"/>
    <w:rsid w:val="00481DF3"/>
    <w:rsid w:val="00481F11"/>
    <w:rsid w:val="0048206A"/>
    <w:rsid w:val="004821AD"/>
    <w:rsid w:val="00482667"/>
    <w:rsid w:val="00482DAE"/>
    <w:rsid w:val="00483B9B"/>
    <w:rsid w:val="00484169"/>
    <w:rsid w:val="004843FB"/>
    <w:rsid w:val="0048447A"/>
    <w:rsid w:val="00484D2F"/>
    <w:rsid w:val="00485126"/>
    <w:rsid w:val="004859AB"/>
    <w:rsid w:val="00485AD6"/>
    <w:rsid w:val="00485ECF"/>
    <w:rsid w:val="00485FCA"/>
    <w:rsid w:val="00486583"/>
    <w:rsid w:val="00486A7A"/>
    <w:rsid w:val="0048728C"/>
    <w:rsid w:val="00487EC6"/>
    <w:rsid w:val="00487FC7"/>
    <w:rsid w:val="00490A0F"/>
    <w:rsid w:val="00490C6E"/>
    <w:rsid w:val="00491000"/>
    <w:rsid w:val="00491262"/>
    <w:rsid w:val="004912A3"/>
    <w:rsid w:val="0049187B"/>
    <w:rsid w:val="00491CB9"/>
    <w:rsid w:val="00491D06"/>
    <w:rsid w:val="004920B1"/>
    <w:rsid w:val="004922A1"/>
    <w:rsid w:val="00492CEC"/>
    <w:rsid w:val="0049316E"/>
    <w:rsid w:val="004931D9"/>
    <w:rsid w:val="004938E5"/>
    <w:rsid w:val="00493A6D"/>
    <w:rsid w:val="00493B24"/>
    <w:rsid w:val="00494493"/>
    <w:rsid w:val="00494693"/>
    <w:rsid w:val="00494ED3"/>
    <w:rsid w:val="00495837"/>
    <w:rsid w:val="00495C47"/>
    <w:rsid w:val="00495D21"/>
    <w:rsid w:val="0049614B"/>
    <w:rsid w:val="00496443"/>
    <w:rsid w:val="00497051"/>
    <w:rsid w:val="004973E7"/>
    <w:rsid w:val="0049776C"/>
    <w:rsid w:val="00497DBA"/>
    <w:rsid w:val="00497EB6"/>
    <w:rsid w:val="004A013A"/>
    <w:rsid w:val="004A02A0"/>
    <w:rsid w:val="004A02D7"/>
    <w:rsid w:val="004A07D3"/>
    <w:rsid w:val="004A0B45"/>
    <w:rsid w:val="004A10A2"/>
    <w:rsid w:val="004A12B8"/>
    <w:rsid w:val="004A1E65"/>
    <w:rsid w:val="004A1F89"/>
    <w:rsid w:val="004A22C4"/>
    <w:rsid w:val="004A2426"/>
    <w:rsid w:val="004A2BF2"/>
    <w:rsid w:val="004A379F"/>
    <w:rsid w:val="004A3B2E"/>
    <w:rsid w:val="004A3C1D"/>
    <w:rsid w:val="004A3FB8"/>
    <w:rsid w:val="004A43BB"/>
    <w:rsid w:val="004A45D9"/>
    <w:rsid w:val="004A4655"/>
    <w:rsid w:val="004A4B6D"/>
    <w:rsid w:val="004A4C64"/>
    <w:rsid w:val="004A4DF4"/>
    <w:rsid w:val="004A4EC5"/>
    <w:rsid w:val="004A514D"/>
    <w:rsid w:val="004A5591"/>
    <w:rsid w:val="004A5675"/>
    <w:rsid w:val="004A5694"/>
    <w:rsid w:val="004A58EC"/>
    <w:rsid w:val="004A5D99"/>
    <w:rsid w:val="004A5E9E"/>
    <w:rsid w:val="004A5F4E"/>
    <w:rsid w:val="004A606A"/>
    <w:rsid w:val="004A6AC7"/>
    <w:rsid w:val="004A70AF"/>
    <w:rsid w:val="004A72B3"/>
    <w:rsid w:val="004A7ACF"/>
    <w:rsid w:val="004B0098"/>
    <w:rsid w:val="004B0912"/>
    <w:rsid w:val="004B0E63"/>
    <w:rsid w:val="004B0EC8"/>
    <w:rsid w:val="004B134E"/>
    <w:rsid w:val="004B13EF"/>
    <w:rsid w:val="004B199E"/>
    <w:rsid w:val="004B2164"/>
    <w:rsid w:val="004B2AC0"/>
    <w:rsid w:val="004B2BCB"/>
    <w:rsid w:val="004B2C22"/>
    <w:rsid w:val="004B2FC5"/>
    <w:rsid w:val="004B3266"/>
    <w:rsid w:val="004B4080"/>
    <w:rsid w:val="004B40BB"/>
    <w:rsid w:val="004B46A6"/>
    <w:rsid w:val="004B4CDB"/>
    <w:rsid w:val="004B5BFA"/>
    <w:rsid w:val="004B5EEE"/>
    <w:rsid w:val="004B6889"/>
    <w:rsid w:val="004B6BEA"/>
    <w:rsid w:val="004B6C25"/>
    <w:rsid w:val="004B71E2"/>
    <w:rsid w:val="004B7615"/>
    <w:rsid w:val="004B76C1"/>
    <w:rsid w:val="004B7819"/>
    <w:rsid w:val="004B7940"/>
    <w:rsid w:val="004C056C"/>
    <w:rsid w:val="004C14F6"/>
    <w:rsid w:val="004C1F69"/>
    <w:rsid w:val="004C2A7B"/>
    <w:rsid w:val="004C2BF0"/>
    <w:rsid w:val="004C2E2B"/>
    <w:rsid w:val="004C368E"/>
    <w:rsid w:val="004C4261"/>
    <w:rsid w:val="004C449E"/>
    <w:rsid w:val="004C4797"/>
    <w:rsid w:val="004C5144"/>
    <w:rsid w:val="004C531A"/>
    <w:rsid w:val="004C53B0"/>
    <w:rsid w:val="004C605E"/>
    <w:rsid w:val="004C680A"/>
    <w:rsid w:val="004C6E4D"/>
    <w:rsid w:val="004C6EC7"/>
    <w:rsid w:val="004C79DA"/>
    <w:rsid w:val="004C7DB9"/>
    <w:rsid w:val="004C7FBC"/>
    <w:rsid w:val="004D0356"/>
    <w:rsid w:val="004D05F1"/>
    <w:rsid w:val="004D0653"/>
    <w:rsid w:val="004D0B13"/>
    <w:rsid w:val="004D0BC3"/>
    <w:rsid w:val="004D0F85"/>
    <w:rsid w:val="004D1173"/>
    <w:rsid w:val="004D12A1"/>
    <w:rsid w:val="004D1DAE"/>
    <w:rsid w:val="004D1E30"/>
    <w:rsid w:val="004D1F55"/>
    <w:rsid w:val="004D21C7"/>
    <w:rsid w:val="004D289C"/>
    <w:rsid w:val="004D2AEA"/>
    <w:rsid w:val="004D319E"/>
    <w:rsid w:val="004D36CD"/>
    <w:rsid w:val="004D3864"/>
    <w:rsid w:val="004D396E"/>
    <w:rsid w:val="004D3D02"/>
    <w:rsid w:val="004D3F69"/>
    <w:rsid w:val="004D441D"/>
    <w:rsid w:val="004D46D3"/>
    <w:rsid w:val="004D4A85"/>
    <w:rsid w:val="004D5623"/>
    <w:rsid w:val="004D5E52"/>
    <w:rsid w:val="004D5F2D"/>
    <w:rsid w:val="004D5F4A"/>
    <w:rsid w:val="004D5FD2"/>
    <w:rsid w:val="004D62C9"/>
    <w:rsid w:val="004D6536"/>
    <w:rsid w:val="004D6BF3"/>
    <w:rsid w:val="004D70C1"/>
    <w:rsid w:val="004D7386"/>
    <w:rsid w:val="004D7526"/>
    <w:rsid w:val="004D79FC"/>
    <w:rsid w:val="004D7B4C"/>
    <w:rsid w:val="004D7B82"/>
    <w:rsid w:val="004E0185"/>
    <w:rsid w:val="004E026D"/>
    <w:rsid w:val="004E039D"/>
    <w:rsid w:val="004E06D1"/>
    <w:rsid w:val="004E0B22"/>
    <w:rsid w:val="004E0D49"/>
    <w:rsid w:val="004E0F8A"/>
    <w:rsid w:val="004E139C"/>
    <w:rsid w:val="004E1DB8"/>
    <w:rsid w:val="004E1F0B"/>
    <w:rsid w:val="004E2A45"/>
    <w:rsid w:val="004E2CC8"/>
    <w:rsid w:val="004E2D5B"/>
    <w:rsid w:val="004E317F"/>
    <w:rsid w:val="004E398F"/>
    <w:rsid w:val="004E3B6E"/>
    <w:rsid w:val="004E44C6"/>
    <w:rsid w:val="004E4706"/>
    <w:rsid w:val="004E478E"/>
    <w:rsid w:val="004E49E2"/>
    <w:rsid w:val="004E4D94"/>
    <w:rsid w:val="004E4F49"/>
    <w:rsid w:val="004E4FBE"/>
    <w:rsid w:val="004E5761"/>
    <w:rsid w:val="004E58E7"/>
    <w:rsid w:val="004E5951"/>
    <w:rsid w:val="004E5BAF"/>
    <w:rsid w:val="004E6073"/>
    <w:rsid w:val="004E626D"/>
    <w:rsid w:val="004E62A6"/>
    <w:rsid w:val="004E65DC"/>
    <w:rsid w:val="004E678C"/>
    <w:rsid w:val="004E68FA"/>
    <w:rsid w:val="004E698C"/>
    <w:rsid w:val="004E6A3B"/>
    <w:rsid w:val="004E6A85"/>
    <w:rsid w:val="004E6E77"/>
    <w:rsid w:val="004E71F5"/>
    <w:rsid w:val="004E7212"/>
    <w:rsid w:val="004F0429"/>
    <w:rsid w:val="004F0508"/>
    <w:rsid w:val="004F0667"/>
    <w:rsid w:val="004F0A46"/>
    <w:rsid w:val="004F0FA3"/>
    <w:rsid w:val="004F14DE"/>
    <w:rsid w:val="004F216C"/>
    <w:rsid w:val="004F23E5"/>
    <w:rsid w:val="004F28CE"/>
    <w:rsid w:val="004F298A"/>
    <w:rsid w:val="004F3FD9"/>
    <w:rsid w:val="004F40BD"/>
    <w:rsid w:val="004F423A"/>
    <w:rsid w:val="004F4B28"/>
    <w:rsid w:val="004F5283"/>
    <w:rsid w:val="004F5FF7"/>
    <w:rsid w:val="004F6088"/>
    <w:rsid w:val="004F671D"/>
    <w:rsid w:val="004F7193"/>
    <w:rsid w:val="004F7255"/>
    <w:rsid w:val="004F7654"/>
    <w:rsid w:val="004F78E9"/>
    <w:rsid w:val="004F7B4C"/>
    <w:rsid w:val="0050087F"/>
    <w:rsid w:val="00500A9A"/>
    <w:rsid w:val="00500C8A"/>
    <w:rsid w:val="00501161"/>
    <w:rsid w:val="00501C34"/>
    <w:rsid w:val="00501C82"/>
    <w:rsid w:val="00502025"/>
    <w:rsid w:val="005020BF"/>
    <w:rsid w:val="0050223F"/>
    <w:rsid w:val="00502366"/>
    <w:rsid w:val="00502AF1"/>
    <w:rsid w:val="00502E93"/>
    <w:rsid w:val="00502F20"/>
    <w:rsid w:val="00502FA8"/>
    <w:rsid w:val="005033A0"/>
    <w:rsid w:val="00503747"/>
    <w:rsid w:val="0050377D"/>
    <w:rsid w:val="00503A91"/>
    <w:rsid w:val="00503E14"/>
    <w:rsid w:val="0050404E"/>
    <w:rsid w:val="00504125"/>
    <w:rsid w:val="005046BD"/>
    <w:rsid w:val="00504D0C"/>
    <w:rsid w:val="005052FA"/>
    <w:rsid w:val="005052FD"/>
    <w:rsid w:val="00505640"/>
    <w:rsid w:val="00505D17"/>
    <w:rsid w:val="00505FEB"/>
    <w:rsid w:val="00506886"/>
    <w:rsid w:val="00506F73"/>
    <w:rsid w:val="00507541"/>
    <w:rsid w:val="005076A1"/>
    <w:rsid w:val="005100B8"/>
    <w:rsid w:val="00510553"/>
    <w:rsid w:val="00510C79"/>
    <w:rsid w:val="00510F83"/>
    <w:rsid w:val="005111E8"/>
    <w:rsid w:val="00511B23"/>
    <w:rsid w:val="00511D9F"/>
    <w:rsid w:val="00511E00"/>
    <w:rsid w:val="00512255"/>
    <w:rsid w:val="00512800"/>
    <w:rsid w:val="00512985"/>
    <w:rsid w:val="00512C74"/>
    <w:rsid w:val="00513045"/>
    <w:rsid w:val="0051329B"/>
    <w:rsid w:val="0051329C"/>
    <w:rsid w:val="005132A1"/>
    <w:rsid w:val="00513A36"/>
    <w:rsid w:val="00514012"/>
    <w:rsid w:val="005141E7"/>
    <w:rsid w:val="00516014"/>
    <w:rsid w:val="00517091"/>
    <w:rsid w:val="005174C0"/>
    <w:rsid w:val="005179AD"/>
    <w:rsid w:val="00517A85"/>
    <w:rsid w:val="00517E4F"/>
    <w:rsid w:val="00520565"/>
    <w:rsid w:val="00520793"/>
    <w:rsid w:val="00520847"/>
    <w:rsid w:val="0052088F"/>
    <w:rsid w:val="00520B48"/>
    <w:rsid w:val="00520BCA"/>
    <w:rsid w:val="00520D8A"/>
    <w:rsid w:val="0052106F"/>
    <w:rsid w:val="005212F1"/>
    <w:rsid w:val="0052146A"/>
    <w:rsid w:val="0052155B"/>
    <w:rsid w:val="005215A1"/>
    <w:rsid w:val="00521769"/>
    <w:rsid w:val="00521A06"/>
    <w:rsid w:val="00521F39"/>
    <w:rsid w:val="00521F5E"/>
    <w:rsid w:val="0052203D"/>
    <w:rsid w:val="0052207B"/>
    <w:rsid w:val="0052212E"/>
    <w:rsid w:val="00522625"/>
    <w:rsid w:val="00522AC5"/>
    <w:rsid w:val="00522C26"/>
    <w:rsid w:val="00522CE0"/>
    <w:rsid w:val="00522DF8"/>
    <w:rsid w:val="005230DA"/>
    <w:rsid w:val="005232AC"/>
    <w:rsid w:val="005236EB"/>
    <w:rsid w:val="005246BD"/>
    <w:rsid w:val="0052478F"/>
    <w:rsid w:val="00524E12"/>
    <w:rsid w:val="00524F6A"/>
    <w:rsid w:val="00525676"/>
    <w:rsid w:val="00525AFF"/>
    <w:rsid w:val="00525D5D"/>
    <w:rsid w:val="00526F15"/>
    <w:rsid w:val="00527385"/>
    <w:rsid w:val="0052745C"/>
    <w:rsid w:val="00527BE5"/>
    <w:rsid w:val="005304E3"/>
    <w:rsid w:val="00530795"/>
    <w:rsid w:val="00530988"/>
    <w:rsid w:val="00530A24"/>
    <w:rsid w:val="00530A46"/>
    <w:rsid w:val="00530A82"/>
    <w:rsid w:val="00530BCF"/>
    <w:rsid w:val="00530EB3"/>
    <w:rsid w:val="00531419"/>
    <w:rsid w:val="0053158F"/>
    <w:rsid w:val="005315A4"/>
    <w:rsid w:val="0053170E"/>
    <w:rsid w:val="00531857"/>
    <w:rsid w:val="00531C48"/>
    <w:rsid w:val="00531CDA"/>
    <w:rsid w:val="00531EEB"/>
    <w:rsid w:val="00531F01"/>
    <w:rsid w:val="005320DA"/>
    <w:rsid w:val="0053246E"/>
    <w:rsid w:val="00532713"/>
    <w:rsid w:val="0053392C"/>
    <w:rsid w:val="00534267"/>
    <w:rsid w:val="005342AE"/>
    <w:rsid w:val="00534649"/>
    <w:rsid w:val="00534BCE"/>
    <w:rsid w:val="00534DE7"/>
    <w:rsid w:val="00534F34"/>
    <w:rsid w:val="0053506F"/>
    <w:rsid w:val="00535FB3"/>
    <w:rsid w:val="00535FED"/>
    <w:rsid w:val="005363B9"/>
    <w:rsid w:val="00536660"/>
    <w:rsid w:val="00536B45"/>
    <w:rsid w:val="00536C92"/>
    <w:rsid w:val="00536F11"/>
    <w:rsid w:val="005375A7"/>
    <w:rsid w:val="00537628"/>
    <w:rsid w:val="00537787"/>
    <w:rsid w:val="00537990"/>
    <w:rsid w:val="00537FA1"/>
    <w:rsid w:val="00540033"/>
    <w:rsid w:val="005404F5"/>
    <w:rsid w:val="005419C6"/>
    <w:rsid w:val="00541C64"/>
    <w:rsid w:val="00542635"/>
    <w:rsid w:val="005431CA"/>
    <w:rsid w:val="00543447"/>
    <w:rsid w:val="0054360A"/>
    <w:rsid w:val="00543A20"/>
    <w:rsid w:val="00543A34"/>
    <w:rsid w:val="00543A7C"/>
    <w:rsid w:val="00544575"/>
    <w:rsid w:val="005447FC"/>
    <w:rsid w:val="00544C3F"/>
    <w:rsid w:val="00544CBA"/>
    <w:rsid w:val="005458A7"/>
    <w:rsid w:val="00545934"/>
    <w:rsid w:val="00545CFF"/>
    <w:rsid w:val="00545E08"/>
    <w:rsid w:val="005461E3"/>
    <w:rsid w:val="0054646C"/>
    <w:rsid w:val="00546479"/>
    <w:rsid w:val="00546790"/>
    <w:rsid w:val="00546979"/>
    <w:rsid w:val="00546F09"/>
    <w:rsid w:val="005472D9"/>
    <w:rsid w:val="00547AD3"/>
    <w:rsid w:val="00547F49"/>
    <w:rsid w:val="00547FBC"/>
    <w:rsid w:val="005506E4"/>
    <w:rsid w:val="00550BD4"/>
    <w:rsid w:val="00550D75"/>
    <w:rsid w:val="00550E3C"/>
    <w:rsid w:val="0055111A"/>
    <w:rsid w:val="005519D9"/>
    <w:rsid w:val="00551EE2"/>
    <w:rsid w:val="00552711"/>
    <w:rsid w:val="00552AFC"/>
    <w:rsid w:val="00552BF8"/>
    <w:rsid w:val="00552E25"/>
    <w:rsid w:val="005531FD"/>
    <w:rsid w:val="005532DA"/>
    <w:rsid w:val="00553A3C"/>
    <w:rsid w:val="00554029"/>
    <w:rsid w:val="005541DD"/>
    <w:rsid w:val="0055444C"/>
    <w:rsid w:val="0055449F"/>
    <w:rsid w:val="00554BE9"/>
    <w:rsid w:val="00554FEA"/>
    <w:rsid w:val="005553EA"/>
    <w:rsid w:val="005566D9"/>
    <w:rsid w:val="0055696E"/>
    <w:rsid w:val="0055765C"/>
    <w:rsid w:val="00557E72"/>
    <w:rsid w:val="00560238"/>
    <w:rsid w:val="00560533"/>
    <w:rsid w:val="00560806"/>
    <w:rsid w:val="005610FD"/>
    <w:rsid w:val="005616DE"/>
    <w:rsid w:val="0056180E"/>
    <w:rsid w:val="005622D0"/>
    <w:rsid w:val="00562BD9"/>
    <w:rsid w:val="00563145"/>
    <w:rsid w:val="00563479"/>
    <w:rsid w:val="00563A3C"/>
    <w:rsid w:val="00564050"/>
    <w:rsid w:val="005645EA"/>
    <w:rsid w:val="00564739"/>
    <w:rsid w:val="005647AA"/>
    <w:rsid w:val="00564843"/>
    <w:rsid w:val="00564C67"/>
    <w:rsid w:val="0056511F"/>
    <w:rsid w:val="00565618"/>
    <w:rsid w:val="0056571A"/>
    <w:rsid w:val="00565866"/>
    <w:rsid w:val="00565A65"/>
    <w:rsid w:val="00565E1B"/>
    <w:rsid w:val="005664E2"/>
    <w:rsid w:val="0056743B"/>
    <w:rsid w:val="0056759E"/>
    <w:rsid w:val="00567E98"/>
    <w:rsid w:val="0057082E"/>
    <w:rsid w:val="00570E5C"/>
    <w:rsid w:val="00570EBB"/>
    <w:rsid w:val="005712E4"/>
    <w:rsid w:val="00571318"/>
    <w:rsid w:val="00571590"/>
    <w:rsid w:val="00571BDB"/>
    <w:rsid w:val="0057201C"/>
    <w:rsid w:val="00572B0B"/>
    <w:rsid w:val="00572B23"/>
    <w:rsid w:val="005730BF"/>
    <w:rsid w:val="0057335F"/>
    <w:rsid w:val="0057382E"/>
    <w:rsid w:val="00573A7E"/>
    <w:rsid w:val="00573AC1"/>
    <w:rsid w:val="00574244"/>
    <w:rsid w:val="0057440E"/>
    <w:rsid w:val="00574A0D"/>
    <w:rsid w:val="00574FD3"/>
    <w:rsid w:val="005751BC"/>
    <w:rsid w:val="005755A6"/>
    <w:rsid w:val="00575A0E"/>
    <w:rsid w:val="0057684A"/>
    <w:rsid w:val="00576AFF"/>
    <w:rsid w:val="00576F90"/>
    <w:rsid w:val="005770AB"/>
    <w:rsid w:val="00577187"/>
    <w:rsid w:val="00577915"/>
    <w:rsid w:val="00580321"/>
    <w:rsid w:val="00580439"/>
    <w:rsid w:val="0058141D"/>
    <w:rsid w:val="005814C6"/>
    <w:rsid w:val="00581942"/>
    <w:rsid w:val="00582603"/>
    <w:rsid w:val="00582BF9"/>
    <w:rsid w:val="00582D57"/>
    <w:rsid w:val="00583037"/>
    <w:rsid w:val="00583CDE"/>
    <w:rsid w:val="00584280"/>
    <w:rsid w:val="00584288"/>
    <w:rsid w:val="00584881"/>
    <w:rsid w:val="00584C6F"/>
    <w:rsid w:val="00585073"/>
    <w:rsid w:val="005850AD"/>
    <w:rsid w:val="00585187"/>
    <w:rsid w:val="00585197"/>
    <w:rsid w:val="00585656"/>
    <w:rsid w:val="00585809"/>
    <w:rsid w:val="0058581B"/>
    <w:rsid w:val="0058584F"/>
    <w:rsid w:val="0058588E"/>
    <w:rsid w:val="00585A2D"/>
    <w:rsid w:val="0058617B"/>
    <w:rsid w:val="005866D1"/>
    <w:rsid w:val="00586B7B"/>
    <w:rsid w:val="0058706D"/>
    <w:rsid w:val="00587409"/>
    <w:rsid w:val="00587E75"/>
    <w:rsid w:val="005902DC"/>
    <w:rsid w:val="00590960"/>
    <w:rsid w:val="00590C52"/>
    <w:rsid w:val="00590CF3"/>
    <w:rsid w:val="00590E7D"/>
    <w:rsid w:val="005910A3"/>
    <w:rsid w:val="00591C8A"/>
    <w:rsid w:val="0059203D"/>
    <w:rsid w:val="005926E5"/>
    <w:rsid w:val="005928BF"/>
    <w:rsid w:val="0059295F"/>
    <w:rsid w:val="00593239"/>
    <w:rsid w:val="00593315"/>
    <w:rsid w:val="00593EBD"/>
    <w:rsid w:val="0059426C"/>
    <w:rsid w:val="0059448B"/>
    <w:rsid w:val="005948BE"/>
    <w:rsid w:val="00595562"/>
    <w:rsid w:val="005955D3"/>
    <w:rsid w:val="005955F1"/>
    <w:rsid w:val="00595614"/>
    <w:rsid w:val="00595697"/>
    <w:rsid w:val="00595740"/>
    <w:rsid w:val="00595D9F"/>
    <w:rsid w:val="0059654B"/>
    <w:rsid w:val="005967A5"/>
    <w:rsid w:val="005967FB"/>
    <w:rsid w:val="00596EBA"/>
    <w:rsid w:val="00597102"/>
    <w:rsid w:val="0059716D"/>
    <w:rsid w:val="0059718C"/>
    <w:rsid w:val="005972BA"/>
    <w:rsid w:val="00597576"/>
    <w:rsid w:val="005A0854"/>
    <w:rsid w:val="005A09FE"/>
    <w:rsid w:val="005A1971"/>
    <w:rsid w:val="005A1AE9"/>
    <w:rsid w:val="005A257D"/>
    <w:rsid w:val="005A27BC"/>
    <w:rsid w:val="005A295D"/>
    <w:rsid w:val="005A2D2B"/>
    <w:rsid w:val="005A2F30"/>
    <w:rsid w:val="005A3BA6"/>
    <w:rsid w:val="005A3BF1"/>
    <w:rsid w:val="005A3E52"/>
    <w:rsid w:val="005A4197"/>
    <w:rsid w:val="005A46DC"/>
    <w:rsid w:val="005A4782"/>
    <w:rsid w:val="005A50D1"/>
    <w:rsid w:val="005A5157"/>
    <w:rsid w:val="005A57E6"/>
    <w:rsid w:val="005A667C"/>
    <w:rsid w:val="005A68AC"/>
    <w:rsid w:val="005A6B76"/>
    <w:rsid w:val="005A7039"/>
    <w:rsid w:val="005A7231"/>
    <w:rsid w:val="005A7391"/>
    <w:rsid w:val="005A75CE"/>
    <w:rsid w:val="005A77C8"/>
    <w:rsid w:val="005B0366"/>
    <w:rsid w:val="005B09B5"/>
    <w:rsid w:val="005B0BB5"/>
    <w:rsid w:val="005B0F86"/>
    <w:rsid w:val="005B1489"/>
    <w:rsid w:val="005B18C8"/>
    <w:rsid w:val="005B1A70"/>
    <w:rsid w:val="005B1DF2"/>
    <w:rsid w:val="005B232F"/>
    <w:rsid w:val="005B2477"/>
    <w:rsid w:val="005B32B5"/>
    <w:rsid w:val="005B3778"/>
    <w:rsid w:val="005B3BA0"/>
    <w:rsid w:val="005B3FE8"/>
    <w:rsid w:val="005B4043"/>
    <w:rsid w:val="005B4630"/>
    <w:rsid w:val="005B477C"/>
    <w:rsid w:val="005B489F"/>
    <w:rsid w:val="005B531C"/>
    <w:rsid w:val="005B5DC7"/>
    <w:rsid w:val="005B6221"/>
    <w:rsid w:val="005B6796"/>
    <w:rsid w:val="005B71FB"/>
    <w:rsid w:val="005B79A0"/>
    <w:rsid w:val="005B7A8B"/>
    <w:rsid w:val="005B7ED2"/>
    <w:rsid w:val="005C0425"/>
    <w:rsid w:val="005C0584"/>
    <w:rsid w:val="005C0BDD"/>
    <w:rsid w:val="005C0C9F"/>
    <w:rsid w:val="005C136F"/>
    <w:rsid w:val="005C1EF1"/>
    <w:rsid w:val="005C1FCC"/>
    <w:rsid w:val="005C22B9"/>
    <w:rsid w:val="005C247D"/>
    <w:rsid w:val="005C2717"/>
    <w:rsid w:val="005C2B64"/>
    <w:rsid w:val="005C2FEB"/>
    <w:rsid w:val="005C320E"/>
    <w:rsid w:val="005C397D"/>
    <w:rsid w:val="005C4B7C"/>
    <w:rsid w:val="005C5163"/>
    <w:rsid w:val="005C5943"/>
    <w:rsid w:val="005C5C03"/>
    <w:rsid w:val="005C5C86"/>
    <w:rsid w:val="005C5E8A"/>
    <w:rsid w:val="005C62BF"/>
    <w:rsid w:val="005C6F3C"/>
    <w:rsid w:val="005C6F67"/>
    <w:rsid w:val="005C6FB3"/>
    <w:rsid w:val="005C7473"/>
    <w:rsid w:val="005C77BD"/>
    <w:rsid w:val="005C78FC"/>
    <w:rsid w:val="005D09AF"/>
    <w:rsid w:val="005D0A55"/>
    <w:rsid w:val="005D0B53"/>
    <w:rsid w:val="005D0FD2"/>
    <w:rsid w:val="005D14C5"/>
    <w:rsid w:val="005D161D"/>
    <w:rsid w:val="005D1F4C"/>
    <w:rsid w:val="005D2979"/>
    <w:rsid w:val="005D2F23"/>
    <w:rsid w:val="005D3158"/>
    <w:rsid w:val="005D3454"/>
    <w:rsid w:val="005D3ADF"/>
    <w:rsid w:val="005D4711"/>
    <w:rsid w:val="005D4D60"/>
    <w:rsid w:val="005D51EA"/>
    <w:rsid w:val="005D536C"/>
    <w:rsid w:val="005D6950"/>
    <w:rsid w:val="005D70FD"/>
    <w:rsid w:val="005D73E7"/>
    <w:rsid w:val="005D74CF"/>
    <w:rsid w:val="005E01DE"/>
    <w:rsid w:val="005E081F"/>
    <w:rsid w:val="005E1204"/>
    <w:rsid w:val="005E120F"/>
    <w:rsid w:val="005E14C4"/>
    <w:rsid w:val="005E16DE"/>
    <w:rsid w:val="005E189F"/>
    <w:rsid w:val="005E1B63"/>
    <w:rsid w:val="005E2B5D"/>
    <w:rsid w:val="005E327E"/>
    <w:rsid w:val="005E396E"/>
    <w:rsid w:val="005E3A4D"/>
    <w:rsid w:val="005E3E4E"/>
    <w:rsid w:val="005E46DF"/>
    <w:rsid w:val="005E4E51"/>
    <w:rsid w:val="005E4FAA"/>
    <w:rsid w:val="005E4FBC"/>
    <w:rsid w:val="005E530B"/>
    <w:rsid w:val="005E6066"/>
    <w:rsid w:val="005E6A39"/>
    <w:rsid w:val="005E6D50"/>
    <w:rsid w:val="005E6FB6"/>
    <w:rsid w:val="005E7867"/>
    <w:rsid w:val="005E797C"/>
    <w:rsid w:val="005F088E"/>
    <w:rsid w:val="005F0A93"/>
    <w:rsid w:val="005F0D35"/>
    <w:rsid w:val="005F0F8D"/>
    <w:rsid w:val="005F14CE"/>
    <w:rsid w:val="005F1AB8"/>
    <w:rsid w:val="005F1FB9"/>
    <w:rsid w:val="005F22A6"/>
    <w:rsid w:val="005F2316"/>
    <w:rsid w:val="005F25AC"/>
    <w:rsid w:val="005F26F8"/>
    <w:rsid w:val="005F32C8"/>
    <w:rsid w:val="005F406B"/>
    <w:rsid w:val="005F4417"/>
    <w:rsid w:val="005F4448"/>
    <w:rsid w:val="005F4A90"/>
    <w:rsid w:val="005F4B19"/>
    <w:rsid w:val="005F4DF7"/>
    <w:rsid w:val="005F545A"/>
    <w:rsid w:val="005F5B10"/>
    <w:rsid w:val="005F611F"/>
    <w:rsid w:val="005F630E"/>
    <w:rsid w:val="005F6D38"/>
    <w:rsid w:val="005F6DA8"/>
    <w:rsid w:val="005F6EE1"/>
    <w:rsid w:val="005F70BC"/>
    <w:rsid w:val="005F715B"/>
    <w:rsid w:val="00600280"/>
    <w:rsid w:val="0060048A"/>
    <w:rsid w:val="00600BEC"/>
    <w:rsid w:val="00600FEB"/>
    <w:rsid w:val="006014F4"/>
    <w:rsid w:val="00601559"/>
    <w:rsid w:val="00601705"/>
    <w:rsid w:val="00601D8C"/>
    <w:rsid w:val="006023EC"/>
    <w:rsid w:val="0060267A"/>
    <w:rsid w:val="00602BDC"/>
    <w:rsid w:val="0060369C"/>
    <w:rsid w:val="00603981"/>
    <w:rsid w:val="0060399C"/>
    <w:rsid w:val="00603C57"/>
    <w:rsid w:val="00603EAA"/>
    <w:rsid w:val="006043F5"/>
    <w:rsid w:val="0060456F"/>
    <w:rsid w:val="00604836"/>
    <w:rsid w:val="00604891"/>
    <w:rsid w:val="00604B88"/>
    <w:rsid w:val="006058DF"/>
    <w:rsid w:val="00605DEE"/>
    <w:rsid w:val="00606E43"/>
    <w:rsid w:val="00607411"/>
    <w:rsid w:val="0060756F"/>
    <w:rsid w:val="00607D75"/>
    <w:rsid w:val="006100A1"/>
    <w:rsid w:val="006100FD"/>
    <w:rsid w:val="006108D0"/>
    <w:rsid w:val="00611227"/>
    <w:rsid w:val="006116BF"/>
    <w:rsid w:val="00611BAB"/>
    <w:rsid w:val="006123F9"/>
    <w:rsid w:val="00612AD0"/>
    <w:rsid w:val="00612E65"/>
    <w:rsid w:val="0061333E"/>
    <w:rsid w:val="0061375C"/>
    <w:rsid w:val="00613A6D"/>
    <w:rsid w:val="006142DC"/>
    <w:rsid w:val="006147A1"/>
    <w:rsid w:val="00615001"/>
    <w:rsid w:val="006158D8"/>
    <w:rsid w:val="00615C50"/>
    <w:rsid w:val="006162DA"/>
    <w:rsid w:val="006163CE"/>
    <w:rsid w:val="0061646B"/>
    <w:rsid w:val="006170A2"/>
    <w:rsid w:val="00620A6F"/>
    <w:rsid w:val="00620A7E"/>
    <w:rsid w:val="00620D96"/>
    <w:rsid w:val="00620F45"/>
    <w:rsid w:val="00622080"/>
    <w:rsid w:val="0062210B"/>
    <w:rsid w:val="0062247D"/>
    <w:rsid w:val="006225BE"/>
    <w:rsid w:val="00622D60"/>
    <w:rsid w:val="00622E5B"/>
    <w:rsid w:val="00622F71"/>
    <w:rsid w:val="006230A6"/>
    <w:rsid w:val="00623401"/>
    <w:rsid w:val="0062396C"/>
    <w:rsid w:val="0062495D"/>
    <w:rsid w:val="00624B25"/>
    <w:rsid w:val="00624FDB"/>
    <w:rsid w:val="00625723"/>
    <w:rsid w:val="00626675"/>
    <w:rsid w:val="006266DF"/>
    <w:rsid w:val="00626865"/>
    <w:rsid w:val="00627076"/>
    <w:rsid w:val="00627778"/>
    <w:rsid w:val="0062795D"/>
    <w:rsid w:val="00627981"/>
    <w:rsid w:val="00630AF9"/>
    <w:rsid w:val="00631258"/>
    <w:rsid w:val="0063126D"/>
    <w:rsid w:val="0063167B"/>
    <w:rsid w:val="00631852"/>
    <w:rsid w:val="006319B9"/>
    <w:rsid w:val="00631DA6"/>
    <w:rsid w:val="00632E54"/>
    <w:rsid w:val="00632F58"/>
    <w:rsid w:val="00633150"/>
    <w:rsid w:val="0063362B"/>
    <w:rsid w:val="0063369E"/>
    <w:rsid w:val="00633CFB"/>
    <w:rsid w:val="00633F09"/>
    <w:rsid w:val="0063474C"/>
    <w:rsid w:val="006349F0"/>
    <w:rsid w:val="006349F7"/>
    <w:rsid w:val="00634A45"/>
    <w:rsid w:val="00634E2D"/>
    <w:rsid w:val="00635102"/>
    <w:rsid w:val="006354EF"/>
    <w:rsid w:val="0063581B"/>
    <w:rsid w:val="006358D4"/>
    <w:rsid w:val="00635A9C"/>
    <w:rsid w:val="00635F10"/>
    <w:rsid w:val="00636218"/>
    <w:rsid w:val="006364A0"/>
    <w:rsid w:val="006379EF"/>
    <w:rsid w:val="00637B2D"/>
    <w:rsid w:val="00637EA0"/>
    <w:rsid w:val="00637FAF"/>
    <w:rsid w:val="006404F5"/>
    <w:rsid w:val="00640F13"/>
    <w:rsid w:val="006415BA"/>
    <w:rsid w:val="00641698"/>
    <w:rsid w:val="006416CA"/>
    <w:rsid w:val="006419D3"/>
    <w:rsid w:val="00641B31"/>
    <w:rsid w:val="0064208C"/>
    <w:rsid w:val="0064239A"/>
    <w:rsid w:val="00642CDB"/>
    <w:rsid w:val="00642CE4"/>
    <w:rsid w:val="00643535"/>
    <w:rsid w:val="00643C38"/>
    <w:rsid w:val="00643CF8"/>
    <w:rsid w:val="0064409E"/>
    <w:rsid w:val="006447C5"/>
    <w:rsid w:val="006448E7"/>
    <w:rsid w:val="00644CE9"/>
    <w:rsid w:val="00644F75"/>
    <w:rsid w:val="00645320"/>
    <w:rsid w:val="006457B2"/>
    <w:rsid w:val="00645881"/>
    <w:rsid w:val="006459D1"/>
    <w:rsid w:val="00645BB5"/>
    <w:rsid w:val="00645C77"/>
    <w:rsid w:val="00645F42"/>
    <w:rsid w:val="006463EC"/>
    <w:rsid w:val="00646EFC"/>
    <w:rsid w:val="006478BF"/>
    <w:rsid w:val="00647C85"/>
    <w:rsid w:val="00647DDD"/>
    <w:rsid w:val="006502A6"/>
    <w:rsid w:val="0065060D"/>
    <w:rsid w:val="006512B3"/>
    <w:rsid w:val="00652C9E"/>
    <w:rsid w:val="00652DA3"/>
    <w:rsid w:val="00653DEA"/>
    <w:rsid w:val="00653DFE"/>
    <w:rsid w:val="00653E6F"/>
    <w:rsid w:val="0065410B"/>
    <w:rsid w:val="00654121"/>
    <w:rsid w:val="006544F9"/>
    <w:rsid w:val="006549C5"/>
    <w:rsid w:val="0065517A"/>
    <w:rsid w:val="00655822"/>
    <w:rsid w:val="006558E8"/>
    <w:rsid w:val="00655937"/>
    <w:rsid w:val="00656002"/>
    <w:rsid w:val="006566C8"/>
    <w:rsid w:val="006567F8"/>
    <w:rsid w:val="00656F6F"/>
    <w:rsid w:val="00657372"/>
    <w:rsid w:val="00660062"/>
    <w:rsid w:val="0066023D"/>
    <w:rsid w:val="006603C7"/>
    <w:rsid w:val="0066040C"/>
    <w:rsid w:val="00660506"/>
    <w:rsid w:val="006606A2"/>
    <w:rsid w:val="006608BF"/>
    <w:rsid w:val="00660A2F"/>
    <w:rsid w:val="006616BC"/>
    <w:rsid w:val="00661814"/>
    <w:rsid w:val="00661DCA"/>
    <w:rsid w:val="00663250"/>
    <w:rsid w:val="00663280"/>
    <w:rsid w:val="0066336A"/>
    <w:rsid w:val="0066336D"/>
    <w:rsid w:val="0066361A"/>
    <w:rsid w:val="00663805"/>
    <w:rsid w:val="00663B63"/>
    <w:rsid w:val="00663DF3"/>
    <w:rsid w:val="00663FEC"/>
    <w:rsid w:val="006644E8"/>
    <w:rsid w:val="00664E7D"/>
    <w:rsid w:val="00664EE1"/>
    <w:rsid w:val="00664FEF"/>
    <w:rsid w:val="00664FF0"/>
    <w:rsid w:val="00665451"/>
    <w:rsid w:val="0066548E"/>
    <w:rsid w:val="00665A2A"/>
    <w:rsid w:val="00666970"/>
    <w:rsid w:val="00666B4E"/>
    <w:rsid w:val="006676FB"/>
    <w:rsid w:val="00667B77"/>
    <w:rsid w:val="00670070"/>
    <w:rsid w:val="0067015D"/>
    <w:rsid w:val="00670662"/>
    <w:rsid w:val="00670A87"/>
    <w:rsid w:val="00671297"/>
    <w:rsid w:val="006717A4"/>
    <w:rsid w:val="006719E3"/>
    <w:rsid w:val="00671A42"/>
    <w:rsid w:val="006721BB"/>
    <w:rsid w:val="0067237F"/>
    <w:rsid w:val="006725AC"/>
    <w:rsid w:val="00672727"/>
    <w:rsid w:val="006729EB"/>
    <w:rsid w:val="00672BD4"/>
    <w:rsid w:val="00672CCE"/>
    <w:rsid w:val="00672F8B"/>
    <w:rsid w:val="0067344F"/>
    <w:rsid w:val="0067359A"/>
    <w:rsid w:val="006739B5"/>
    <w:rsid w:val="00673C7E"/>
    <w:rsid w:val="00673EC8"/>
    <w:rsid w:val="006740D4"/>
    <w:rsid w:val="006744FE"/>
    <w:rsid w:val="00674A0F"/>
    <w:rsid w:val="00675077"/>
    <w:rsid w:val="00676557"/>
    <w:rsid w:val="00676A40"/>
    <w:rsid w:val="00677469"/>
    <w:rsid w:val="0067782F"/>
    <w:rsid w:val="00677901"/>
    <w:rsid w:val="00677B4A"/>
    <w:rsid w:val="006801A5"/>
    <w:rsid w:val="0068036C"/>
    <w:rsid w:val="00680890"/>
    <w:rsid w:val="00680E21"/>
    <w:rsid w:val="00680FAB"/>
    <w:rsid w:val="006813A5"/>
    <w:rsid w:val="006816B7"/>
    <w:rsid w:val="00681F62"/>
    <w:rsid w:val="00682004"/>
    <w:rsid w:val="00682298"/>
    <w:rsid w:val="0068288A"/>
    <w:rsid w:val="00682BA1"/>
    <w:rsid w:val="00682E8D"/>
    <w:rsid w:val="00683217"/>
    <w:rsid w:val="00683510"/>
    <w:rsid w:val="0068355C"/>
    <w:rsid w:val="006835E2"/>
    <w:rsid w:val="0068391F"/>
    <w:rsid w:val="00683AA7"/>
    <w:rsid w:val="00683BF8"/>
    <w:rsid w:val="00684562"/>
    <w:rsid w:val="00684823"/>
    <w:rsid w:val="006853EE"/>
    <w:rsid w:val="006855E2"/>
    <w:rsid w:val="006857F9"/>
    <w:rsid w:val="00685912"/>
    <w:rsid w:val="006860DD"/>
    <w:rsid w:val="00686484"/>
    <w:rsid w:val="00686CC1"/>
    <w:rsid w:val="00686D3E"/>
    <w:rsid w:val="00686F6E"/>
    <w:rsid w:val="00687013"/>
    <w:rsid w:val="00687C72"/>
    <w:rsid w:val="006908CA"/>
    <w:rsid w:val="00690AC3"/>
    <w:rsid w:val="00691162"/>
    <w:rsid w:val="006919AE"/>
    <w:rsid w:val="00691AD9"/>
    <w:rsid w:val="00692121"/>
    <w:rsid w:val="006924ED"/>
    <w:rsid w:val="00692634"/>
    <w:rsid w:val="00692662"/>
    <w:rsid w:val="00692CCA"/>
    <w:rsid w:val="00692D4C"/>
    <w:rsid w:val="006934BD"/>
    <w:rsid w:val="006939BE"/>
    <w:rsid w:val="00693F74"/>
    <w:rsid w:val="00694589"/>
    <w:rsid w:val="00694715"/>
    <w:rsid w:val="00694775"/>
    <w:rsid w:val="006951FB"/>
    <w:rsid w:val="00695391"/>
    <w:rsid w:val="006953C7"/>
    <w:rsid w:val="0069588F"/>
    <w:rsid w:val="00695A63"/>
    <w:rsid w:val="006961B0"/>
    <w:rsid w:val="00696F20"/>
    <w:rsid w:val="0069732D"/>
    <w:rsid w:val="00697385"/>
    <w:rsid w:val="006973AE"/>
    <w:rsid w:val="00697472"/>
    <w:rsid w:val="0069760B"/>
    <w:rsid w:val="00697CD8"/>
    <w:rsid w:val="00697E0A"/>
    <w:rsid w:val="006A009C"/>
    <w:rsid w:val="006A0453"/>
    <w:rsid w:val="006A06B5"/>
    <w:rsid w:val="006A07CE"/>
    <w:rsid w:val="006A0811"/>
    <w:rsid w:val="006A0D72"/>
    <w:rsid w:val="006A0DCA"/>
    <w:rsid w:val="006A11B0"/>
    <w:rsid w:val="006A12EE"/>
    <w:rsid w:val="006A1D63"/>
    <w:rsid w:val="006A1FA2"/>
    <w:rsid w:val="006A22EA"/>
    <w:rsid w:val="006A2697"/>
    <w:rsid w:val="006A2E56"/>
    <w:rsid w:val="006A3819"/>
    <w:rsid w:val="006A3908"/>
    <w:rsid w:val="006A3BCC"/>
    <w:rsid w:val="006A3C30"/>
    <w:rsid w:val="006A4169"/>
    <w:rsid w:val="006A45AA"/>
    <w:rsid w:val="006A45AB"/>
    <w:rsid w:val="006A469D"/>
    <w:rsid w:val="006A48A4"/>
    <w:rsid w:val="006A53ED"/>
    <w:rsid w:val="006A54E5"/>
    <w:rsid w:val="006A573E"/>
    <w:rsid w:val="006A573F"/>
    <w:rsid w:val="006A5743"/>
    <w:rsid w:val="006A62FF"/>
    <w:rsid w:val="006A6E58"/>
    <w:rsid w:val="006A72BF"/>
    <w:rsid w:val="006A72D9"/>
    <w:rsid w:val="006A7E7F"/>
    <w:rsid w:val="006B0790"/>
    <w:rsid w:val="006B0A54"/>
    <w:rsid w:val="006B127C"/>
    <w:rsid w:val="006B1738"/>
    <w:rsid w:val="006B1905"/>
    <w:rsid w:val="006B197F"/>
    <w:rsid w:val="006B1C2C"/>
    <w:rsid w:val="006B201C"/>
    <w:rsid w:val="006B2281"/>
    <w:rsid w:val="006B2B3D"/>
    <w:rsid w:val="006B2D8F"/>
    <w:rsid w:val="006B2FA2"/>
    <w:rsid w:val="006B3F95"/>
    <w:rsid w:val="006B3FE3"/>
    <w:rsid w:val="006B4A99"/>
    <w:rsid w:val="006B4E4C"/>
    <w:rsid w:val="006B59C0"/>
    <w:rsid w:val="006B5BD2"/>
    <w:rsid w:val="006B5E46"/>
    <w:rsid w:val="006B6456"/>
    <w:rsid w:val="006B709B"/>
    <w:rsid w:val="006B79D3"/>
    <w:rsid w:val="006B79E1"/>
    <w:rsid w:val="006B7F85"/>
    <w:rsid w:val="006C079D"/>
    <w:rsid w:val="006C08B1"/>
    <w:rsid w:val="006C0955"/>
    <w:rsid w:val="006C0B4D"/>
    <w:rsid w:val="006C0CFC"/>
    <w:rsid w:val="006C120E"/>
    <w:rsid w:val="006C147D"/>
    <w:rsid w:val="006C1A5C"/>
    <w:rsid w:val="006C1A71"/>
    <w:rsid w:val="006C2614"/>
    <w:rsid w:val="006C2785"/>
    <w:rsid w:val="006C2E45"/>
    <w:rsid w:val="006C32E0"/>
    <w:rsid w:val="006C3584"/>
    <w:rsid w:val="006C3F87"/>
    <w:rsid w:val="006C411F"/>
    <w:rsid w:val="006C42EF"/>
    <w:rsid w:val="006C42F5"/>
    <w:rsid w:val="006C4324"/>
    <w:rsid w:val="006C4477"/>
    <w:rsid w:val="006C49AA"/>
    <w:rsid w:val="006C4F3D"/>
    <w:rsid w:val="006C4FF0"/>
    <w:rsid w:val="006C5097"/>
    <w:rsid w:val="006C576D"/>
    <w:rsid w:val="006C58F4"/>
    <w:rsid w:val="006C6214"/>
    <w:rsid w:val="006C623A"/>
    <w:rsid w:val="006C6495"/>
    <w:rsid w:val="006C7752"/>
    <w:rsid w:val="006C79F9"/>
    <w:rsid w:val="006C7ABE"/>
    <w:rsid w:val="006D09DD"/>
    <w:rsid w:val="006D0AF2"/>
    <w:rsid w:val="006D120F"/>
    <w:rsid w:val="006D1BB9"/>
    <w:rsid w:val="006D1DA1"/>
    <w:rsid w:val="006D214F"/>
    <w:rsid w:val="006D363D"/>
    <w:rsid w:val="006D3C92"/>
    <w:rsid w:val="006D3D93"/>
    <w:rsid w:val="006D4003"/>
    <w:rsid w:val="006D447A"/>
    <w:rsid w:val="006D4709"/>
    <w:rsid w:val="006D48CB"/>
    <w:rsid w:val="006D492C"/>
    <w:rsid w:val="006D4D64"/>
    <w:rsid w:val="006D4E62"/>
    <w:rsid w:val="006D4F30"/>
    <w:rsid w:val="006D5BC9"/>
    <w:rsid w:val="006D5CF4"/>
    <w:rsid w:val="006D69D6"/>
    <w:rsid w:val="006D777E"/>
    <w:rsid w:val="006D7D03"/>
    <w:rsid w:val="006E004E"/>
    <w:rsid w:val="006E0548"/>
    <w:rsid w:val="006E0645"/>
    <w:rsid w:val="006E07F8"/>
    <w:rsid w:val="006E0F00"/>
    <w:rsid w:val="006E17B2"/>
    <w:rsid w:val="006E188B"/>
    <w:rsid w:val="006E1C2C"/>
    <w:rsid w:val="006E1C6D"/>
    <w:rsid w:val="006E2114"/>
    <w:rsid w:val="006E2193"/>
    <w:rsid w:val="006E2220"/>
    <w:rsid w:val="006E2D20"/>
    <w:rsid w:val="006E3492"/>
    <w:rsid w:val="006E408C"/>
    <w:rsid w:val="006E42C1"/>
    <w:rsid w:val="006E4F0C"/>
    <w:rsid w:val="006E4F34"/>
    <w:rsid w:val="006E531C"/>
    <w:rsid w:val="006E5FDC"/>
    <w:rsid w:val="006E605A"/>
    <w:rsid w:val="006E6111"/>
    <w:rsid w:val="006E6113"/>
    <w:rsid w:val="006E6161"/>
    <w:rsid w:val="006E6A68"/>
    <w:rsid w:val="006E6DBA"/>
    <w:rsid w:val="006E6EC4"/>
    <w:rsid w:val="006E7055"/>
    <w:rsid w:val="006E71D9"/>
    <w:rsid w:val="006E73FB"/>
    <w:rsid w:val="006E758B"/>
    <w:rsid w:val="006E75DF"/>
    <w:rsid w:val="006E79E6"/>
    <w:rsid w:val="006E7AC3"/>
    <w:rsid w:val="006E7F0B"/>
    <w:rsid w:val="006F0021"/>
    <w:rsid w:val="006F030C"/>
    <w:rsid w:val="006F04E8"/>
    <w:rsid w:val="006F074C"/>
    <w:rsid w:val="006F0A2D"/>
    <w:rsid w:val="006F16A1"/>
    <w:rsid w:val="006F1EDE"/>
    <w:rsid w:val="006F23C6"/>
    <w:rsid w:val="006F2683"/>
    <w:rsid w:val="006F26A2"/>
    <w:rsid w:val="006F26B0"/>
    <w:rsid w:val="006F2764"/>
    <w:rsid w:val="006F2B54"/>
    <w:rsid w:val="006F2CC4"/>
    <w:rsid w:val="006F3069"/>
    <w:rsid w:val="006F34A4"/>
    <w:rsid w:val="006F3519"/>
    <w:rsid w:val="006F3A8A"/>
    <w:rsid w:val="006F3AF4"/>
    <w:rsid w:val="006F412F"/>
    <w:rsid w:val="006F45F0"/>
    <w:rsid w:val="006F4DAB"/>
    <w:rsid w:val="006F4FF8"/>
    <w:rsid w:val="006F50DF"/>
    <w:rsid w:val="006F5670"/>
    <w:rsid w:val="006F574B"/>
    <w:rsid w:val="006F60FC"/>
    <w:rsid w:val="006F6490"/>
    <w:rsid w:val="006F64B1"/>
    <w:rsid w:val="006F6A97"/>
    <w:rsid w:val="006F6D53"/>
    <w:rsid w:val="006F6ED5"/>
    <w:rsid w:val="006F73F8"/>
    <w:rsid w:val="006F7692"/>
    <w:rsid w:val="006F76CF"/>
    <w:rsid w:val="00700265"/>
    <w:rsid w:val="00700294"/>
    <w:rsid w:val="00700305"/>
    <w:rsid w:val="007008E0"/>
    <w:rsid w:val="00701535"/>
    <w:rsid w:val="00701C10"/>
    <w:rsid w:val="00701D57"/>
    <w:rsid w:val="0070201F"/>
    <w:rsid w:val="007027DF"/>
    <w:rsid w:val="00703536"/>
    <w:rsid w:val="007036EE"/>
    <w:rsid w:val="00703BD3"/>
    <w:rsid w:val="00703EA5"/>
    <w:rsid w:val="007048DB"/>
    <w:rsid w:val="00704F89"/>
    <w:rsid w:val="007056B3"/>
    <w:rsid w:val="00705996"/>
    <w:rsid w:val="0070691F"/>
    <w:rsid w:val="00707157"/>
    <w:rsid w:val="007071F4"/>
    <w:rsid w:val="00707652"/>
    <w:rsid w:val="007077FA"/>
    <w:rsid w:val="00707992"/>
    <w:rsid w:val="007079AF"/>
    <w:rsid w:val="007102B8"/>
    <w:rsid w:val="007104C3"/>
    <w:rsid w:val="007106D5"/>
    <w:rsid w:val="00710A34"/>
    <w:rsid w:val="00710B17"/>
    <w:rsid w:val="00710B75"/>
    <w:rsid w:val="00711606"/>
    <w:rsid w:val="00711D72"/>
    <w:rsid w:val="0071285B"/>
    <w:rsid w:val="00712EF6"/>
    <w:rsid w:val="0071301E"/>
    <w:rsid w:val="00713605"/>
    <w:rsid w:val="00713CF3"/>
    <w:rsid w:val="00713EEB"/>
    <w:rsid w:val="00714751"/>
    <w:rsid w:val="0071492F"/>
    <w:rsid w:val="00714E29"/>
    <w:rsid w:val="007150BA"/>
    <w:rsid w:val="007153A7"/>
    <w:rsid w:val="00715CCA"/>
    <w:rsid w:val="00716050"/>
    <w:rsid w:val="00716F0A"/>
    <w:rsid w:val="00716F24"/>
    <w:rsid w:val="00717246"/>
    <w:rsid w:val="007177CB"/>
    <w:rsid w:val="00720283"/>
    <w:rsid w:val="00721CCF"/>
    <w:rsid w:val="007222FA"/>
    <w:rsid w:val="00722534"/>
    <w:rsid w:val="00722547"/>
    <w:rsid w:val="00722BE4"/>
    <w:rsid w:val="00722CA6"/>
    <w:rsid w:val="00722CB7"/>
    <w:rsid w:val="00722EF8"/>
    <w:rsid w:val="00723053"/>
    <w:rsid w:val="007230D3"/>
    <w:rsid w:val="007231CE"/>
    <w:rsid w:val="00723DD1"/>
    <w:rsid w:val="00723F40"/>
    <w:rsid w:val="007240FE"/>
    <w:rsid w:val="0072441C"/>
    <w:rsid w:val="0072492F"/>
    <w:rsid w:val="00724C9A"/>
    <w:rsid w:val="0072527C"/>
    <w:rsid w:val="00725457"/>
    <w:rsid w:val="00725634"/>
    <w:rsid w:val="007256CA"/>
    <w:rsid w:val="0072591C"/>
    <w:rsid w:val="00725C20"/>
    <w:rsid w:val="007260BC"/>
    <w:rsid w:val="007261B1"/>
    <w:rsid w:val="00726324"/>
    <w:rsid w:val="0072679E"/>
    <w:rsid w:val="00726D4B"/>
    <w:rsid w:val="0072745F"/>
    <w:rsid w:val="00727A76"/>
    <w:rsid w:val="00730296"/>
    <w:rsid w:val="007302BA"/>
    <w:rsid w:val="007311C2"/>
    <w:rsid w:val="00731FD4"/>
    <w:rsid w:val="007321AD"/>
    <w:rsid w:val="007321C0"/>
    <w:rsid w:val="00732B5A"/>
    <w:rsid w:val="00732E76"/>
    <w:rsid w:val="0073313E"/>
    <w:rsid w:val="00733651"/>
    <w:rsid w:val="00733ABA"/>
    <w:rsid w:val="00734A82"/>
    <w:rsid w:val="00734BBA"/>
    <w:rsid w:val="00734C08"/>
    <w:rsid w:val="00734EAA"/>
    <w:rsid w:val="007354C2"/>
    <w:rsid w:val="00735837"/>
    <w:rsid w:val="00735AF2"/>
    <w:rsid w:val="007361A8"/>
    <w:rsid w:val="00736235"/>
    <w:rsid w:val="007365C0"/>
    <w:rsid w:val="007365DA"/>
    <w:rsid w:val="00736AF6"/>
    <w:rsid w:val="00736C86"/>
    <w:rsid w:val="00736DD1"/>
    <w:rsid w:val="00736DF1"/>
    <w:rsid w:val="00737059"/>
    <w:rsid w:val="007375EF"/>
    <w:rsid w:val="00737748"/>
    <w:rsid w:val="0074048A"/>
    <w:rsid w:val="00740548"/>
    <w:rsid w:val="00740D30"/>
    <w:rsid w:val="0074104D"/>
    <w:rsid w:val="007412AA"/>
    <w:rsid w:val="00741845"/>
    <w:rsid w:val="007418BF"/>
    <w:rsid w:val="00741A24"/>
    <w:rsid w:val="00742097"/>
    <w:rsid w:val="00742461"/>
    <w:rsid w:val="00742527"/>
    <w:rsid w:val="00742BD1"/>
    <w:rsid w:val="00743037"/>
    <w:rsid w:val="00743784"/>
    <w:rsid w:val="00743AAD"/>
    <w:rsid w:val="00743D20"/>
    <w:rsid w:val="00743E36"/>
    <w:rsid w:val="00744A70"/>
    <w:rsid w:val="00744B13"/>
    <w:rsid w:val="00744D1C"/>
    <w:rsid w:val="007450AA"/>
    <w:rsid w:val="007458F5"/>
    <w:rsid w:val="00745DAD"/>
    <w:rsid w:val="00745F8E"/>
    <w:rsid w:val="007463FC"/>
    <w:rsid w:val="0074644B"/>
    <w:rsid w:val="00746A04"/>
    <w:rsid w:val="00746A85"/>
    <w:rsid w:val="00746B5E"/>
    <w:rsid w:val="0074700B"/>
    <w:rsid w:val="007476E8"/>
    <w:rsid w:val="00747FE4"/>
    <w:rsid w:val="00750210"/>
    <w:rsid w:val="007505F8"/>
    <w:rsid w:val="007509E5"/>
    <w:rsid w:val="00750B26"/>
    <w:rsid w:val="00750F9B"/>
    <w:rsid w:val="007519EE"/>
    <w:rsid w:val="00751A12"/>
    <w:rsid w:val="00751B5B"/>
    <w:rsid w:val="00752100"/>
    <w:rsid w:val="00752723"/>
    <w:rsid w:val="00752B3C"/>
    <w:rsid w:val="00752D1E"/>
    <w:rsid w:val="00753878"/>
    <w:rsid w:val="00753EF7"/>
    <w:rsid w:val="0075435A"/>
    <w:rsid w:val="00754ABB"/>
    <w:rsid w:val="00755CEA"/>
    <w:rsid w:val="0075600D"/>
    <w:rsid w:val="00756EE2"/>
    <w:rsid w:val="007573C5"/>
    <w:rsid w:val="007574D8"/>
    <w:rsid w:val="007579E4"/>
    <w:rsid w:val="00757AB5"/>
    <w:rsid w:val="00757BBA"/>
    <w:rsid w:val="00757DFB"/>
    <w:rsid w:val="0076026E"/>
    <w:rsid w:val="00760A6E"/>
    <w:rsid w:val="00760C64"/>
    <w:rsid w:val="00760D77"/>
    <w:rsid w:val="00760EB7"/>
    <w:rsid w:val="00761585"/>
    <w:rsid w:val="007619E0"/>
    <w:rsid w:val="00761A4E"/>
    <w:rsid w:val="00761B0F"/>
    <w:rsid w:val="00761BCE"/>
    <w:rsid w:val="00761F96"/>
    <w:rsid w:val="00762213"/>
    <w:rsid w:val="00762679"/>
    <w:rsid w:val="00762F50"/>
    <w:rsid w:val="007630A6"/>
    <w:rsid w:val="007637B6"/>
    <w:rsid w:val="007638E4"/>
    <w:rsid w:val="00763E18"/>
    <w:rsid w:val="00763E9A"/>
    <w:rsid w:val="00764883"/>
    <w:rsid w:val="00764FC5"/>
    <w:rsid w:val="0076557D"/>
    <w:rsid w:val="00765FEE"/>
    <w:rsid w:val="0076689B"/>
    <w:rsid w:val="00766AA1"/>
    <w:rsid w:val="00767044"/>
    <w:rsid w:val="007677E0"/>
    <w:rsid w:val="00767D13"/>
    <w:rsid w:val="00767FFB"/>
    <w:rsid w:val="00770CDA"/>
    <w:rsid w:val="00771076"/>
    <w:rsid w:val="00771AEC"/>
    <w:rsid w:val="007720A7"/>
    <w:rsid w:val="00772410"/>
    <w:rsid w:val="00772501"/>
    <w:rsid w:val="00772633"/>
    <w:rsid w:val="00772CA9"/>
    <w:rsid w:val="00772EDA"/>
    <w:rsid w:val="00773ECA"/>
    <w:rsid w:val="00773F94"/>
    <w:rsid w:val="007740CF"/>
    <w:rsid w:val="0077443F"/>
    <w:rsid w:val="00774662"/>
    <w:rsid w:val="00774BDA"/>
    <w:rsid w:val="00774C6D"/>
    <w:rsid w:val="00775271"/>
    <w:rsid w:val="007755D9"/>
    <w:rsid w:val="00775851"/>
    <w:rsid w:val="00775CA2"/>
    <w:rsid w:val="00775F43"/>
    <w:rsid w:val="0077631F"/>
    <w:rsid w:val="007764B1"/>
    <w:rsid w:val="007765B7"/>
    <w:rsid w:val="00776F40"/>
    <w:rsid w:val="007776C6"/>
    <w:rsid w:val="0077797D"/>
    <w:rsid w:val="0078067E"/>
    <w:rsid w:val="007817AB"/>
    <w:rsid w:val="00781BB4"/>
    <w:rsid w:val="00781BE5"/>
    <w:rsid w:val="00782056"/>
    <w:rsid w:val="0078287C"/>
    <w:rsid w:val="00782BF1"/>
    <w:rsid w:val="007834C5"/>
    <w:rsid w:val="007837DC"/>
    <w:rsid w:val="00783B41"/>
    <w:rsid w:val="00783D3E"/>
    <w:rsid w:val="007840F4"/>
    <w:rsid w:val="00784577"/>
    <w:rsid w:val="007845CC"/>
    <w:rsid w:val="007847F8"/>
    <w:rsid w:val="007848C3"/>
    <w:rsid w:val="00784EBD"/>
    <w:rsid w:val="007850B9"/>
    <w:rsid w:val="007851A8"/>
    <w:rsid w:val="00787138"/>
    <w:rsid w:val="00787678"/>
    <w:rsid w:val="0078794F"/>
    <w:rsid w:val="00787961"/>
    <w:rsid w:val="00787C14"/>
    <w:rsid w:val="00787C2F"/>
    <w:rsid w:val="0079063B"/>
    <w:rsid w:val="007910D8"/>
    <w:rsid w:val="0079110E"/>
    <w:rsid w:val="00791238"/>
    <w:rsid w:val="00791518"/>
    <w:rsid w:val="00791565"/>
    <w:rsid w:val="007915D1"/>
    <w:rsid w:val="007919C0"/>
    <w:rsid w:val="00791C29"/>
    <w:rsid w:val="00792039"/>
    <w:rsid w:val="00792232"/>
    <w:rsid w:val="007925A6"/>
    <w:rsid w:val="007926AE"/>
    <w:rsid w:val="007928ED"/>
    <w:rsid w:val="00792E73"/>
    <w:rsid w:val="00792FBA"/>
    <w:rsid w:val="007933D2"/>
    <w:rsid w:val="00793937"/>
    <w:rsid w:val="00793CE4"/>
    <w:rsid w:val="00794584"/>
    <w:rsid w:val="00794656"/>
    <w:rsid w:val="00794BFA"/>
    <w:rsid w:val="00795104"/>
    <w:rsid w:val="00795694"/>
    <w:rsid w:val="0079651F"/>
    <w:rsid w:val="00796BBA"/>
    <w:rsid w:val="00796E39"/>
    <w:rsid w:val="00796E9E"/>
    <w:rsid w:val="00796EB7"/>
    <w:rsid w:val="00797B96"/>
    <w:rsid w:val="007A0646"/>
    <w:rsid w:val="007A0A57"/>
    <w:rsid w:val="007A114F"/>
    <w:rsid w:val="007A131A"/>
    <w:rsid w:val="007A16D7"/>
    <w:rsid w:val="007A2EB9"/>
    <w:rsid w:val="007A2EE5"/>
    <w:rsid w:val="007A31CB"/>
    <w:rsid w:val="007A3826"/>
    <w:rsid w:val="007A3CD7"/>
    <w:rsid w:val="007A3EDE"/>
    <w:rsid w:val="007A4326"/>
    <w:rsid w:val="007A44C8"/>
    <w:rsid w:val="007A4763"/>
    <w:rsid w:val="007A4C48"/>
    <w:rsid w:val="007A51AC"/>
    <w:rsid w:val="007A5915"/>
    <w:rsid w:val="007A59AD"/>
    <w:rsid w:val="007A5E2F"/>
    <w:rsid w:val="007A613F"/>
    <w:rsid w:val="007A62BD"/>
    <w:rsid w:val="007A7063"/>
    <w:rsid w:val="007A7EC8"/>
    <w:rsid w:val="007B0198"/>
    <w:rsid w:val="007B0FA2"/>
    <w:rsid w:val="007B1743"/>
    <w:rsid w:val="007B1E4C"/>
    <w:rsid w:val="007B1F8C"/>
    <w:rsid w:val="007B2B91"/>
    <w:rsid w:val="007B31D8"/>
    <w:rsid w:val="007B35F5"/>
    <w:rsid w:val="007B3E1A"/>
    <w:rsid w:val="007B4DEF"/>
    <w:rsid w:val="007B5980"/>
    <w:rsid w:val="007B5A07"/>
    <w:rsid w:val="007B6600"/>
    <w:rsid w:val="007B7181"/>
    <w:rsid w:val="007B7657"/>
    <w:rsid w:val="007B767D"/>
    <w:rsid w:val="007B7D73"/>
    <w:rsid w:val="007C022A"/>
    <w:rsid w:val="007C0360"/>
    <w:rsid w:val="007C0429"/>
    <w:rsid w:val="007C054A"/>
    <w:rsid w:val="007C05EB"/>
    <w:rsid w:val="007C09F6"/>
    <w:rsid w:val="007C0A5F"/>
    <w:rsid w:val="007C0F70"/>
    <w:rsid w:val="007C0FE9"/>
    <w:rsid w:val="007C150F"/>
    <w:rsid w:val="007C1964"/>
    <w:rsid w:val="007C1DA3"/>
    <w:rsid w:val="007C2206"/>
    <w:rsid w:val="007C293B"/>
    <w:rsid w:val="007C29A8"/>
    <w:rsid w:val="007C36A9"/>
    <w:rsid w:val="007C3860"/>
    <w:rsid w:val="007C4226"/>
    <w:rsid w:val="007C44E3"/>
    <w:rsid w:val="007C4E64"/>
    <w:rsid w:val="007C4F24"/>
    <w:rsid w:val="007C520A"/>
    <w:rsid w:val="007C5260"/>
    <w:rsid w:val="007C531E"/>
    <w:rsid w:val="007C54D3"/>
    <w:rsid w:val="007C5CBD"/>
    <w:rsid w:val="007C61AB"/>
    <w:rsid w:val="007C673B"/>
    <w:rsid w:val="007C6830"/>
    <w:rsid w:val="007C6D98"/>
    <w:rsid w:val="007C70EF"/>
    <w:rsid w:val="007C72EF"/>
    <w:rsid w:val="007C76D5"/>
    <w:rsid w:val="007D025C"/>
    <w:rsid w:val="007D07DD"/>
    <w:rsid w:val="007D089D"/>
    <w:rsid w:val="007D090D"/>
    <w:rsid w:val="007D0953"/>
    <w:rsid w:val="007D09AA"/>
    <w:rsid w:val="007D0BD5"/>
    <w:rsid w:val="007D0F54"/>
    <w:rsid w:val="007D1086"/>
    <w:rsid w:val="007D1812"/>
    <w:rsid w:val="007D192B"/>
    <w:rsid w:val="007D1932"/>
    <w:rsid w:val="007D1F25"/>
    <w:rsid w:val="007D2056"/>
    <w:rsid w:val="007D2E7B"/>
    <w:rsid w:val="007D2E9D"/>
    <w:rsid w:val="007D3305"/>
    <w:rsid w:val="007D3328"/>
    <w:rsid w:val="007D4199"/>
    <w:rsid w:val="007D41D8"/>
    <w:rsid w:val="007D4283"/>
    <w:rsid w:val="007D4761"/>
    <w:rsid w:val="007D51ED"/>
    <w:rsid w:val="007D54D9"/>
    <w:rsid w:val="007D576D"/>
    <w:rsid w:val="007D5911"/>
    <w:rsid w:val="007D5946"/>
    <w:rsid w:val="007D5E7E"/>
    <w:rsid w:val="007D62D1"/>
    <w:rsid w:val="007D6EC1"/>
    <w:rsid w:val="007D7161"/>
    <w:rsid w:val="007D71C0"/>
    <w:rsid w:val="007D7268"/>
    <w:rsid w:val="007D7899"/>
    <w:rsid w:val="007D79DA"/>
    <w:rsid w:val="007D7EA2"/>
    <w:rsid w:val="007E0008"/>
    <w:rsid w:val="007E07A7"/>
    <w:rsid w:val="007E0BC7"/>
    <w:rsid w:val="007E187E"/>
    <w:rsid w:val="007E2302"/>
    <w:rsid w:val="007E26D6"/>
    <w:rsid w:val="007E2B2F"/>
    <w:rsid w:val="007E3721"/>
    <w:rsid w:val="007E3D50"/>
    <w:rsid w:val="007E4209"/>
    <w:rsid w:val="007E4376"/>
    <w:rsid w:val="007E4495"/>
    <w:rsid w:val="007E4522"/>
    <w:rsid w:val="007E4734"/>
    <w:rsid w:val="007E4A87"/>
    <w:rsid w:val="007E4BA4"/>
    <w:rsid w:val="007E4F26"/>
    <w:rsid w:val="007E57DE"/>
    <w:rsid w:val="007E5BCE"/>
    <w:rsid w:val="007E64BA"/>
    <w:rsid w:val="007E66DE"/>
    <w:rsid w:val="007E677A"/>
    <w:rsid w:val="007E6965"/>
    <w:rsid w:val="007E6A84"/>
    <w:rsid w:val="007E6ADF"/>
    <w:rsid w:val="007E6C7C"/>
    <w:rsid w:val="007E74F6"/>
    <w:rsid w:val="007E7A22"/>
    <w:rsid w:val="007E7D13"/>
    <w:rsid w:val="007F0F09"/>
    <w:rsid w:val="007F0FD8"/>
    <w:rsid w:val="007F1247"/>
    <w:rsid w:val="007F12D4"/>
    <w:rsid w:val="007F152E"/>
    <w:rsid w:val="007F1958"/>
    <w:rsid w:val="007F26C0"/>
    <w:rsid w:val="007F2D72"/>
    <w:rsid w:val="007F2DF8"/>
    <w:rsid w:val="007F4020"/>
    <w:rsid w:val="007F40DB"/>
    <w:rsid w:val="007F42CE"/>
    <w:rsid w:val="007F43D1"/>
    <w:rsid w:val="007F4673"/>
    <w:rsid w:val="007F4ED2"/>
    <w:rsid w:val="007F525D"/>
    <w:rsid w:val="007F555D"/>
    <w:rsid w:val="007F572F"/>
    <w:rsid w:val="007F5779"/>
    <w:rsid w:val="007F592C"/>
    <w:rsid w:val="007F5DD6"/>
    <w:rsid w:val="007F6C4E"/>
    <w:rsid w:val="007F74DD"/>
    <w:rsid w:val="007F7533"/>
    <w:rsid w:val="007F7862"/>
    <w:rsid w:val="00800141"/>
    <w:rsid w:val="00800361"/>
    <w:rsid w:val="0080063A"/>
    <w:rsid w:val="008008A8"/>
    <w:rsid w:val="00800944"/>
    <w:rsid w:val="00800F81"/>
    <w:rsid w:val="008019CC"/>
    <w:rsid w:val="00802447"/>
    <w:rsid w:val="008031C3"/>
    <w:rsid w:val="008042BB"/>
    <w:rsid w:val="008042D0"/>
    <w:rsid w:val="00805495"/>
    <w:rsid w:val="00805855"/>
    <w:rsid w:val="00805E8E"/>
    <w:rsid w:val="008062A1"/>
    <w:rsid w:val="008077A7"/>
    <w:rsid w:val="0081012E"/>
    <w:rsid w:val="008101F0"/>
    <w:rsid w:val="00810737"/>
    <w:rsid w:val="008107FC"/>
    <w:rsid w:val="00810917"/>
    <w:rsid w:val="008109B9"/>
    <w:rsid w:val="008119A5"/>
    <w:rsid w:val="00811B87"/>
    <w:rsid w:val="00811B91"/>
    <w:rsid w:val="00811F80"/>
    <w:rsid w:val="008126C2"/>
    <w:rsid w:val="00812F32"/>
    <w:rsid w:val="00813A74"/>
    <w:rsid w:val="00813E9B"/>
    <w:rsid w:val="008146DF"/>
    <w:rsid w:val="00814847"/>
    <w:rsid w:val="00814DA3"/>
    <w:rsid w:val="00814DDE"/>
    <w:rsid w:val="00814DF6"/>
    <w:rsid w:val="00815CF7"/>
    <w:rsid w:val="00815D2E"/>
    <w:rsid w:val="0081635E"/>
    <w:rsid w:val="008164B2"/>
    <w:rsid w:val="00816EE9"/>
    <w:rsid w:val="008175FE"/>
    <w:rsid w:val="0081776F"/>
    <w:rsid w:val="0082004F"/>
    <w:rsid w:val="00820930"/>
    <w:rsid w:val="00820D8C"/>
    <w:rsid w:val="00820F0C"/>
    <w:rsid w:val="0082132A"/>
    <w:rsid w:val="00821B49"/>
    <w:rsid w:val="00821CE5"/>
    <w:rsid w:val="0082241E"/>
    <w:rsid w:val="00822955"/>
    <w:rsid w:val="0082319F"/>
    <w:rsid w:val="008231F3"/>
    <w:rsid w:val="008237A3"/>
    <w:rsid w:val="00823D6E"/>
    <w:rsid w:val="00823ECF"/>
    <w:rsid w:val="0082415B"/>
    <w:rsid w:val="00825257"/>
    <w:rsid w:val="008255B4"/>
    <w:rsid w:val="00825DCD"/>
    <w:rsid w:val="00826437"/>
    <w:rsid w:val="00826FF4"/>
    <w:rsid w:val="00827734"/>
    <w:rsid w:val="00827895"/>
    <w:rsid w:val="008302F6"/>
    <w:rsid w:val="00830400"/>
    <w:rsid w:val="0083066F"/>
    <w:rsid w:val="00830F2A"/>
    <w:rsid w:val="00831727"/>
    <w:rsid w:val="00831734"/>
    <w:rsid w:val="0083181E"/>
    <w:rsid w:val="00831A97"/>
    <w:rsid w:val="00831E11"/>
    <w:rsid w:val="00831EAE"/>
    <w:rsid w:val="0083235D"/>
    <w:rsid w:val="00832550"/>
    <w:rsid w:val="0083264D"/>
    <w:rsid w:val="008330C3"/>
    <w:rsid w:val="00833DFB"/>
    <w:rsid w:val="00833E77"/>
    <w:rsid w:val="0083480A"/>
    <w:rsid w:val="00834CED"/>
    <w:rsid w:val="008351DF"/>
    <w:rsid w:val="0083528E"/>
    <w:rsid w:val="00835321"/>
    <w:rsid w:val="00835778"/>
    <w:rsid w:val="008359B1"/>
    <w:rsid w:val="00836140"/>
    <w:rsid w:val="0083635D"/>
    <w:rsid w:val="00836625"/>
    <w:rsid w:val="00836CB6"/>
    <w:rsid w:val="00836D28"/>
    <w:rsid w:val="008371FF"/>
    <w:rsid w:val="0083727F"/>
    <w:rsid w:val="00837998"/>
    <w:rsid w:val="00840540"/>
    <w:rsid w:val="008406CC"/>
    <w:rsid w:val="00840AD5"/>
    <w:rsid w:val="00841B09"/>
    <w:rsid w:val="00842B88"/>
    <w:rsid w:val="00842BF1"/>
    <w:rsid w:val="00842F86"/>
    <w:rsid w:val="008434CA"/>
    <w:rsid w:val="008440D1"/>
    <w:rsid w:val="008443DB"/>
    <w:rsid w:val="00844576"/>
    <w:rsid w:val="008455F0"/>
    <w:rsid w:val="00846155"/>
    <w:rsid w:val="008461EB"/>
    <w:rsid w:val="00846357"/>
    <w:rsid w:val="0084642C"/>
    <w:rsid w:val="00846865"/>
    <w:rsid w:val="008469EF"/>
    <w:rsid w:val="00847267"/>
    <w:rsid w:val="0084734E"/>
    <w:rsid w:val="0084773E"/>
    <w:rsid w:val="008503F8"/>
    <w:rsid w:val="0085048E"/>
    <w:rsid w:val="008505C1"/>
    <w:rsid w:val="00850807"/>
    <w:rsid w:val="00850C0B"/>
    <w:rsid w:val="00850C33"/>
    <w:rsid w:val="0085164C"/>
    <w:rsid w:val="00851C56"/>
    <w:rsid w:val="00852A39"/>
    <w:rsid w:val="00852FD9"/>
    <w:rsid w:val="008537B1"/>
    <w:rsid w:val="00853B12"/>
    <w:rsid w:val="00853CE2"/>
    <w:rsid w:val="00853DE5"/>
    <w:rsid w:val="00854CC8"/>
    <w:rsid w:val="00855B61"/>
    <w:rsid w:val="00855F29"/>
    <w:rsid w:val="00856332"/>
    <w:rsid w:val="0085667B"/>
    <w:rsid w:val="008570F8"/>
    <w:rsid w:val="00857321"/>
    <w:rsid w:val="008574D1"/>
    <w:rsid w:val="00857575"/>
    <w:rsid w:val="00857C46"/>
    <w:rsid w:val="00860056"/>
    <w:rsid w:val="008605BE"/>
    <w:rsid w:val="008607F1"/>
    <w:rsid w:val="0086090A"/>
    <w:rsid w:val="00860DD7"/>
    <w:rsid w:val="00861561"/>
    <w:rsid w:val="00862027"/>
    <w:rsid w:val="008622F1"/>
    <w:rsid w:val="008624C6"/>
    <w:rsid w:val="00862676"/>
    <w:rsid w:val="00862864"/>
    <w:rsid w:val="00863384"/>
    <w:rsid w:val="00863693"/>
    <w:rsid w:val="00863946"/>
    <w:rsid w:val="00863B1A"/>
    <w:rsid w:val="00863CBA"/>
    <w:rsid w:val="008645F6"/>
    <w:rsid w:val="00864826"/>
    <w:rsid w:val="00864B4D"/>
    <w:rsid w:val="00864FDB"/>
    <w:rsid w:val="0086519B"/>
    <w:rsid w:val="0086522A"/>
    <w:rsid w:val="00865646"/>
    <w:rsid w:val="008656CC"/>
    <w:rsid w:val="00865C72"/>
    <w:rsid w:val="00865ECC"/>
    <w:rsid w:val="0086670C"/>
    <w:rsid w:val="00866B24"/>
    <w:rsid w:val="00866C5A"/>
    <w:rsid w:val="008670AA"/>
    <w:rsid w:val="00867943"/>
    <w:rsid w:val="00870B2D"/>
    <w:rsid w:val="00870E0E"/>
    <w:rsid w:val="00871397"/>
    <w:rsid w:val="008715C6"/>
    <w:rsid w:val="008718DC"/>
    <w:rsid w:val="00871B77"/>
    <w:rsid w:val="00871C46"/>
    <w:rsid w:val="00871CEA"/>
    <w:rsid w:val="00871E38"/>
    <w:rsid w:val="008721D8"/>
    <w:rsid w:val="008721FE"/>
    <w:rsid w:val="00872E76"/>
    <w:rsid w:val="00873782"/>
    <w:rsid w:val="00874068"/>
    <w:rsid w:val="00874B16"/>
    <w:rsid w:val="008750BC"/>
    <w:rsid w:val="008752FD"/>
    <w:rsid w:val="00875B65"/>
    <w:rsid w:val="00875DA4"/>
    <w:rsid w:val="00875E3C"/>
    <w:rsid w:val="008766B7"/>
    <w:rsid w:val="008766E7"/>
    <w:rsid w:val="00876D58"/>
    <w:rsid w:val="00877116"/>
    <w:rsid w:val="00877412"/>
    <w:rsid w:val="00877A80"/>
    <w:rsid w:val="008804F0"/>
    <w:rsid w:val="00880AD8"/>
    <w:rsid w:val="00880FDB"/>
    <w:rsid w:val="0088162C"/>
    <w:rsid w:val="008816AB"/>
    <w:rsid w:val="00881CAB"/>
    <w:rsid w:val="00881EFB"/>
    <w:rsid w:val="008824CE"/>
    <w:rsid w:val="00882627"/>
    <w:rsid w:val="008828A1"/>
    <w:rsid w:val="00882C0B"/>
    <w:rsid w:val="00882EBD"/>
    <w:rsid w:val="0088325C"/>
    <w:rsid w:val="00883307"/>
    <w:rsid w:val="0088424E"/>
    <w:rsid w:val="00884A5B"/>
    <w:rsid w:val="00885739"/>
    <w:rsid w:val="00885A64"/>
    <w:rsid w:val="00885E6D"/>
    <w:rsid w:val="00886042"/>
    <w:rsid w:val="00886288"/>
    <w:rsid w:val="00886545"/>
    <w:rsid w:val="00886DD4"/>
    <w:rsid w:val="008870A6"/>
    <w:rsid w:val="00887259"/>
    <w:rsid w:val="00887306"/>
    <w:rsid w:val="00887C81"/>
    <w:rsid w:val="0089026F"/>
    <w:rsid w:val="00890690"/>
    <w:rsid w:val="0089096D"/>
    <w:rsid w:val="00890AF8"/>
    <w:rsid w:val="00890C2F"/>
    <w:rsid w:val="00891965"/>
    <w:rsid w:val="00891AFD"/>
    <w:rsid w:val="00891CAB"/>
    <w:rsid w:val="00891F94"/>
    <w:rsid w:val="00892266"/>
    <w:rsid w:val="00892AF6"/>
    <w:rsid w:val="00892C6A"/>
    <w:rsid w:val="00893023"/>
    <w:rsid w:val="00893334"/>
    <w:rsid w:val="00893531"/>
    <w:rsid w:val="008939C7"/>
    <w:rsid w:val="00893A06"/>
    <w:rsid w:val="00893ACA"/>
    <w:rsid w:val="00894493"/>
    <w:rsid w:val="0089486C"/>
    <w:rsid w:val="00894D47"/>
    <w:rsid w:val="008953DF"/>
    <w:rsid w:val="00895C19"/>
    <w:rsid w:val="00896162"/>
    <w:rsid w:val="0089673E"/>
    <w:rsid w:val="00896956"/>
    <w:rsid w:val="00896CF0"/>
    <w:rsid w:val="0089704B"/>
    <w:rsid w:val="00897E9B"/>
    <w:rsid w:val="008A071A"/>
    <w:rsid w:val="008A0CE8"/>
    <w:rsid w:val="008A1184"/>
    <w:rsid w:val="008A125E"/>
    <w:rsid w:val="008A1869"/>
    <w:rsid w:val="008A1B41"/>
    <w:rsid w:val="008A2FCD"/>
    <w:rsid w:val="008A392D"/>
    <w:rsid w:val="008A3D5F"/>
    <w:rsid w:val="008A3DF1"/>
    <w:rsid w:val="008A3ED7"/>
    <w:rsid w:val="008A43FC"/>
    <w:rsid w:val="008A4685"/>
    <w:rsid w:val="008A4876"/>
    <w:rsid w:val="008A52F6"/>
    <w:rsid w:val="008A5C38"/>
    <w:rsid w:val="008A6580"/>
    <w:rsid w:val="008A6E2A"/>
    <w:rsid w:val="008A6EFE"/>
    <w:rsid w:val="008A7306"/>
    <w:rsid w:val="008A7671"/>
    <w:rsid w:val="008A7696"/>
    <w:rsid w:val="008B06E9"/>
    <w:rsid w:val="008B07F7"/>
    <w:rsid w:val="008B0AED"/>
    <w:rsid w:val="008B0C3B"/>
    <w:rsid w:val="008B10AC"/>
    <w:rsid w:val="008B10B7"/>
    <w:rsid w:val="008B147E"/>
    <w:rsid w:val="008B1872"/>
    <w:rsid w:val="008B1C44"/>
    <w:rsid w:val="008B1ED3"/>
    <w:rsid w:val="008B1FDE"/>
    <w:rsid w:val="008B224E"/>
    <w:rsid w:val="008B3ED5"/>
    <w:rsid w:val="008B431F"/>
    <w:rsid w:val="008B4395"/>
    <w:rsid w:val="008B43D8"/>
    <w:rsid w:val="008B4417"/>
    <w:rsid w:val="008B4630"/>
    <w:rsid w:val="008B4ED1"/>
    <w:rsid w:val="008B547C"/>
    <w:rsid w:val="008B5AF5"/>
    <w:rsid w:val="008B5C29"/>
    <w:rsid w:val="008B5C34"/>
    <w:rsid w:val="008B5F7D"/>
    <w:rsid w:val="008B63D2"/>
    <w:rsid w:val="008B6501"/>
    <w:rsid w:val="008B66B0"/>
    <w:rsid w:val="008B67B4"/>
    <w:rsid w:val="008B6862"/>
    <w:rsid w:val="008B6CB2"/>
    <w:rsid w:val="008B73C0"/>
    <w:rsid w:val="008B7BD6"/>
    <w:rsid w:val="008C0176"/>
    <w:rsid w:val="008C0700"/>
    <w:rsid w:val="008C0E41"/>
    <w:rsid w:val="008C1085"/>
    <w:rsid w:val="008C18E0"/>
    <w:rsid w:val="008C1BC3"/>
    <w:rsid w:val="008C2244"/>
    <w:rsid w:val="008C2801"/>
    <w:rsid w:val="008C2881"/>
    <w:rsid w:val="008C28E6"/>
    <w:rsid w:val="008C2B9B"/>
    <w:rsid w:val="008C300A"/>
    <w:rsid w:val="008C315B"/>
    <w:rsid w:val="008C40C6"/>
    <w:rsid w:val="008C40D0"/>
    <w:rsid w:val="008C448C"/>
    <w:rsid w:val="008C4755"/>
    <w:rsid w:val="008C53DB"/>
    <w:rsid w:val="008C54B1"/>
    <w:rsid w:val="008C556E"/>
    <w:rsid w:val="008C5CCE"/>
    <w:rsid w:val="008C5E17"/>
    <w:rsid w:val="008C5F7B"/>
    <w:rsid w:val="008C618F"/>
    <w:rsid w:val="008C6DAC"/>
    <w:rsid w:val="008C6EF4"/>
    <w:rsid w:val="008C7208"/>
    <w:rsid w:val="008C7765"/>
    <w:rsid w:val="008C7A95"/>
    <w:rsid w:val="008D0175"/>
    <w:rsid w:val="008D01DC"/>
    <w:rsid w:val="008D0AF8"/>
    <w:rsid w:val="008D0E81"/>
    <w:rsid w:val="008D1074"/>
    <w:rsid w:val="008D1B0C"/>
    <w:rsid w:val="008D1C1D"/>
    <w:rsid w:val="008D1C3F"/>
    <w:rsid w:val="008D1E62"/>
    <w:rsid w:val="008D235D"/>
    <w:rsid w:val="008D2BEF"/>
    <w:rsid w:val="008D2D51"/>
    <w:rsid w:val="008D3358"/>
    <w:rsid w:val="008D3AAF"/>
    <w:rsid w:val="008D3D20"/>
    <w:rsid w:val="008D4103"/>
    <w:rsid w:val="008D4278"/>
    <w:rsid w:val="008D488B"/>
    <w:rsid w:val="008D4AFF"/>
    <w:rsid w:val="008D5018"/>
    <w:rsid w:val="008D53EF"/>
    <w:rsid w:val="008D54DD"/>
    <w:rsid w:val="008D5689"/>
    <w:rsid w:val="008D59A3"/>
    <w:rsid w:val="008D5A99"/>
    <w:rsid w:val="008D5EAD"/>
    <w:rsid w:val="008D61E7"/>
    <w:rsid w:val="008D66AA"/>
    <w:rsid w:val="008D6C5E"/>
    <w:rsid w:val="008D792B"/>
    <w:rsid w:val="008D7F51"/>
    <w:rsid w:val="008E0D3F"/>
    <w:rsid w:val="008E0D56"/>
    <w:rsid w:val="008E0DC9"/>
    <w:rsid w:val="008E1374"/>
    <w:rsid w:val="008E1639"/>
    <w:rsid w:val="008E180F"/>
    <w:rsid w:val="008E185A"/>
    <w:rsid w:val="008E1F4C"/>
    <w:rsid w:val="008E2550"/>
    <w:rsid w:val="008E2EA6"/>
    <w:rsid w:val="008E2F20"/>
    <w:rsid w:val="008E2F3F"/>
    <w:rsid w:val="008E3428"/>
    <w:rsid w:val="008E345D"/>
    <w:rsid w:val="008E35B5"/>
    <w:rsid w:val="008E35CE"/>
    <w:rsid w:val="008E3764"/>
    <w:rsid w:val="008E3C88"/>
    <w:rsid w:val="008E4316"/>
    <w:rsid w:val="008E4370"/>
    <w:rsid w:val="008E4794"/>
    <w:rsid w:val="008E4CEF"/>
    <w:rsid w:val="008E4D2E"/>
    <w:rsid w:val="008E4D66"/>
    <w:rsid w:val="008E538A"/>
    <w:rsid w:val="008E5407"/>
    <w:rsid w:val="008E599A"/>
    <w:rsid w:val="008E6256"/>
    <w:rsid w:val="008E62ED"/>
    <w:rsid w:val="008E65FD"/>
    <w:rsid w:val="008E6ACD"/>
    <w:rsid w:val="008E7203"/>
    <w:rsid w:val="008E72EF"/>
    <w:rsid w:val="008E77B3"/>
    <w:rsid w:val="008E7D7B"/>
    <w:rsid w:val="008E7E53"/>
    <w:rsid w:val="008F02ED"/>
    <w:rsid w:val="008F037A"/>
    <w:rsid w:val="008F0958"/>
    <w:rsid w:val="008F0A28"/>
    <w:rsid w:val="008F0FBD"/>
    <w:rsid w:val="008F2102"/>
    <w:rsid w:val="008F24CF"/>
    <w:rsid w:val="008F24DA"/>
    <w:rsid w:val="008F27C2"/>
    <w:rsid w:val="008F2AF6"/>
    <w:rsid w:val="008F2C37"/>
    <w:rsid w:val="008F2C65"/>
    <w:rsid w:val="008F2F04"/>
    <w:rsid w:val="008F32FB"/>
    <w:rsid w:val="008F33B0"/>
    <w:rsid w:val="008F38B6"/>
    <w:rsid w:val="008F39E4"/>
    <w:rsid w:val="008F3FAE"/>
    <w:rsid w:val="008F4293"/>
    <w:rsid w:val="008F4438"/>
    <w:rsid w:val="008F44F4"/>
    <w:rsid w:val="008F475E"/>
    <w:rsid w:val="008F4C6D"/>
    <w:rsid w:val="008F4CA3"/>
    <w:rsid w:val="008F54F9"/>
    <w:rsid w:val="008F5A48"/>
    <w:rsid w:val="008F6A88"/>
    <w:rsid w:val="008F7A4A"/>
    <w:rsid w:val="008F7FC0"/>
    <w:rsid w:val="00900712"/>
    <w:rsid w:val="009009AD"/>
    <w:rsid w:val="00900ABA"/>
    <w:rsid w:val="00901078"/>
    <w:rsid w:val="009010C4"/>
    <w:rsid w:val="009018D1"/>
    <w:rsid w:val="00901AE3"/>
    <w:rsid w:val="00901D6C"/>
    <w:rsid w:val="00902AC5"/>
    <w:rsid w:val="00902B5C"/>
    <w:rsid w:val="00903DD1"/>
    <w:rsid w:val="00903F46"/>
    <w:rsid w:val="00904461"/>
    <w:rsid w:val="009046C4"/>
    <w:rsid w:val="009046E2"/>
    <w:rsid w:val="00904B08"/>
    <w:rsid w:val="00904E37"/>
    <w:rsid w:val="00905082"/>
    <w:rsid w:val="009050B4"/>
    <w:rsid w:val="00905D67"/>
    <w:rsid w:val="009060EA"/>
    <w:rsid w:val="00906253"/>
    <w:rsid w:val="00906599"/>
    <w:rsid w:val="00906780"/>
    <w:rsid w:val="00906F11"/>
    <w:rsid w:val="00907040"/>
    <w:rsid w:val="0090706E"/>
    <w:rsid w:val="00907168"/>
    <w:rsid w:val="0090740C"/>
    <w:rsid w:val="00907477"/>
    <w:rsid w:val="00907778"/>
    <w:rsid w:val="0091063A"/>
    <w:rsid w:val="00910A57"/>
    <w:rsid w:val="00910CB2"/>
    <w:rsid w:val="00911136"/>
    <w:rsid w:val="00911271"/>
    <w:rsid w:val="009114A0"/>
    <w:rsid w:val="00911620"/>
    <w:rsid w:val="009118A6"/>
    <w:rsid w:val="00911A91"/>
    <w:rsid w:val="0091258F"/>
    <w:rsid w:val="00912657"/>
    <w:rsid w:val="00912C02"/>
    <w:rsid w:val="00912C60"/>
    <w:rsid w:val="00912E06"/>
    <w:rsid w:val="0091343B"/>
    <w:rsid w:val="00913A81"/>
    <w:rsid w:val="00913AEF"/>
    <w:rsid w:val="00914096"/>
    <w:rsid w:val="00914106"/>
    <w:rsid w:val="00914D38"/>
    <w:rsid w:val="0091509B"/>
    <w:rsid w:val="0091532C"/>
    <w:rsid w:val="0091534C"/>
    <w:rsid w:val="009153C7"/>
    <w:rsid w:val="009153E5"/>
    <w:rsid w:val="009161EC"/>
    <w:rsid w:val="009162E1"/>
    <w:rsid w:val="009168FA"/>
    <w:rsid w:val="00916B24"/>
    <w:rsid w:val="00917A6E"/>
    <w:rsid w:val="00920076"/>
    <w:rsid w:val="00920505"/>
    <w:rsid w:val="00920B2B"/>
    <w:rsid w:val="00920BB1"/>
    <w:rsid w:val="00921113"/>
    <w:rsid w:val="00921850"/>
    <w:rsid w:val="0092230D"/>
    <w:rsid w:val="00922BEA"/>
    <w:rsid w:val="00922FB2"/>
    <w:rsid w:val="0092301E"/>
    <w:rsid w:val="00923312"/>
    <w:rsid w:val="00923852"/>
    <w:rsid w:val="0092385F"/>
    <w:rsid w:val="00923B4B"/>
    <w:rsid w:val="00924031"/>
    <w:rsid w:val="00924045"/>
    <w:rsid w:val="0092437C"/>
    <w:rsid w:val="009249B3"/>
    <w:rsid w:val="00924DC7"/>
    <w:rsid w:val="00925191"/>
    <w:rsid w:val="00925362"/>
    <w:rsid w:val="00925986"/>
    <w:rsid w:val="009259D4"/>
    <w:rsid w:val="00925B22"/>
    <w:rsid w:val="00925DE3"/>
    <w:rsid w:val="00925DF9"/>
    <w:rsid w:val="00926073"/>
    <w:rsid w:val="009265B5"/>
    <w:rsid w:val="00926A96"/>
    <w:rsid w:val="00926B3E"/>
    <w:rsid w:val="00927C5D"/>
    <w:rsid w:val="009310DA"/>
    <w:rsid w:val="0093156A"/>
    <w:rsid w:val="0093183D"/>
    <w:rsid w:val="00931DD1"/>
    <w:rsid w:val="009324DC"/>
    <w:rsid w:val="0093262C"/>
    <w:rsid w:val="00932C7D"/>
    <w:rsid w:val="00932CBA"/>
    <w:rsid w:val="0093322D"/>
    <w:rsid w:val="009337FE"/>
    <w:rsid w:val="00933C49"/>
    <w:rsid w:val="00933CD5"/>
    <w:rsid w:val="00934222"/>
    <w:rsid w:val="00934282"/>
    <w:rsid w:val="00934329"/>
    <w:rsid w:val="009344D0"/>
    <w:rsid w:val="009348BE"/>
    <w:rsid w:val="00934E30"/>
    <w:rsid w:val="00935410"/>
    <w:rsid w:val="0093565A"/>
    <w:rsid w:val="00936307"/>
    <w:rsid w:val="009365D8"/>
    <w:rsid w:val="00937620"/>
    <w:rsid w:val="00937631"/>
    <w:rsid w:val="00937705"/>
    <w:rsid w:val="00937A91"/>
    <w:rsid w:val="00937AED"/>
    <w:rsid w:val="00937F3E"/>
    <w:rsid w:val="00940573"/>
    <w:rsid w:val="0094193E"/>
    <w:rsid w:val="0094213C"/>
    <w:rsid w:val="00942234"/>
    <w:rsid w:val="0094224E"/>
    <w:rsid w:val="009431EE"/>
    <w:rsid w:val="0094378D"/>
    <w:rsid w:val="00943E52"/>
    <w:rsid w:val="00944167"/>
    <w:rsid w:val="0094630E"/>
    <w:rsid w:val="009468EE"/>
    <w:rsid w:val="00946DE4"/>
    <w:rsid w:val="00947028"/>
    <w:rsid w:val="009478FF"/>
    <w:rsid w:val="00950986"/>
    <w:rsid w:val="00951278"/>
    <w:rsid w:val="00951303"/>
    <w:rsid w:val="00951C2A"/>
    <w:rsid w:val="00951EA3"/>
    <w:rsid w:val="00952AF2"/>
    <w:rsid w:val="00952BE8"/>
    <w:rsid w:val="00952E9D"/>
    <w:rsid w:val="00953482"/>
    <w:rsid w:val="00953841"/>
    <w:rsid w:val="00953CA2"/>
    <w:rsid w:val="00953EA7"/>
    <w:rsid w:val="00954121"/>
    <w:rsid w:val="00954191"/>
    <w:rsid w:val="0095465A"/>
    <w:rsid w:val="00954A58"/>
    <w:rsid w:val="00955072"/>
    <w:rsid w:val="00956157"/>
    <w:rsid w:val="0095626D"/>
    <w:rsid w:val="00956346"/>
    <w:rsid w:val="0095661C"/>
    <w:rsid w:val="0095671A"/>
    <w:rsid w:val="009568EF"/>
    <w:rsid w:val="00956DFE"/>
    <w:rsid w:val="00957EB5"/>
    <w:rsid w:val="00960372"/>
    <w:rsid w:val="00961486"/>
    <w:rsid w:val="009617A1"/>
    <w:rsid w:val="00961B7C"/>
    <w:rsid w:val="00962684"/>
    <w:rsid w:val="00962C64"/>
    <w:rsid w:val="00962E6D"/>
    <w:rsid w:val="00963B01"/>
    <w:rsid w:val="0096444C"/>
    <w:rsid w:val="009650F0"/>
    <w:rsid w:val="00965238"/>
    <w:rsid w:val="009659F7"/>
    <w:rsid w:val="00966851"/>
    <w:rsid w:val="00966A95"/>
    <w:rsid w:val="00966E04"/>
    <w:rsid w:val="00967E8F"/>
    <w:rsid w:val="00967F74"/>
    <w:rsid w:val="0097040D"/>
    <w:rsid w:val="0097066F"/>
    <w:rsid w:val="009706C5"/>
    <w:rsid w:val="00970827"/>
    <w:rsid w:val="00970ABA"/>
    <w:rsid w:val="00970B1E"/>
    <w:rsid w:val="0097107F"/>
    <w:rsid w:val="009710E3"/>
    <w:rsid w:val="00971278"/>
    <w:rsid w:val="009717CB"/>
    <w:rsid w:val="0097196E"/>
    <w:rsid w:val="00971CC5"/>
    <w:rsid w:val="0097214E"/>
    <w:rsid w:val="00972497"/>
    <w:rsid w:val="009725AC"/>
    <w:rsid w:val="009726A4"/>
    <w:rsid w:val="00972943"/>
    <w:rsid w:val="00972ADB"/>
    <w:rsid w:val="00972DA2"/>
    <w:rsid w:val="00973BA8"/>
    <w:rsid w:val="00973ED4"/>
    <w:rsid w:val="00974189"/>
    <w:rsid w:val="00974BD8"/>
    <w:rsid w:val="00975713"/>
    <w:rsid w:val="00975E63"/>
    <w:rsid w:val="009762C5"/>
    <w:rsid w:val="00976CF8"/>
    <w:rsid w:val="00977032"/>
    <w:rsid w:val="00977074"/>
    <w:rsid w:val="00977BEA"/>
    <w:rsid w:val="00977BF7"/>
    <w:rsid w:val="0098096A"/>
    <w:rsid w:val="00980FBA"/>
    <w:rsid w:val="00981139"/>
    <w:rsid w:val="0098125C"/>
    <w:rsid w:val="009813A6"/>
    <w:rsid w:val="0098151A"/>
    <w:rsid w:val="00981632"/>
    <w:rsid w:val="00981739"/>
    <w:rsid w:val="00981DB2"/>
    <w:rsid w:val="009824B8"/>
    <w:rsid w:val="009824DD"/>
    <w:rsid w:val="00982A86"/>
    <w:rsid w:val="00982ACD"/>
    <w:rsid w:val="00982EBE"/>
    <w:rsid w:val="00982FA9"/>
    <w:rsid w:val="0098328F"/>
    <w:rsid w:val="009833A5"/>
    <w:rsid w:val="009845FD"/>
    <w:rsid w:val="009846FD"/>
    <w:rsid w:val="0098519C"/>
    <w:rsid w:val="009854F0"/>
    <w:rsid w:val="009855F3"/>
    <w:rsid w:val="00985F90"/>
    <w:rsid w:val="00986B25"/>
    <w:rsid w:val="00986FCE"/>
    <w:rsid w:val="00987A0E"/>
    <w:rsid w:val="00987C35"/>
    <w:rsid w:val="00990612"/>
    <w:rsid w:val="009908DE"/>
    <w:rsid w:val="00990950"/>
    <w:rsid w:val="0099096C"/>
    <w:rsid w:val="00990D73"/>
    <w:rsid w:val="00990EC9"/>
    <w:rsid w:val="00991A6A"/>
    <w:rsid w:val="00992627"/>
    <w:rsid w:val="00992840"/>
    <w:rsid w:val="00993166"/>
    <w:rsid w:val="009932EF"/>
    <w:rsid w:val="00993BB3"/>
    <w:rsid w:val="00993D2E"/>
    <w:rsid w:val="009946F6"/>
    <w:rsid w:val="00994AD4"/>
    <w:rsid w:val="00995929"/>
    <w:rsid w:val="009961FA"/>
    <w:rsid w:val="0099641B"/>
    <w:rsid w:val="009964E2"/>
    <w:rsid w:val="00996BB6"/>
    <w:rsid w:val="00996D22"/>
    <w:rsid w:val="00997200"/>
    <w:rsid w:val="00997524"/>
    <w:rsid w:val="00997E57"/>
    <w:rsid w:val="009A0D2D"/>
    <w:rsid w:val="009A0D41"/>
    <w:rsid w:val="009A14FF"/>
    <w:rsid w:val="009A1789"/>
    <w:rsid w:val="009A1D35"/>
    <w:rsid w:val="009A1E43"/>
    <w:rsid w:val="009A1FAD"/>
    <w:rsid w:val="009A27DB"/>
    <w:rsid w:val="009A2FE2"/>
    <w:rsid w:val="009A31AD"/>
    <w:rsid w:val="009A3458"/>
    <w:rsid w:val="009A40E7"/>
    <w:rsid w:val="009A42DC"/>
    <w:rsid w:val="009A44CA"/>
    <w:rsid w:val="009A4526"/>
    <w:rsid w:val="009A4F7D"/>
    <w:rsid w:val="009A504B"/>
    <w:rsid w:val="009A5645"/>
    <w:rsid w:val="009A5AA3"/>
    <w:rsid w:val="009A6592"/>
    <w:rsid w:val="009A660B"/>
    <w:rsid w:val="009A6BD8"/>
    <w:rsid w:val="009A711D"/>
    <w:rsid w:val="009A733C"/>
    <w:rsid w:val="009A7703"/>
    <w:rsid w:val="009A7741"/>
    <w:rsid w:val="009A7BD5"/>
    <w:rsid w:val="009B057D"/>
    <w:rsid w:val="009B1341"/>
    <w:rsid w:val="009B16DB"/>
    <w:rsid w:val="009B19C7"/>
    <w:rsid w:val="009B1C3D"/>
    <w:rsid w:val="009B20C6"/>
    <w:rsid w:val="009B20F3"/>
    <w:rsid w:val="009B281A"/>
    <w:rsid w:val="009B2D0C"/>
    <w:rsid w:val="009B2FF4"/>
    <w:rsid w:val="009B305D"/>
    <w:rsid w:val="009B322D"/>
    <w:rsid w:val="009B32B9"/>
    <w:rsid w:val="009B3335"/>
    <w:rsid w:val="009B3F12"/>
    <w:rsid w:val="009B4145"/>
    <w:rsid w:val="009B46D8"/>
    <w:rsid w:val="009B4BAD"/>
    <w:rsid w:val="009B4BC3"/>
    <w:rsid w:val="009B4C48"/>
    <w:rsid w:val="009B54F8"/>
    <w:rsid w:val="009B556C"/>
    <w:rsid w:val="009B5A6A"/>
    <w:rsid w:val="009B5AD6"/>
    <w:rsid w:val="009B6033"/>
    <w:rsid w:val="009B62E7"/>
    <w:rsid w:val="009B643F"/>
    <w:rsid w:val="009B6B15"/>
    <w:rsid w:val="009B6D39"/>
    <w:rsid w:val="009B6F58"/>
    <w:rsid w:val="009B70B9"/>
    <w:rsid w:val="009B756D"/>
    <w:rsid w:val="009B7C97"/>
    <w:rsid w:val="009C06B4"/>
    <w:rsid w:val="009C0C9D"/>
    <w:rsid w:val="009C1D56"/>
    <w:rsid w:val="009C1DEE"/>
    <w:rsid w:val="009C2357"/>
    <w:rsid w:val="009C2C2F"/>
    <w:rsid w:val="009C3B19"/>
    <w:rsid w:val="009C3DEB"/>
    <w:rsid w:val="009C4379"/>
    <w:rsid w:val="009C464A"/>
    <w:rsid w:val="009C4978"/>
    <w:rsid w:val="009C4A1C"/>
    <w:rsid w:val="009C59C8"/>
    <w:rsid w:val="009C59E1"/>
    <w:rsid w:val="009C5AAB"/>
    <w:rsid w:val="009C7469"/>
    <w:rsid w:val="009C778A"/>
    <w:rsid w:val="009C79E6"/>
    <w:rsid w:val="009C7BAA"/>
    <w:rsid w:val="009D0028"/>
    <w:rsid w:val="009D0073"/>
    <w:rsid w:val="009D0526"/>
    <w:rsid w:val="009D1315"/>
    <w:rsid w:val="009D16BD"/>
    <w:rsid w:val="009D1E22"/>
    <w:rsid w:val="009D215E"/>
    <w:rsid w:val="009D221D"/>
    <w:rsid w:val="009D243C"/>
    <w:rsid w:val="009D2696"/>
    <w:rsid w:val="009D2767"/>
    <w:rsid w:val="009D2770"/>
    <w:rsid w:val="009D2942"/>
    <w:rsid w:val="009D2D20"/>
    <w:rsid w:val="009D33D2"/>
    <w:rsid w:val="009D3E73"/>
    <w:rsid w:val="009D43D6"/>
    <w:rsid w:val="009D458E"/>
    <w:rsid w:val="009D4758"/>
    <w:rsid w:val="009D4A3B"/>
    <w:rsid w:val="009D4B66"/>
    <w:rsid w:val="009D4D59"/>
    <w:rsid w:val="009D51C1"/>
    <w:rsid w:val="009D54B6"/>
    <w:rsid w:val="009D5A5D"/>
    <w:rsid w:val="009D5D4F"/>
    <w:rsid w:val="009D6230"/>
    <w:rsid w:val="009D6356"/>
    <w:rsid w:val="009D6942"/>
    <w:rsid w:val="009D7344"/>
    <w:rsid w:val="009D75EF"/>
    <w:rsid w:val="009D7EFF"/>
    <w:rsid w:val="009E001F"/>
    <w:rsid w:val="009E0161"/>
    <w:rsid w:val="009E0C6E"/>
    <w:rsid w:val="009E0D68"/>
    <w:rsid w:val="009E1950"/>
    <w:rsid w:val="009E2241"/>
    <w:rsid w:val="009E2C3A"/>
    <w:rsid w:val="009E33B2"/>
    <w:rsid w:val="009E3484"/>
    <w:rsid w:val="009E416F"/>
    <w:rsid w:val="009E466E"/>
    <w:rsid w:val="009E46F0"/>
    <w:rsid w:val="009E4C26"/>
    <w:rsid w:val="009E4FD8"/>
    <w:rsid w:val="009E5336"/>
    <w:rsid w:val="009E5F58"/>
    <w:rsid w:val="009E645E"/>
    <w:rsid w:val="009E652D"/>
    <w:rsid w:val="009E6BA3"/>
    <w:rsid w:val="009E6DFD"/>
    <w:rsid w:val="009E6E6F"/>
    <w:rsid w:val="009E7FAE"/>
    <w:rsid w:val="009F0286"/>
    <w:rsid w:val="009F02E6"/>
    <w:rsid w:val="009F0597"/>
    <w:rsid w:val="009F0862"/>
    <w:rsid w:val="009F10D3"/>
    <w:rsid w:val="009F15FA"/>
    <w:rsid w:val="009F1AFA"/>
    <w:rsid w:val="009F1EC1"/>
    <w:rsid w:val="009F1F18"/>
    <w:rsid w:val="009F21CE"/>
    <w:rsid w:val="009F23DA"/>
    <w:rsid w:val="009F27D3"/>
    <w:rsid w:val="009F2990"/>
    <w:rsid w:val="009F2F4B"/>
    <w:rsid w:val="009F3F35"/>
    <w:rsid w:val="009F400F"/>
    <w:rsid w:val="009F4230"/>
    <w:rsid w:val="009F427A"/>
    <w:rsid w:val="009F451E"/>
    <w:rsid w:val="009F4BBE"/>
    <w:rsid w:val="009F5484"/>
    <w:rsid w:val="009F56B4"/>
    <w:rsid w:val="009F6075"/>
    <w:rsid w:val="009F61F8"/>
    <w:rsid w:val="009F6282"/>
    <w:rsid w:val="009F6999"/>
    <w:rsid w:val="009F6DC5"/>
    <w:rsid w:val="00A000A0"/>
    <w:rsid w:val="00A003B7"/>
    <w:rsid w:val="00A0052D"/>
    <w:rsid w:val="00A00C19"/>
    <w:rsid w:val="00A00FDA"/>
    <w:rsid w:val="00A01021"/>
    <w:rsid w:val="00A01571"/>
    <w:rsid w:val="00A017F5"/>
    <w:rsid w:val="00A01B13"/>
    <w:rsid w:val="00A02076"/>
    <w:rsid w:val="00A026AF"/>
    <w:rsid w:val="00A02CE8"/>
    <w:rsid w:val="00A02E60"/>
    <w:rsid w:val="00A031AF"/>
    <w:rsid w:val="00A03B71"/>
    <w:rsid w:val="00A03D12"/>
    <w:rsid w:val="00A0429D"/>
    <w:rsid w:val="00A0466F"/>
    <w:rsid w:val="00A051E2"/>
    <w:rsid w:val="00A0528F"/>
    <w:rsid w:val="00A054F0"/>
    <w:rsid w:val="00A055DE"/>
    <w:rsid w:val="00A0566A"/>
    <w:rsid w:val="00A05C6D"/>
    <w:rsid w:val="00A06643"/>
    <w:rsid w:val="00A066C6"/>
    <w:rsid w:val="00A06C3F"/>
    <w:rsid w:val="00A06EE7"/>
    <w:rsid w:val="00A06FC4"/>
    <w:rsid w:val="00A07272"/>
    <w:rsid w:val="00A0791E"/>
    <w:rsid w:val="00A079EB"/>
    <w:rsid w:val="00A07EBB"/>
    <w:rsid w:val="00A07F06"/>
    <w:rsid w:val="00A07F9A"/>
    <w:rsid w:val="00A10313"/>
    <w:rsid w:val="00A103D1"/>
    <w:rsid w:val="00A10786"/>
    <w:rsid w:val="00A10970"/>
    <w:rsid w:val="00A10D0D"/>
    <w:rsid w:val="00A11CAE"/>
    <w:rsid w:val="00A12369"/>
    <w:rsid w:val="00A129DE"/>
    <w:rsid w:val="00A12EDC"/>
    <w:rsid w:val="00A1369E"/>
    <w:rsid w:val="00A1398B"/>
    <w:rsid w:val="00A1431E"/>
    <w:rsid w:val="00A1457A"/>
    <w:rsid w:val="00A14C42"/>
    <w:rsid w:val="00A14C6D"/>
    <w:rsid w:val="00A1555B"/>
    <w:rsid w:val="00A155C8"/>
    <w:rsid w:val="00A158A2"/>
    <w:rsid w:val="00A16275"/>
    <w:rsid w:val="00A16640"/>
    <w:rsid w:val="00A17BF7"/>
    <w:rsid w:val="00A201A1"/>
    <w:rsid w:val="00A2126E"/>
    <w:rsid w:val="00A21685"/>
    <w:rsid w:val="00A2180D"/>
    <w:rsid w:val="00A2198A"/>
    <w:rsid w:val="00A2199D"/>
    <w:rsid w:val="00A21A27"/>
    <w:rsid w:val="00A21A5E"/>
    <w:rsid w:val="00A21BB1"/>
    <w:rsid w:val="00A21D97"/>
    <w:rsid w:val="00A223BA"/>
    <w:rsid w:val="00A22933"/>
    <w:rsid w:val="00A22A8D"/>
    <w:rsid w:val="00A22E0B"/>
    <w:rsid w:val="00A22E8C"/>
    <w:rsid w:val="00A23FD5"/>
    <w:rsid w:val="00A249E8"/>
    <w:rsid w:val="00A24DC2"/>
    <w:rsid w:val="00A257DA"/>
    <w:rsid w:val="00A267FE"/>
    <w:rsid w:val="00A26F6F"/>
    <w:rsid w:val="00A271AC"/>
    <w:rsid w:val="00A276EF"/>
    <w:rsid w:val="00A276F1"/>
    <w:rsid w:val="00A2796D"/>
    <w:rsid w:val="00A27E95"/>
    <w:rsid w:val="00A27F40"/>
    <w:rsid w:val="00A30449"/>
    <w:rsid w:val="00A3085B"/>
    <w:rsid w:val="00A30CDA"/>
    <w:rsid w:val="00A31B2B"/>
    <w:rsid w:val="00A31BB1"/>
    <w:rsid w:val="00A3225B"/>
    <w:rsid w:val="00A323E8"/>
    <w:rsid w:val="00A3286B"/>
    <w:rsid w:val="00A32942"/>
    <w:rsid w:val="00A32E27"/>
    <w:rsid w:val="00A333C2"/>
    <w:rsid w:val="00A338C7"/>
    <w:rsid w:val="00A33962"/>
    <w:rsid w:val="00A33BEC"/>
    <w:rsid w:val="00A347DD"/>
    <w:rsid w:val="00A353AC"/>
    <w:rsid w:val="00A3594A"/>
    <w:rsid w:val="00A35D02"/>
    <w:rsid w:val="00A35F71"/>
    <w:rsid w:val="00A368AC"/>
    <w:rsid w:val="00A36B3D"/>
    <w:rsid w:val="00A36C72"/>
    <w:rsid w:val="00A37259"/>
    <w:rsid w:val="00A37624"/>
    <w:rsid w:val="00A377DC"/>
    <w:rsid w:val="00A37A0A"/>
    <w:rsid w:val="00A37C5C"/>
    <w:rsid w:val="00A37C85"/>
    <w:rsid w:val="00A408AF"/>
    <w:rsid w:val="00A4097F"/>
    <w:rsid w:val="00A40CC7"/>
    <w:rsid w:val="00A40CCE"/>
    <w:rsid w:val="00A41587"/>
    <w:rsid w:val="00A416D8"/>
    <w:rsid w:val="00A41ABE"/>
    <w:rsid w:val="00A41D55"/>
    <w:rsid w:val="00A41E60"/>
    <w:rsid w:val="00A4228B"/>
    <w:rsid w:val="00A422AA"/>
    <w:rsid w:val="00A42476"/>
    <w:rsid w:val="00A42527"/>
    <w:rsid w:val="00A42717"/>
    <w:rsid w:val="00A43988"/>
    <w:rsid w:val="00A43CCA"/>
    <w:rsid w:val="00A44395"/>
    <w:rsid w:val="00A44996"/>
    <w:rsid w:val="00A44B4E"/>
    <w:rsid w:val="00A44EF2"/>
    <w:rsid w:val="00A4528B"/>
    <w:rsid w:val="00A4533E"/>
    <w:rsid w:val="00A455A7"/>
    <w:rsid w:val="00A45E32"/>
    <w:rsid w:val="00A4659A"/>
    <w:rsid w:val="00A4659D"/>
    <w:rsid w:val="00A46A7F"/>
    <w:rsid w:val="00A46C6A"/>
    <w:rsid w:val="00A506BA"/>
    <w:rsid w:val="00A50B7D"/>
    <w:rsid w:val="00A50BF7"/>
    <w:rsid w:val="00A50FE5"/>
    <w:rsid w:val="00A51251"/>
    <w:rsid w:val="00A515EB"/>
    <w:rsid w:val="00A5181A"/>
    <w:rsid w:val="00A52CF2"/>
    <w:rsid w:val="00A53280"/>
    <w:rsid w:val="00A53751"/>
    <w:rsid w:val="00A53E56"/>
    <w:rsid w:val="00A53EE7"/>
    <w:rsid w:val="00A54988"/>
    <w:rsid w:val="00A54DDF"/>
    <w:rsid w:val="00A54FA1"/>
    <w:rsid w:val="00A5590C"/>
    <w:rsid w:val="00A55BB4"/>
    <w:rsid w:val="00A562B7"/>
    <w:rsid w:val="00A567E4"/>
    <w:rsid w:val="00A56CD8"/>
    <w:rsid w:val="00A57410"/>
    <w:rsid w:val="00A578DB"/>
    <w:rsid w:val="00A57F58"/>
    <w:rsid w:val="00A603F8"/>
    <w:rsid w:val="00A607EB"/>
    <w:rsid w:val="00A60C64"/>
    <w:rsid w:val="00A610F1"/>
    <w:rsid w:val="00A610F9"/>
    <w:rsid w:val="00A61358"/>
    <w:rsid w:val="00A620E1"/>
    <w:rsid w:val="00A6270E"/>
    <w:rsid w:val="00A62744"/>
    <w:rsid w:val="00A62D09"/>
    <w:rsid w:val="00A62FA0"/>
    <w:rsid w:val="00A63431"/>
    <w:rsid w:val="00A635EB"/>
    <w:rsid w:val="00A63601"/>
    <w:rsid w:val="00A63F4C"/>
    <w:rsid w:val="00A63FEE"/>
    <w:rsid w:val="00A64D9B"/>
    <w:rsid w:val="00A64DAA"/>
    <w:rsid w:val="00A64FEB"/>
    <w:rsid w:val="00A65316"/>
    <w:rsid w:val="00A65541"/>
    <w:rsid w:val="00A6568B"/>
    <w:rsid w:val="00A65C34"/>
    <w:rsid w:val="00A6650C"/>
    <w:rsid w:val="00A670C1"/>
    <w:rsid w:val="00A67179"/>
    <w:rsid w:val="00A6745D"/>
    <w:rsid w:val="00A674D3"/>
    <w:rsid w:val="00A677A3"/>
    <w:rsid w:val="00A67D8C"/>
    <w:rsid w:val="00A70BB2"/>
    <w:rsid w:val="00A715D2"/>
    <w:rsid w:val="00A71612"/>
    <w:rsid w:val="00A71978"/>
    <w:rsid w:val="00A71C4C"/>
    <w:rsid w:val="00A720F3"/>
    <w:rsid w:val="00A72BFB"/>
    <w:rsid w:val="00A73E0B"/>
    <w:rsid w:val="00A75A47"/>
    <w:rsid w:val="00A75EF0"/>
    <w:rsid w:val="00A76051"/>
    <w:rsid w:val="00A765AF"/>
    <w:rsid w:val="00A76A4D"/>
    <w:rsid w:val="00A76D24"/>
    <w:rsid w:val="00A76DE4"/>
    <w:rsid w:val="00A777DF"/>
    <w:rsid w:val="00A77B80"/>
    <w:rsid w:val="00A77E11"/>
    <w:rsid w:val="00A80188"/>
    <w:rsid w:val="00A80259"/>
    <w:rsid w:val="00A814DD"/>
    <w:rsid w:val="00A81CD6"/>
    <w:rsid w:val="00A81E34"/>
    <w:rsid w:val="00A81F4E"/>
    <w:rsid w:val="00A824CA"/>
    <w:rsid w:val="00A8272D"/>
    <w:rsid w:val="00A82949"/>
    <w:rsid w:val="00A82AE7"/>
    <w:rsid w:val="00A83477"/>
    <w:rsid w:val="00A8375F"/>
    <w:rsid w:val="00A8386C"/>
    <w:rsid w:val="00A83A38"/>
    <w:rsid w:val="00A83EAD"/>
    <w:rsid w:val="00A84136"/>
    <w:rsid w:val="00A8494F"/>
    <w:rsid w:val="00A84AF8"/>
    <w:rsid w:val="00A85171"/>
    <w:rsid w:val="00A85664"/>
    <w:rsid w:val="00A866EC"/>
    <w:rsid w:val="00A870DE"/>
    <w:rsid w:val="00A8792B"/>
    <w:rsid w:val="00A87E13"/>
    <w:rsid w:val="00A87E4C"/>
    <w:rsid w:val="00A90322"/>
    <w:rsid w:val="00A90750"/>
    <w:rsid w:val="00A91351"/>
    <w:rsid w:val="00A913AB"/>
    <w:rsid w:val="00A914C1"/>
    <w:rsid w:val="00A916B7"/>
    <w:rsid w:val="00A9192D"/>
    <w:rsid w:val="00A919C1"/>
    <w:rsid w:val="00A91C31"/>
    <w:rsid w:val="00A92407"/>
    <w:rsid w:val="00A92699"/>
    <w:rsid w:val="00A93440"/>
    <w:rsid w:val="00A937F5"/>
    <w:rsid w:val="00A93C86"/>
    <w:rsid w:val="00A949B8"/>
    <w:rsid w:val="00A94FF8"/>
    <w:rsid w:val="00A9508F"/>
    <w:rsid w:val="00A950FD"/>
    <w:rsid w:val="00A9516B"/>
    <w:rsid w:val="00A9562B"/>
    <w:rsid w:val="00A95C43"/>
    <w:rsid w:val="00A95DFE"/>
    <w:rsid w:val="00A9613A"/>
    <w:rsid w:val="00A9632D"/>
    <w:rsid w:val="00A963CA"/>
    <w:rsid w:val="00A96D5A"/>
    <w:rsid w:val="00A96E18"/>
    <w:rsid w:val="00A96EE0"/>
    <w:rsid w:val="00A96F56"/>
    <w:rsid w:val="00AA0AF1"/>
    <w:rsid w:val="00AA0C9E"/>
    <w:rsid w:val="00AA0F41"/>
    <w:rsid w:val="00AA1025"/>
    <w:rsid w:val="00AA12CF"/>
    <w:rsid w:val="00AA12D7"/>
    <w:rsid w:val="00AA1808"/>
    <w:rsid w:val="00AA1BDE"/>
    <w:rsid w:val="00AA1CB6"/>
    <w:rsid w:val="00AA208C"/>
    <w:rsid w:val="00AA23F2"/>
    <w:rsid w:val="00AA2F65"/>
    <w:rsid w:val="00AA3109"/>
    <w:rsid w:val="00AA3546"/>
    <w:rsid w:val="00AA36E1"/>
    <w:rsid w:val="00AA38C9"/>
    <w:rsid w:val="00AA3DE5"/>
    <w:rsid w:val="00AA3F82"/>
    <w:rsid w:val="00AA441A"/>
    <w:rsid w:val="00AA4A1D"/>
    <w:rsid w:val="00AA4EE6"/>
    <w:rsid w:val="00AA5398"/>
    <w:rsid w:val="00AA543D"/>
    <w:rsid w:val="00AA5514"/>
    <w:rsid w:val="00AA5D9A"/>
    <w:rsid w:val="00AA6486"/>
    <w:rsid w:val="00AA64D0"/>
    <w:rsid w:val="00AA6C07"/>
    <w:rsid w:val="00AA774B"/>
    <w:rsid w:val="00AA7994"/>
    <w:rsid w:val="00AA799D"/>
    <w:rsid w:val="00AA7E34"/>
    <w:rsid w:val="00AB003C"/>
    <w:rsid w:val="00AB0171"/>
    <w:rsid w:val="00AB1370"/>
    <w:rsid w:val="00AB13FF"/>
    <w:rsid w:val="00AB1471"/>
    <w:rsid w:val="00AB24EB"/>
    <w:rsid w:val="00AB279C"/>
    <w:rsid w:val="00AB285B"/>
    <w:rsid w:val="00AB290F"/>
    <w:rsid w:val="00AB2BB1"/>
    <w:rsid w:val="00AB2D35"/>
    <w:rsid w:val="00AB2D38"/>
    <w:rsid w:val="00AB31CE"/>
    <w:rsid w:val="00AB36B2"/>
    <w:rsid w:val="00AB3AEC"/>
    <w:rsid w:val="00AB406B"/>
    <w:rsid w:val="00AB40DB"/>
    <w:rsid w:val="00AB4627"/>
    <w:rsid w:val="00AB47D9"/>
    <w:rsid w:val="00AB49DE"/>
    <w:rsid w:val="00AB5307"/>
    <w:rsid w:val="00AB5960"/>
    <w:rsid w:val="00AB5C54"/>
    <w:rsid w:val="00AB619C"/>
    <w:rsid w:val="00AB62D0"/>
    <w:rsid w:val="00AB68A9"/>
    <w:rsid w:val="00AB6E3C"/>
    <w:rsid w:val="00AB79ED"/>
    <w:rsid w:val="00AC01B8"/>
    <w:rsid w:val="00AC0356"/>
    <w:rsid w:val="00AC0432"/>
    <w:rsid w:val="00AC0452"/>
    <w:rsid w:val="00AC0D67"/>
    <w:rsid w:val="00AC0D92"/>
    <w:rsid w:val="00AC1751"/>
    <w:rsid w:val="00AC1804"/>
    <w:rsid w:val="00AC19C1"/>
    <w:rsid w:val="00AC1B7D"/>
    <w:rsid w:val="00AC1F3F"/>
    <w:rsid w:val="00AC239D"/>
    <w:rsid w:val="00AC2410"/>
    <w:rsid w:val="00AC2B7F"/>
    <w:rsid w:val="00AC2CA6"/>
    <w:rsid w:val="00AC33EA"/>
    <w:rsid w:val="00AC3F5B"/>
    <w:rsid w:val="00AC4014"/>
    <w:rsid w:val="00AC424D"/>
    <w:rsid w:val="00AC4515"/>
    <w:rsid w:val="00AC4725"/>
    <w:rsid w:val="00AC4B83"/>
    <w:rsid w:val="00AC4BE0"/>
    <w:rsid w:val="00AC4FFE"/>
    <w:rsid w:val="00AC563A"/>
    <w:rsid w:val="00AC5ABA"/>
    <w:rsid w:val="00AC5DEE"/>
    <w:rsid w:val="00AC5F8F"/>
    <w:rsid w:val="00AC6003"/>
    <w:rsid w:val="00AC60F3"/>
    <w:rsid w:val="00AC647D"/>
    <w:rsid w:val="00AC65A0"/>
    <w:rsid w:val="00AC6650"/>
    <w:rsid w:val="00AC71BE"/>
    <w:rsid w:val="00AC77CF"/>
    <w:rsid w:val="00AC782C"/>
    <w:rsid w:val="00AC7CB6"/>
    <w:rsid w:val="00AC7EE9"/>
    <w:rsid w:val="00AC7FE1"/>
    <w:rsid w:val="00AD0015"/>
    <w:rsid w:val="00AD0C01"/>
    <w:rsid w:val="00AD0FE4"/>
    <w:rsid w:val="00AD104E"/>
    <w:rsid w:val="00AD14C8"/>
    <w:rsid w:val="00AD1A49"/>
    <w:rsid w:val="00AD1D25"/>
    <w:rsid w:val="00AD1F34"/>
    <w:rsid w:val="00AD20AA"/>
    <w:rsid w:val="00AD2290"/>
    <w:rsid w:val="00AD27F6"/>
    <w:rsid w:val="00AD288B"/>
    <w:rsid w:val="00AD2981"/>
    <w:rsid w:val="00AD29AF"/>
    <w:rsid w:val="00AD2F1C"/>
    <w:rsid w:val="00AD32F0"/>
    <w:rsid w:val="00AD3865"/>
    <w:rsid w:val="00AD3C74"/>
    <w:rsid w:val="00AD3FA4"/>
    <w:rsid w:val="00AD4074"/>
    <w:rsid w:val="00AD4198"/>
    <w:rsid w:val="00AD4211"/>
    <w:rsid w:val="00AD4392"/>
    <w:rsid w:val="00AD4731"/>
    <w:rsid w:val="00AD48E5"/>
    <w:rsid w:val="00AD4EF4"/>
    <w:rsid w:val="00AD5056"/>
    <w:rsid w:val="00AD50B9"/>
    <w:rsid w:val="00AD574A"/>
    <w:rsid w:val="00AD5F37"/>
    <w:rsid w:val="00AD630C"/>
    <w:rsid w:val="00AD64FB"/>
    <w:rsid w:val="00AD6B92"/>
    <w:rsid w:val="00AD6DD2"/>
    <w:rsid w:val="00AD72D4"/>
    <w:rsid w:val="00AD7300"/>
    <w:rsid w:val="00AD7389"/>
    <w:rsid w:val="00AD787A"/>
    <w:rsid w:val="00AD7AE0"/>
    <w:rsid w:val="00AD7C7B"/>
    <w:rsid w:val="00AD7EC4"/>
    <w:rsid w:val="00AE0A2A"/>
    <w:rsid w:val="00AE0EC8"/>
    <w:rsid w:val="00AE11A4"/>
    <w:rsid w:val="00AE1220"/>
    <w:rsid w:val="00AE1386"/>
    <w:rsid w:val="00AE13D2"/>
    <w:rsid w:val="00AE14F1"/>
    <w:rsid w:val="00AE1C36"/>
    <w:rsid w:val="00AE23E7"/>
    <w:rsid w:val="00AE2AF0"/>
    <w:rsid w:val="00AE2B08"/>
    <w:rsid w:val="00AE2B42"/>
    <w:rsid w:val="00AE314A"/>
    <w:rsid w:val="00AE37B1"/>
    <w:rsid w:val="00AE3AD4"/>
    <w:rsid w:val="00AE40B4"/>
    <w:rsid w:val="00AE4577"/>
    <w:rsid w:val="00AE56B6"/>
    <w:rsid w:val="00AE56DA"/>
    <w:rsid w:val="00AE6072"/>
    <w:rsid w:val="00AE60DB"/>
    <w:rsid w:val="00AE628E"/>
    <w:rsid w:val="00AE65FC"/>
    <w:rsid w:val="00AE68AC"/>
    <w:rsid w:val="00AE6E18"/>
    <w:rsid w:val="00AE77AB"/>
    <w:rsid w:val="00AE7A2B"/>
    <w:rsid w:val="00AF0050"/>
    <w:rsid w:val="00AF0443"/>
    <w:rsid w:val="00AF07E4"/>
    <w:rsid w:val="00AF0F63"/>
    <w:rsid w:val="00AF1436"/>
    <w:rsid w:val="00AF18BA"/>
    <w:rsid w:val="00AF1BD4"/>
    <w:rsid w:val="00AF2222"/>
    <w:rsid w:val="00AF26FD"/>
    <w:rsid w:val="00AF28C4"/>
    <w:rsid w:val="00AF2BEA"/>
    <w:rsid w:val="00AF3DF7"/>
    <w:rsid w:val="00AF416C"/>
    <w:rsid w:val="00AF4321"/>
    <w:rsid w:val="00AF4372"/>
    <w:rsid w:val="00AF44AE"/>
    <w:rsid w:val="00AF4970"/>
    <w:rsid w:val="00AF4E8C"/>
    <w:rsid w:val="00AF51FA"/>
    <w:rsid w:val="00AF52DB"/>
    <w:rsid w:val="00AF5376"/>
    <w:rsid w:val="00AF5597"/>
    <w:rsid w:val="00AF5E21"/>
    <w:rsid w:val="00AF61CA"/>
    <w:rsid w:val="00AF73BD"/>
    <w:rsid w:val="00AF75A1"/>
    <w:rsid w:val="00AF79E8"/>
    <w:rsid w:val="00AF7C8A"/>
    <w:rsid w:val="00B003A0"/>
    <w:rsid w:val="00B003DD"/>
    <w:rsid w:val="00B00908"/>
    <w:rsid w:val="00B00AF9"/>
    <w:rsid w:val="00B00C57"/>
    <w:rsid w:val="00B01270"/>
    <w:rsid w:val="00B013C6"/>
    <w:rsid w:val="00B01ACB"/>
    <w:rsid w:val="00B01BF9"/>
    <w:rsid w:val="00B01C83"/>
    <w:rsid w:val="00B02E74"/>
    <w:rsid w:val="00B02F76"/>
    <w:rsid w:val="00B03C9B"/>
    <w:rsid w:val="00B04B9B"/>
    <w:rsid w:val="00B04F2C"/>
    <w:rsid w:val="00B05725"/>
    <w:rsid w:val="00B059D4"/>
    <w:rsid w:val="00B05DAA"/>
    <w:rsid w:val="00B060D5"/>
    <w:rsid w:val="00B06DA6"/>
    <w:rsid w:val="00B06E65"/>
    <w:rsid w:val="00B070D2"/>
    <w:rsid w:val="00B07A34"/>
    <w:rsid w:val="00B07AE1"/>
    <w:rsid w:val="00B07E02"/>
    <w:rsid w:val="00B1023A"/>
    <w:rsid w:val="00B1093E"/>
    <w:rsid w:val="00B113A0"/>
    <w:rsid w:val="00B1149F"/>
    <w:rsid w:val="00B11673"/>
    <w:rsid w:val="00B12078"/>
    <w:rsid w:val="00B12195"/>
    <w:rsid w:val="00B12496"/>
    <w:rsid w:val="00B12813"/>
    <w:rsid w:val="00B131DD"/>
    <w:rsid w:val="00B1374C"/>
    <w:rsid w:val="00B13790"/>
    <w:rsid w:val="00B13A39"/>
    <w:rsid w:val="00B13CD2"/>
    <w:rsid w:val="00B146CD"/>
    <w:rsid w:val="00B14D9F"/>
    <w:rsid w:val="00B15294"/>
    <w:rsid w:val="00B15431"/>
    <w:rsid w:val="00B15449"/>
    <w:rsid w:val="00B155DB"/>
    <w:rsid w:val="00B15A57"/>
    <w:rsid w:val="00B15D11"/>
    <w:rsid w:val="00B1635F"/>
    <w:rsid w:val="00B1669C"/>
    <w:rsid w:val="00B16B6E"/>
    <w:rsid w:val="00B16DD5"/>
    <w:rsid w:val="00B1715F"/>
    <w:rsid w:val="00B17EAD"/>
    <w:rsid w:val="00B17F38"/>
    <w:rsid w:val="00B20213"/>
    <w:rsid w:val="00B20701"/>
    <w:rsid w:val="00B20791"/>
    <w:rsid w:val="00B20EAC"/>
    <w:rsid w:val="00B216FD"/>
    <w:rsid w:val="00B21B85"/>
    <w:rsid w:val="00B21EE8"/>
    <w:rsid w:val="00B22240"/>
    <w:rsid w:val="00B227AE"/>
    <w:rsid w:val="00B22B11"/>
    <w:rsid w:val="00B2314A"/>
    <w:rsid w:val="00B2361A"/>
    <w:rsid w:val="00B23709"/>
    <w:rsid w:val="00B2388E"/>
    <w:rsid w:val="00B24046"/>
    <w:rsid w:val="00B24521"/>
    <w:rsid w:val="00B2499D"/>
    <w:rsid w:val="00B24C14"/>
    <w:rsid w:val="00B2571C"/>
    <w:rsid w:val="00B257E2"/>
    <w:rsid w:val="00B259DA"/>
    <w:rsid w:val="00B25B34"/>
    <w:rsid w:val="00B26D2E"/>
    <w:rsid w:val="00B26E4B"/>
    <w:rsid w:val="00B26FED"/>
    <w:rsid w:val="00B27297"/>
    <w:rsid w:val="00B273BC"/>
    <w:rsid w:val="00B278A6"/>
    <w:rsid w:val="00B27B7D"/>
    <w:rsid w:val="00B27E6A"/>
    <w:rsid w:val="00B27EC5"/>
    <w:rsid w:val="00B30757"/>
    <w:rsid w:val="00B30E3C"/>
    <w:rsid w:val="00B3190C"/>
    <w:rsid w:val="00B31A23"/>
    <w:rsid w:val="00B31BB0"/>
    <w:rsid w:val="00B31E2C"/>
    <w:rsid w:val="00B32175"/>
    <w:rsid w:val="00B322B5"/>
    <w:rsid w:val="00B32ECC"/>
    <w:rsid w:val="00B33589"/>
    <w:rsid w:val="00B33BA0"/>
    <w:rsid w:val="00B33C9F"/>
    <w:rsid w:val="00B33F94"/>
    <w:rsid w:val="00B34C7D"/>
    <w:rsid w:val="00B34C8F"/>
    <w:rsid w:val="00B34D9E"/>
    <w:rsid w:val="00B34FBD"/>
    <w:rsid w:val="00B3508E"/>
    <w:rsid w:val="00B3592D"/>
    <w:rsid w:val="00B35FDA"/>
    <w:rsid w:val="00B3612A"/>
    <w:rsid w:val="00B3698B"/>
    <w:rsid w:val="00B373BC"/>
    <w:rsid w:val="00B3749D"/>
    <w:rsid w:val="00B4025C"/>
    <w:rsid w:val="00B40779"/>
    <w:rsid w:val="00B4085A"/>
    <w:rsid w:val="00B40AFA"/>
    <w:rsid w:val="00B40C54"/>
    <w:rsid w:val="00B40EB7"/>
    <w:rsid w:val="00B40F6A"/>
    <w:rsid w:val="00B4113F"/>
    <w:rsid w:val="00B412C2"/>
    <w:rsid w:val="00B41742"/>
    <w:rsid w:val="00B41A21"/>
    <w:rsid w:val="00B41A80"/>
    <w:rsid w:val="00B41C0A"/>
    <w:rsid w:val="00B41C3E"/>
    <w:rsid w:val="00B422CC"/>
    <w:rsid w:val="00B4239E"/>
    <w:rsid w:val="00B423A7"/>
    <w:rsid w:val="00B42B1A"/>
    <w:rsid w:val="00B430BE"/>
    <w:rsid w:val="00B433B3"/>
    <w:rsid w:val="00B43B97"/>
    <w:rsid w:val="00B43BDB"/>
    <w:rsid w:val="00B43DF7"/>
    <w:rsid w:val="00B43EE5"/>
    <w:rsid w:val="00B441CB"/>
    <w:rsid w:val="00B444F1"/>
    <w:rsid w:val="00B4457F"/>
    <w:rsid w:val="00B4462F"/>
    <w:rsid w:val="00B4483C"/>
    <w:rsid w:val="00B44C5D"/>
    <w:rsid w:val="00B453D5"/>
    <w:rsid w:val="00B46700"/>
    <w:rsid w:val="00B46F51"/>
    <w:rsid w:val="00B4739D"/>
    <w:rsid w:val="00B47923"/>
    <w:rsid w:val="00B47A39"/>
    <w:rsid w:val="00B50024"/>
    <w:rsid w:val="00B5060E"/>
    <w:rsid w:val="00B50C6B"/>
    <w:rsid w:val="00B513C4"/>
    <w:rsid w:val="00B51457"/>
    <w:rsid w:val="00B51944"/>
    <w:rsid w:val="00B51E37"/>
    <w:rsid w:val="00B52228"/>
    <w:rsid w:val="00B529DF"/>
    <w:rsid w:val="00B52B2B"/>
    <w:rsid w:val="00B52EAF"/>
    <w:rsid w:val="00B53177"/>
    <w:rsid w:val="00B5324D"/>
    <w:rsid w:val="00B54B33"/>
    <w:rsid w:val="00B5537B"/>
    <w:rsid w:val="00B5553F"/>
    <w:rsid w:val="00B558DC"/>
    <w:rsid w:val="00B558DF"/>
    <w:rsid w:val="00B55976"/>
    <w:rsid w:val="00B5606E"/>
    <w:rsid w:val="00B5647F"/>
    <w:rsid w:val="00B5688E"/>
    <w:rsid w:val="00B57765"/>
    <w:rsid w:val="00B57792"/>
    <w:rsid w:val="00B57B0A"/>
    <w:rsid w:val="00B57E1E"/>
    <w:rsid w:val="00B604F1"/>
    <w:rsid w:val="00B60831"/>
    <w:rsid w:val="00B608AA"/>
    <w:rsid w:val="00B60E35"/>
    <w:rsid w:val="00B61195"/>
    <w:rsid w:val="00B616B6"/>
    <w:rsid w:val="00B61B26"/>
    <w:rsid w:val="00B61CE8"/>
    <w:rsid w:val="00B61EB8"/>
    <w:rsid w:val="00B62AAC"/>
    <w:rsid w:val="00B63849"/>
    <w:rsid w:val="00B6478B"/>
    <w:rsid w:val="00B64CF3"/>
    <w:rsid w:val="00B6530F"/>
    <w:rsid w:val="00B6533A"/>
    <w:rsid w:val="00B6597E"/>
    <w:rsid w:val="00B659A2"/>
    <w:rsid w:val="00B65A3E"/>
    <w:rsid w:val="00B65F11"/>
    <w:rsid w:val="00B661BF"/>
    <w:rsid w:val="00B66401"/>
    <w:rsid w:val="00B6674E"/>
    <w:rsid w:val="00B672D8"/>
    <w:rsid w:val="00B673D2"/>
    <w:rsid w:val="00B6792F"/>
    <w:rsid w:val="00B67A76"/>
    <w:rsid w:val="00B70094"/>
    <w:rsid w:val="00B70878"/>
    <w:rsid w:val="00B7087E"/>
    <w:rsid w:val="00B70CFA"/>
    <w:rsid w:val="00B70F42"/>
    <w:rsid w:val="00B7111E"/>
    <w:rsid w:val="00B71478"/>
    <w:rsid w:val="00B71A61"/>
    <w:rsid w:val="00B71FBB"/>
    <w:rsid w:val="00B72111"/>
    <w:rsid w:val="00B721E4"/>
    <w:rsid w:val="00B7220E"/>
    <w:rsid w:val="00B7232B"/>
    <w:rsid w:val="00B723C7"/>
    <w:rsid w:val="00B7281F"/>
    <w:rsid w:val="00B72A39"/>
    <w:rsid w:val="00B72B2B"/>
    <w:rsid w:val="00B73159"/>
    <w:rsid w:val="00B733E1"/>
    <w:rsid w:val="00B73A70"/>
    <w:rsid w:val="00B73AC5"/>
    <w:rsid w:val="00B73E3F"/>
    <w:rsid w:val="00B7414F"/>
    <w:rsid w:val="00B74374"/>
    <w:rsid w:val="00B74CFA"/>
    <w:rsid w:val="00B751E8"/>
    <w:rsid w:val="00B75327"/>
    <w:rsid w:val="00B758F8"/>
    <w:rsid w:val="00B762AC"/>
    <w:rsid w:val="00B76372"/>
    <w:rsid w:val="00B76AD3"/>
    <w:rsid w:val="00B76C27"/>
    <w:rsid w:val="00B76D19"/>
    <w:rsid w:val="00B76D87"/>
    <w:rsid w:val="00B76EB2"/>
    <w:rsid w:val="00B76FA1"/>
    <w:rsid w:val="00B77160"/>
    <w:rsid w:val="00B77446"/>
    <w:rsid w:val="00B8089C"/>
    <w:rsid w:val="00B80E3C"/>
    <w:rsid w:val="00B80F1E"/>
    <w:rsid w:val="00B812C9"/>
    <w:rsid w:val="00B816AA"/>
    <w:rsid w:val="00B816DF"/>
    <w:rsid w:val="00B81798"/>
    <w:rsid w:val="00B8190B"/>
    <w:rsid w:val="00B81D02"/>
    <w:rsid w:val="00B82ABB"/>
    <w:rsid w:val="00B82E5B"/>
    <w:rsid w:val="00B82FBA"/>
    <w:rsid w:val="00B8306F"/>
    <w:rsid w:val="00B83721"/>
    <w:rsid w:val="00B83A10"/>
    <w:rsid w:val="00B83D66"/>
    <w:rsid w:val="00B83E83"/>
    <w:rsid w:val="00B843FE"/>
    <w:rsid w:val="00B8449A"/>
    <w:rsid w:val="00B84540"/>
    <w:rsid w:val="00B8495E"/>
    <w:rsid w:val="00B84F87"/>
    <w:rsid w:val="00B85938"/>
    <w:rsid w:val="00B85E73"/>
    <w:rsid w:val="00B85E82"/>
    <w:rsid w:val="00B86689"/>
    <w:rsid w:val="00B866B0"/>
    <w:rsid w:val="00B86941"/>
    <w:rsid w:val="00B87104"/>
    <w:rsid w:val="00B875B8"/>
    <w:rsid w:val="00B87927"/>
    <w:rsid w:val="00B900A9"/>
    <w:rsid w:val="00B9025F"/>
    <w:rsid w:val="00B904B5"/>
    <w:rsid w:val="00B913BA"/>
    <w:rsid w:val="00B915F5"/>
    <w:rsid w:val="00B917C0"/>
    <w:rsid w:val="00B9180A"/>
    <w:rsid w:val="00B91EBD"/>
    <w:rsid w:val="00B9221D"/>
    <w:rsid w:val="00B93059"/>
    <w:rsid w:val="00B9309E"/>
    <w:rsid w:val="00B9329C"/>
    <w:rsid w:val="00B938E7"/>
    <w:rsid w:val="00B93A99"/>
    <w:rsid w:val="00B93D3F"/>
    <w:rsid w:val="00B9405F"/>
    <w:rsid w:val="00B94B1F"/>
    <w:rsid w:val="00B94F3E"/>
    <w:rsid w:val="00B951CE"/>
    <w:rsid w:val="00B95A0F"/>
    <w:rsid w:val="00B96477"/>
    <w:rsid w:val="00B967FC"/>
    <w:rsid w:val="00B9688A"/>
    <w:rsid w:val="00B96960"/>
    <w:rsid w:val="00B96F70"/>
    <w:rsid w:val="00B97150"/>
    <w:rsid w:val="00B9734B"/>
    <w:rsid w:val="00B975D9"/>
    <w:rsid w:val="00B97ACF"/>
    <w:rsid w:val="00B97BF4"/>
    <w:rsid w:val="00B97F6D"/>
    <w:rsid w:val="00BA0076"/>
    <w:rsid w:val="00BA014C"/>
    <w:rsid w:val="00BA05FF"/>
    <w:rsid w:val="00BA0865"/>
    <w:rsid w:val="00BA144D"/>
    <w:rsid w:val="00BA17ED"/>
    <w:rsid w:val="00BA1B8C"/>
    <w:rsid w:val="00BA1F92"/>
    <w:rsid w:val="00BA284B"/>
    <w:rsid w:val="00BA3267"/>
    <w:rsid w:val="00BA3277"/>
    <w:rsid w:val="00BA3FAD"/>
    <w:rsid w:val="00BA4032"/>
    <w:rsid w:val="00BA4507"/>
    <w:rsid w:val="00BA48C0"/>
    <w:rsid w:val="00BA492A"/>
    <w:rsid w:val="00BA5302"/>
    <w:rsid w:val="00BA5500"/>
    <w:rsid w:val="00BA56A5"/>
    <w:rsid w:val="00BA5892"/>
    <w:rsid w:val="00BA5D56"/>
    <w:rsid w:val="00BA5F61"/>
    <w:rsid w:val="00BA6424"/>
    <w:rsid w:val="00BA6997"/>
    <w:rsid w:val="00BA6B3E"/>
    <w:rsid w:val="00BA6B47"/>
    <w:rsid w:val="00BA737F"/>
    <w:rsid w:val="00BA757E"/>
    <w:rsid w:val="00BA7916"/>
    <w:rsid w:val="00BA7A01"/>
    <w:rsid w:val="00BA7D7B"/>
    <w:rsid w:val="00BB019A"/>
    <w:rsid w:val="00BB0976"/>
    <w:rsid w:val="00BB1240"/>
    <w:rsid w:val="00BB15F9"/>
    <w:rsid w:val="00BB1763"/>
    <w:rsid w:val="00BB1803"/>
    <w:rsid w:val="00BB232A"/>
    <w:rsid w:val="00BB25DF"/>
    <w:rsid w:val="00BB26B1"/>
    <w:rsid w:val="00BB29ED"/>
    <w:rsid w:val="00BB2FE5"/>
    <w:rsid w:val="00BB3483"/>
    <w:rsid w:val="00BB3B9C"/>
    <w:rsid w:val="00BB4464"/>
    <w:rsid w:val="00BB47DF"/>
    <w:rsid w:val="00BB488C"/>
    <w:rsid w:val="00BB4966"/>
    <w:rsid w:val="00BB49C1"/>
    <w:rsid w:val="00BB4B72"/>
    <w:rsid w:val="00BB555F"/>
    <w:rsid w:val="00BB55EF"/>
    <w:rsid w:val="00BB5C65"/>
    <w:rsid w:val="00BB5CD2"/>
    <w:rsid w:val="00BB6021"/>
    <w:rsid w:val="00BB64B9"/>
    <w:rsid w:val="00BB69C5"/>
    <w:rsid w:val="00BB74B1"/>
    <w:rsid w:val="00BB7567"/>
    <w:rsid w:val="00BB76E6"/>
    <w:rsid w:val="00BB7C44"/>
    <w:rsid w:val="00BB7FBC"/>
    <w:rsid w:val="00BC0062"/>
    <w:rsid w:val="00BC00F5"/>
    <w:rsid w:val="00BC0935"/>
    <w:rsid w:val="00BC0DC9"/>
    <w:rsid w:val="00BC1234"/>
    <w:rsid w:val="00BC1650"/>
    <w:rsid w:val="00BC2412"/>
    <w:rsid w:val="00BC2D38"/>
    <w:rsid w:val="00BC2D7E"/>
    <w:rsid w:val="00BC351B"/>
    <w:rsid w:val="00BC3BAC"/>
    <w:rsid w:val="00BC3C66"/>
    <w:rsid w:val="00BC3EED"/>
    <w:rsid w:val="00BC3F26"/>
    <w:rsid w:val="00BC4047"/>
    <w:rsid w:val="00BC4A05"/>
    <w:rsid w:val="00BC4ABC"/>
    <w:rsid w:val="00BC5756"/>
    <w:rsid w:val="00BC5E08"/>
    <w:rsid w:val="00BC6AF6"/>
    <w:rsid w:val="00BC6BF4"/>
    <w:rsid w:val="00BC703C"/>
    <w:rsid w:val="00BC7374"/>
    <w:rsid w:val="00BD01C4"/>
    <w:rsid w:val="00BD03F9"/>
    <w:rsid w:val="00BD0534"/>
    <w:rsid w:val="00BD117B"/>
    <w:rsid w:val="00BD1308"/>
    <w:rsid w:val="00BD169F"/>
    <w:rsid w:val="00BD18F5"/>
    <w:rsid w:val="00BD20CD"/>
    <w:rsid w:val="00BD21B0"/>
    <w:rsid w:val="00BD23BC"/>
    <w:rsid w:val="00BD2529"/>
    <w:rsid w:val="00BD27A7"/>
    <w:rsid w:val="00BD3B64"/>
    <w:rsid w:val="00BD44C9"/>
    <w:rsid w:val="00BD465B"/>
    <w:rsid w:val="00BD4FC5"/>
    <w:rsid w:val="00BD5040"/>
    <w:rsid w:val="00BD5180"/>
    <w:rsid w:val="00BD539C"/>
    <w:rsid w:val="00BD56B6"/>
    <w:rsid w:val="00BD5A55"/>
    <w:rsid w:val="00BD5A6E"/>
    <w:rsid w:val="00BD69A6"/>
    <w:rsid w:val="00BD6A4D"/>
    <w:rsid w:val="00BD6C75"/>
    <w:rsid w:val="00BD77EC"/>
    <w:rsid w:val="00BD7A0F"/>
    <w:rsid w:val="00BE0011"/>
    <w:rsid w:val="00BE115F"/>
    <w:rsid w:val="00BE1D9E"/>
    <w:rsid w:val="00BE1DE2"/>
    <w:rsid w:val="00BE212E"/>
    <w:rsid w:val="00BE22DE"/>
    <w:rsid w:val="00BE3395"/>
    <w:rsid w:val="00BE35C1"/>
    <w:rsid w:val="00BE372B"/>
    <w:rsid w:val="00BE3C86"/>
    <w:rsid w:val="00BE4283"/>
    <w:rsid w:val="00BE5211"/>
    <w:rsid w:val="00BE5781"/>
    <w:rsid w:val="00BE5EA7"/>
    <w:rsid w:val="00BE612F"/>
    <w:rsid w:val="00BE65AD"/>
    <w:rsid w:val="00BE668F"/>
    <w:rsid w:val="00BE6749"/>
    <w:rsid w:val="00BE68BA"/>
    <w:rsid w:val="00BE6BFA"/>
    <w:rsid w:val="00BE6D1C"/>
    <w:rsid w:val="00BE71B0"/>
    <w:rsid w:val="00BE71EA"/>
    <w:rsid w:val="00BE7297"/>
    <w:rsid w:val="00BE74ED"/>
    <w:rsid w:val="00BF1011"/>
    <w:rsid w:val="00BF12AB"/>
    <w:rsid w:val="00BF13B2"/>
    <w:rsid w:val="00BF1494"/>
    <w:rsid w:val="00BF1990"/>
    <w:rsid w:val="00BF1E84"/>
    <w:rsid w:val="00BF2947"/>
    <w:rsid w:val="00BF2F26"/>
    <w:rsid w:val="00BF2F9F"/>
    <w:rsid w:val="00BF329C"/>
    <w:rsid w:val="00BF3608"/>
    <w:rsid w:val="00BF3B8A"/>
    <w:rsid w:val="00BF4A8A"/>
    <w:rsid w:val="00BF4C19"/>
    <w:rsid w:val="00BF506A"/>
    <w:rsid w:val="00BF50C3"/>
    <w:rsid w:val="00BF54F9"/>
    <w:rsid w:val="00BF5550"/>
    <w:rsid w:val="00BF5646"/>
    <w:rsid w:val="00BF5FFA"/>
    <w:rsid w:val="00BF666A"/>
    <w:rsid w:val="00BF692C"/>
    <w:rsid w:val="00BF6ECA"/>
    <w:rsid w:val="00BF6F61"/>
    <w:rsid w:val="00BF733B"/>
    <w:rsid w:val="00BF7431"/>
    <w:rsid w:val="00BF74D2"/>
    <w:rsid w:val="00BF7948"/>
    <w:rsid w:val="00BF7CD8"/>
    <w:rsid w:val="00C0110F"/>
    <w:rsid w:val="00C01426"/>
    <w:rsid w:val="00C01957"/>
    <w:rsid w:val="00C01E51"/>
    <w:rsid w:val="00C01E60"/>
    <w:rsid w:val="00C01E89"/>
    <w:rsid w:val="00C01FAF"/>
    <w:rsid w:val="00C01FED"/>
    <w:rsid w:val="00C0277B"/>
    <w:rsid w:val="00C0284E"/>
    <w:rsid w:val="00C02A21"/>
    <w:rsid w:val="00C02D2C"/>
    <w:rsid w:val="00C03102"/>
    <w:rsid w:val="00C03541"/>
    <w:rsid w:val="00C03982"/>
    <w:rsid w:val="00C048A8"/>
    <w:rsid w:val="00C04E38"/>
    <w:rsid w:val="00C04E99"/>
    <w:rsid w:val="00C05482"/>
    <w:rsid w:val="00C05ACD"/>
    <w:rsid w:val="00C05B13"/>
    <w:rsid w:val="00C05C04"/>
    <w:rsid w:val="00C0601D"/>
    <w:rsid w:val="00C06041"/>
    <w:rsid w:val="00C06571"/>
    <w:rsid w:val="00C067F5"/>
    <w:rsid w:val="00C06AC7"/>
    <w:rsid w:val="00C06D6C"/>
    <w:rsid w:val="00C07B06"/>
    <w:rsid w:val="00C10003"/>
    <w:rsid w:val="00C10551"/>
    <w:rsid w:val="00C10790"/>
    <w:rsid w:val="00C107F0"/>
    <w:rsid w:val="00C10CED"/>
    <w:rsid w:val="00C11810"/>
    <w:rsid w:val="00C118E0"/>
    <w:rsid w:val="00C1274C"/>
    <w:rsid w:val="00C12945"/>
    <w:rsid w:val="00C12C51"/>
    <w:rsid w:val="00C12D99"/>
    <w:rsid w:val="00C13097"/>
    <w:rsid w:val="00C1334B"/>
    <w:rsid w:val="00C1363A"/>
    <w:rsid w:val="00C13726"/>
    <w:rsid w:val="00C13BA0"/>
    <w:rsid w:val="00C13C15"/>
    <w:rsid w:val="00C13C16"/>
    <w:rsid w:val="00C1466E"/>
    <w:rsid w:val="00C14D60"/>
    <w:rsid w:val="00C14E87"/>
    <w:rsid w:val="00C1593F"/>
    <w:rsid w:val="00C15D42"/>
    <w:rsid w:val="00C15E4F"/>
    <w:rsid w:val="00C162CB"/>
    <w:rsid w:val="00C1638F"/>
    <w:rsid w:val="00C16415"/>
    <w:rsid w:val="00C16EB4"/>
    <w:rsid w:val="00C17351"/>
    <w:rsid w:val="00C17A2B"/>
    <w:rsid w:val="00C200D8"/>
    <w:rsid w:val="00C20197"/>
    <w:rsid w:val="00C20595"/>
    <w:rsid w:val="00C2072F"/>
    <w:rsid w:val="00C2104B"/>
    <w:rsid w:val="00C21128"/>
    <w:rsid w:val="00C211D1"/>
    <w:rsid w:val="00C21863"/>
    <w:rsid w:val="00C21EF0"/>
    <w:rsid w:val="00C223CB"/>
    <w:rsid w:val="00C22461"/>
    <w:rsid w:val="00C2273D"/>
    <w:rsid w:val="00C22A62"/>
    <w:rsid w:val="00C23039"/>
    <w:rsid w:val="00C2354D"/>
    <w:rsid w:val="00C235C6"/>
    <w:rsid w:val="00C23865"/>
    <w:rsid w:val="00C23B84"/>
    <w:rsid w:val="00C23E17"/>
    <w:rsid w:val="00C23E35"/>
    <w:rsid w:val="00C2448C"/>
    <w:rsid w:val="00C2466A"/>
    <w:rsid w:val="00C255ED"/>
    <w:rsid w:val="00C25834"/>
    <w:rsid w:val="00C25E6E"/>
    <w:rsid w:val="00C26318"/>
    <w:rsid w:val="00C26431"/>
    <w:rsid w:val="00C26692"/>
    <w:rsid w:val="00C2729C"/>
    <w:rsid w:val="00C30EFC"/>
    <w:rsid w:val="00C30F59"/>
    <w:rsid w:val="00C3128E"/>
    <w:rsid w:val="00C315E1"/>
    <w:rsid w:val="00C32747"/>
    <w:rsid w:val="00C32AAA"/>
    <w:rsid w:val="00C32C9C"/>
    <w:rsid w:val="00C3384C"/>
    <w:rsid w:val="00C33C71"/>
    <w:rsid w:val="00C33F82"/>
    <w:rsid w:val="00C34893"/>
    <w:rsid w:val="00C348E9"/>
    <w:rsid w:val="00C34BD6"/>
    <w:rsid w:val="00C35629"/>
    <w:rsid w:val="00C357D8"/>
    <w:rsid w:val="00C35929"/>
    <w:rsid w:val="00C35BB1"/>
    <w:rsid w:val="00C363FD"/>
    <w:rsid w:val="00C36593"/>
    <w:rsid w:val="00C3681C"/>
    <w:rsid w:val="00C36922"/>
    <w:rsid w:val="00C36EF5"/>
    <w:rsid w:val="00C3739F"/>
    <w:rsid w:val="00C37641"/>
    <w:rsid w:val="00C37D78"/>
    <w:rsid w:val="00C401CE"/>
    <w:rsid w:val="00C4033C"/>
    <w:rsid w:val="00C4082A"/>
    <w:rsid w:val="00C40C69"/>
    <w:rsid w:val="00C40D16"/>
    <w:rsid w:val="00C40D46"/>
    <w:rsid w:val="00C41402"/>
    <w:rsid w:val="00C41BF5"/>
    <w:rsid w:val="00C41DA5"/>
    <w:rsid w:val="00C42029"/>
    <w:rsid w:val="00C4227C"/>
    <w:rsid w:val="00C42FD2"/>
    <w:rsid w:val="00C43344"/>
    <w:rsid w:val="00C43C82"/>
    <w:rsid w:val="00C43C8F"/>
    <w:rsid w:val="00C44178"/>
    <w:rsid w:val="00C44483"/>
    <w:rsid w:val="00C445BE"/>
    <w:rsid w:val="00C44895"/>
    <w:rsid w:val="00C44931"/>
    <w:rsid w:val="00C449A2"/>
    <w:rsid w:val="00C44F0F"/>
    <w:rsid w:val="00C4544A"/>
    <w:rsid w:val="00C45AB4"/>
    <w:rsid w:val="00C45AF2"/>
    <w:rsid w:val="00C45E5A"/>
    <w:rsid w:val="00C46256"/>
    <w:rsid w:val="00C463FE"/>
    <w:rsid w:val="00C46448"/>
    <w:rsid w:val="00C46A61"/>
    <w:rsid w:val="00C473F6"/>
    <w:rsid w:val="00C50160"/>
    <w:rsid w:val="00C506BF"/>
    <w:rsid w:val="00C5184C"/>
    <w:rsid w:val="00C5198B"/>
    <w:rsid w:val="00C52B7E"/>
    <w:rsid w:val="00C536CC"/>
    <w:rsid w:val="00C53829"/>
    <w:rsid w:val="00C53EC9"/>
    <w:rsid w:val="00C541E3"/>
    <w:rsid w:val="00C5446C"/>
    <w:rsid w:val="00C54874"/>
    <w:rsid w:val="00C550BB"/>
    <w:rsid w:val="00C5562F"/>
    <w:rsid w:val="00C55AC2"/>
    <w:rsid w:val="00C55B99"/>
    <w:rsid w:val="00C55CCE"/>
    <w:rsid w:val="00C5693A"/>
    <w:rsid w:val="00C56C2D"/>
    <w:rsid w:val="00C56EFB"/>
    <w:rsid w:val="00C56FB1"/>
    <w:rsid w:val="00C5739A"/>
    <w:rsid w:val="00C574CB"/>
    <w:rsid w:val="00C60851"/>
    <w:rsid w:val="00C613EB"/>
    <w:rsid w:val="00C6147B"/>
    <w:rsid w:val="00C6174E"/>
    <w:rsid w:val="00C61C51"/>
    <w:rsid w:val="00C61DCB"/>
    <w:rsid w:val="00C61E6B"/>
    <w:rsid w:val="00C62198"/>
    <w:rsid w:val="00C63F51"/>
    <w:rsid w:val="00C6452D"/>
    <w:rsid w:val="00C64546"/>
    <w:rsid w:val="00C64C92"/>
    <w:rsid w:val="00C64D25"/>
    <w:rsid w:val="00C6503B"/>
    <w:rsid w:val="00C650DE"/>
    <w:rsid w:val="00C652A6"/>
    <w:rsid w:val="00C65C97"/>
    <w:rsid w:val="00C65FBC"/>
    <w:rsid w:val="00C65FF4"/>
    <w:rsid w:val="00C66024"/>
    <w:rsid w:val="00C66BC6"/>
    <w:rsid w:val="00C66E89"/>
    <w:rsid w:val="00C6754D"/>
    <w:rsid w:val="00C679B6"/>
    <w:rsid w:val="00C70089"/>
    <w:rsid w:val="00C7050C"/>
    <w:rsid w:val="00C70944"/>
    <w:rsid w:val="00C71017"/>
    <w:rsid w:val="00C71400"/>
    <w:rsid w:val="00C71522"/>
    <w:rsid w:val="00C718B6"/>
    <w:rsid w:val="00C718C8"/>
    <w:rsid w:val="00C719BD"/>
    <w:rsid w:val="00C72207"/>
    <w:rsid w:val="00C7246F"/>
    <w:rsid w:val="00C72498"/>
    <w:rsid w:val="00C724D8"/>
    <w:rsid w:val="00C729EB"/>
    <w:rsid w:val="00C72C26"/>
    <w:rsid w:val="00C73561"/>
    <w:rsid w:val="00C73E9F"/>
    <w:rsid w:val="00C74865"/>
    <w:rsid w:val="00C74D55"/>
    <w:rsid w:val="00C750A9"/>
    <w:rsid w:val="00C7561C"/>
    <w:rsid w:val="00C756D7"/>
    <w:rsid w:val="00C75809"/>
    <w:rsid w:val="00C75DD3"/>
    <w:rsid w:val="00C75E92"/>
    <w:rsid w:val="00C75FBE"/>
    <w:rsid w:val="00C762B1"/>
    <w:rsid w:val="00C76314"/>
    <w:rsid w:val="00C763F1"/>
    <w:rsid w:val="00C774E9"/>
    <w:rsid w:val="00C77865"/>
    <w:rsid w:val="00C7789A"/>
    <w:rsid w:val="00C779C8"/>
    <w:rsid w:val="00C77BE1"/>
    <w:rsid w:val="00C77D6F"/>
    <w:rsid w:val="00C77DA9"/>
    <w:rsid w:val="00C80226"/>
    <w:rsid w:val="00C8033C"/>
    <w:rsid w:val="00C8048F"/>
    <w:rsid w:val="00C808BB"/>
    <w:rsid w:val="00C808CC"/>
    <w:rsid w:val="00C813ED"/>
    <w:rsid w:val="00C818FD"/>
    <w:rsid w:val="00C81C02"/>
    <w:rsid w:val="00C820A3"/>
    <w:rsid w:val="00C822F5"/>
    <w:rsid w:val="00C8232E"/>
    <w:rsid w:val="00C824C6"/>
    <w:rsid w:val="00C8290C"/>
    <w:rsid w:val="00C82E00"/>
    <w:rsid w:val="00C8346B"/>
    <w:rsid w:val="00C83B19"/>
    <w:rsid w:val="00C83F9E"/>
    <w:rsid w:val="00C8474E"/>
    <w:rsid w:val="00C849FC"/>
    <w:rsid w:val="00C85328"/>
    <w:rsid w:val="00C85447"/>
    <w:rsid w:val="00C85DFF"/>
    <w:rsid w:val="00C8622C"/>
    <w:rsid w:val="00C868A9"/>
    <w:rsid w:val="00C86A3F"/>
    <w:rsid w:val="00C86F47"/>
    <w:rsid w:val="00C871CC"/>
    <w:rsid w:val="00C8739B"/>
    <w:rsid w:val="00C875EB"/>
    <w:rsid w:val="00C87610"/>
    <w:rsid w:val="00C87F6E"/>
    <w:rsid w:val="00C87FE9"/>
    <w:rsid w:val="00C907E0"/>
    <w:rsid w:val="00C90A66"/>
    <w:rsid w:val="00C90C11"/>
    <w:rsid w:val="00C91569"/>
    <w:rsid w:val="00C9187B"/>
    <w:rsid w:val="00C919E6"/>
    <w:rsid w:val="00C91E2B"/>
    <w:rsid w:val="00C92552"/>
    <w:rsid w:val="00C926B0"/>
    <w:rsid w:val="00C930A8"/>
    <w:rsid w:val="00C93D77"/>
    <w:rsid w:val="00C93F12"/>
    <w:rsid w:val="00C943E3"/>
    <w:rsid w:val="00C944FC"/>
    <w:rsid w:val="00C94BD8"/>
    <w:rsid w:val="00C94BE7"/>
    <w:rsid w:val="00C94DB5"/>
    <w:rsid w:val="00C94E45"/>
    <w:rsid w:val="00C94F24"/>
    <w:rsid w:val="00C95075"/>
    <w:rsid w:val="00C95262"/>
    <w:rsid w:val="00C95588"/>
    <w:rsid w:val="00C9575B"/>
    <w:rsid w:val="00C9588D"/>
    <w:rsid w:val="00C95F7B"/>
    <w:rsid w:val="00C964CC"/>
    <w:rsid w:val="00C9656A"/>
    <w:rsid w:val="00C96D87"/>
    <w:rsid w:val="00C96D9B"/>
    <w:rsid w:val="00C979FA"/>
    <w:rsid w:val="00CA0178"/>
    <w:rsid w:val="00CA0607"/>
    <w:rsid w:val="00CA0DAF"/>
    <w:rsid w:val="00CA16A0"/>
    <w:rsid w:val="00CA1E52"/>
    <w:rsid w:val="00CA1E93"/>
    <w:rsid w:val="00CA2DBB"/>
    <w:rsid w:val="00CA307A"/>
    <w:rsid w:val="00CA3646"/>
    <w:rsid w:val="00CA3AE2"/>
    <w:rsid w:val="00CA3C14"/>
    <w:rsid w:val="00CA3DA8"/>
    <w:rsid w:val="00CA3DF8"/>
    <w:rsid w:val="00CA45FB"/>
    <w:rsid w:val="00CA4653"/>
    <w:rsid w:val="00CA4936"/>
    <w:rsid w:val="00CA4BD8"/>
    <w:rsid w:val="00CA4FE2"/>
    <w:rsid w:val="00CA5652"/>
    <w:rsid w:val="00CA5822"/>
    <w:rsid w:val="00CA5A19"/>
    <w:rsid w:val="00CA5DB2"/>
    <w:rsid w:val="00CA5E87"/>
    <w:rsid w:val="00CA7818"/>
    <w:rsid w:val="00CA7A3B"/>
    <w:rsid w:val="00CA7F2B"/>
    <w:rsid w:val="00CB04C4"/>
    <w:rsid w:val="00CB059D"/>
    <w:rsid w:val="00CB0BB0"/>
    <w:rsid w:val="00CB0CF1"/>
    <w:rsid w:val="00CB0F44"/>
    <w:rsid w:val="00CB1135"/>
    <w:rsid w:val="00CB1847"/>
    <w:rsid w:val="00CB1ABC"/>
    <w:rsid w:val="00CB1CA5"/>
    <w:rsid w:val="00CB2093"/>
    <w:rsid w:val="00CB22A6"/>
    <w:rsid w:val="00CB2722"/>
    <w:rsid w:val="00CB2AF0"/>
    <w:rsid w:val="00CB3E36"/>
    <w:rsid w:val="00CB3EF1"/>
    <w:rsid w:val="00CB4AF0"/>
    <w:rsid w:val="00CB4B60"/>
    <w:rsid w:val="00CB4F3F"/>
    <w:rsid w:val="00CB5EE4"/>
    <w:rsid w:val="00CB5FE5"/>
    <w:rsid w:val="00CB6364"/>
    <w:rsid w:val="00CB63EA"/>
    <w:rsid w:val="00CB643C"/>
    <w:rsid w:val="00CB6FE9"/>
    <w:rsid w:val="00CB7051"/>
    <w:rsid w:val="00CB73DB"/>
    <w:rsid w:val="00CB7955"/>
    <w:rsid w:val="00CB7A27"/>
    <w:rsid w:val="00CB7AFE"/>
    <w:rsid w:val="00CC0295"/>
    <w:rsid w:val="00CC0639"/>
    <w:rsid w:val="00CC0809"/>
    <w:rsid w:val="00CC0B1C"/>
    <w:rsid w:val="00CC0BA6"/>
    <w:rsid w:val="00CC0D96"/>
    <w:rsid w:val="00CC0E10"/>
    <w:rsid w:val="00CC1430"/>
    <w:rsid w:val="00CC1F10"/>
    <w:rsid w:val="00CC24AD"/>
    <w:rsid w:val="00CC269A"/>
    <w:rsid w:val="00CC2BDC"/>
    <w:rsid w:val="00CC320E"/>
    <w:rsid w:val="00CC3514"/>
    <w:rsid w:val="00CC3599"/>
    <w:rsid w:val="00CC423F"/>
    <w:rsid w:val="00CC445A"/>
    <w:rsid w:val="00CC47B0"/>
    <w:rsid w:val="00CC4F05"/>
    <w:rsid w:val="00CC52C7"/>
    <w:rsid w:val="00CC5A91"/>
    <w:rsid w:val="00CC5C1A"/>
    <w:rsid w:val="00CC60BF"/>
    <w:rsid w:val="00CC753D"/>
    <w:rsid w:val="00CC79B1"/>
    <w:rsid w:val="00CC7BE4"/>
    <w:rsid w:val="00CC7CB7"/>
    <w:rsid w:val="00CD0346"/>
    <w:rsid w:val="00CD0533"/>
    <w:rsid w:val="00CD0DC1"/>
    <w:rsid w:val="00CD0F7D"/>
    <w:rsid w:val="00CD1199"/>
    <w:rsid w:val="00CD181C"/>
    <w:rsid w:val="00CD1834"/>
    <w:rsid w:val="00CD18F4"/>
    <w:rsid w:val="00CD1F05"/>
    <w:rsid w:val="00CD1FE6"/>
    <w:rsid w:val="00CD228A"/>
    <w:rsid w:val="00CD264C"/>
    <w:rsid w:val="00CD277E"/>
    <w:rsid w:val="00CD2B17"/>
    <w:rsid w:val="00CD2DEE"/>
    <w:rsid w:val="00CD369D"/>
    <w:rsid w:val="00CD37CC"/>
    <w:rsid w:val="00CD3DFA"/>
    <w:rsid w:val="00CD3E06"/>
    <w:rsid w:val="00CD3F53"/>
    <w:rsid w:val="00CD40E4"/>
    <w:rsid w:val="00CD428E"/>
    <w:rsid w:val="00CD4412"/>
    <w:rsid w:val="00CD4BCA"/>
    <w:rsid w:val="00CD4DF8"/>
    <w:rsid w:val="00CD62C3"/>
    <w:rsid w:val="00CD6409"/>
    <w:rsid w:val="00CD73A9"/>
    <w:rsid w:val="00CD7409"/>
    <w:rsid w:val="00CD754F"/>
    <w:rsid w:val="00CD76D3"/>
    <w:rsid w:val="00CD77AC"/>
    <w:rsid w:val="00CE0183"/>
    <w:rsid w:val="00CE1360"/>
    <w:rsid w:val="00CE1421"/>
    <w:rsid w:val="00CE1583"/>
    <w:rsid w:val="00CE1906"/>
    <w:rsid w:val="00CE1948"/>
    <w:rsid w:val="00CE1D5D"/>
    <w:rsid w:val="00CE1E0B"/>
    <w:rsid w:val="00CE1F04"/>
    <w:rsid w:val="00CE1F8A"/>
    <w:rsid w:val="00CE2133"/>
    <w:rsid w:val="00CE24E1"/>
    <w:rsid w:val="00CE2B87"/>
    <w:rsid w:val="00CE3FF9"/>
    <w:rsid w:val="00CE4FD9"/>
    <w:rsid w:val="00CE5B31"/>
    <w:rsid w:val="00CE5DDF"/>
    <w:rsid w:val="00CE6151"/>
    <w:rsid w:val="00CE6CB0"/>
    <w:rsid w:val="00CE6DD8"/>
    <w:rsid w:val="00CE7990"/>
    <w:rsid w:val="00CF0005"/>
    <w:rsid w:val="00CF01AC"/>
    <w:rsid w:val="00CF04A7"/>
    <w:rsid w:val="00CF04BA"/>
    <w:rsid w:val="00CF0DE0"/>
    <w:rsid w:val="00CF1111"/>
    <w:rsid w:val="00CF11BB"/>
    <w:rsid w:val="00CF138C"/>
    <w:rsid w:val="00CF187B"/>
    <w:rsid w:val="00CF20A2"/>
    <w:rsid w:val="00CF27CF"/>
    <w:rsid w:val="00CF2DA2"/>
    <w:rsid w:val="00CF31EA"/>
    <w:rsid w:val="00CF32DC"/>
    <w:rsid w:val="00CF3418"/>
    <w:rsid w:val="00CF390F"/>
    <w:rsid w:val="00CF3967"/>
    <w:rsid w:val="00CF45AE"/>
    <w:rsid w:val="00CF4793"/>
    <w:rsid w:val="00CF50B8"/>
    <w:rsid w:val="00CF53C3"/>
    <w:rsid w:val="00CF660F"/>
    <w:rsid w:val="00CF69EC"/>
    <w:rsid w:val="00CF7135"/>
    <w:rsid w:val="00CF7750"/>
    <w:rsid w:val="00CF7CA4"/>
    <w:rsid w:val="00CF7CCC"/>
    <w:rsid w:val="00D0011F"/>
    <w:rsid w:val="00D0169A"/>
    <w:rsid w:val="00D01992"/>
    <w:rsid w:val="00D01CCB"/>
    <w:rsid w:val="00D023C9"/>
    <w:rsid w:val="00D02AFD"/>
    <w:rsid w:val="00D02B1F"/>
    <w:rsid w:val="00D033C4"/>
    <w:rsid w:val="00D03B65"/>
    <w:rsid w:val="00D03EFA"/>
    <w:rsid w:val="00D04340"/>
    <w:rsid w:val="00D05584"/>
    <w:rsid w:val="00D062CE"/>
    <w:rsid w:val="00D06CD1"/>
    <w:rsid w:val="00D06E60"/>
    <w:rsid w:val="00D06FA1"/>
    <w:rsid w:val="00D07008"/>
    <w:rsid w:val="00D0715E"/>
    <w:rsid w:val="00D07734"/>
    <w:rsid w:val="00D102FA"/>
    <w:rsid w:val="00D10471"/>
    <w:rsid w:val="00D1047F"/>
    <w:rsid w:val="00D106F4"/>
    <w:rsid w:val="00D10DA0"/>
    <w:rsid w:val="00D10E79"/>
    <w:rsid w:val="00D1152B"/>
    <w:rsid w:val="00D1156A"/>
    <w:rsid w:val="00D116A2"/>
    <w:rsid w:val="00D11721"/>
    <w:rsid w:val="00D1185F"/>
    <w:rsid w:val="00D1233D"/>
    <w:rsid w:val="00D1259C"/>
    <w:rsid w:val="00D12929"/>
    <w:rsid w:val="00D12A8E"/>
    <w:rsid w:val="00D12D9D"/>
    <w:rsid w:val="00D13531"/>
    <w:rsid w:val="00D13622"/>
    <w:rsid w:val="00D1399B"/>
    <w:rsid w:val="00D13FBA"/>
    <w:rsid w:val="00D14813"/>
    <w:rsid w:val="00D14A17"/>
    <w:rsid w:val="00D150F4"/>
    <w:rsid w:val="00D151F2"/>
    <w:rsid w:val="00D15B4C"/>
    <w:rsid w:val="00D15FF0"/>
    <w:rsid w:val="00D1662D"/>
    <w:rsid w:val="00D17929"/>
    <w:rsid w:val="00D17A7A"/>
    <w:rsid w:val="00D20351"/>
    <w:rsid w:val="00D20588"/>
    <w:rsid w:val="00D20D7D"/>
    <w:rsid w:val="00D20EE5"/>
    <w:rsid w:val="00D2143C"/>
    <w:rsid w:val="00D215CA"/>
    <w:rsid w:val="00D216EE"/>
    <w:rsid w:val="00D219F0"/>
    <w:rsid w:val="00D21E75"/>
    <w:rsid w:val="00D2242B"/>
    <w:rsid w:val="00D22443"/>
    <w:rsid w:val="00D23858"/>
    <w:rsid w:val="00D23943"/>
    <w:rsid w:val="00D23B5F"/>
    <w:rsid w:val="00D23BD7"/>
    <w:rsid w:val="00D23BE6"/>
    <w:rsid w:val="00D24098"/>
    <w:rsid w:val="00D24274"/>
    <w:rsid w:val="00D24787"/>
    <w:rsid w:val="00D24FC6"/>
    <w:rsid w:val="00D2516A"/>
    <w:rsid w:val="00D258AA"/>
    <w:rsid w:val="00D26085"/>
    <w:rsid w:val="00D267DF"/>
    <w:rsid w:val="00D26FDC"/>
    <w:rsid w:val="00D2720C"/>
    <w:rsid w:val="00D275F2"/>
    <w:rsid w:val="00D27D28"/>
    <w:rsid w:val="00D27E75"/>
    <w:rsid w:val="00D27F1B"/>
    <w:rsid w:val="00D30336"/>
    <w:rsid w:val="00D303DF"/>
    <w:rsid w:val="00D30C06"/>
    <w:rsid w:val="00D30D70"/>
    <w:rsid w:val="00D3100D"/>
    <w:rsid w:val="00D310B7"/>
    <w:rsid w:val="00D31408"/>
    <w:rsid w:val="00D320FE"/>
    <w:rsid w:val="00D323E9"/>
    <w:rsid w:val="00D3294A"/>
    <w:rsid w:val="00D329A1"/>
    <w:rsid w:val="00D33204"/>
    <w:rsid w:val="00D33CAD"/>
    <w:rsid w:val="00D33FAB"/>
    <w:rsid w:val="00D342BA"/>
    <w:rsid w:val="00D34613"/>
    <w:rsid w:val="00D34F54"/>
    <w:rsid w:val="00D35645"/>
    <w:rsid w:val="00D35648"/>
    <w:rsid w:val="00D35B3A"/>
    <w:rsid w:val="00D35F0F"/>
    <w:rsid w:val="00D35F6D"/>
    <w:rsid w:val="00D3600B"/>
    <w:rsid w:val="00D3603B"/>
    <w:rsid w:val="00D36332"/>
    <w:rsid w:val="00D36680"/>
    <w:rsid w:val="00D36B1E"/>
    <w:rsid w:val="00D372EE"/>
    <w:rsid w:val="00D375DC"/>
    <w:rsid w:val="00D37772"/>
    <w:rsid w:val="00D3793A"/>
    <w:rsid w:val="00D37AEF"/>
    <w:rsid w:val="00D37D3B"/>
    <w:rsid w:val="00D400AF"/>
    <w:rsid w:val="00D4025E"/>
    <w:rsid w:val="00D4082C"/>
    <w:rsid w:val="00D411F2"/>
    <w:rsid w:val="00D415AE"/>
    <w:rsid w:val="00D41704"/>
    <w:rsid w:val="00D417E2"/>
    <w:rsid w:val="00D41F1E"/>
    <w:rsid w:val="00D41FA4"/>
    <w:rsid w:val="00D42449"/>
    <w:rsid w:val="00D425C3"/>
    <w:rsid w:val="00D4288E"/>
    <w:rsid w:val="00D42DFB"/>
    <w:rsid w:val="00D42F9E"/>
    <w:rsid w:val="00D43168"/>
    <w:rsid w:val="00D43603"/>
    <w:rsid w:val="00D43D06"/>
    <w:rsid w:val="00D445E8"/>
    <w:rsid w:val="00D44CCD"/>
    <w:rsid w:val="00D44D93"/>
    <w:rsid w:val="00D4503B"/>
    <w:rsid w:val="00D45122"/>
    <w:rsid w:val="00D46A31"/>
    <w:rsid w:val="00D46EF2"/>
    <w:rsid w:val="00D46F6A"/>
    <w:rsid w:val="00D475B9"/>
    <w:rsid w:val="00D47F9D"/>
    <w:rsid w:val="00D501BB"/>
    <w:rsid w:val="00D5095E"/>
    <w:rsid w:val="00D50C9B"/>
    <w:rsid w:val="00D50DE9"/>
    <w:rsid w:val="00D50E28"/>
    <w:rsid w:val="00D51072"/>
    <w:rsid w:val="00D512DD"/>
    <w:rsid w:val="00D51458"/>
    <w:rsid w:val="00D518D2"/>
    <w:rsid w:val="00D51BEE"/>
    <w:rsid w:val="00D51E23"/>
    <w:rsid w:val="00D52178"/>
    <w:rsid w:val="00D527CD"/>
    <w:rsid w:val="00D52CD8"/>
    <w:rsid w:val="00D52EC5"/>
    <w:rsid w:val="00D52F5D"/>
    <w:rsid w:val="00D53014"/>
    <w:rsid w:val="00D535BF"/>
    <w:rsid w:val="00D53800"/>
    <w:rsid w:val="00D538E0"/>
    <w:rsid w:val="00D53A56"/>
    <w:rsid w:val="00D54090"/>
    <w:rsid w:val="00D540F6"/>
    <w:rsid w:val="00D547DB"/>
    <w:rsid w:val="00D548AA"/>
    <w:rsid w:val="00D54966"/>
    <w:rsid w:val="00D54B86"/>
    <w:rsid w:val="00D54BE7"/>
    <w:rsid w:val="00D54E36"/>
    <w:rsid w:val="00D5520D"/>
    <w:rsid w:val="00D55227"/>
    <w:rsid w:val="00D5585D"/>
    <w:rsid w:val="00D55D38"/>
    <w:rsid w:val="00D55D3B"/>
    <w:rsid w:val="00D5631B"/>
    <w:rsid w:val="00D56A35"/>
    <w:rsid w:val="00D57481"/>
    <w:rsid w:val="00D57C6A"/>
    <w:rsid w:val="00D600F3"/>
    <w:rsid w:val="00D601FC"/>
    <w:rsid w:val="00D60525"/>
    <w:rsid w:val="00D60D5A"/>
    <w:rsid w:val="00D610C2"/>
    <w:rsid w:val="00D61A68"/>
    <w:rsid w:val="00D62109"/>
    <w:rsid w:val="00D621E8"/>
    <w:rsid w:val="00D6238B"/>
    <w:rsid w:val="00D623F2"/>
    <w:rsid w:val="00D6268C"/>
    <w:rsid w:val="00D62A0F"/>
    <w:rsid w:val="00D62E36"/>
    <w:rsid w:val="00D62EA5"/>
    <w:rsid w:val="00D6331E"/>
    <w:rsid w:val="00D635DA"/>
    <w:rsid w:val="00D639DA"/>
    <w:rsid w:val="00D63A36"/>
    <w:rsid w:val="00D640EE"/>
    <w:rsid w:val="00D64E99"/>
    <w:rsid w:val="00D65214"/>
    <w:rsid w:val="00D661FF"/>
    <w:rsid w:val="00D66368"/>
    <w:rsid w:val="00D66441"/>
    <w:rsid w:val="00D664B5"/>
    <w:rsid w:val="00D669E5"/>
    <w:rsid w:val="00D66C64"/>
    <w:rsid w:val="00D66F0E"/>
    <w:rsid w:val="00D670BD"/>
    <w:rsid w:val="00D67320"/>
    <w:rsid w:val="00D6761A"/>
    <w:rsid w:val="00D67F31"/>
    <w:rsid w:val="00D7008E"/>
    <w:rsid w:val="00D7053B"/>
    <w:rsid w:val="00D70546"/>
    <w:rsid w:val="00D70601"/>
    <w:rsid w:val="00D70F34"/>
    <w:rsid w:val="00D7107C"/>
    <w:rsid w:val="00D7129D"/>
    <w:rsid w:val="00D71412"/>
    <w:rsid w:val="00D71C0E"/>
    <w:rsid w:val="00D72184"/>
    <w:rsid w:val="00D72440"/>
    <w:rsid w:val="00D7268E"/>
    <w:rsid w:val="00D72A04"/>
    <w:rsid w:val="00D73488"/>
    <w:rsid w:val="00D7357E"/>
    <w:rsid w:val="00D73A3E"/>
    <w:rsid w:val="00D73E2F"/>
    <w:rsid w:val="00D742A8"/>
    <w:rsid w:val="00D7463C"/>
    <w:rsid w:val="00D74724"/>
    <w:rsid w:val="00D7512F"/>
    <w:rsid w:val="00D7514E"/>
    <w:rsid w:val="00D75233"/>
    <w:rsid w:val="00D75768"/>
    <w:rsid w:val="00D75C52"/>
    <w:rsid w:val="00D76045"/>
    <w:rsid w:val="00D76476"/>
    <w:rsid w:val="00D7677F"/>
    <w:rsid w:val="00D76CD4"/>
    <w:rsid w:val="00D76D79"/>
    <w:rsid w:val="00D76E0E"/>
    <w:rsid w:val="00D777A3"/>
    <w:rsid w:val="00D77DB3"/>
    <w:rsid w:val="00D80622"/>
    <w:rsid w:val="00D80D1C"/>
    <w:rsid w:val="00D80E6A"/>
    <w:rsid w:val="00D80F7D"/>
    <w:rsid w:val="00D82110"/>
    <w:rsid w:val="00D82157"/>
    <w:rsid w:val="00D826D2"/>
    <w:rsid w:val="00D82879"/>
    <w:rsid w:val="00D82BEB"/>
    <w:rsid w:val="00D82CCA"/>
    <w:rsid w:val="00D82DDD"/>
    <w:rsid w:val="00D82E49"/>
    <w:rsid w:val="00D83CE6"/>
    <w:rsid w:val="00D83DD7"/>
    <w:rsid w:val="00D845C9"/>
    <w:rsid w:val="00D850DA"/>
    <w:rsid w:val="00D85FE4"/>
    <w:rsid w:val="00D85FF6"/>
    <w:rsid w:val="00D867E6"/>
    <w:rsid w:val="00D86845"/>
    <w:rsid w:val="00D870FB"/>
    <w:rsid w:val="00D872D6"/>
    <w:rsid w:val="00D874DB"/>
    <w:rsid w:val="00D87BBC"/>
    <w:rsid w:val="00D87E27"/>
    <w:rsid w:val="00D90584"/>
    <w:rsid w:val="00D90BF8"/>
    <w:rsid w:val="00D90C2F"/>
    <w:rsid w:val="00D90D0A"/>
    <w:rsid w:val="00D91272"/>
    <w:rsid w:val="00D91C88"/>
    <w:rsid w:val="00D92164"/>
    <w:rsid w:val="00D9245B"/>
    <w:rsid w:val="00D92757"/>
    <w:rsid w:val="00D92780"/>
    <w:rsid w:val="00D927F6"/>
    <w:rsid w:val="00D92958"/>
    <w:rsid w:val="00D92C29"/>
    <w:rsid w:val="00D92F2B"/>
    <w:rsid w:val="00D92F79"/>
    <w:rsid w:val="00D92FEC"/>
    <w:rsid w:val="00D932AA"/>
    <w:rsid w:val="00D93D10"/>
    <w:rsid w:val="00D93DF7"/>
    <w:rsid w:val="00D94069"/>
    <w:rsid w:val="00D9417D"/>
    <w:rsid w:val="00D94311"/>
    <w:rsid w:val="00D9494A"/>
    <w:rsid w:val="00D9550E"/>
    <w:rsid w:val="00D95757"/>
    <w:rsid w:val="00D95EF6"/>
    <w:rsid w:val="00D966F3"/>
    <w:rsid w:val="00D96AE9"/>
    <w:rsid w:val="00D96CF9"/>
    <w:rsid w:val="00D972DC"/>
    <w:rsid w:val="00D97497"/>
    <w:rsid w:val="00D97E44"/>
    <w:rsid w:val="00D97FCA"/>
    <w:rsid w:val="00DA0A71"/>
    <w:rsid w:val="00DA0D8F"/>
    <w:rsid w:val="00DA11B3"/>
    <w:rsid w:val="00DA128C"/>
    <w:rsid w:val="00DA135B"/>
    <w:rsid w:val="00DA15EB"/>
    <w:rsid w:val="00DA1921"/>
    <w:rsid w:val="00DA1B23"/>
    <w:rsid w:val="00DA1CEA"/>
    <w:rsid w:val="00DA1EFC"/>
    <w:rsid w:val="00DA2236"/>
    <w:rsid w:val="00DA2859"/>
    <w:rsid w:val="00DA2EAE"/>
    <w:rsid w:val="00DA3365"/>
    <w:rsid w:val="00DA3575"/>
    <w:rsid w:val="00DA35DC"/>
    <w:rsid w:val="00DA3C81"/>
    <w:rsid w:val="00DA3CD0"/>
    <w:rsid w:val="00DA41C8"/>
    <w:rsid w:val="00DA45EA"/>
    <w:rsid w:val="00DA5070"/>
    <w:rsid w:val="00DA518C"/>
    <w:rsid w:val="00DA536C"/>
    <w:rsid w:val="00DA5398"/>
    <w:rsid w:val="00DA5635"/>
    <w:rsid w:val="00DA5821"/>
    <w:rsid w:val="00DA5859"/>
    <w:rsid w:val="00DA5AEB"/>
    <w:rsid w:val="00DA5B21"/>
    <w:rsid w:val="00DA617F"/>
    <w:rsid w:val="00DA6CBD"/>
    <w:rsid w:val="00DA716C"/>
    <w:rsid w:val="00DA7C1E"/>
    <w:rsid w:val="00DA7D0A"/>
    <w:rsid w:val="00DB0382"/>
    <w:rsid w:val="00DB0590"/>
    <w:rsid w:val="00DB07BE"/>
    <w:rsid w:val="00DB0F46"/>
    <w:rsid w:val="00DB143C"/>
    <w:rsid w:val="00DB1A03"/>
    <w:rsid w:val="00DB1F3D"/>
    <w:rsid w:val="00DB26B6"/>
    <w:rsid w:val="00DB3687"/>
    <w:rsid w:val="00DB39D1"/>
    <w:rsid w:val="00DB3C0D"/>
    <w:rsid w:val="00DB4115"/>
    <w:rsid w:val="00DB4328"/>
    <w:rsid w:val="00DB4438"/>
    <w:rsid w:val="00DB4E2E"/>
    <w:rsid w:val="00DB579A"/>
    <w:rsid w:val="00DB57CE"/>
    <w:rsid w:val="00DB6385"/>
    <w:rsid w:val="00DB64E3"/>
    <w:rsid w:val="00DB6E44"/>
    <w:rsid w:val="00DB6EBC"/>
    <w:rsid w:val="00DB6EF2"/>
    <w:rsid w:val="00DB6F75"/>
    <w:rsid w:val="00DB7021"/>
    <w:rsid w:val="00DB7066"/>
    <w:rsid w:val="00DB739D"/>
    <w:rsid w:val="00DB7469"/>
    <w:rsid w:val="00DB7E84"/>
    <w:rsid w:val="00DC0051"/>
    <w:rsid w:val="00DC0B34"/>
    <w:rsid w:val="00DC0D84"/>
    <w:rsid w:val="00DC0EC4"/>
    <w:rsid w:val="00DC1293"/>
    <w:rsid w:val="00DC13A1"/>
    <w:rsid w:val="00DC1513"/>
    <w:rsid w:val="00DC15E6"/>
    <w:rsid w:val="00DC171D"/>
    <w:rsid w:val="00DC1947"/>
    <w:rsid w:val="00DC1D99"/>
    <w:rsid w:val="00DC1ECB"/>
    <w:rsid w:val="00DC2464"/>
    <w:rsid w:val="00DC2752"/>
    <w:rsid w:val="00DC2E88"/>
    <w:rsid w:val="00DC3722"/>
    <w:rsid w:val="00DC40E3"/>
    <w:rsid w:val="00DC4B38"/>
    <w:rsid w:val="00DC5987"/>
    <w:rsid w:val="00DC5CE7"/>
    <w:rsid w:val="00DC5F7B"/>
    <w:rsid w:val="00DC624A"/>
    <w:rsid w:val="00DC6273"/>
    <w:rsid w:val="00DC62F6"/>
    <w:rsid w:val="00DC6414"/>
    <w:rsid w:val="00DC7400"/>
    <w:rsid w:val="00DC7682"/>
    <w:rsid w:val="00DD008B"/>
    <w:rsid w:val="00DD0195"/>
    <w:rsid w:val="00DD0935"/>
    <w:rsid w:val="00DD0CBD"/>
    <w:rsid w:val="00DD12B5"/>
    <w:rsid w:val="00DD1750"/>
    <w:rsid w:val="00DD1972"/>
    <w:rsid w:val="00DD19DB"/>
    <w:rsid w:val="00DD1C00"/>
    <w:rsid w:val="00DD1CE6"/>
    <w:rsid w:val="00DD27EF"/>
    <w:rsid w:val="00DD2993"/>
    <w:rsid w:val="00DD2BB5"/>
    <w:rsid w:val="00DD3071"/>
    <w:rsid w:val="00DD3AD0"/>
    <w:rsid w:val="00DD3DB0"/>
    <w:rsid w:val="00DD42CD"/>
    <w:rsid w:val="00DD46EC"/>
    <w:rsid w:val="00DD4741"/>
    <w:rsid w:val="00DD502B"/>
    <w:rsid w:val="00DD54DA"/>
    <w:rsid w:val="00DD5651"/>
    <w:rsid w:val="00DD56F2"/>
    <w:rsid w:val="00DD5732"/>
    <w:rsid w:val="00DD5A84"/>
    <w:rsid w:val="00DD5C0B"/>
    <w:rsid w:val="00DD5F0F"/>
    <w:rsid w:val="00DD64F8"/>
    <w:rsid w:val="00DD665E"/>
    <w:rsid w:val="00DD67ED"/>
    <w:rsid w:val="00DD68CE"/>
    <w:rsid w:val="00DD72CF"/>
    <w:rsid w:val="00DD732E"/>
    <w:rsid w:val="00DD7E21"/>
    <w:rsid w:val="00DE01BB"/>
    <w:rsid w:val="00DE0522"/>
    <w:rsid w:val="00DE126E"/>
    <w:rsid w:val="00DE127A"/>
    <w:rsid w:val="00DE17B6"/>
    <w:rsid w:val="00DE18EF"/>
    <w:rsid w:val="00DE19C1"/>
    <w:rsid w:val="00DE1BD1"/>
    <w:rsid w:val="00DE1FA2"/>
    <w:rsid w:val="00DE2446"/>
    <w:rsid w:val="00DE24F3"/>
    <w:rsid w:val="00DE28DD"/>
    <w:rsid w:val="00DE307E"/>
    <w:rsid w:val="00DE31EA"/>
    <w:rsid w:val="00DE3715"/>
    <w:rsid w:val="00DE4A8F"/>
    <w:rsid w:val="00DE517B"/>
    <w:rsid w:val="00DE5A35"/>
    <w:rsid w:val="00DE5D5A"/>
    <w:rsid w:val="00DE6404"/>
    <w:rsid w:val="00DE64E7"/>
    <w:rsid w:val="00DE67F4"/>
    <w:rsid w:val="00DE6FA1"/>
    <w:rsid w:val="00DE7149"/>
    <w:rsid w:val="00DE72C9"/>
    <w:rsid w:val="00DE7336"/>
    <w:rsid w:val="00DE74FC"/>
    <w:rsid w:val="00DE76E9"/>
    <w:rsid w:val="00DE78E1"/>
    <w:rsid w:val="00DE7A58"/>
    <w:rsid w:val="00DE7FDE"/>
    <w:rsid w:val="00DF07BD"/>
    <w:rsid w:val="00DF0F95"/>
    <w:rsid w:val="00DF217D"/>
    <w:rsid w:val="00DF21FC"/>
    <w:rsid w:val="00DF24E9"/>
    <w:rsid w:val="00DF2BD9"/>
    <w:rsid w:val="00DF428A"/>
    <w:rsid w:val="00DF45D0"/>
    <w:rsid w:val="00DF46A3"/>
    <w:rsid w:val="00DF4C8A"/>
    <w:rsid w:val="00DF5118"/>
    <w:rsid w:val="00DF526D"/>
    <w:rsid w:val="00DF5A35"/>
    <w:rsid w:val="00DF5F3D"/>
    <w:rsid w:val="00DF609E"/>
    <w:rsid w:val="00DF67F3"/>
    <w:rsid w:val="00DF6956"/>
    <w:rsid w:val="00DF6D70"/>
    <w:rsid w:val="00DF746A"/>
    <w:rsid w:val="00DF7C23"/>
    <w:rsid w:val="00DF7F3B"/>
    <w:rsid w:val="00E00BA9"/>
    <w:rsid w:val="00E01552"/>
    <w:rsid w:val="00E0174B"/>
    <w:rsid w:val="00E01EDE"/>
    <w:rsid w:val="00E01F48"/>
    <w:rsid w:val="00E0253B"/>
    <w:rsid w:val="00E02585"/>
    <w:rsid w:val="00E0295F"/>
    <w:rsid w:val="00E034B1"/>
    <w:rsid w:val="00E03835"/>
    <w:rsid w:val="00E03BD4"/>
    <w:rsid w:val="00E03BDE"/>
    <w:rsid w:val="00E03F0D"/>
    <w:rsid w:val="00E04A79"/>
    <w:rsid w:val="00E04D26"/>
    <w:rsid w:val="00E05343"/>
    <w:rsid w:val="00E055CC"/>
    <w:rsid w:val="00E05D9D"/>
    <w:rsid w:val="00E06484"/>
    <w:rsid w:val="00E06B5B"/>
    <w:rsid w:val="00E077F3"/>
    <w:rsid w:val="00E078B3"/>
    <w:rsid w:val="00E07EF7"/>
    <w:rsid w:val="00E10249"/>
    <w:rsid w:val="00E10DF0"/>
    <w:rsid w:val="00E117B2"/>
    <w:rsid w:val="00E11C49"/>
    <w:rsid w:val="00E11CEE"/>
    <w:rsid w:val="00E11E42"/>
    <w:rsid w:val="00E12322"/>
    <w:rsid w:val="00E1297A"/>
    <w:rsid w:val="00E12AE1"/>
    <w:rsid w:val="00E12D28"/>
    <w:rsid w:val="00E12D8E"/>
    <w:rsid w:val="00E13FB9"/>
    <w:rsid w:val="00E1423D"/>
    <w:rsid w:val="00E14351"/>
    <w:rsid w:val="00E14425"/>
    <w:rsid w:val="00E146B4"/>
    <w:rsid w:val="00E149D7"/>
    <w:rsid w:val="00E14FE1"/>
    <w:rsid w:val="00E15683"/>
    <w:rsid w:val="00E15BEF"/>
    <w:rsid w:val="00E15C9B"/>
    <w:rsid w:val="00E15FD9"/>
    <w:rsid w:val="00E16BB5"/>
    <w:rsid w:val="00E16D25"/>
    <w:rsid w:val="00E17234"/>
    <w:rsid w:val="00E17932"/>
    <w:rsid w:val="00E17C88"/>
    <w:rsid w:val="00E17D70"/>
    <w:rsid w:val="00E17E62"/>
    <w:rsid w:val="00E17E91"/>
    <w:rsid w:val="00E17E9B"/>
    <w:rsid w:val="00E20B11"/>
    <w:rsid w:val="00E20BA9"/>
    <w:rsid w:val="00E21237"/>
    <w:rsid w:val="00E2172E"/>
    <w:rsid w:val="00E21CB2"/>
    <w:rsid w:val="00E21FBE"/>
    <w:rsid w:val="00E22311"/>
    <w:rsid w:val="00E227A0"/>
    <w:rsid w:val="00E2298A"/>
    <w:rsid w:val="00E22A4E"/>
    <w:rsid w:val="00E22C4D"/>
    <w:rsid w:val="00E23221"/>
    <w:rsid w:val="00E238C5"/>
    <w:rsid w:val="00E23DFD"/>
    <w:rsid w:val="00E2480F"/>
    <w:rsid w:val="00E24840"/>
    <w:rsid w:val="00E24D57"/>
    <w:rsid w:val="00E24F4C"/>
    <w:rsid w:val="00E25BF9"/>
    <w:rsid w:val="00E25E70"/>
    <w:rsid w:val="00E25F49"/>
    <w:rsid w:val="00E2610B"/>
    <w:rsid w:val="00E264FB"/>
    <w:rsid w:val="00E26574"/>
    <w:rsid w:val="00E2701F"/>
    <w:rsid w:val="00E27767"/>
    <w:rsid w:val="00E2777F"/>
    <w:rsid w:val="00E30AFB"/>
    <w:rsid w:val="00E30D10"/>
    <w:rsid w:val="00E30E39"/>
    <w:rsid w:val="00E31842"/>
    <w:rsid w:val="00E3209D"/>
    <w:rsid w:val="00E32260"/>
    <w:rsid w:val="00E33328"/>
    <w:rsid w:val="00E3332A"/>
    <w:rsid w:val="00E33A12"/>
    <w:rsid w:val="00E33DB3"/>
    <w:rsid w:val="00E33F56"/>
    <w:rsid w:val="00E34ED1"/>
    <w:rsid w:val="00E3589F"/>
    <w:rsid w:val="00E36401"/>
    <w:rsid w:val="00E36421"/>
    <w:rsid w:val="00E36499"/>
    <w:rsid w:val="00E36F94"/>
    <w:rsid w:val="00E377EF"/>
    <w:rsid w:val="00E37F03"/>
    <w:rsid w:val="00E40016"/>
    <w:rsid w:val="00E4004E"/>
    <w:rsid w:val="00E40B25"/>
    <w:rsid w:val="00E40B8C"/>
    <w:rsid w:val="00E40DE4"/>
    <w:rsid w:val="00E40FCB"/>
    <w:rsid w:val="00E418B9"/>
    <w:rsid w:val="00E41AFF"/>
    <w:rsid w:val="00E42860"/>
    <w:rsid w:val="00E42919"/>
    <w:rsid w:val="00E42C1F"/>
    <w:rsid w:val="00E42C9B"/>
    <w:rsid w:val="00E431F9"/>
    <w:rsid w:val="00E43374"/>
    <w:rsid w:val="00E43A4B"/>
    <w:rsid w:val="00E43DC2"/>
    <w:rsid w:val="00E440F9"/>
    <w:rsid w:val="00E44229"/>
    <w:rsid w:val="00E444FB"/>
    <w:rsid w:val="00E445EF"/>
    <w:rsid w:val="00E44CC7"/>
    <w:rsid w:val="00E44CD8"/>
    <w:rsid w:val="00E458B0"/>
    <w:rsid w:val="00E45A80"/>
    <w:rsid w:val="00E45B4A"/>
    <w:rsid w:val="00E461AD"/>
    <w:rsid w:val="00E47269"/>
    <w:rsid w:val="00E47720"/>
    <w:rsid w:val="00E47C33"/>
    <w:rsid w:val="00E47C46"/>
    <w:rsid w:val="00E47C58"/>
    <w:rsid w:val="00E50272"/>
    <w:rsid w:val="00E505AA"/>
    <w:rsid w:val="00E5074F"/>
    <w:rsid w:val="00E50FCB"/>
    <w:rsid w:val="00E51786"/>
    <w:rsid w:val="00E5198E"/>
    <w:rsid w:val="00E51CAC"/>
    <w:rsid w:val="00E51CFD"/>
    <w:rsid w:val="00E5201F"/>
    <w:rsid w:val="00E52091"/>
    <w:rsid w:val="00E536AA"/>
    <w:rsid w:val="00E537F6"/>
    <w:rsid w:val="00E539FD"/>
    <w:rsid w:val="00E53CBE"/>
    <w:rsid w:val="00E53D40"/>
    <w:rsid w:val="00E54172"/>
    <w:rsid w:val="00E544B0"/>
    <w:rsid w:val="00E5469C"/>
    <w:rsid w:val="00E5474C"/>
    <w:rsid w:val="00E54B2D"/>
    <w:rsid w:val="00E55031"/>
    <w:rsid w:val="00E55125"/>
    <w:rsid w:val="00E5588D"/>
    <w:rsid w:val="00E55D70"/>
    <w:rsid w:val="00E5653D"/>
    <w:rsid w:val="00E56EAF"/>
    <w:rsid w:val="00E576BB"/>
    <w:rsid w:val="00E579AF"/>
    <w:rsid w:val="00E601C9"/>
    <w:rsid w:val="00E604DB"/>
    <w:rsid w:val="00E6050C"/>
    <w:rsid w:val="00E60B98"/>
    <w:rsid w:val="00E61142"/>
    <w:rsid w:val="00E6159D"/>
    <w:rsid w:val="00E61948"/>
    <w:rsid w:val="00E61AA2"/>
    <w:rsid w:val="00E6246F"/>
    <w:rsid w:val="00E62492"/>
    <w:rsid w:val="00E626FF"/>
    <w:rsid w:val="00E62BBB"/>
    <w:rsid w:val="00E62EDD"/>
    <w:rsid w:val="00E630E8"/>
    <w:rsid w:val="00E6327B"/>
    <w:rsid w:val="00E63548"/>
    <w:rsid w:val="00E63798"/>
    <w:rsid w:val="00E63C22"/>
    <w:rsid w:val="00E63F84"/>
    <w:rsid w:val="00E64574"/>
    <w:rsid w:val="00E64859"/>
    <w:rsid w:val="00E64B13"/>
    <w:rsid w:val="00E65349"/>
    <w:rsid w:val="00E653E7"/>
    <w:rsid w:val="00E654AB"/>
    <w:rsid w:val="00E65F4F"/>
    <w:rsid w:val="00E661BC"/>
    <w:rsid w:val="00E66359"/>
    <w:rsid w:val="00E66717"/>
    <w:rsid w:val="00E668D5"/>
    <w:rsid w:val="00E674A0"/>
    <w:rsid w:val="00E675B1"/>
    <w:rsid w:val="00E67770"/>
    <w:rsid w:val="00E7012A"/>
    <w:rsid w:val="00E70354"/>
    <w:rsid w:val="00E706CE"/>
    <w:rsid w:val="00E708F4"/>
    <w:rsid w:val="00E70B02"/>
    <w:rsid w:val="00E70F55"/>
    <w:rsid w:val="00E70F82"/>
    <w:rsid w:val="00E714EE"/>
    <w:rsid w:val="00E715B3"/>
    <w:rsid w:val="00E71885"/>
    <w:rsid w:val="00E71985"/>
    <w:rsid w:val="00E71E55"/>
    <w:rsid w:val="00E71F25"/>
    <w:rsid w:val="00E72163"/>
    <w:rsid w:val="00E72291"/>
    <w:rsid w:val="00E72510"/>
    <w:rsid w:val="00E7261F"/>
    <w:rsid w:val="00E7278E"/>
    <w:rsid w:val="00E72C84"/>
    <w:rsid w:val="00E73269"/>
    <w:rsid w:val="00E7411A"/>
    <w:rsid w:val="00E74B85"/>
    <w:rsid w:val="00E74FB9"/>
    <w:rsid w:val="00E7535F"/>
    <w:rsid w:val="00E7610A"/>
    <w:rsid w:val="00E76323"/>
    <w:rsid w:val="00E76E60"/>
    <w:rsid w:val="00E7794B"/>
    <w:rsid w:val="00E77DAF"/>
    <w:rsid w:val="00E8119D"/>
    <w:rsid w:val="00E81502"/>
    <w:rsid w:val="00E81DCF"/>
    <w:rsid w:val="00E81F85"/>
    <w:rsid w:val="00E82424"/>
    <w:rsid w:val="00E82976"/>
    <w:rsid w:val="00E83028"/>
    <w:rsid w:val="00E8340A"/>
    <w:rsid w:val="00E83A0E"/>
    <w:rsid w:val="00E83DD9"/>
    <w:rsid w:val="00E83F3E"/>
    <w:rsid w:val="00E84E8C"/>
    <w:rsid w:val="00E85126"/>
    <w:rsid w:val="00E852C8"/>
    <w:rsid w:val="00E85548"/>
    <w:rsid w:val="00E86F77"/>
    <w:rsid w:val="00E87022"/>
    <w:rsid w:val="00E87133"/>
    <w:rsid w:val="00E87C1D"/>
    <w:rsid w:val="00E87FC0"/>
    <w:rsid w:val="00E902A4"/>
    <w:rsid w:val="00E90A62"/>
    <w:rsid w:val="00E90B70"/>
    <w:rsid w:val="00E90F84"/>
    <w:rsid w:val="00E910D9"/>
    <w:rsid w:val="00E915DD"/>
    <w:rsid w:val="00E91CAD"/>
    <w:rsid w:val="00E92225"/>
    <w:rsid w:val="00E928CE"/>
    <w:rsid w:val="00E92AF8"/>
    <w:rsid w:val="00E92E02"/>
    <w:rsid w:val="00E93058"/>
    <w:rsid w:val="00E93070"/>
    <w:rsid w:val="00E93392"/>
    <w:rsid w:val="00E93B5E"/>
    <w:rsid w:val="00E93DFF"/>
    <w:rsid w:val="00E94BD1"/>
    <w:rsid w:val="00E94ED1"/>
    <w:rsid w:val="00E94F35"/>
    <w:rsid w:val="00E95585"/>
    <w:rsid w:val="00E9590A"/>
    <w:rsid w:val="00E96B0F"/>
    <w:rsid w:val="00E96D81"/>
    <w:rsid w:val="00E97052"/>
    <w:rsid w:val="00E97265"/>
    <w:rsid w:val="00E97372"/>
    <w:rsid w:val="00E975E6"/>
    <w:rsid w:val="00EA005D"/>
    <w:rsid w:val="00EA05DE"/>
    <w:rsid w:val="00EA06AB"/>
    <w:rsid w:val="00EA0BDE"/>
    <w:rsid w:val="00EA0E72"/>
    <w:rsid w:val="00EA13E1"/>
    <w:rsid w:val="00EA1508"/>
    <w:rsid w:val="00EA24C1"/>
    <w:rsid w:val="00EA29BF"/>
    <w:rsid w:val="00EA2B85"/>
    <w:rsid w:val="00EA3033"/>
    <w:rsid w:val="00EA3859"/>
    <w:rsid w:val="00EA444C"/>
    <w:rsid w:val="00EA4781"/>
    <w:rsid w:val="00EA4980"/>
    <w:rsid w:val="00EA4D03"/>
    <w:rsid w:val="00EA4F9F"/>
    <w:rsid w:val="00EA5228"/>
    <w:rsid w:val="00EA636A"/>
    <w:rsid w:val="00EA64DA"/>
    <w:rsid w:val="00EA68BA"/>
    <w:rsid w:val="00EA7243"/>
    <w:rsid w:val="00EA73F4"/>
    <w:rsid w:val="00EA7A1B"/>
    <w:rsid w:val="00EA7DDB"/>
    <w:rsid w:val="00EA7F68"/>
    <w:rsid w:val="00EB0125"/>
    <w:rsid w:val="00EB02B8"/>
    <w:rsid w:val="00EB02BD"/>
    <w:rsid w:val="00EB043D"/>
    <w:rsid w:val="00EB0F12"/>
    <w:rsid w:val="00EB105E"/>
    <w:rsid w:val="00EB1479"/>
    <w:rsid w:val="00EB186F"/>
    <w:rsid w:val="00EB1C8A"/>
    <w:rsid w:val="00EB1E58"/>
    <w:rsid w:val="00EB287A"/>
    <w:rsid w:val="00EB30EB"/>
    <w:rsid w:val="00EB3341"/>
    <w:rsid w:val="00EB34AF"/>
    <w:rsid w:val="00EB36EB"/>
    <w:rsid w:val="00EB38A2"/>
    <w:rsid w:val="00EB3A71"/>
    <w:rsid w:val="00EB3B84"/>
    <w:rsid w:val="00EB46F8"/>
    <w:rsid w:val="00EB4EAC"/>
    <w:rsid w:val="00EB5290"/>
    <w:rsid w:val="00EB53F6"/>
    <w:rsid w:val="00EB5866"/>
    <w:rsid w:val="00EB589E"/>
    <w:rsid w:val="00EB62A7"/>
    <w:rsid w:val="00EB72EC"/>
    <w:rsid w:val="00EC00CF"/>
    <w:rsid w:val="00EC0275"/>
    <w:rsid w:val="00EC10CB"/>
    <w:rsid w:val="00EC127E"/>
    <w:rsid w:val="00EC17CF"/>
    <w:rsid w:val="00EC18CC"/>
    <w:rsid w:val="00EC1FC3"/>
    <w:rsid w:val="00EC272A"/>
    <w:rsid w:val="00EC29A1"/>
    <w:rsid w:val="00EC3591"/>
    <w:rsid w:val="00EC402C"/>
    <w:rsid w:val="00EC42A2"/>
    <w:rsid w:val="00EC4B3E"/>
    <w:rsid w:val="00EC5098"/>
    <w:rsid w:val="00EC6F1F"/>
    <w:rsid w:val="00EC7274"/>
    <w:rsid w:val="00EC7333"/>
    <w:rsid w:val="00EC7A39"/>
    <w:rsid w:val="00ED06BC"/>
    <w:rsid w:val="00ED0A42"/>
    <w:rsid w:val="00ED0BC5"/>
    <w:rsid w:val="00ED160B"/>
    <w:rsid w:val="00ED1919"/>
    <w:rsid w:val="00ED1F6B"/>
    <w:rsid w:val="00ED26A3"/>
    <w:rsid w:val="00ED305C"/>
    <w:rsid w:val="00ED3229"/>
    <w:rsid w:val="00ED330B"/>
    <w:rsid w:val="00ED3538"/>
    <w:rsid w:val="00ED3BB4"/>
    <w:rsid w:val="00ED3CD7"/>
    <w:rsid w:val="00ED420C"/>
    <w:rsid w:val="00ED49E2"/>
    <w:rsid w:val="00ED4A0F"/>
    <w:rsid w:val="00ED4F5D"/>
    <w:rsid w:val="00ED5291"/>
    <w:rsid w:val="00ED535C"/>
    <w:rsid w:val="00ED6533"/>
    <w:rsid w:val="00ED720A"/>
    <w:rsid w:val="00ED7544"/>
    <w:rsid w:val="00ED770E"/>
    <w:rsid w:val="00ED7750"/>
    <w:rsid w:val="00ED7819"/>
    <w:rsid w:val="00EE0250"/>
    <w:rsid w:val="00EE0E44"/>
    <w:rsid w:val="00EE138D"/>
    <w:rsid w:val="00EE22A3"/>
    <w:rsid w:val="00EE2508"/>
    <w:rsid w:val="00EE2D80"/>
    <w:rsid w:val="00EE3940"/>
    <w:rsid w:val="00EE3C0B"/>
    <w:rsid w:val="00EE44EB"/>
    <w:rsid w:val="00EE454C"/>
    <w:rsid w:val="00EE490D"/>
    <w:rsid w:val="00EE4918"/>
    <w:rsid w:val="00EE4C83"/>
    <w:rsid w:val="00EE4E60"/>
    <w:rsid w:val="00EE4FC5"/>
    <w:rsid w:val="00EE52D0"/>
    <w:rsid w:val="00EE575D"/>
    <w:rsid w:val="00EE5A54"/>
    <w:rsid w:val="00EE5AC1"/>
    <w:rsid w:val="00EE5C07"/>
    <w:rsid w:val="00EE5C0B"/>
    <w:rsid w:val="00EE5CDD"/>
    <w:rsid w:val="00EE5D49"/>
    <w:rsid w:val="00EE5F30"/>
    <w:rsid w:val="00EE6987"/>
    <w:rsid w:val="00EE69DA"/>
    <w:rsid w:val="00EE6D32"/>
    <w:rsid w:val="00EE6F50"/>
    <w:rsid w:val="00EE7607"/>
    <w:rsid w:val="00EE7881"/>
    <w:rsid w:val="00EF0135"/>
    <w:rsid w:val="00EF0434"/>
    <w:rsid w:val="00EF072E"/>
    <w:rsid w:val="00EF0BAE"/>
    <w:rsid w:val="00EF11BA"/>
    <w:rsid w:val="00EF1840"/>
    <w:rsid w:val="00EF1B05"/>
    <w:rsid w:val="00EF1BF7"/>
    <w:rsid w:val="00EF1C05"/>
    <w:rsid w:val="00EF1E83"/>
    <w:rsid w:val="00EF24E9"/>
    <w:rsid w:val="00EF3ABC"/>
    <w:rsid w:val="00EF40EC"/>
    <w:rsid w:val="00EF4A2E"/>
    <w:rsid w:val="00EF4D6D"/>
    <w:rsid w:val="00EF5120"/>
    <w:rsid w:val="00EF5172"/>
    <w:rsid w:val="00EF539C"/>
    <w:rsid w:val="00EF5DDA"/>
    <w:rsid w:val="00EF6771"/>
    <w:rsid w:val="00EF69A7"/>
    <w:rsid w:val="00EF69CD"/>
    <w:rsid w:val="00EF6A61"/>
    <w:rsid w:val="00EF6C8B"/>
    <w:rsid w:val="00EF6DD3"/>
    <w:rsid w:val="00EF791B"/>
    <w:rsid w:val="00EF7F5D"/>
    <w:rsid w:val="00EF7FBF"/>
    <w:rsid w:val="00F007DE"/>
    <w:rsid w:val="00F007E2"/>
    <w:rsid w:val="00F00BCC"/>
    <w:rsid w:val="00F00CE0"/>
    <w:rsid w:val="00F015B9"/>
    <w:rsid w:val="00F01ACF"/>
    <w:rsid w:val="00F0226B"/>
    <w:rsid w:val="00F022F3"/>
    <w:rsid w:val="00F0245D"/>
    <w:rsid w:val="00F0245E"/>
    <w:rsid w:val="00F02775"/>
    <w:rsid w:val="00F029E1"/>
    <w:rsid w:val="00F034B7"/>
    <w:rsid w:val="00F03A8A"/>
    <w:rsid w:val="00F03CC1"/>
    <w:rsid w:val="00F043EE"/>
    <w:rsid w:val="00F04A8D"/>
    <w:rsid w:val="00F05353"/>
    <w:rsid w:val="00F05CF8"/>
    <w:rsid w:val="00F06436"/>
    <w:rsid w:val="00F06891"/>
    <w:rsid w:val="00F06F4B"/>
    <w:rsid w:val="00F06F55"/>
    <w:rsid w:val="00F06FD2"/>
    <w:rsid w:val="00F07173"/>
    <w:rsid w:val="00F07D60"/>
    <w:rsid w:val="00F1000F"/>
    <w:rsid w:val="00F10ECE"/>
    <w:rsid w:val="00F11465"/>
    <w:rsid w:val="00F11555"/>
    <w:rsid w:val="00F11FF5"/>
    <w:rsid w:val="00F12609"/>
    <w:rsid w:val="00F1273A"/>
    <w:rsid w:val="00F12C47"/>
    <w:rsid w:val="00F134F0"/>
    <w:rsid w:val="00F135D2"/>
    <w:rsid w:val="00F13AB7"/>
    <w:rsid w:val="00F13AB9"/>
    <w:rsid w:val="00F13C14"/>
    <w:rsid w:val="00F13FAA"/>
    <w:rsid w:val="00F140B7"/>
    <w:rsid w:val="00F144C6"/>
    <w:rsid w:val="00F15208"/>
    <w:rsid w:val="00F1608C"/>
    <w:rsid w:val="00F16137"/>
    <w:rsid w:val="00F16E67"/>
    <w:rsid w:val="00F17413"/>
    <w:rsid w:val="00F178F7"/>
    <w:rsid w:val="00F17F80"/>
    <w:rsid w:val="00F20005"/>
    <w:rsid w:val="00F2040B"/>
    <w:rsid w:val="00F205C5"/>
    <w:rsid w:val="00F208A5"/>
    <w:rsid w:val="00F210AA"/>
    <w:rsid w:val="00F2146D"/>
    <w:rsid w:val="00F21C54"/>
    <w:rsid w:val="00F2235A"/>
    <w:rsid w:val="00F22C77"/>
    <w:rsid w:val="00F22F63"/>
    <w:rsid w:val="00F238D1"/>
    <w:rsid w:val="00F239DC"/>
    <w:rsid w:val="00F23B93"/>
    <w:rsid w:val="00F23EF9"/>
    <w:rsid w:val="00F244AD"/>
    <w:rsid w:val="00F2450B"/>
    <w:rsid w:val="00F250CF"/>
    <w:rsid w:val="00F25123"/>
    <w:rsid w:val="00F263E2"/>
    <w:rsid w:val="00F2689A"/>
    <w:rsid w:val="00F26A44"/>
    <w:rsid w:val="00F26A5C"/>
    <w:rsid w:val="00F26E2A"/>
    <w:rsid w:val="00F270C8"/>
    <w:rsid w:val="00F271FD"/>
    <w:rsid w:val="00F272B3"/>
    <w:rsid w:val="00F276BB"/>
    <w:rsid w:val="00F3028B"/>
    <w:rsid w:val="00F30381"/>
    <w:rsid w:val="00F303F1"/>
    <w:rsid w:val="00F30DBE"/>
    <w:rsid w:val="00F30ECE"/>
    <w:rsid w:val="00F30FB2"/>
    <w:rsid w:val="00F31205"/>
    <w:rsid w:val="00F3172C"/>
    <w:rsid w:val="00F320A3"/>
    <w:rsid w:val="00F32326"/>
    <w:rsid w:val="00F328A2"/>
    <w:rsid w:val="00F32D32"/>
    <w:rsid w:val="00F331AE"/>
    <w:rsid w:val="00F33314"/>
    <w:rsid w:val="00F3332E"/>
    <w:rsid w:val="00F33582"/>
    <w:rsid w:val="00F33B93"/>
    <w:rsid w:val="00F343BD"/>
    <w:rsid w:val="00F353BA"/>
    <w:rsid w:val="00F3543D"/>
    <w:rsid w:val="00F367AC"/>
    <w:rsid w:val="00F3694F"/>
    <w:rsid w:val="00F3699E"/>
    <w:rsid w:val="00F40B2C"/>
    <w:rsid w:val="00F40E5C"/>
    <w:rsid w:val="00F40FA6"/>
    <w:rsid w:val="00F414FC"/>
    <w:rsid w:val="00F41D7C"/>
    <w:rsid w:val="00F41E24"/>
    <w:rsid w:val="00F4227E"/>
    <w:rsid w:val="00F4277C"/>
    <w:rsid w:val="00F427DC"/>
    <w:rsid w:val="00F429AF"/>
    <w:rsid w:val="00F43312"/>
    <w:rsid w:val="00F43464"/>
    <w:rsid w:val="00F437BA"/>
    <w:rsid w:val="00F43E87"/>
    <w:rsid w:val="00F44184"/>
    <w:rsid w:val="00F44550"/>
    <w:rsid w:val="00F44727"/>
    <w:rsid w:val="00F448CD"/>
    <w:rsid w:val="00F44AD8"/>
    <w:rsid w:val="00F44F68"/>
    <w:rsid w:val="00F44FD5"/>
    <w:rsid w:val="00F4537B"/>
    <w:rsid w:val="00F4546C"/>
    <w:rsid w:val="00F45998"/>
    <w:rsid w:val="00F45F93"/>
    <w:rsid w:val="00F45FBD"/>
    <w:rsid w:val="00F4658F"/>
    <w:rsid w:val="00F4695A"/>
    <w:rsid w:val="00F46C83"/>
    <w:rsid w:val="00F46D1A"/>
    <w:rsid w:val="00F46E07"/>
    <w:rsid w:val="00F46F08"/>
    <w:rsid w:val="00F47089"/>
    <w:rsid w:val="00F4708E"/>
    <w:rsid w:val="00F4754D"/>
    <w:rsid w:val="00F47BFD"/>
    <w:rsid w:val="00F50242"/>
    <w:rsid w:val="00F50647"/>
    <w:rsid w:val="00F50A50"/>
    <w:rsid w:val="00F5128A"/>
    <w:rsid w:val="00F51405"/>
    <w:rsid w:val="00F51B6E"/>
    <w:rsid w:val="00F51BD4"/>
    <w:rsid w:val="00F51BDF"/>
    <w:rsid w:val="00F51D74"/>
    <w:rsid w:val="00F51E51"/>
    <w:rsid w:val="00F520D9"/>
    <w:rsid w:val="00F5279B"/>
    <w:rsid w:val="00F5287D"/>
    <w:rsid w:val="00F528C4"/>
    <w:rsid w:val="00F52D4F"/>
    <w:rsid w:val="00F52DF0"/>
    <w:rsid w:val="00F52E04"/>
    <w:rsid w:val="00F52FBE"/>
    <w:rsid w:val="00F5323E"/>
    <w:rsid w:val="00F53722"/>
    <w:rsid w:val="00F5372B"/>
    <w:rsid w:val="00F53F64"/>
    <w:rsid w:val="00F54255"/>
    <w:rsid w:val="00F54303"/>
    <w:rsid w:val="00F54329"/>
    <w:rsid w:val="00F54346"/>
    <w:rsid w:val="00F543AE"/>
    <w:rsid w:val="00F54BA2"/>
    <w:rsid w:val="00F550AA"/>
    <w:rsid w:val="00F558E6"/>
    <w:rsid w:val="00F559B4"/>
    <w:rsid w:val="00F55EFA"/>
    <w:rsid w:val="00F56311"/>
    <w:rsid w:val="00F565AF"/>
    <w:rsid w:val="00F565C8"/>
    <w:rsid w:val="00F56B0C"/>
    <w:rsid w:val="00F56BF2"/>
    <w:rsid w:val="00F56C6C"/>
    <w:rsid w:val="00F56CF6"/>
    <w:rsid w:val="00F571A4"/>
    <w:rsid w:val="00F571C6"/>
    <w:rsid w:val="00F5720B"/>
    <w:rsid w:val="00F579BB"/>
    <w:rsid w:val="00F57BC4"/>
    <w:rsid w:val="00F60541"/>
    <w:rsid w:val="00F60B9E"/>
    <w:rsid w:val="00F60BF7"/>
    <w:rsid w:val="00F610B2"/>
    <w:rsid w:val="00F61258"/>
    <w:rsid w:val="00F615A0"/>
    <w:rsid w:val="00F61F61"/>
    <w:rsid w:val="00F62159"/>
    <w:rsid w:val="00F62738"/>
    <w:rsid w:val="00F628D2"/>
    <w:rsid w:val="00F62DA2"/>
    <w:rsid w:val="00F62EF3"/>
    <w:rsid w:val="00F63160"/>
    <w:rsid w:val="00F63877"/>
    <w:rsid w:val="00F6401D"/>
    <w:rsid w:val="00F643F3"/>
    <w:rsid w:val="00F6482A"/>
    <w:rsid w:val="00F64BFF"/>
    <w:rsid w:val="00F64FF6"/>
    <w:rsid w:val="00F65AEF"/>
    <w:rsid w:val="00F6673D"/>
    <w:rsid w:val="00F66951"/>
    <w:rsid w:val="00F66A52"/>
    <w:rsid w:val="00F6785C"/>
    <w:rsid w:val="00F708BD"/>
    <w:rsid w:val="00F70B3D"/>
    <w:rsid w:val="00F72AA1"/>
    <w:rsid w:val="00F72B32"/>
    <w:rsid w:val="00F72C2F"/>
    <w:rsid w:val="00F730F4"/>
    <w:rsid w:val="00F7324D"/>
    <w:rsid w:val="00F73365"/>
    <w:rsid w:val="00F733FE"/>
    <w:rsid w:val="00F7345B"/>
    <w:rsid w:val="00F73892"/>
    <w:rsid w:val="00F7462D"/>
    <w:rsid w:val="00F7475F"/>
    <w:rsid w:val="00F7542C"/>
    <w:rsid w:val="00F7566D"/>
    <w:rsid w:val="00F75884"/>
    <w:rsid w:val="00F75C35"/>
    <w:rsid w:val="00F75C66"/>
    <w:rsid w:val="00F768DC"/>
    <w:rsid w:val="00F76BB5"/>
    <w:rsid w:val="00F76F7F"/>
    <w:rsid w:val="00F774C6"/>
    <w:rsid w:val="00F77AB9"/>
    <w:rsid w:val="00F77CC8"/>
    <w:rsid w:val="00F80F71"/>
    <w:rsid w:val="00F80FCA"/>
    <w:rsid w:val="00F811F7"/>
    <w:rsid w:val="00F814E4"/>
    <w:rsid w:val="00F81EBB"/>
    <w:rsid w:val="00F82253"/>
    <w:rsid w:val="00F827AA"/>
    <w:rsid w:val="00F82956"/>
    <w:rsid w:val="00F82D14"/>
    <w:rsid w:val="00F82EA0"/>
    <w:rsid w:val="00F83279"/>
    <w:rsid w:val="00F838BA"/>
    <w:rsid w:val="00F843F3"/>
    <w:rsid w:val="00F84E1A"/>
    <w:rsid w:val="00F85C28"/>
    <w:rsid w:val="00F87070"/>
    <w:rsid w:val="00F8744C"/>
    <w:rsid w:val="00F87F41"/>
    <w:rsid w:val="00F90267"/>
    <w:rsid w:val="00F90378"/>
    <w:rsid w:val="00F9080A"/>
    <w:rsid w:val="00F90B12"/>
    <w:rsid w:val="00F90CF7"/>
    <w:rsid w:val="00F91305"/>
    <w:rsid w:val="00F919A8"/>
    <w:rsid w:val="00F923B0"/>
    <w:rsid w:val="00F927CB"/>
    <w:rsid w:val="00F92A2F"/>
    <w:rsid w:val="00F930AA"/>
    <w:rsid w:val="00F930D3"/>
    <w:rsid w:val="00F933B1"/>
    <w:rsid w:val="00F935A2"/>
    <w:rsid w:val="00F93A38"/>
    <w:rsid w:val="00F9404B"/>
    <w:rsid w:val="00F94779"/>
    <w:rsid w:val="00F94AFD"/>
    <w:rsid w:val="00F94C2E"/>
    <w:rsid w:val="00F950FC"/>
    <w:rsid w:val="00F95899"/>
    <w:rsid w:val="00F958D4"/>
    <w:rsid w:val="00F964D6"/>
    <w:rsid w:val="00F9662B"/>
    <w:rsid w:val="00F96BAE"/>
    <w:rsid w:val="00F96C5B"/>
    <w:rsid w:val="00F96DD8"/>
    <w:rsid w:val="00F96F90"/>
    <w:rsid w:val="00F976C8"/>
    <w:rsid w:val="00F97915"/>
    <w:rsid w:val="00F9793A"/>
    <w:rsid w:val="00F97B68"/>
    <w:rsid w:val="00F97D0A"/>
    <w:rsid w:val="00F97DAA"/>
    <w:rsid w:val="00FA0C74"/>
    <w:rsid w:val="00FA0FBC"/>
    <w:rsid w:val="00FA1381"/>
    <w:rsid w:val="00FA138D"/>
    <w:rsid w:val="00FA1E27"/>
    <w:rsid w:val="00FA20A4"/>
    <w:rsid w:val="00FA20CB"/>
    <w:rsid w:val="00FA22E9"/>
    <w:rsid w:val="00FA2438"/>
    <w:rsid w:val="00FA2A23"/>
    <w:rsid w:val="00FA36E0"/>
    <w:rsid w:val="00FA435B"/>
    <w:rsid w:val="00FA44E2"/>
    <w:rsid w:val="00FA480E"/>
    <w:rsid w:val="00FA4889"/>
    <w:rsid w:val="00FA4A80"/>
    <w:rsid w:val="00FA59DA"/>
    <w:rsid w:val="00FA5B94"/>
    <w:rsid w:val="00FA6490"/>
    <w:rsid w:val="00FA767E"/>
    <w:rsid w:val="00FA787C"/>
    <w:rsid w:val="00FB011A"/>
    <w:rsid w:val="00FB03D2"/>
    <w:rsid w:val="00FB0C05"/>
    <w:rsid w:val="00FB1178"/>
    <w:rsid w:val="00FB174B"/>
    <w:rsid w:val="00FB1DB4"/>
    <w:rsid w:val="00FB1E43"/>
    <w:rsid w:val="00FB1E7B"/>
    <w:rsid w:val="00FB1FFD"/>
    <w:rsid w:val="00FB2A65"/>
    <w:rsid w:val="00FB2ADF"/>
    <w:rsid w:val="00FB302E"/>
    <w:rsid w:val="00FB3668"/>
    <w:rsid w:val="00FB3FBF"/>
    <w:rsid w:val="00FB42F2"/>
    <w:rsid w:val="00FB4944"/>
    <w:rsid w:val="00FB4AC1"/>
    <w:rsid w:val="00FB5261"/>
    <w:rsid w:val="00FB598B"/>
    <w:rsid w:val="00FB5E63"/>
    <w:rsid w:val="00FB6197"/>
    <w:rsid w:val="00FB6D09"/>
    <w:rsid w:val="00FB6FBE"/>
    <w:rsid w:val="00FB7230"/>
    <w:rsid w:val="00FB7587"/>
    <w:rsid w:val="00FB7BFB"/>
    <w:rsid w:val="00FB7EA6"/>
    <w:rsid w:val="00FC0076"/>
    <w:rsid w:val="00FC0205"/>
    <w:rsid w:val="00FC0808"/>
    <w:rsid w:val="00FC0EC5"/>
    <w:rsid w:val="00FC1316"/>
    <w:rsid w:val="00FC1F1C"/>
    <w:rsid w:val="00FC2136"/>
    <w:rsid w:val="00FC21A6"/>
    <w:rsid w:val="00FC2654"/>
    <w:rsid w:val="00FC3061"/>
    <w:rsid w:val="00FC3986"/>
    <w:rsid w:val="00FC39EF"/>
    <w:rsid w:val="00FC3A4C"/>
    <w:rsid w:val="00FC3C2B"/>
    <w:rsid w:val="00FC404B"/>
    <w:rsid w:val="00FC418C"/>
    <w:rsid w:val="00FC447A"/>
    <w:rsid w:val="00FC4941"/>
    <w:rsid w:val="00FC49D9"/>
    <w:rsid w:val="00FC4BA4"/>
    <w:rsid w:val="00FC4F59"/>
    <w:rsid w:val="00FC4F99"/>
    <w:rsid w:val="00FC530A"/>
    <w:rsid w:val="00FC5584"/>
    <w:rsid w:val="00FC55FE"/>
    <w:rsid w:val="00FC5AE8"/>
    <w:rsid w:val="00FC6626"/>
    <w:rsid w:val="00FC6855"/>
    <w:rsid w:val="00FC6C23"/>
    <w:rsid w:val="00FD07F5"/>
    <w:rsid w:val="00FD0BB2"/>
    <w:rsid w:val="00FD0EB0"/>
    <w:rsid w:val="00FD11EE"/>
    <w:rsid w:val="00FD15AB"/>
    <w:rsid w:val="00FD2083"/>
    <w:rsid w:val="00FD21EA"/>
    <w:rsid w:val="00FD22E9"/>
    <w:rsid w:val="00FD2393"/>
    <w:rsid w:val="00FD2519"/>
    <w:rsid w:val="00FD287E"/>
    <w:rsid w:val="00FD304F"/>
    <w:rsid w:val="00FD33CE"/>
    <w:rsid w:val="00FD366B"/>
    <w:rsid w:val="00FD3A59"/>
    <w:rsid w:val="00FD3B70"/>
    <w:rsid w:val="00FD3DAD"/>
    <w:rsid w:val="00FD448B"/>
    <w:rsid w:val="00FD45E7"/>
    <w:rsid w:val="00FD45EF"/>
    <w:rsid w:val="00FD47E2"/>
    <w:rsid w:val="00FD4AA8"/>
    <w:rsid w:val="00FD4EC2"/>
    <w:rsid w:val="00FD5FAC"/>
    <w:rsid w:val="00FD77D8"/>
    <w:rsid w:val="00FE01C4"/>
    <w:rsid w:val="00FE06C4"/>
    <w:rsid w:val="00FE102A"/>
    <w:rsid w:val="00FE17AF"/>
    <w:rsid w:val="00FE1EBD"/>
    <w:rsid w:val="00FE25B0"/>
    <w:rsid w:val="00FE26C7"/>
    <w:rsid w:val="00FE2A29"/>
    <w:rsid w:val="00FE2CEC"/>
    <w:rsid w:val="00FE3E5C"/>
    <w:rsid w:val="00FE44D1"/>
    <w:rsid w:val="00FE46B9"/>
    <w:rsid w:val="00FE4FC2"/>
    <w:rsid w:val="00FE5B7B"/>
    <w:rsid w:val="00FE5D95"/>
    <w:rsid w:val="00FE63E9"/>
    <w:rsid w:val="00FE653B"/>
    <w:rsid w:val="00FE6709"/>
    <w:rsid w:val="00FE6771"/>
    <w:rsid w:val="00FE6889"/>
    <w:rsid w:val="00FE6A72"/>
    <w:rsid w:val="00FE6CC8"/>
    <w:rsid w:val="00FE7432"/>
    <w:rsid w:val="00FE7597"/>
    <w:rsid w:val="00FE7AEB"/>
    <w:rsid w:val="00FE7DED"/>
    <w:rsid w:val="00FE7E9B"/>
    <w:rsid w:val="00FF0328"/>
    <w:rsid w:val="00FF0703"/>
    <w:rsid w:val="00FF0A81"/>
    <w:rsid w:val="00FF0D7B"/>
    <w:rsid w:val="00FF1842"/>
    <w:rsid w:val="00FF1B43"/>
    <w:rsid w:val="00FF236D"/>
    <w:rsid w:val="00FF25F3"/>
    <w:rsid w:val="00FF29E8"/>
    <w:rsid w:val="00FF2B8D"/>
    <w:rsid w:val="00FF2E56"/>
    <w:rsid w:val="00FF3108"/>
    <w:rsid w:val="00FF311F"/>
    <w:rsid w:val="00FF3163"/>
    <w:rsid w:val="00FF35EA"/>
    <w:rsid w:val="00FF3A54"/>
    <w:rsid w:val="00FF3C38"/>
    <w:rsid w:val="00FF4336"/>
    <w:rsid w:val="00FF439D"/>
    <w:rsid w:val="00FF4D80"/>
    <w:rsid w:val="00FF58FC"/>
    <w:rsid w:val="00FF5B9D"/>
    <w:rsid w:val="00FF5EF4"/>
    <w:rsid w:val="00FF6276"/>
    <w:rsid w:val="00FF6C5B"/>
    <w:rsid w:val="00FF71E2"/>
    <w:rsid w:val="00FF72C0"/>
    <w:rsid w:val="00FF73CE"/>
    <w:rsid w:val="00FF75C1"/>
    <w:rsid w:val="00FF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C19F"/>
  <w15:docId w15:val="{B094DFA6-6BD9-4BE3-B1A7-8DFA36C8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779"/>
  </w:style>
  <w:style w:type="paragraph" w:styleId="1">
    <w:name w:val="heading 1"/>
    <w:basedOn w:val="a0"/>
    <w:link w:val="10"/>
    <w:uiPriority w:val="9"/>
    <w:qFormat/>
    <w:rsid w:val="00F46F0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F46F08"/>
    <w:pPr>
      <w:keepNext/>
      <w:keepLines/>
      <w:spacing w:before="200"/>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0"/>
    <w:next w:val="a0"/>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9B057D"/>
    <w:pPr>
      <w:autoSpaceDE w:val="0"/>
      <w:autoSpaceDN w:val="0"/>
      <w:adjustRightInd w:val="0"/>
      <w:jc w:val="left"/>
    </w:pPr>
    <w:rPr>
      <w:rFonts w:ascii="Arial" w:eastAsia="Times New Roman" w:hAnsi="Arial" w:cs="Arial"/>
      <w:b/>
      <w:bCs/>
      <w:sz w:val="20"/>
      <w:szCs w:val="20"/>
      <w:lang w:eastAsia="ru-RU"/>
    </w:rPr>
  </w:style>
  <w:style w:type="paragraph" w:styleId="a4">
    <w:name w:val="header"/>
    <w:basedOn w:val="a0"/>
    <w:link w:val="a5"/>
    <w:uiPriority w:val="99"/>
    <w:unhideWhenUsed/>
    <w:rsid w:val="009B057D"/>
    <w:pPr>
      <w:tabs>
        <w:tab w:val="center" w:pos="4677"/>
        <w:tab w:val="right" w:pos="9355"/>
      </w:tabs>
    </w:pPr>
  </w:style>
  <w:style w:type="character" w:customStyle="1" w:styleId="a5">
    <w:name w:val="Верхний колонтитул Знак"/>
    <w:basedOn w:val="a1"/>
    <w:link w:val="a4"/>
    <w:uiPriority w:val="99"/>
    <w:rsid w:val="009B057D"/>
  </w:style>
  <w:style w:type="paragraph" w:styleId="a6">
    <w:name w:val="footer"/>
    <w:basedOn w:val="a0"/>
    <w:link w:val="a7"/>
    <w:uiPriority w:val="99"/>
    <w:unhideWhenUsed/>
    <w:rsid w:val="009B057D"/>
    <w:pPr>
      <w:tabs>
        <w:tab w:val="center" w:pos="4677"/>
        <w:tab w:val="right" w:pos="9355"/>
      </w:tabs>
    </w:pPr>
  </w:style>
  <w:style w:type="character" w:customStyle="1" w:styleId="a7">
    <w:name w:val="Нижний колонтитул Знак"/>
    <w:basedOn w:val="a1"/>
    <w:link w:val="a6"/>
    <w:uiPriority w:val="99"/>
    <w:rsid w:val="009B057D"/>
  </w:style>
  <w:style w:type="paragraph" w:styleId="a8">
    <w:name w:val="List Paragraph"/>
    <w:basedOn w:val="a0"/>
    <w:uiPriority w:val="34"/>
    <w:qFormat/>
    <w:rsid w:val="006606A2"/>
    <w:pPr>
      <w:ind w:left="720"/>
      <w:contextualSpacing/>
    </w:pPr>
  </w:style>
  <w:style w:type="character" w:styleId="a9">
    <w:name w:val="Hyperlink"/>
    <w:basedOn w:val="a1"/>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1"/>
      </w:numPr>
    </w:pPr>
  </w:style>
  <w:style w:type="character" w:customStyle="1" w:styleId="50">
    <w:name w:val="Заголовок 5 Знак"/>
    <w:basedOn w:val="a1"/>
    <w:link w:val="5"/>
    <w:uiPriority w:val="9"/>
    <w:rsid w:val="002B149C"/>
    <w:rPr>
      <w:rFonts w:ascii="Times New Roman" w:eastAsia="Times New Roman" w:hAnsi="Times New Roman" w:cs="Times New Roman"/>
      <w:sz w:val="24"/>
      <w:szCs w:val="24"/>
      <w:lang w:eastAsia="ru-RU"/>
    </w:rPr>
  </w:style>
  <w:style w:type="paragraph" w:styleId="aa">
    <w:name w:val="Plain Text"/>
    <w:basedOn w:val="a0"/>
    <w:link w:val="ab"/>
    <w:uiPriority w:val="99"/>
    <w:unhideWhenUsed/>
    <w:rsid w:val="002B149C"/>
    <w:pPr>
      <w:ind w:firstLine="709"/>
      <w:jc w:val="both"/>
    </w:pPr>
    <w:rPr>
      <w:rFonts w:ascii="Consolas" w:eastAsia="Times New Roman" w:hAnsi="Consolas" w:cs="Consolas"/>
      <w:sz w:val="21"/>
      <w:szCs w:val="21"/>
      <w:lang w:eastAsia="ru-RU"/>
    </w:rPr>
  </w:style>
  <w:style w:type="character" w:customStyle="1" w:styleId="ab">
    <w:name w:val="Текст Знак"/>
    <w:basedOn w:val="a1"/>
    <w:link w:val="aa"/>
    <w:uiPriority w:val="99"/>
    <w:rsid w:val="002B149C"/>
    <w:rPr>
      <w:rFonts w:ascii="Consolas" w:eastAsia="Times New Roman" w:hAnsi="Consolas" w:cs="Consolas"/>
      <w:sz w:val="21"/>
      <w:szCs w:val="21"/>
      <w:lang w:eastAsia="ru-RU"/>
    </w:rPr>
  </w:style>
  <w:style w:type="paragraph" w:styleId="ac">
    <w:name w:val="Balloon Text"/>
    <w:basedOn w:val="a0"/>
    <w:link w:val="ad"/>
    <w:uiPriority w:val="99"/>
    <w:semiHidden/>
    <w:unhideWhenUsed/>
    <w:rsid w:val="001A5EDA"/>
    <w:rPr>
      <w:rFonts w:ascii="Tahoma" w:hAnsi="Tahoma" w:cs="Tahoma"/>
      <w:sz w:val="16"/>
      <w:szCs w:val="16"/>
    </w:rPr>
  </w:style>
  <w:style w:type="character" w:customStyle="1" w:styleId="ad">
    <w:name w:val="Текст выноски Знак"/>
    <w:basedOn w:val="a1"/>
    <w:link w:val="ac"/>
    <w:uiPriority w:val="99"/>
    <w:semiHidden/>
    <w:rsid w:val="001A5EDA"/>
    <w:rPr>
      <w:rFonts w:ascii="Tahoma" w:hAnsi="Tahoma" w:cs="Tahoma"/>
      <w:sz w:val="16"/>
      <w:szCs w:val="16"/>
    </w:rPr>
  </w:style>
  <w:style w:type="character" w:customStyle="1" w:styleId="60">
    <w:name w:val="Заголовок 6 Знак"/>
    <w:basedOn w:val="a1"/>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1"/>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rsid w:val="00F46F08"/>
    <w:rPr>
      <w:rFonts w:ascii="Times New Roman" w:eastAsiaTheme="majorEastAsia" w:hAnsi="Times New Roman" w:cstheme="majorBidi"/>
      <w:bCs/>
      <w:sz w:val="28"/>
      <w:szCs w:val="26"/>
    </w:rPr>
  </w:style>
  <w:style w:type="paragraph" w:customStyle="1" w:styleId="ae">
    <w:name w:val="Параграф постановления"/>
    <w:basedOn w:val="3"/>
    <w:link w:val="af"/>
    <w:qFormat/>
    <w:rsid w:val="006C576D"/>
    <w:pPr>
      <w:spacing w:before="0" w:line="276" w:lineRule="auto"/>
    </w:pPr>
    <w:rPr>
      <w:rFonts w:ascii="Times New Roman" w:hAnsi="Times New Roman" w:cs="Times New Roman"/>
      <w:b w:val="0"/>
      <w:color w:val="auto"/>
      <w:sz w:val="28"/>
      <w:szCs w:val="28"/>
    </w:rPr>
  </w:style>
  <w:style w:type="character" w:customStyle="1" w:styleId="af">
    <w:name w:val="Параграф постановления Знак"/>
    <w:basedOn w:val="30"/>
    <w:link w:val="ae"/>
    <w:rsid w:val="006C576D"/>
    <w:rPr>
      <w:rFonts w:ascii="Times New Roman" w:eastAsiaTheme="majorEastAsia" w:hAnsi="Times New Roman" w:cs="Times New Roman"/>
      <w:b w:val="0"/>
      <w:bCs/>
      <w:color w:val="4F81BD" w:themeColor="accent1"/>
      <w:sz w:val="28"/>
      <w:szCs w:val="28"/>
    </w:rPr>
  </w:style>
  <w:style w:type="paragraph" w:customStyle="1" w:styleId="af0">
    <w:name w:val="Параграф"/>
    <w:basedOn w:val="3"/>
    <w:link w:val="af1"/>
    <w:qFormat/>
    <w:rsid w:val="00537787"/>
    <w:rPr>
      <w:rFonts w:ascii="Times New Roman" w:hAnsi="Times New Roman" w:cs="Times New Roman"/>
      <w:b w:val="0"/>
      <w:sz w:val="28"/>
      <w:szCs w:val="28"/>
    </w:rPr>
  </w:style>
  <w:style w:type="character" w:customStyle="1" w:styleId="af1">
    <w:name w:val="Параграф Знак"/>
    <w:basedOn w:val="30"/>
    <w:link w:val="af0"/>
    <w:rsid w:val="00537787"/>
    <w:rPr>
      <w:rFonts w:ascii="Times New Roman" w:eastAsiaTheme="majorEastAsia" w:hAnsi="Times New Roman" w:cs="Times New Roman"/>
      <w:b w:val="0"/>
      <w:bCs/>
      <w:color w:val="4F81BD" w:themeColor="accent1"/>
      <w:sz w:val="28"/>
      <w:szCs w:val="28"/>
    </w:rPr>
  </w:style>
  <w:style w:type="paragraph" w:customStyle="1" w:styleId="-N">
    <w:name w:val="Список-N"/>
    <w:basedOn w:val="a8"/>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1"/>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character" w:customStyle="1" w:styleId="10">
    <w:name w:val="Заголовок 1 Знак"/>
    <w:basedOn w:val="a1"/>
    <w:link w:val="1"/>
    <w:uiPriority w:val="9"/>
    <w:rsid w:val="00F46F08"/>
    <w:rPr>
      <w:rFonts w:ascii="Times New Roman" w:eastAsia="Times New Roman" w:hAnsi="Times New Roman" w:cs="Times New Roman"/>
      <w:b/>
      <w:bCs/>
      <w:kern w:val="36"/>
      <w:sz w:val="48"/>
      <w:szCs w:val="48"/>
      <w:lang w:eastAsia="ru-RU"/>
    </w:rPr>
  </w:style>
  <w:style w:type="paragraph" w:customStyle="1" w:styleId="headertext">
    <w:name w:val="header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2">
    <w:name w:val="FollowedHyperlink"/>
    <w:basedOn w:val="a1"/>
    <w:uiPriority w:val="99"/>
    <w:semiHidden/>
    <w:unhideWhenUsed/>
    <w:rsid w:val="00F46F08"/>
    <w:rPr>
      <w:color w:val="800080"/>
      <w:u w:val="single"/>
    </w:rPr>
  </w:style>
  <w:style w:type="paragraph" w:styleId="af3">
    <w:name w:val="Normal (Web)"/>
    <w:basedOn w:val="a0"/>
    <w:uiPriority w:val="99"/>
    <w:semiHidden/>
    <w:unhideWhenUsed/>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4">
    <w:name w:val="Revision"/>
    <w:hidden/>
    <w:uiPriority w:val="99"/>
    <w:semiHidden/>
    <w:rsid w:val="00F46F08"/>
    <w:pPr>
      <w:jc w:val="left"/>
    </w:pPr>
  </w:style>
  <w:style w:type="character" w:styleId="af5">
    <w:name w:val="annotation reference"/>
    <w:basedOn w:val="a1"/>
    <w:uiPriority w:val="99"/>
    <w:semiHidden/>
    <w:unhideWhenUsed/>
    <w:rsid w:val="00F46F08"/>
    <w:rPr>
      <w:sz w:val="16"/>
      <w:szCs w:val="16"/>
    </w:rPr>
  </w:style>
  <w:style w:type="paragraph" w:styleId="af6">
    <w:name w:val="annotation text"/>
    <w:basedOn w:val="a0"/>
    <w:link w:val="af7"/>
    <w:uiPriority w:val="99"/>
    <w:semiHidden/>
    <w:unhideWhenUsed/>
    <w:rsid w:val="00F46F08"/>
    <w:rPr>
      <w:sz w:val="20"/>
      <w:szCs w:val="20"/>
    </w:rPr>
  </w:style>
  <w:style w:type="character" w:customStyle="1" w:styleId="af7">
    <w:name w:val="Текст примечания Знак"/>
    <w:basedOn w:val="a1"/>
    <w:link w:val="af6"/>
    <w:uiPriority w:val="99"/>
    <w:semiHidden/>
    <w:rsid w:val="00F46F08"/>
    <w:rPr>
      <w:sz w:val="20"/>
      <w:szCs w:val="20"/>
    </w:rPr>
  </w:style>
  <w:style w:type="paragraph" w:styleId="af8">
    <w:name w:val="annotation subject"/>
    <w:basedOn w:val="af6"/>
    <w:next w:val="af6"/>
    <w:link w:val="af9"/>
    <w:uiPriority w:val="99"/>
    <w:semiHidden/>
    <w:unhideWhenUsed/>
    <w:rsid w:val="00F46F08"/>
    <w:rPr>
      <w:b/>
      <w:bCs/>
    </w:rPr>
  </w:style>
  <w:style w:type="character" w:customStyle="1" w:styleId="af9">
    <w:name w:val="Тема примечания Знак"/>
    <w:basedOn w:val="af7"/>
    <w:link w:val="af8"/>
    <w:uiPriority w:val="99"/>
    <w:semiHidden/>
    <w:rsid w:val="00F46F08"/>
    <w:rPr>
      <w:b/>
      <w:bCs/>
      <w:sz w:val="20"/>
      <w:szCs w:val="20"/>
    </w:rPr>
  </w:style>
  <w:style w:type="table" w:styleId="afa">
    <w:name w:val="Table Grid"/>
    <w:basedOn w:val="a2"/>
    <w:uiPriority w:val="59"/>
    <w:rsid w:val="00DE74FC"/>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5C2B64"/>
    <w:rPr>
      <w:sz w:val="20"/>
      <w:szCs w:val="20"/>
    </w:rPr>
  </w:style>
  <w:style w:type="character" w:customStyle="1" w:styleId="afc">
    <w:name w:val="Текст сноски Знак"/>
    <w:basedOn w:val="a1"/>
    <w:link w:val="afb"/>
    <w:uiPriority w:val="99"/>
    <w:semiHidden/>
    <w:rsid w:val="005C2B64"/>
    <w:rPr>
      <w:sz w:val="20"/>
      <w:szCs w:val="20"/>
    </w:rPr>
  </w:style>
  <w:style w:type="character" w:styleId="afd">
    <w:name w:val="footnote reference"/>
    <w:basedOn w:val="a1"/>
    <w:uiPriority w:val="99"/>
    <w:semiHidden/>
    <w:unhideWhenUsed/>
    <w:rsid w:val="005C2B64"/>
    <w:rPr>
      <w:vertAlign w:val="superscript"/>
    </w:rPr>
  </w:style>
  <w:style w:type="paragraph" w:customStyle="1" w:styleId="xl65">
    <w:name w:val="xl6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6">
    <w:name w:val="xl66"/>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7">
    <w:name w:val="xl6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68">
    <w:name w:val="xl68"/>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BD23BC"/>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0">
    <w:name w:val="xl70"/>
    <w:basedOn w:val="a0"/>
    <w:rsid w:val="00BD23B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2">
    <w:name w:val="xl72"/>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3">
    <w:name w:val="xl73"/>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4">
    <w:name w:val="xl74"/>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5">
    <w:name w:val="xl7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76">
    <w:name w:val="xl7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7">
    <w:name w:val="xl7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8">
    <w:name w:val="xl7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9">
    <w:name w:val="xl79"/>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80">
    <w:name w:val="xl80"/>
    <w:basedOn w:val="a0"/>
    <w:rsid w:val="00BD23BC"/>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81">
    <w:name w:val="xl81"/>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82">
    <w:name w:val="xl82"/>
    <w:basedOn w:val="a0"/>
    <w:rsid w:val="00BD23BC"/>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3">
    <w:name w:val="xl83"/>
    <w:basedOn w:val="a0"/>
    <w:rsid w:val="00BD23BC"/>
    <w:pP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4">
    <w:name w:val="xl84"/>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5">
    <w:name w:val="xl8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6">
    <w:name w:val="xl8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7">
    <w:name w:val="xl8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8">
    <w:name w:val="xl8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9">
    <w:name w:val="xl89"/>
    <w:basedOn w:val="a0"/>
    <w:rsid w:val="00BD23BC"/>
    <w:pP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msonormalcxspmiddlecxspmiddle">
    <w:name w:val="msonormal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1">
    <w:name w:val="Сетка таблицы1"/>
    <w:basedOn w:val="a2"/>
    <w:next w:val="afa"/>
    <w:uiPriority w:val="59"/>
    <w:rsid w:val="00E715B3"/>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0403">
      <w:bodyDiv w:val="1"/>
      <w:marLeft w:val="0"/>
      <w:marRight w:val="0"/>
      <w:marTop w:val="0"/>
      <w:marBottom w:val="0"/>
      <w:divBdr>
        <w:top w:val="none" w:sz="0" w:space="0" w:color="auto"/>
        <w:left w:val="none" w:sz="0" w:space="0" w:color="auto"/>
        <w:bottom w:val="none" w:sz="0" w:space="0" w:color="auto"/>
        <w:right w:val="none" w:sz="0" w:space="0" w:color="auto"/>
      </w:divBdr>
    </w:div>
    <w:div w:id="888107529">
      <w:bodyDiv w:val="1"/>
      <w:marLeft w:val="0"/>
      <w:marRight w:val="0"/>
      <w:marTop w:val="0"/>
      <w:marBottom w:val="0"/>
      <w:divBdr>
        <w:top w:val="none" w:sz="0" w:space="0" w:color="auto"/>
        <w:left w:val="none" w:sz="0" w:space="0" w:color="auto"/>
        <w:bottom w:val="none" w:sz="0" w:space="0" w:color="auto"/>
        <w:right w:val="none" w:sz="0" w:space="0" w:color="auto"/>
      </w:divBdr>
    </w:div>
    <w:div w:id="1318609741">
      <w:bodyDiv w:val="1"/>
      <w:marLeft w:val="0"/>
      <w:marRight w:val="0"/>
      <w:marTop w:val="0"/>
      <w:marBottom w:val="0"/>
      <w:divBdr>
        <w:top w:val="none" w:sz="0" w:space="0" w:color="auto"/>
        <w:left w:val="none" w:sz="0" w:space="0" w:color="auto"/>
        <w:bottom w:val="none" w:sz="0" w:space="0" w:color="auto"/>
        <w:right w:val="none" w:sz="0" w:space="0" w:color="auto"/>
      </w:divBdr>
    </w:div>
    <w:div w:id="1348366952">
      <w:bodyDiv w:val="1"/>
      <w:marLeft w:val="0"/>
      <w:marRight w:val="0"/>
      <w:marTop w:val="0"/>
      <w:marBottom w:val="0"/>
      <w:divBdr>
        <w:top w:val="none" w:sz="0" w:space="0" w:color="auto"/>
        <w:left w:val="none" w:sz="0" w:space="0" w:color="auto"/>
        <w:bottom w:val="none" w:sz="0" w:space="0" w:color="auto"/>
        <w:right w:val="none" w:sz="0" w:space="0" w:color="auto"/>
      </w:divBdr>
    </w:div>
    <w:div w:id="1474178592">
      <w:bodyDiv w:val="1"/>
      <w:marLeft w:val="0"/>
      <w:marRight w:val="0"/>
      <w:marTop w:val="0"/>
      <w:marBottom w:val="0"/>
      <w:divBdr>
        <w:top w:val="none" w:sz="0" w:space="0" w:color="auto"/>
        <w:left w:val="none" w:sz="0" w:space="0" w:color="auto"/>
        <w:bottom w:val="none" w:sz="0" w:space="0" w:color="auto"/>
        <w:right w:val="none" w:sz="0" w:space="0" w:color="auto"/>
      </w:divBdr>
    </w:div>
    <w:div w:id="15671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ECF549FBC9CA634532567ECCBE8CD08BECC71D60DEA2F8197C4CECD3B5DC15EE9C51E88BE9173A3D9408A416B0A882F35248E381910A66n4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DE97-628B-49F1-AF2C-30D07781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12578</Words>
  <Characters>71700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KomarovSV;BogmaAE</dc:creator>
  <cp:keywords>УЭР;НТО</cp:keywords>
  <dc:description/>
  <cp:lastModifiedBy>Архипова</cp:lastModifiedBy>
  <cp:revision>2</cp:revision>
  <cp:lastPrinted>2024-12-11T12:01:00Z</cp:lastPrinted>
  <dcterms:created xsi:type="dcterms:W3CDTF">2024-12-16T14:36:00Z</dcterms:created>
  <dcterms:modified xsi:type="dcterms:W3CDTF">2024-12-16T14:36:00Z</dcterms:modified>
</cp:coreProperties>
</file>