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01" w:rsidRDefault="007F090C" w:rsidP="007F090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F090C" w:rsidRDefault="007F090C" w:rsidP="007F09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F090C" w:rsidRDefault="007F090C" w:rsidP="007F09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7F090C" w:rsidRDefault="007F090C" w:rsidP="007F090C">
      <w:pPr>
        <w:jc w:val="center"/>
        <w:rPr>
          <w:rFonts w:ascii="Arial" w:hAnsi="Arial" w:cs="Arial"/>
          <w:b/>
          <w:sz w:val="32"/>
          <w:szCs w:val="32"/>
        </w:rPr>
      </w:pPr>
    </w:p>
    <w:p w:rsidR="007F090C" w:rsidRDefault="007F090C" w:rsidP="007F09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7F090C" w:rsidRDefault="007F090C" w:rsidP="007F090C">
      <w:pPr>
        <w:jc w:val="center"/>
        <w:rPr>
          <w:rFonts w:ascii="Arial" w:hAnsi="Arial" w:cs="Arial"/>
          <w:b/>
          <w:sz w:val="32"/>
          <w:szCs w:val="32"/>
        </w:rPr>
      </w:pPr>
    </w:p>
    <w:p w:rsidR="007F090C" w:rsidRPr="007F090C" w:rsidRDefault="007F090C" w:rsidP="007F09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18.12.2024                                                                 № 2433</w:t>
      </w:r>
    </w:p>
    <w:p w:rsidR="00436944" w:rsidRPr="007F090C" w:rsidRDefault="00436944" w:rsidP="00443801">
      <w:pPr>
        <w:jc w:val="both"/>
        <w:rPr>
          <w:rFonts w:ascii="Arial" w:hAnsi="Arial" w:cs="Arial"/>
          <w:sz w:val="24"/>
          <w:szCs w:val="24"/>
        </w:rPr>
      </w:pPr>
    </w:p>
    <w:p w:rsidR="00443801" w:rsidRPr="007F090C" w:rsidRDefault="00443801" w:rsidP="00443801">
      <w:pPr>
        <w:jc w:val="both"/>
        <w:rPr>
          <w:rFonts w:ascii="Arial" w:hAnsi="Arial" w:cs="Arial"/>
          <w:sz w:val="24"/>
          <w:szCs w:val="24"/>
        </w:rPr>
      </w:pPr>
    </w:p>
    <w:p w:rsidR="00443801" w:rsidRPr="007F090C" w:rsidRDefault="007F090C" w:rsidP="00436944">
      <w:pPr>
        <w:jc w:val="center"/>
        <w:rPr>
          <w:rFonts w:ascii="Arial" w:hAnsi="Arial" w:cs="Arial"/>
          <w:b/>
          <w:sz w:val="32"/>
          <w:szCs w:val="32"/>
        </w:rPr>
      </w:pPr>
      <w:r w:rsidRPr="007F090C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7F090C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7F090C">
        <w:rPr>
          <w:rFonts w:ascii="Arial" w:hAnsi="Arial" w:cs="Arial"/>
          <w:b/>
          <w:sz w:val="32"/>
          <w:szCs w:val="32"/>
        </w:rPr>
        <w:t xml:space="preserve"> РЕГЛАМЕНТА</w:t>
      </w:r>
    </w:p>
    <w:p w:rsidR="00443801" w:rsidRPr="007F090C" w:rsidRDefault="007F090C" w:rsidP="00436944">
      <w:pPr>
        <w:jc w:val="center"/>
        <w:rPr>
          <w:rFonts w:ascii="Arial" w:hAnsi="Arial" w:cs="Arial"/>
          <w:b/>
          <w:sz w:val="32"/>
          <w:szCs w:val="32"/>
        </w:rPr>
      </w:pPr>
      <w:r w:rsidRPr="007F090C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</w:p>
    <w:p w:rsidR="00443801" w:rsidRPr="007F090C" w:rsidRDefault="007F090C" w:rsidP="00436944">
      <w:pPr>
        <w:jc w:val="center"/>
        <w:rPr>
          <w:rFonts w:ascii="Arial" w:hAnsi="Arial" w:cs="Arial"/>
          <w:b/>
          <w:sz w:val="32"/>
          <w:szCs w:val="32"/>
        </w:rPr>
      </w:pPr>
      <w:r w:rsidRPr="007F090C">
        <w:rPr>
          <w:rFonts w:ascii="Arial" w:hAnsi="Arial" w:cs="Arial"/>
          <w:b/>
          <w:sz w:val="32"/>
          <w:szCs w:val="32"/>
        </w:rPr>
        <w:t>«ОРГАНИЗАЦИЯ ОТДЫХА ДЕТЕЙ В КАНИКУЛЯРНОЕ ВРЕМЯ»</w:t>
      </w:r>
    </w:p>
    <w:p w:rsidR="00443801" w:rsidRPr="007F090C" w:rsidRDefault="00443801" w:rsidP="00436944">
      <w:pPr>
        <w:tabs>
          <w:tab w:val="left" w:pos="3766"/>
        </w:tabs>
        <w:jc w:val="both"/>
        <w:rPr>
          <w:rFonts w:ascii="Arial" w:hAnsi="Arial" w:cs="Arial"/>
          <w:b/>
          <w:sz w:val="24"/>
          <w:szCs w:val="24"/>
        </w:rPr>
      </w:pPr>
    </w:p>
    <w:p w:rsidR="00802E17" w:rsidRPr="007F090C" w:rsidRDefault="00802E17" w:rsidP="00436944">
      <w:pPr>
        <w:tabs>
          <w:tab w:val="left" w:pos="3766"/>
        </w:tabs>
        <w:jc w:val="both"/>
        <w:rPr>
          <w:rFonts w:ascii="Arial" w:hAnsi="Arial" w:cs="Arial"/>
          <w:b/>
          <w:sz w:val="24"/>
          <w:szCs w:val="24"/>
        </w:rPr>
      </w:pPr>
    </w:p>
    <w:p w:rsidR="00443801" w:rsidRPr="007F090C" w:rsidRDefault="00443801" w:rsidP="00436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В соответствии с Федеральными законами от 27.07.2010 № 210-ФЗ  "Об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</w:t>
      </w:r>
      <w:hyperlink r:id="rId8" w:history="1">
        <w:r w:rsidR="00DC5DDC" w:rsidRPr="007F090C">
          <w:rPr>
            <w:rStyle w:val="af5"/>
            <w:rFonts w:ascii="Arial" w:hAnsi="Arial" w:cs="Arial"/>
            <w:bCs/>
            <w:color w:val="auto"/>
            <w:sz w:val="24"/>
            <w:szCs w:val="24"/>
            <w:u w:val="none"/>
          </w:rPr>
          <w:t>Законом  Тульской области от 15.11.2024 г. №71-ЗТО «О наделении муниципального образования город Ефремов статусом муниципального округа»</w:t>
        </w:r>
      </w:hyperlink>
      <w:r w:rsidRPr="007F090C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город Ефремов, администрации муниципального образования город Ефремов ПОСТАНОВЛЯЕТ:</w:t>
      </w:r>
    </w:p>
    <w:p w:rsidR="00802E17" w:rsidRPr="007F090C" w:rsidRDefault="00443801" w:rsidP="00436944">
      <w:pPr>
        <w:pStyle w:val="aff9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F090C">
        <w:rPr>
          <w:rFonts w:ascii="Arial" w:hAnsi="Arial" w:cs="Arial"/>
        </w:rPr>
        <w:t>Утвердить Административный регламент предоставления муниципальной услуги «Организация отдыха детей в каникулярное время</w:t>
      </w:r>
      <w:r w:rsidR="00802E17" w:rsidRPr="007F090C">
        <w:rPr>
          <w:rFonts w:ascii="Arial" w:hAnsi="Arial" w:cs="Arial"/>
        </w:rPr>
        <w:t>».</w:t>
      </w:r>
    </w:p>
    <w:p w:rsidR="00802E17" w:rsidRPr="007F090C" w:rsidRDefault="00802E17" w:rsidP="00436944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П</w:t>
      </w:r>
      <w:r w:rsidRPr="007F090C">
        <w:rPr>
          <w:rFonts w:ascii="Arial" w:hAnsi="Arial" w:cs="Arial"/>
          <w:bCs/>
          <w:sz w:val="24"/>
          <w:szCs w:val="24"/>
        </w:rPr>
        <w:t xml:space="preserve">остановление </w:t>
      </w:r>
      <w:proofErr w:type="gramStart"/>
      <w:r w:rsidRPr="007F090C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7F090C">
        <w:rPr>
          <w:rFonts w:ascii="Arial" w:hAnsi="Arial" w:cs="Arial"/>
          <w:bCs/>
          <w:sz w:val="24"/>
          <w:szCs w:val="24"/>
        </w:rPr>
        <w:t xml:space="preserve"> образования город Ефремов от </w:t>
      </w:r>
      <w:r w:rsidR="0044396B" w:rsidRPr="007F090C">
        <w:rPr>
          <w:rFonts w:ascii="Arial" w:hAnsi="Arial" w:cs="Arial"/>
          <w:bCs/>
          <w:sz w:val="24"/>
          <w:szCs w:val="24"/>
        </w:rPr>
        <w:t xml:space="preserve"> </w:t>
      </w:r>
      <w:r w:rsidRPr="007F090C">
        <w:rPr>
          <w:rFonts w:ascii="Arial" w:hAnsi="Arial" w:cs="Arial"/>
          <w:bCs/>
          <w:sz w:val="24"/>
          <w:szCs w:val="24"/>
        </w:rPr>
        <w:t xml:space="preserve">04.02.2020г. №135 </w:t>
      </w:r>
      <w:r w:rsidR="00DC5DDC" w:rsidRPr="007F090C">
        <w:rPr>
          <w:rFonts w:ascii="Arial" w:hAnsi="Arial" w:cs="Arial"/>
          <w:bCs/>
          <w:sz w:val="24"/>
          <w:szCs w:val="24"/>
        </w:rPr>
        <w:tab/>
      </w:r>
      <w:r w:rsidRPr="007F090C">
        <w:rPr>
          <w:rFonts w:ascii="Arial" w:hAnsi="Arial" w:cs="Arial"/>
          <w:sz w:val="24"/>
          <w:szCs w:val="24"/>
        </w:rPr>
        <w:t>«Организация отдыха детей в каникулярное время» (с внесенными изменениями)</w:t>
      </w:r>
      <w:r w:rsidRPr="007F090C">
        <w:rPr>
          <w:rFonts w:ascii="Arial" w:hAnsi="Arial" w:cs="Arial"/>
          <w:bCs/>
          <w:sz w:val="24"/>
          <w:szCs w:val="24"/>
        </w:rPr>
        <w:t xml:space="preserve"> признать утратившим силу</w:t>
      </w:r>
      <w:r w:rsidRPr="007F090C">
        <w:rPr>
          <w:rFonts w:ascii="Arial" w:hAnsi="Arial" w:cs="Arial"/>
          <w:sz w:val="24"/>
          <w:szCs w:val="24"/>
        </w:rPr>
        <w:t>.</w:t>
      </w:r>
    </w:p>
    <w:p w:rsidR="00443801" w:rsidRPr="007F090C" w:rsidRDefault="00443801" w:rsidP="00436944">
      <w:pPr>
        <w:pStyle w:val="af1"/>
        <w:numPr>
          <w:ilvl w:val="0"/>
          <w:numId w:val="20"/>
        </w:numPr>
        <w:ind w:left="0"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7F090C">
        <w:rPr>
          <w:rFonts w:ascii="Arial" w:hAnsi="Arial" w:cs="Arial"/>
          <w:sz w:val="24"/>
          <w:szCs w:val="24"/>
        </w:rPr>
        <w:t>Неликаева</w:t>
      </w:r>
      <w:proofErr w:type="spellEnd"/>
      <w:r w:rsidRPr="007F090C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43801" w:rsidRPr="007F090C" w:rsidRDefault="00443801" w:rsidP="00436944">
      <w:pPr>
        <w:pStyle w:val="af3"/>
        <w:numPr>
          <w:ilvl w:val="0"/>
          <w:numId w:val="2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Постановление вступает в силу с 01.01.2025г.</w:t>
      </w:r>
    </w:p>
    <w:p w:rsidR="00443801" w:rsidRPr="007F090C" w:rsidRDefault="00443801" w:rsidP="00436944">
      <w:pPr>
        <w:pStyle w:val="af3"/>
        <w:ind w:left="709"/>
        <w:jc w:val="both"/>
        <w:rPr>
          <w:rFonts w:ascii="Arial" w:hAnsi="Arial" w:cs="Arial"/>
          <w:sz w:val="24"/>
          <w:szCs w:val="24"/>
        </w:rPr>
      </w:pPr>
    </w:p>
    <w:p w:rsidR="00443801" w:rsidRPr="007F090C" w:rsidRDefault="00443801" w:rsidP="00436944">
      <w:pPr>
        <w:tabs>
          <w:tab w:val="left" w:pos="0"/>
        </w:tabs>
        <w:ind w:firstLine="426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43801" w:rsidRPr="007F090C" w:rsidRDefault="00443801" w:rsidP="007F090C">
      <w:pPr>
        <w:pStyle w:val="af1"/>
        <w:ind w:right="708" w:firstLine="709"/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      Глава администрации</w:t>
      </w:r>
    </w:p>
    <w:p w:rsidR="00443801" w:rsidRPr="007F090C" w:rsidRDefault="00443801" w:rsidP="007F090C">
      <w:pPr>
        <w:pStyle w:val="af1"/>
        <w:ind w:right="708" w:firstLine="709"/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муниципального образования</w:t>
      </w:r>
    </w:p>
    <w:p w:rsidR="007F090C" w:rsidRDefault="00443801" w:rsidP="007F090C">
      <w:pPr>
        <w:pStyle w:val="af1"/>
        <w:ind w:right="713" w:firstLine="709"/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            город Ефремов</w:t>
      </w:r>
    </w:p>
    <w:p w:rsidR="00443801" w:rsidRPr="007F090C" w:rsidRDefault="00443801" w:rsidP="007F090C">
      <w:pPr>
        <w:pStyle w:val="af1"/>
        <w:ind w:right="713" w:firstLine="709"/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С.Н. Давыдова                                                  </w:t>
      </w:r>
    </w:p>
    <w:p w:rsidR="00443801" w:rsidRPr="007F090C" w:rsidRDefault="00443801" w:rsidP="00443801">
      <w:pPr>
        <w:rPr>
          <w:rFonts w:ascii="Arial" w:hAnsi="Arial" w:cs="Arial"/>
          <w:b/>
          <w:sz w:val="24"/>
          <w:szCs w:val="24"/>
        </w:rPr>
      </w:pPr>
    </w:p>
    <w:p w:rsidR="00802E17" w:rsidRPr="007F090C" w:rsidRDefault="00802E17" w:rsidP="00443801">
      <w:pPr>
        <w:jc w:val="right"/>
        <w:rPr>
          <w:rFonts w:ascii="Arial" w:hAnsi="Arial" w:cs="Arial"/>
          <w:sz w:val="24"/>
          <w:szCs w:val="24"/>
        </w:rPr>
      </w:pPr>
    </w:p>
    <w:p w:rsidR="00DC5DDC" w:rsidRPr="007F090C" w:rsidRDefault="00DC5DDC" w:rsidP="00443801">
      <w:pPr>
        <w:jc w:val="right"/>
        <w:rPr>
          <w:rFonts w:ascii="Arial" w:hAnsi="Arial" w:cs="Arial"/>
          <w:sz w:val="24"/>
          <w:szCs w:val="24"/>
        </w:rPr>
      </w:pPr>
    </w:p>
    <w:p w:rsidR="00DC5DDC" w:rsidRPr="007F090C" w:rsidRDefault="00DC5DDC" w:rsidP="00443801">
      <w:pPr>
        <w:jc w:val="right"/>
        <w:rPr>
          <w:rFonts w:ascii="Arial" w:hAnsi="Arial" w:cs="Arial"/>
          <w:sz w:val="24"/>
          <w:szCs w:val="24"/>
        </w:rPr>
      </w:pPr>
    </w:p>
    <w:p w:rsidR="00802E17" w:rsidRPr="007F090C" w:rsidRDefault="00802E17" w:rsidP="00443801">
      <w:pPr>
        <w:jc w:val="right"/>
        <w:rPr>
          <w:rFonts w:ascii="Arial" w:hAnsi="Arial" w:cs="Arial"/>
          <w:sz w:val="24"/>
          <w:szCs w:val="24"/>
        </w:rPr>
      </w:pPr>
    </w:p>
    <w:p w:rsidR="00436944" w:rsidRPr="007F090C" w:rsidRDefault="00436944" w:rsidP="00443801">
      <w:pPr>
        <w:jc w:val="right"/>
        <w:rPr>
          <w:rFonts w:ascii="Arial" w:hAnsi="Arial" w:cs="Arial"/>
          <w:sz w:val="24"/>
          <w:szCs w:val="24"/>
        </w:rPr>
      </w:pPr>
    </w:p>
    <w:p w:rsidR="00436944" w:rsidRPr="007F090C" w:rsidRDefault="00436944" w:rsidP="00443801">
      <w:pPr>
        <w:jc w:val="right"/>
        <w:rPr>
          <w:rFonts w:ascii="Arial" w:hAnsi="Arial" w:cs="Arial"/>
          <w:sz w:val="24"/>
          <w:szCs w:val="24"/>
        </w:rPr>
      </w:pPr>
    </w:p>
    <w:p w:rsidR="00443801" w:rsidRPr="007F090C" w:rsidRDefault="00443801" w:rsidP="00443801">
      <w:pPr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Приложение </w:t>
      </w:r>
    </w:p>
    <w:p w:rsidR="00443801" w:rsidRPr="007F090C" w:rsidRDefault="00443801" w:rsidP="00443801">
      <w:pPr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43801" w:rsidRPr="007F090C" w:rsidRDefault="00443801" w:rsidP="00443801">
      <w:pPr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443801" w:rsidRPr="007F090C" w:rsidRDefault="00443801" w:rsidP="00443801">
      <w:pPr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город Ефремов</w:t>
      </w:r>
    </w:p>
    <w:p w:rsidR="00443801" w:rsidRPr="007F090C" w:rsidRDefault="00443801" w:rsidP="00443801">
      <w:pPr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от </w:t>
      </w:r>
      <w:r w:rsidR="007F090C">
        <w:rPr>
          <w:rFonts w:ascii="Arial" w:hAnsi="Arial" w:cs="Arial"/>
          <w:sz w:val="24"/>
          <w:szCs w:val="24"/>
        </w:rPr>
        <w:t xml:space="preserve">18.12.2024 </w:t>
      </w:r>
      <w:r w:rsidRPr="007F090C">
        <w:rPr>
          <w:rFonts w:ascii="Arial" w:hAnsi="Arial" w:cs="Arial"/>
          <w:sz w:val="24"/>
          <w:szCs w:val="24"/>
        </w:rPr>
        <w:t>№</w:t>
      </w:r>
      <w:r w:rsidR="007F090C">
        <w:rPr>
          <w:rFonts w:ascii="Arial" w:hAnsi="Arial" w:cs="Arial"/>
          <w:sz w:val="24"/>
          <w:szCs w:val="24"/>
        </w:rPr>
        <w:t xml:space="preserve"> 2433</w:t>
      </w:r>
    </w:p>
    <w:p w:rsidR="00802E17" w:rsidRPr="007F090C" w:rsidRDefault="00802E17" w:rsidP="00443801">
      <w:pPr>
        <w:jc w:val="right"/>
        <w:rPr>
          <w:rFonts w:ascii="Arial" w:hAnsi="Arial" w:cs="Arial"/>
          <w:sz w:val="24"/>
          <w:szCs w:val="24"/>
        </w:rPr>
      </w:pPr>
    </w:p>
    <w:p w:rsidR="001E55E0" w:rsidRPr="007F090C" w:rsidRDefault="007F090C" w:rsidP="00113F8C">
      <w:pPr>
        <w:jc w:val="center"/>
        <w:rPr>
          <w:rFonts w:ascii="Arial" w:hAnsi="Arial" w:cs="Arial"/>
          <w:b/>
          <w:sz w:val="32"/>
          <w:szCs w:val="32"/>
        </w:rPr>
      </w:pPr>
      <w:r w:rsidRPr="007F090C"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1E55E0" w:rsidRPr="007F090C" w:rsidRDefault="00A52C72" w:rsidP="00113F8C">
      <w:pPr>
        <w:keepNext/>
        <w:keepLines/>
        <w:spacing w:before="24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I. Общие положения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Pr="007F090C">
        <w:rPr>
          <w:rFonts w:ascii="Arial" w:hAnsi="Arial" w:cs="Arial"/>
          <w:color w:val="C9211E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Услуга).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Признаки заявителя определяются в результате анкетирования, проводимого </w:t>
      </w:r>
      <w:r w:rsidR="00E75806" w:rsidRPr="007F090C">
        <w:rPr>
          <w:rFonts w:ascii="Arial" w:hAnsi="Arial" w:cs="Arial"/>
          <w:sz w:val="24"/>
          <w:szCs w:val="24"/>
        </w:rPr>
        <w:t>органом</w:t>
      </w:r>
      <w:r w:rsidRPr="007F090C">
        <w:rPr>
          <w:rFonts w:ascii="Arial" w:hAnsi="Arial" w:cs="Arial"/>
          <w:sz w:val="24"/>
          <w:szCs w:val="24"/>
        </w:rPr>
        <w:t>, предоставляющим услугу (далее – профилирование)</w:t>
      </w:r>
      <w:r w:rsidR="009D5DD2" w:rsidRPr="007F090C">
        <w:rPr>
          <w:rStyle w:val="affc"/>
          <w:rFonts w:ascii="Arial" w:hAnsi="Arial" w:cs="Arial"/>
          <w:sz w:val="24"/>
          <w:szCs w:val="24"/>
        </w:rPr>
        <w:footnoteReference w:id="1"/>
      </w:r>
      <w:r w:rsidRPr="007F090C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:rsidR="001E55E0" w:rsidRPr="007F090C" w:rsidRDefault="00A52C72" w:rsidP="00113F8C">
      <w:pPr>
        <w:keepNext/>
        <w:keepLines/>
        <w:spacing w:before="48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:rsidR="001E55E0" w:rsidRPr="007F090C" w:rsidRDefault="00A52C72" w:rsidP="00113F8C">
      <w:pPr>
        <w:keepNext/>
        <w:keepLines/>
        <w:spacing w:before="40" w:after="16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Организация отдыха детей в каникулярное время.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Услуга предоставляется Управлением по культуре, молодежной политике, физической культуре и спорту администрации муниципального образования Ефремовский муниципальный округ Тульской </w:t>
      </w:r>
      <w:proofErr w:type="gramStart"/>
      <w:r w:rsidRPr="007F090C">
        <w:rPr>
          <w:rFonts w:ascii="Arial" w:hAnsi="Arial" w:cs="Arial"/>
          <w:sz w:val="24"/>
          <w:szCs w:val="24"/>
        </w:rPr>
        <w:t>области</w:t>
      </w:r>
      <w:r w:rsidR="004525F1" w:rsidRPr="007F090C">
        <w:rPr>
          <w:rFonts w:ascii="Arial" w:hAnsi="Arial" w:cs="Arial"/>
          <w:sz w:val="24"/>
          <w:szCs w:val="24"/>
        </w:rPr>
        <w:t xml:space="preserve"> </w:t>
      </w:r>
      <w:r w:rsidR="00E75806" w:rsidRPr="007F090C">
        <w:rPr>
          <w:rFonts w:ascii="Arial" w:hAnsi="Arial" w:cs="Arial"/>
          <w:sz w:val="24"/>
          <w:szCs w:val="24"/>
        </w:rPr>
        <w:t xml:space="preserve"> и</w:t>
      </w:r>
      <w:proofErr w:type="gramEnd"/>
      <w:r w:rsidR="00E75806" w:rsidRPr="007F090C">
        <w:rPr>
          <w:rFonts w:ascii="Arial" w:hAnsi="Arial" w:cs="Arial"/>
          <w:sz w:val="24"/>
          <w:szCs w:val="24"/>
        </w:rPr>
        <w:t xml:space="preserve"> </w:t>
      </w:r>
      <w:r w:rsidR="00E75806" w:rsidRPr="007F090C">
        <w:rPr>
          <w:rFonts w:ascii="Arial" w:hAnsi="Arial" w:cs="Arial"/>
          <w:sz w:val="24"/>
          <w:szCs w:val="24"/>
        </w:rPr>
        <w:lastRenderedPageBreak/>
        <w:t xml:space="preserve">комитетом по образованию администрации муниципального образования Ефремовский </w:t>
      </w:r>
      <w:r w:rsidR="00EF5DBD" w:rsidRPr="007F090C">
        <w:rPr>
          <w:rFonts w:ascii="Arial" w:hAnsi="Arial" w:cs="Arial"/>
          <w:sz w:val="24"/>
          <w:szCs w:val="24"/>
        </w:rPr>
        <w:t>м</w:t>
      </w:r>
      <w:r w:rsidR="00E75806" w:rsidRPr="007F090C">
        <w:rPr>
          <w:rFonts w:ascii="Arial" w:hAnsi="Arial" w:cs="Arial"/>
          <w:sz w:val="24"/>
          <w:szCs w:val="24"/>
        </w:rPr>
        <w:t>униципальный округ Тульской области (далее</w:t>
      </w:r>
      <w:r w:rsidR="004525F1" w:rsidRPr="007F090C">
        <w:rPr>
          <w:rFonts w:ascii="Arial" w:hAnsi="Arial" w:cs="Arial"/>
          <w:sz w:val="24"/>
          <w:szCs w:val="24"/>
        </w:rPr>
        <w:t xml:space="preserve"> соответственно</w:t>
      </w:r>
      <w:r w:rsidR="00EF5DBD" w:rsidRPr="007F090C">
        <w:rPr>
          <w:rFonts w:ascii="Arial" w:hAnsi="Arial" w:cs="Arial"/>
          <w:sz w:val="24"/>
          <w:szCs w:val="24"/>
        </w:rPr>
        <w:t xml:space="preserve">  -</w:t>
      </w:r>
      <w:r w:rsidR="004525F1" w:rsidRPr="007F090C">
        <w:rPr>
          <w:rFonts w:ascii="Arial" w:hAnsi="Arial" w:cs="Arial"/>
          <w:sz w:val="24"/>
          <w:szCs w:val="24"/>
        </w:rPr>
        <w:t xml:space="preserve"> Управление,</w:t>
      </w:r>
      <w:r w:rsidR="00E75806" w:rsidRPr="007F090C">
        <w:rPr>
          <w:rFonts w:ascii="Arial" w:hAnsi="Arial" w:cs="Arial"/>
          <w:sz w:val="24"/>
          <w:szCs w:val="24"/>
        </w:rPr>
        <w:t xml:space="preserve"> Комитет</w:t>
      </w:r>
      <w:r w:rsidR="004525F1" w:rsidRPr="007F090C">
        <w:rPr>
          <w:rFonts w:ascii="Arial" w:hAnsi="Arial" w:cs="Arial"/>
          <w:sz w:val="24"/>
          <w:szCs w:val="24"/>
        </w:rPr>
        <w:t>,  функциональные органы)</w:t>
      </w:r>
      <w:r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="00113F8C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</w:t>
      </w:r>
      <w:r w:rsidR="00113F8C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3)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="00113F8C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8 до 17 лет (включительно</w:t>
      </w:r>
      <w:r w:rsidR="00081569" w:rsidRPr="007F090C">
        <w:rPr>
          <w:rFonts w:ascii="Arial" w:hAnsi="Arial" w:cs="Arial"/>
          <w:sz w:val="24"/>
          <w:szCs w:val="24"/>
        </w:rPr>
        <w:t>)</w:t>
      </w:r>
      <w:r w:rsidR="00480FF6" w:rsidRPr="007F090C">
        <w:rPr>
          <w:rFonts w:ascii="Arial" w:hAnsi="Arial" w:cs="Arial"/>
          <w:sz w:val="24"/>
          <w:szCs w:val="24"/>
        </w:rPr>
        <w:t xml:space="preserve"> (документ на бумажном носителе)</w:t>
      </w:r>
      <w:r w:rsidRPr="007F090C">
        <w:rPr>
          <w:rFonts w:ascii="Arial" w:hAnsi="Arial" w:cs="Arial"/>
          <w:sz w:val="24"/>
          <w:szCs w:val="24"/>
        </w:rPr>
        <w:t>;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4)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</w:t>
      </w:r>
      <w:r w:rsidR="00113F8C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="00113F8C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14 до 17 лет (включительно)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25F1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</w:t>
      </w:r>
      <w:r w:rsidR="009F5492" w:rsidRPr="007F090C">
        <w:rPr>
          <w:rFonts w:ascii="Arial" w:hAnsi="Arial" w:cs="Arial"/>
          <w:sz w:val="24"/>
          <w:szCs w:val="24"/>
        </w:rPr>
        <w:t xml:space="preserve"> </w:t>
      </w:r>
      <w:r w:rsidR="00E75806" w:rsidRPr="007F090C">
        <w:rPr>
          <w:rFonts w:ascii="Arial" w:hAnsi="Arial" w:cs="Arial"/>
          <w:sz w:val="24"/>
          <w:szCs w:val="24"/>
        </w:rPr>
        <w:t>функциональны</w:t>
      </w:r>
      <w:r w:rsidR="00535002" w:rsidRPr="007F090C">
        <w:rPr>
          <w:rFonts w:ascii="Arial" w:hAnsi="Arial" w:cs="Arial"/>
          <w:sz w:val="24"/>
          <w:szCs w:val="24"/>
        </w:rPr>
        <w:t>е</w:t>
      </w:r>
      <w:r w:rsidR="00E75806" w:rsidRPr="007F090C">
        <w:rPr>
          <w:rFonts w:ascii="Arial" w:hAnsi="Arial" w:cs="Arial"/>
          <w:sz w:val="24"/>
          <w:szCs w:val="24"/>
        </w:rPr>
        <w:t xml:space="preserve"> орган</w:t>
      </w:r>
      <w:r w:rsidR="00535002" w:rsidRPr="007F090C">
        <w:rPr>
          <w:rFonts w:ascii="Arial" w:hAnsi="Arial" w:cs="Arial"/>
          <w:sz w:val="24"/>
          <w:szCs w:val="24"/>
        </w:rPr>
        <w:t>ы</w:t>
      </w:r>
      <w:r w:rsidR="004525F1"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Услуги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:rsidR="001E55E0" w:rsidRPr="007F090C" w:rsidRDefault="00A52C72" w:rsidP="00113F8C">
      <w:pPr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в </w:t>
      </w:r>
      <w:r w:rsidR="00E75806" w:rsidRPr="007F090C">
        <w:rPr>
          <w:rFonts w:ascii="Arial" w:hAnsi="Arial" w:cs="Arial"/>
          <w:sz w:val="24"/>
          <w:szCs w:val="24"/>
        </w:rPr>
        <w:t>функциональн</w:t>
      </w:r>
      <w:r w:rsidR="00535002" w:rsidRPr="007F090C">
        <w:rPr>
          <w:rFonts w:ascii="Arial" w:hAnsi="Arial" w:cs="Arial"/>
          <w:sz w:val="24"/>
          <w:szCs w:val="24"/>
        </w:rPr>
        <w:t xml:space="preserve">ые </w:t>
      </w:r>
      <w:r w:rsidR="00E75806" w:rsidRPr="007F090C">
        <w:rPr>
          <w:rFonts w:ascii="Arial" w:hAnsi="Arial" w:cs="Arial"/>
          <w:sz w:val="24"/>
          <w:szCs w:val="24"/>
        </w:rPr>
        <w:t xml:space="preserve">  орган</w:t>
      </w:r>
      <w:r w:rsidR="00535002" w:rsidRPr="007F090C">
        <w:rPr>
          <w:rFonts w:ascii="Arial" w:hAnsi="Arial" w:cs="Arial"/>
          <w:sz w:val="24"/>
          <w:szCs w:val="24"/>
        </w:rPr>
        <w:t>ы</w:t>
      </w:r>
      <w:r w:rsidRPr="007F090C">
        <w:rPr>
          <w:rFonts w:ascii="Arial" w:hAnsi="Arial" w:cs="Arial"/>
          <w:sz w:val="24"/>
          <w:szCs w:val="24"/>
        </w:rPr>
        <w:t>;</w:t>
      </w:r>
    </w:p>
    <w:p w:rsidR="001E55E0" w:rsidRPr="007F090C" w:rsidRDefault="00A52C72" w:rsidP="00113F8C">
      <w:pPr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 Региональном портале.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1E55E0" w:rsidRPr="007F090C" w:rsidRDefault="00A52C72" w:rsidP="00113F8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</w:t>
      </w:r>
      <w:r w:rsidR="00E85187" w:rsidRPr="007F090C">
        <w:rPr>
          <w:rFonts w:ascii="Arial" w:hAnsi="Arial" w:cs="Arial"/>
          <w:sz w:val="24"/>
          <w:szCs w:val="24"/>
        </w:rPr>
        <w:t>ых сайтах</w:t>
      </w:r>
      <w:r w:rsidRPr="007F090C">
        <w:rPr>
          <w:rFonts w:ascii="Arial" w:hAnsi="Arial" w:cs="Arial"/>
          <w:sz w:val="24"/>
          <w:szCs w:val="24"/>
        </w:rPr>
        <w:t xml:space="preserve"> </w:t>
      </w:r>
      <w:r w:rsidR="00B906D4" w:rsidRPr="007F090C">
        <w:rPr>
          <w:rFonts w:ascii="Arial" w:hAnsi="Arial" w:cs="Arial"/>
          <w:sz w:val="24"/>
          <w:szCs w:val="24"/>
        </w:rPr>
        <w:t xml:space="preserve">администрации муниципального образования Ефремовский муниципальный округ Тульской </w:t>
      </w:r>
      <w:r w:rsidR="00E85187" w:rsidRPr="007F090C">
        <w:rPr>
          <w:rFonts w:ascii="Arial" w:hAnsi="Arial" w:cs="Arial"/>
          <w:sz w:val="24"/>
          <w:szCs w:val="24"/>
        </w:rPr>
        <w:t xml:space="preserve">области и </w:t>
      </w:r>
      <w:r w:rsidR="004525F1" w:rsidRPr="007F090C">
        <w:rPr>
          <w:rFonts w:ascii="Arial" w:hAnsi="Arial" w:cs="Arial"/>
          <w:sz w:val="24"/>
          <w:szCs w:val="24"/>
        </w:rPr>
        <w:t>функциональн</w:t>
      </w:r>
      <w:r w:rsidR="00EF5DBD" w:rsidRPr="007F090C">
        <w:rPr>
          <w:rFonts w:ascii="Arial" w:hAnsi="Arial" w:cs="Arial"/>
          <w:sz w:val="24"/>
          <w:szCs w:val="24"/>
        </w:rPr>
        <w:t>ых</w:t>
      </w:r>
      <w:r w:rsidR="004525F1" w:rsidRPr="007F090C">
        <w:rPr>
          <w:rFonts w:ascii="Arial" w:hAnsi="Arial" w:cs="Arial"/>
          <w:sz w:val="24"/>
          <w:szCs w:val="24"/>
        </w:rPr>
        <w:t xml:space="preserve"> орган</w:t>
      </w:r>
      <w:r w:rsidR="00EF5DBD" w:rsidRPr="007F090C">
        <w:rPr>
          <w:rFonts w:ascii="Arial" w:hAnsi="Arial" w:cs="Arial"/>
          <w:sz w:val="24"/>
          <w:szCs w:val="24"/>
        </w:rPr>
        <w:t>ов</w:t>
      </w:r>
      <w:r w:rsidR="004525F1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Региональном портале.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7F090C">
        <w:rPr>
          <w:rFonts w:ascii="Arial" w:hAnsi="Arial" w:cs="Arial"/>
          <w:b/>
          <w:sz w:val="24"/>
          <w:szCs w:val="24"/>
        </w:rPr>
        <w:br/>
        <w:t>в приеме запроса и</w:t>
      </w:r>
      <w:r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7F090C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Услуги при личном обращении заявителя в </w:t>
      </w:r>
      <w:r w:rsidR="004525F1" w:rsidRPr="007F090C">
        <w:rPr>
          <w:rFonts w:ascii="Arial" w:hAnsi="Arial" w:cs="Arial"/>
          <w:sz w:val="24"/>
          <w:szCs w:val="24"/>
        </w:rPr>
        <w:t>функциональны</w:t>
      </w:r>
      <w:r w:rsidR="00535002" w:rsidRPr="007F090C">
        <w:rPr>
          <w:rFonts w:ascii="Arial" w:hAnsi="Arial" w:cs="Arial"/>
          <w:sz w:val="24"/>
          <w:szCs w:val="24"/>
        </w:rPr>
        <w:t>е</w:t>
      </w:r>
      <w:r w:rsidR="004525F1" w:rsidRPr="007F090C">
        <w:rPr>
          <w:rFonts w:ascii="Arial" w:hAnsi="Arial" w:cs="Arial"/>
          <w:sz w:val="24"/>
          <w:szCs w:val="24"/>
        </w:rPr>
        <w:t xml:space="preserve"> орган</w:t>
      </w:r>
      <w:r w:rsidR="00535002" w:rsidRPr="007F090C">
        <w:rPr>
          <w:rFonts w:ascii="Arial" w:hAnsi="Arial" w:cs="Arial"/>
          <w:sz w:val="24"/>
          <w:szCs w:val="24"/>
        </w:rPr>
        <w:t>ы</w:t>
      </w:r>
      <w:r w:rsidR="004525F1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составляет 15 минут.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Максимальный срок ожидания в очереди при получении результата Услуги заявителем лично в </w:t>
      </w:r>
      <w:r w:rsidR="004525F1" w:rsidRPr="007F090C">
        <w:rPr>
          <w:rFonts w:ascii="Arial" w:hAnsi="Arial" w:cs="Arial"/>
          <w:sz w:val="24"/>
          <w:szCs w:val="24"/>
        </w:rPr>
        <w:t>функциональны</w:t>
      </w:r>
      <w:r w:rsidR="00535002" w:rsidRPr="007F090C">
        <w:rPr>
          <w:rFonts w:ascii="Arial" w:hAnsi="Arial" w:cs="Arial"/>
          <w:sz w:val="24"/>
          <w:szCs w:val="24"/>
        </w:rPr>
        <w:t>е</w:t>
      </w:r>
      <w:r w:rsidR="004525F1" w:rsidRPr="007F090C">
        <w:rPr>
          <w:rFonts w:ascii="Arial" w:hAnsi="Arial" w:cs="Arial"/>
          <w:sz w:val="24"/>
          <w:szCs w:val="24"/>
        </w:rPr>
        <w:t xml:space="preserve"> орган</w:t>
      </w:r>
      <w:r w:rsidR="00535002" w:rsidRPr="007F090C">
        <w:rPr>
          <w:rFonts w:ascii="Arial" w:hAnsi="Arial" w:cs="Arial"/>
          <w:sz w:val="24"/>
          <w:szCs w:val="24"/>
        </w:rPr>
        <w:t>ы</w:t>
      </w:r>
      <w:r w:rsidRPr="007F090C">
        <w:rPr>
          <w:rFonts w:ascii="Arial" w:hAnsi="Arial" w:cs="Arial"/>
          <w:sz w:val="24"/>
          <w:szCs w:val="24"/>
        </w:rPr>
        <w:t xml:space="preserve"> составляет 15 минут.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Срок регистрации заявления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B906D4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Прием заявлений на предоставление Услуги в части предоставления путевки в детский загородный оздоровительный лагерь осуществляется </w:t>
      </w:r>
      <w:r w:rsidR="00B906D4" w:rsidRPr="007F090C">
        <w:rPr>
          <w:rFonts w:ascii="Arial" w:hAnsi="Arial" w:cs="Arial"/>
          <w:sz w:val="24"/>
          <w:szCs w:val="24"/>
        </w:rPr>
        <w:t>с</w:t>
      </w:r>
      <w:r w:rsidRPr="007F090C">
        <w:rPr>
          <w:rFonts w:ascii="Arial" w:hAnsi="Arial" w:cs="Arial"/>
          <w:sz w:val="24"/>
          <w:szCs w:val="24"/>
        </w:rPr>
        <w:t xml:space="preserve"> 20 апреля</w:t>
      </w:r>
      <w:r w:rsidR="00B906D4"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84524B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Услуга, размещены на официальных сайтах </w:t>
      </w:r>
      <w:r w:rsidR="00B906D4" w:rsidRPr="007F090C">
        <w:rPr>
          <w:rFonts w:ascii="Arial" w:hAnsi="Arial" w:cs="Arial"/>
          <w:sz w:val="24"/>
          <w:szCs w:val="24"/>
        </w:rPr>
        <w:t>администрации муниципального образования Ефремовский муниципальный округ Тульской области</w:t>
      </w:r>
      <w:r w:rsidR="004525F1" w:rsidRPr="007F090C">
        <w:rPr>
          <w:rFonts w:ascii="Arial" w:hAnsi="Arial" w:cs="Arial"/>
          <w:sz w:val="24"/>
          <w:szCs w:val="24"/>
        </w:rPr>
        <w:t>,</w:t>
      </w:r>
      <w:r w:rsidR="00B906D4" w:rsidRPr="007F090C">
        <w:rPr>
          <w:rFonts w:ascii="Arial" w:hAnsi="Arial" w:cs="Arial"/>
          <w:sz w:val="24"/>
          <w:szCs w:val="24"/>
        </w:rPr>
        <w:t xml:space="preserve"> </w:t>
      </w:r>
      <w:r w:rsidR="003E4469" w:rsidRPr="007F090C">
        <w:rPr>
          <w:rFonts w:ascii="Arial" w:hAnsi="Arial" w:cs="Arial"/>
          <w:sz w:val="24"/>
          <w:szCs w:val="24"/>
        </w:rPr>
        <w:t>функциональных органов</w:t>
      </w:r>
      <w:r w:rsidRPr="007F090C">
        <w:rPr>
          <w:rFonts w:ascii="Arial" w:hAnsi="Arial" w:cs="Arial"/>
          <w:sz w:val="24"/>
          <w:szCs w:val="24"/>
        </w:rPr>
        <w:t>, а также на Региональном портале.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Показатели доступности и качества Услуги размещены на официальном сайте </w:t>
      </w:r>
      <w:r w:rsidR="003E4469" w:rsidRPr="007F090C">
        <w:rPr>
          <w:rFonts w:ascii="Arial" w:hAnsi="Arial" w:cs="Arial"/>
          <w:sz w:val="24"/>
          <w:szCs w:val="24"/>
        </w:rPr>
        <w:t xml:space="preserve">функциональных органов </w:t>
      </w:r>
      <w:r w:rsidRPr="007F090C">
        <w:rPr>
          <w:rFonts w:ascii="Arial" w:hAnsi="Arial" w:cs="Arial"/>
          <w:sz w:val="24"/>
          <w:szCs w:val="24"/>
        </w:rPr>
        <w:t>в сети «Интернет», а также на Региональном портале.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1E55E0" w:rsidRPr="007F090C" w:rsidRDefault="00A52C72" w:rsidP="00113F8C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Вариант 1: физическое лицо;</w:t>
      </w:r>
    </w:p>
    <w:p w:rsidR="001E55E0" w:rsidRPr="007F090C" w:rsidRDefault="00A52C72" w:rsidP="00113F8C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1E55E0" w:rsidRPr="007F090C" w:rsidRDefault="00A52C72" w:rsidP="00113F8C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Вариант 3: физическое лицо;</w:t>
      </w:r>
    </w:p>
    <w:p w:rsidR="001E55E0" w:rsidRPr="007F090C" w:rsidRDefault="00A52C72" w:rsidP="00113F8C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Профилирование осуществляется: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приема;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Регионального портала.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Описания вариантов, приведенные в настоящем разделе, размещаются </w:t>
      </w:r>
      <w:proofErr w:type="gramStart"/>
      <w:r w:rsidR="003E4469" w:rsidRPr="007F090C">
        <w:rPr>
          <w:rFonts w:ascii="Arial" w:hAnsi="Arial" w:cs="Arial"/>
          <w:sz w:val="24"/>
          <w:szCs w:val="24"/>
        </w:rPr>
        <w:t>функциональными  органами</w:t>
      </w:r>
      <w:proofErr w:type="gramEnd"/>
      <w:r w:rsidR="003E4469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1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        Услуга предоставляется не позднее 7 календарных дней до даты начала смены в загородном оздоровительном лагере.</w:t>
      </w:r>
      <w:r w:rsidRPr="007F090C">
        <w:rPr>
          <w:rFonts w:ascii="Arial" w:hAnsi="Arial" w:cs="Arial"/>
          <w:sz w:val="24"/>
          <w:szCs w:val="24"/>
          <w:shd w:val="clear" w:color="auto" w:fill="81D41A"/>
        </w:rPr>
        <w:t xml:space="preserve"> </w:t>
      </w:r>
    </w:p>
    <w:p w:rsidR="001E55E0" w:rsidRPr="007F090C" w:rsidRDefault="00A52C72" w:rsidP="00113F8C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     Услуга предоставляется не позднее 1 рабочего дня до даты начала смены в случае предоставления горящих путевок в загородном оздоровительном лагере</w:t>
      </w:r>
      <w:r w:rsidR="0076534E"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="0084524B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заявителем документов и запроса в соответствии с формой, предусмотренной в приложении № </w:t>
      </w:r>
      <w:r w:rsidR="00E85187" w:rsidRPr="007F090C">
        <w:rPr>
          <w:rFonts w:ascii="Arial" w:hAnsi="Arial" w:cs="Arial"/>
          <w:sz w:val="24"/>
          <w:szCs w:val="24"/>
        </w:rPr>
        <w:t>2</w:t>
      </w:r>
      <w:r w:rsidRPr="007F090C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осуществляется при личном обращении в </w:t>
      </w:r>
      <w:r w:rsidR="0076534E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, посредством Регионального портала.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76534E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)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</w:t>
      </w:r>
      <w:r w:rsidR="0076534E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)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5)  при повторном обращении по вопросу отдыха и оздоровления в течение одного календарного года – </w:t>
      </w:r>
      <w:r w:rsidR="00E156D3" w:rsidRPr="007F090C">
        <w:rPr>
          <w:rFonts w:ascii="Arial" w:hAnsi="Arial" w:cs="Arial"/>
          <w:sz w:val="24"/>
          <w:szCs w:val="24"/>
        </w:rPr>
        <w:t>решение</w:t>
      </w:r>
      <w:r w:rsidRPr="007F090C">
        <w:rPr>
          <w:rFonts w:ascii="Arial" w:hAnsi="Arial" w:cs="Arial"/>
          <w:sz w:val="24"/>
          <w:szCs w:val="24"/>
        </w:rPr>
        <w:t xml:space="preserve"> межведомственной комиссии по организации отдыха и оздоровления детей на территории муниципального образования</w:t>
      </w:r>
      <w:r w:rsidR="0076534E" w:rsidRPr="007F090C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 xml:space="preserve">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76534E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)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доходах от работы по совместительству;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пенсионных выплатах и стипендиях;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В случае принятия решения о предоставлении путевки в загородный детский оздоровительный лагерь </w:t>
      </w:r>
      <w:r w:rsidR="0076534E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рассчитыва</w:t>
      </w:r>
      <w:r w:rsidR="0076534E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>т процент оплаты путевки в зависимости от среднедушевого дохода семьи: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После расчета частичной оплаты стоимости путевки </w:t>
      </w:r>
      <w:r w:rsidR="0076534E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предоставля</w:t>
      </w:r>
      <w:r w:rsidR="0076534E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 xml:space="preserve">т заявителю квитанцию для совершения оплаты безналичным расчетом. Заявитель должен произвести оплату в </w:t>
      </w:r>
      <w:proofErr w:type="gramStart"/>
      <w:r w:rsidRPr="007F090C">
        <w:rPr>
          <w:rFonts w:ascii="Arial" w:hAnsi="Arial" w:cs="Arial"/>
          <w:sz w:val="24"/>
          <w:szCs w:val="24"/>
        </w:rPr>
        <w:t>течение  7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Для детей, находящихся в социально опасном положении, на основании ходатайств</w:t>
      </w:r>
      <w:r w:rsidR="00535002" w:rsidRPr="007F090C">
        <w:rPr>
          <w:rFonts w:ascii="Arial" w:hAnsi="Arial" w:cs="Arial"/>
          <w:sz w:val="24"/>
          <w:szCs w:val="24"/>
        </w:rPr>
        <w:t>а</w:t>
      </w:r>
      <w:r w:rsidRPr="007F09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090C">
        <w:rPr>
          <w:rFonts w:ascii="Arial" w:hAnsi="Arial" w:cs="Arial"/>
          <w:sz w:val="24"/>
          <w:szCs w:val="24"/>
        </w:rPr>
        <w:t>комисси</w:t>
      </w:r>
      <w:r w:rsidR="00535002" w:rsidRPr="007F090C">
        <w:rPr>
          <w:rFonts w:ascii="Arial" w:hAnsi="Arial" w:cs="Arial"/>
          <w:sz w:val="24"/>
          <w:szCs w:val="24"/>
        </w:rPr>
        <w:t xml:space="preserve">и </w:t>
      </w:r>
      <w:r w:rsidRPr="007F090C">
        <w:rPr>
          <w:rFonts w:ascii="Arial" w:hAnsi="Arial" w:cs="Arial"/>
          <w:sz w:val="24"/>
          <w:szCs w:val="24"/>
        </w:rPr>
        <w:t xml:space="preserve"> по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="0076534E" w:rsidRPr="007F090C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>путевки в детские загородные оздоровительные лагеря предоставляются бесплатно.</w:t>
      </w:r>
    </w:p>
    <w:p w:rsidR="001E55E0" w:rsidRPr="007F090C" w:rsidRDefault="00A52C72" w:rsidP="00113F8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10291F" w:rsidRPr="007F090C">
        <w:rPr>
          <w:rFonts w:ascii="Arial" w:hAnsi="Arial" w:cs="Arial"/>
          <w:sz w:val="24"/>
          <w:szCs w:val="24"/>
        </w:rPr>
        <w:t xml:space="preserve">Управление 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10291F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37. Способами установления личности (идентификации) заявителя при взаимодействии с заявителями являются: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документ, удостоверяющий личность;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в </w:t>
      </w:r>
      <w:proofErr w:type="gramStart"/>
      <w:r w:rsidR="0010291F" w:rsidRPr="007F090C">
        <w:rPr>
          <w:rFonts w:ascii="Arial" w:hAnsi="Arial" w:cs="Arial"/>
          <w:sz w:val="24"/>
          <w:szCs w:val="24"/>
        </w:rPr>
        <w:t>Управлени</w:t>
      </w:r>
      <w:r w:rsidR="0084524B" w:rsidRPr="007F090C">
        <w:rPr>
          <w:rFonts w:ascii="Arial" w:hAnsi="Arial" w:cs="Arial"/>
          <w:sz w:val="24"/>
          <w:szCs w:val="24"/>
        </w:rPr>
        <w:t>и</w:t>
      </w:r>
      <w:r w:rsidR="0010291F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–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1 рабочий день;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</w:t>
      </w:r>
      <w:r w:rsidR="00E85187" w:rsidRPr="007F090C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7F090C">
        <w:rPr>
          <w:rFonts w:ascii="Arial" w:hAnsi="Arial" w:cs="Arial"/>
          <w:sz w:val="24"/>
          <w:szCs w:val="24"/>
        </w:rPr>
        <w:t>Региональн</w:t>
      </w:r>
      <w:r w:rsidR="00E85187" w:rsidRPr="007F090C">
        <w:rPr>
          <w:rFonts w:ascii="Arial" w:hAnsi="Arial" w:cs="Arial"/>
          <w:sz w:val="24"/>
          <w:szCs w:val="24"/>
        </w:rPr>
        <w:t xml:space="preserve">ом </w:t>
      </w:r>
      <w:r w:rsidRPr="007F090C">
        <w:rPr>
          <w:rFonts w:ascii="Arial" w:hAnsi="Arial" w:cs="Arial"/>
          <w:sz w:val="24"/>
          <w:szCs w:val="24"/>
        </w:rPr>
        <w:t xml:space="preserve"> портал</w:t>
      </w:r>
      <w:r w:rsidR="00E85187" w:rsidRPr="007F090C">
        <w:rPr>
          <w:rFonts w:ascii="Arial" w:hAnsi="Arial" w:cs="Arial"/>
          <w:sz w:val="24"/>
          <w:szCs w:val="24"/>
        </w:rPr>
        <w:t>е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-  1 рабочий день.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92FF99"/>
        </w:rPr>
      </w:pPr>
      <w:r w:rsidRPr="007F090C">
        <w:rPr>
          <w:rFonts w:ascii="Arial" w:hAnsi="Arial" w:cs="Arial"/>
          <w:sz w:val="24"/>
          <w:szCs w:val="24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  <w:r w:rsidRPr="007F090C">
        <w:rPr>
          <w:rFonts w:ascii="Arial" w:hAnsi="Arial" w:cs="Arial"/>
          <w:sz w:val="24"/>
          <w:szCs w:val="24"/>
          <w:shd w:val="clear" w:color="auto" w:fill="92FF99"/>
        </w:rPr>
        <w:t xml:space="preserve"> </w:t>
      </w:r>
    </w:p>
    <w:p w:rsidR="001E55E0" w:rsidRPr="007F090C" w:rsidRDefault="001E55E0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41.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 xml:space="preserve">43. </w:t>
      </w:r>
      <w:r w:rsidR="0010291F" w:rsidRPr="007F090C">
        <w:rPr>
          <w:rFonts w:ascii="Arial" w:hAnsi="Arial" w:cs="Arial"/>
          <w:color w:val="auto"/>
          <w:sz w:val="24"/>
          <w:szCs w:val="24"/>
        </w:rPr>
        <w:t>Управление</w:t>
      </w:r>
      <w:r w:rsidRPr="007F090C">
        <w:rPr>
          <w:rFonts w:ascii="Arial" w:hAnsi="Arial" w:cs="Arial"/>
          <w:color w:val="auto"/>
          <w:sz w:val="24"/>
          <w:szCs w:val="24"/>
        </w:rPr>
        <w:t xml:space="preserve"> отказывает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 xml:space="preserve">представление заявления о предоставлении </w:t>
      </w:r>
      <w:r w:rsidR="00E85187" w:rsidRPr="007F090C">
        <w:rPr>
          <w:rFonts w:ascii="Arial" w:hAnsi="Arial" w:cs="Arial"/>
          <w:color w:val="auto"/>
          <w:sz w:val="24"/>
          <w:szCs w:val="24"/>
        </w:rPr>
        <w:t>У</w:t>
      </w:r>
      <w:r w:rsidRPr="007F090C">
        <w:rPr>
          <w:rFonts w:ascii="Arial" w:hAnsi="Arial" w:cs="Arial"/>
          <w:color w:val="auto"/>
          <w:sz w:val="24"/>
          <w:szCs w:val="24"/>
        </w:rPr>
        <w:t xml:space="preserve">слуги, не соответствующего форме, предусмотренной </w:t>
      </w:r>
      <w:r w:rsidR="006B4090" w:rsidRPr="007F090C">
        <w:rPr>
          <w:rFonts w:ascii="Arial" w:hAnsi="Arial" w:cs="Arial"/>
          <w:color w:val="auto"/>
          <w:sz w:val="24"/>
          <w:szCs w:val="24"/>
        </w:rPr>
        <w:t>приложением №2</w:t>
      </w:r>
      <w:r w:rsidRPr="007F090C">
        <w:rPr>
          <w:rFonts w:ascii="Arial" w:hAnsi="Arial" w:cs="Arial"/>
          <w:color w:val="auto"/>
          <w:sz w:val="24"/>
          <w:szCs w:val="24"/>
        </w:rPr>
        <w:t xml:space="preserve"> 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>подача заявителем письменного запроса об отказе в пр</w:t>
      </w:r>
      <w:r w:rsidR="006B4090" w:rsidRPr="007F090C">
        <w:rPr>
          <w:rFonts w:ascii="Arial" w:hAnsi="Arial" w:cs="Arial"/>
          <w:color w:val="auto"/>
          <w:sz w:val="24"/>
          <w:szCs w:val="24"/>
        </w:rPr>
        <w:t>едоставлении Услуги (приложение №3</w:t>
      </w:r>
      <w:r w:rsidRPr="007F090C">
        <w:rPr>
          <w:rFonts w:ascii="Arial" w:hAnsi="Arial" w:cs="Arial"/>
          <w:color w:val="auto"/>
          <w:sz w:val="24"/>
          <w:szCs w:val="24"/>
        </w:rPr>
        <w:t xml:space="preserve"> к Административному регламенту);</w:t>
      </w:r>
    </w:p>
    <w:p w:rsidR="001E55E0" w:rsidRPr="007F090C" w:rsidRDefault="00A52C72" w:rsidP="00113F8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color w:val="auto"/>
          <w:sz w:val="24"/>
          <w:szCs w:val="24"/>
        </w:rPr>
        <w:t xml:space="preserve">44. Принятие решения о предоставлении Услуги осуществляется в срок, не превышающий </w:t>
      </w:r>
      <w:r w:rsidRPr="007F090C">
        <w:rPr>
          <w:rFonts w:ascii="Arial" w:hAnsi="Arial" w:cs="Arial"/>
          <w:sz w:val="24"/>
          <w:szCs w:val="24"/>
        </w:rPr>
        <w:t xml:space="preserve">15 календарных дней со дня получения </w:t>
      </w:r>
      <w:proofErr w:type="gramStart"/>
      <w:r w:rsidR="00585BB8" w:rsidRPr="007F090C">
        <w:rPr>
          <w:rFonts w:ascii="Arial" w:hAnsi="Arial" w:cs="Arial"/>
          <w:sz w:val="24"/>
          <w:szCs w:val="24"/>
        </w:rPr>
        <w:t xml:space="preserve">Управлением </w:t>
      </w:r>
      <w:r w:rsidRPr="007F090C">
        <w:rPr>
          <w:rFonts w:ascii="Arial" w:hAnsi="Arial" w:cs="Arial"/>
          <w:sz w:val="24"/>
          <w:szCs w:val="24"/>
        </w:rPr>
        <w:t xml:space="preserve"> всех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45.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приема, Регионального портала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личного приёма, Регионального портала –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2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        Услуга предоставляется не позднее 7 календарных дней до даты начала смены в загородном оздоровительном лагере.</w:t>
      </w:r>
      <w:r w:rsidRPr="007F090C">
        <w:rPr>
          <w:rFonts w:ascii="Arial" w:hAnsi="Arial" w:cs="Arial"/>
          <w:sz w:val="24"/>
          <w:szCs w:val="24"/>
          <w:shd w:val="clear" w:color="auto" w:fill="81D41A"/>
        </w:rPr>
        <w:t xml:space="preserve"> </w:t>
      </w:r>
    </w:p>
    <w:p w:rsidR="001E55E0" w:rsidRPr="007F090C" w:rsidRDefault="00A52C72" w:rsidP="00113F8C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     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49. Результатом предоставления варианта Услуги являются: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="00BA0716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585BB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, посредством Регионального портала.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 заявление о предоставлении Услуги (при подаче заявления посредством личного </w:t>
      </w:r>
      <w:proofErr w:type="gramStart"/>
      <w:r w:rsidRPr="007F090C">
        <w:rPr>
          <w:rFonts w:ascii="Arial" w:hAnsi="Arial" w:cs="Arial"/>
          <w:sz w:val="24"/>
          <w:szCs w:val="24"/>
        </w:rPr>
        <w:t>приема:  в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585BB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)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4) документы, подтверждающие личность представителя, при подаче в </w:t>
      </w:r>
      <w:r w:rsidR="00585BB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- оригинал или дубликат документа).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</w:t>
      </w:r>
      <w:r w:rsidR="00585BB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)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5) при повторном обращении по вопросу отдыха и оздоровления в течение одного календарного года – </w:t>
      </w:r>
      <w:r w:rsidR="00E156D3" w:rsidRPr="007F090C">
        <w:rPr>
          <w:rFonts w:ascii="Arial" w:hAnsi="Arial" w:cs="Arial"/>
          <w:sz w:val="24"/>
          <w:szCs w:val="24"/>
        </w:rPr>
        <w:t>решение</w:t>
      </w:r>
      <w:r w:rsidRPr="007F090C">
        <w:rPr>
          <w:rFonts w:ascii="Arial" w:hAnsi="Arial" w:cs="Arial"/>
          <w:sz w:val="24"/>
          <w:szCs w:val="24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="00585BB8" w:rsidRPr="007F090C">
        <w:rPr>
          <w:rFonts w:ascii="Arial" w:hAnsi="Arial" w:cs="Arial"/>
          <w:sz w:val="24"/>
          <w:szCs w:val="24"/>
        </w:rPr>
        <w:t xml:space="preserve">Ефремовский муниципальный округ Тульской  </w:t>
      </w:r>
      <w:r w:rsidR="00BA0716" w:rsidRPr="007F090C">
        <w:rPr>
          <w:rFonts w:ascii="Arial" w:hAnsi="Arial" w:cs="Arial"/>
          <w:sz w:val="24"/>
          <w:szCs w:val="24"/>
        </w:rPr>
        <w:t xml:space="preserve">области </w:t>
      </w:r>
      <w:r w:rsidRPr="007F090C">
        <w:rPr>
          <w:rFonts w:ascii="Arial" w:hAnsi="Arial" w:cs="Arial"/>
          <w:sz w:val="24"/>
          <w:szCs w:val="24"/>
        </w:rPr>
        <w:t xml:space="preserve">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585BB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)(при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доходах от работы по совместительству;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пенсионных выплатах и стипендиях;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В случае принятия решения о предоставлении путевки в загородный детский оздоровительный лагерь </w:t>
      </w:r>
      <w:r w:rsidR="000A1689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рассчитыва</w:t>
      </w:r>
      <w:r w:rsidR="000A1689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>т процент оплаты путевки в зависимости от среднедушевого дохода семьи: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После расчета частичной оплаты стоимости путевки </w:t>
      </w:r>
      <w:r w:rsidR="00E156D3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предоставля</w:t>
      </w:r>
      <w:r w:rsidR="00E156D3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 xml:space="preserve">т заявителю квитанцию для совершения оплаты безналичным расчетом. Заявитель должен произвести оплату в течение </w:t>
      </w:r>
      <w:proofErr w:type="gramStart"/>
      <w:r w:rsidRPr="007F090C">
        <w:rPr>
          <w:rFonts w:ascii="Arial" w:hAnsi="Arial" w:cs="Arial"/>
          <w:sz w:val="24"/>
          <w:szCs w:val="24"/>
        </w:rPr>
        <w:t xml:space="preserve">7 </w:t>
      </w:r>
      <w:r w:rsidR="000A1689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рабочих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Для детей, находящихся в социально опасном положении, на основании ходатайств</w:t>
      </w:r>
      <w:r w:rsidR="00535002" w:rsidRPr="007F090C">
        <w:rPr>
          <w:rFonts w:ascii="Arial" w:hAnsi="Arial" w:cs="Arial"/>
          <w:sz w:val="24"/>
          <w:szCs w:val="24"/>
        </w:rPr>
        <w:t>а</w:t>
      </w:r>
      <w:r w:rsidRPr="007F090C">
        <w:rPr>
          <w:rFonts w:ascii="Arial" w:hAnsi="Arial" w:cs="Arial"/>
          <w:sz w:val="24"/>
          <w:szCs w:val="24"/>
        </w:rPr>
        <w:t xml:space="preserve"> комисси</w:t>
      </w:r>
      <w:r w:rsidR="00535002" w:rsidRPr="007F090C">
        <w:rPr>
          <w:rFonts w:ascii="Arial" w:hAnsi="Arial" w:cs="Arial"/>
          <w:sz w:val="24"/>
          <w:szCs w:val="24"/>
        </w:rPr>
        <w:t>и</w:t>
      </w:r>
      <w:r w:rsidRPr="007F090C">
        <w:rPr>
          <w:rFonts w:ascii="Arial" w:hAnsi="Arial" w:cs="Arial"/>
          <w:sz w:val="24"/>
          <w:szCs w:val="24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="000A1689" w:rsidRPr="007F090C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>путевки в детские загородные оздоровительные лагеря предоставляются бесплатно.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 w:rsidR="000A1689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="000A1689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53. Способами установления личности (идентификации) заявителя при взаимодействии с заявителями являются: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посредством личного приема – документ, удостоверяющий личность; 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в </w:t>
      </w:r>
      <w:r w:rsidR="000A1689" w:rsidRPr="007F090C">
        <w:rPr>
          <w:rFonts w:ascii="Arial" w:hAnsi="Arial" w:cs="Arial"/>
          <w:sz w:val="24"/>
          <w:szCs w:val="24"/>
        </w:rPr>
        <w:t>Управлении</w:t>
      </w:r>
      <w:r w:rsidRPr="007F090C">
        <w:rPr>
          <w:rFonts w:ascii="Arial" w:hAnsi="Arial" w:cs="Arial"/>
          <w:sz w:val="24"/>
          <w:szCs w:val="24"/>
        </w:rPr>
        <w:t xml:space="preserve"> – 1 рабочий день;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</w:t>
      </w:r>
      <w:r w:rsidR="00E85187" w:rsidRPr="007F090C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7F090C">
        <w:rPr>
          <w:rFonts w:ascii="Arial" w:hAnsi="Arial" w:cs="Arial"/>
          <w:sz w:val="24"/>
          <w:szCs w:val="24"/>
        </w:rPr>
        <w:t>Региональн</w:t>
      </w:r>
      <w:r w:rsidR="00E85187" w:rsidRPr="007F090C">
        <w:rPr>
          <w:rFonts w:ascii="Arial" w:hAnsi="Arial" w:cs="Arial"/>
          <w:sz w:val="24"/>
          <w:szCs w:val="24"/>
        </w:rPr>
        <w:t xml:space="preserve">ом </w:t>
      </w:r>
      <w:r w:rsidRPr="007F090C">
        <w:rPr>
          <w:rFonts w:ascii="Arial" w:hAnsi="Arial" w:cs="Arial"/>
          <w:sz w:val="24"/>
          <w:szCs w:val="24"/>
        </w:rPr>
        <w:t xml:space="preserve"> портал</w:t>
      </w:r>
      <w:r w:rsidR="00E85187" w:rsidRPr="007F090C">
        <w:rPr>
          <w:rFonts w:ascii="Arial" w:hAnsi="Arial" w:cs="Arial"/>
          <w:sz w:val="24"/>
          <w:szCs w:val="24"/>
        </w:rPr>
        <w:t>е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- 1 рабочий день.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92FF99"/>
        </w:rPr>
      </w:pPr>
      <w:r w:rsidRPr="007F090C">
        <w:rPr>
          <w:rFonts w:ascii="Arial" w:hAnsi="Arial" w:cs="Arial"/>
          <w:sz w:val="24"/>
          <w:szCs w:val="24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  <w:r w:rsidRPr="007F090C">
        <w:rPr>
          <w:rFonts w:ascii="Arial" w:hAnsi="Arial" w:cs="Arial"/>
          <w:sz w:val="24"/>
          <w:szCs w:val="24"/>
          <w:shd w:val="clear" w:color="auto" w:fill="92FF99"/>
        </w:rPr>
        <w:t xml:space="preserve"> </w:t>
      </w:r>
    </w:p>
    <w:p w:rsidR="001E55E0" w:rsidRPr="007F090C" w:rsidRDefault="001E55E0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92FF99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57.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59. </w:t>
      </w:r>
      <w:r w:rsidR="000A1689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отказывает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E85187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>слуги, не соответствующего форме, предусмотренной приложением №2 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</w:t>
      </w:r>
      <w:proofErr w:type="gramStart"/>
      <w:r w:rsidRPr="007F090C">
        <w:rPr>
          <w:rFonts w:ascii="Arial" w:hAnsi="Arial" w:cs="Arial"/>
          <w:sz w:val="24"/>
          <w:szCs w:val="24"/>
        </w:rPr>
        <w:t>приложение  №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3 к Административному регламенту);</w:t>
      </w:r>
    </w:p>
    <w:p w:rsidR="001E55E0" w:rsidRPr="007F090C" w:rsidRDefault="00A52C72" w:rsidP="00113F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60. Принятие решения о предоставлении Услуги осуществляется в срок, не превышающий 15 календарных дней со дня получения </w:t>
      </w:r>
      <w:proofErr w:type="gramStart"/>
      <w:r w:rsidR="000A1689" w:rsidRPr="007F090C">
        <w:rPr>
          <w:rFonts w:ascii="Arial" w:hAnsi="Arial" w:cs="Arial"/>
          <w:sz w:val="24"/>
          <w:szCs w:val="24"/>
        </w:rPr>
        <w:t xml:space="preserve">Управлением </w:t>
      </w:r>
      <w:r w:rsidRPr="007F090C">
        <w:rPr>
          <w:rFonts w:ascii="Arial" w:hAnsi="Arial" w:cs="Arial"/>
          <w:sz w:val="24"/>
          <w:szCs w:val="24"/>
        </w:rPr>
        <w:t xml:space="preserve"> всех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61.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приема, Регионального портала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личного приёма, Регионального портала –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3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65. Результатом предоставления варианта Услуги являются: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56094A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66. Представление заявителем документов и запроса в соответствии с формой, предусмотренной в приложении №2 к настоящему Административному регламенту, осуществляется при личном обращении в </w:t>
      </w:r>
      <w:r w:rsidR="000A1689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выписка лицевого счета заявителя, открытого в кредитных учреждениях;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5)</w:t>
      </w:r>
      <w:r w:rsidR="009D72F5" w:rsidRPr="007F090C">
        <w:rPr>
          <w:rFonts w:ascii="Arial" w:hAnsi="Arial" w:cs="Arial"/>
          <w:sz w:val="24"/>
          <w:szCs w:val="24"/>
        </w:rPr>
        <w:t xml:space="preserve">  </w:t>
      </w:r>
      <w:r w:rsidRPr="007F090C">
        <w:rPr>
          <w:rFonts w:ascii="Arial" w:hAnsi="Arial" w:cs="Arial"/>
          <w:sz w:val="24"/>
          <w:szCs w:val="24"/>
        </w:rPr>
        <w:t>документ, подтверждающий факт оплаты стоимости путевки;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7) документы, удостоверяющие личность, – паспорт гражданина Российской Федерации (оригинал);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доходах от работы по совместительству;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пенсионных выплатах и стипендиях;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В случае принятия решения о предоставлении Услуги </w:t>
      </w:r>
      <w:r w:rsidR="009D72F5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рассчитыва</w:t>
      </w:r>
      <w:r w:rsidR="009D72F5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</w:t>
      </w:r>
      <w:r w:rsidRPr="007F090C">
        <w:rPr>
          <w:rFonts w:ascii="Arial" w:hAnsi="Arial" w:cs="Arial"/>
          <w:sz w:val="24"/>
          <w:szCs w:val="24"/>
          <w:shd w:val="clear" w:color="auto" w:fill="81D41A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</w:t>
      </w:r>
      <w:proofErr w:type="gramStart"/>
      <w:r w:rsidRPr="007F090C">
        <w:rPr>
          <w:rFonts w:ascii="Arial" w:hAnsi="Arial" w:cs="Arial"/>
          <w:sz w:val="24"/>
          <w:szCs w:val="24"/>
        </w:rPr>
        <w:t>советом  по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</w:t>
      </w:r>
      <w:proofErr w:type="gramStart"/>
      <w:r w:rsidRPr="007F090C">
        <w:rPr>
          <w:rFonts w:ascii="Arial" w:hAnsi="Arial" w:cs="Arial"/>
          <w:sz w:val="24"/>
          <w:szCs w:val="24"/>
        </w:rPr>
        <w:t>советом  по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 w:rsidR="009D72F5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="009D72F5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73.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75. </w:t>
      </w:r>
      <w:r w:rsidR="009D72F5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отказывает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</w:t>
      </w:r>
      <w:proofErr w:type="gramStart"/>
      <w:r w:rsidRPr="007F090C">
        <w:rPr>
          <w:rFonts w:ascii="Arial" w:hAnsi="Arial" w:cs="Arial"/>
          <w:sz w:val="24"/>
          <w:szCs w:val="24"/>
        </w:rPr>
        <w:t>предоставлении</w:t>
      </w:r>
      <w:r w:rsidR="009D72F5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</w:t>
      </w:r>
      <w:r w:rsidR="00E85187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>слуги</w:t>
      </w:r>
      <w:proofErr w:type="gramEnd"/>
      <w:r w:rsidRPr="007F090C">
        <w:rPr>
          <w:rFonts w:ascii="Arial" w:hAnsi="Arial" w:cs="Arial"/>
          <w:sz w:val="24"/>
          <w:szCs w:val="24"/>
        </w:rPr>
        <w:t>, не соответствующего форме,</w:t>
      </w:r>
      <w:r w:rsidRPr="007F090C">
        <w:rPr>
          <w:rFonts w:ascii="Arial" w:hAnsi="Arial" w:cs="Arial"/>
          <w:color w:val="000000" w:themeColor="text1"/>
          <w:sz w:val="24"/>
          <w:szCs w:val="24"/>
        </w:rPr>
        <w:t xml:space="preserve"> предусмотренной приложением №2 к</w:t>
      </w:r>
      <w:r w:rsidRPr="007F090C">
        <w:rPr>
          <w:rFonts w:ascii="Arial" w:hAnsi="Arial" w:cs="Arial"/>
          <w:sz w:val="24"/>
          <w:szCs w:val="24"/>
        </w:rPr>
        <w:t xml:space="preserve">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</w:t>
      </w:r>
      <w:proofErr w:type="gramStart"/>
      <w:r w:rsidRPr="007F090C">
        <w:rPr>
          <w:rFonts w:ascii="Arial" w:hAnsi="Arial" w:cs="Arial"/>
          <w:sz w:val="24"/>
          <w:szCs w:val="24"/>
        </w:rPr>
        <w:t xml:space="preserve">приложение  </w:t>
      </w:r>
      <w:r w:rsidR="0056094A" w:rsidRPr="007F090C">
        <w:rPr>
          <w:rFonts w:ascii="Arial" w:hAnsi="Arial" w:cs="Arial"/>
          <w:sz w:val="24"/>
          <w:szCs w:val="24"/>
        </w:rPr>
        <w:t>№</w:t>
      </w:r>
      <w:proofErr w:type="gramEnd"/>
      <w:r w:rsidRPr="007F090C">
        <w:rPr>
          <w:rFonts w:ascii="Arial" w:hAnsi="Arial" w:cs="Arial"/>
          <w:sz w:val="24"/>
          <w:szCs w:val="24"/>
        </w:rPr>
        <w:t>3 к Административному регламенту);</w:t>
      </w:r>
    </w:p>
    <w:p w:rsidR="001E55E0" w:rsidRPr="007F090C" w:rsidRDefault="00A52C72" w:rsidP="00113F8C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76. Принятие решения о предоставлении Услуги осуществляется в срок, не превышающий 15 календарных дней со дня получения </w:t>
      </w:r>
      <w:proofErr w:type="gramStart"/>
      <w:r w:rsidR="008714B1" w:rsidRPr="007F090C">
        <w:rPr>
          <w:rFonts w:ascii="Arial" w:hAnsi="Arial" w:cs="Arial"/>
          <w:sz w:val="24"/>
          <w:szCs w:val="24"/>
        </w:rPr>
        <w:t xml:space="preserve">Управлением </w:t>
      </w:r>
      <w:r w:rsidRPr="007F090C">
        <w:rPr>
          <w:rFonts w:ascii="Arial" w:hAnsi="Arial" w:cs="Arial"/>
          <w:sz w:val="24"/>
          <w:szCs w:val="24"/>
        </w:rPr>
        <w:t xml:space="preserve"> всех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77.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личного приема –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ind w:left="35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4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81. Результатом предоставления варианта Услуги являются: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9D0396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D8385A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выписка лицевого счета заявителя, открытого в кредитных учреждениях;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5) документ, подтверждающий факт оплаты стоимости путевки;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7) документы, удостоверяющие личность, – паспорт гражданина Российской Федерации (оригинал);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доходах от работы по совместительству;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пенсионных выплатах и стипендиях;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В случае принятия решения о предоставлении Услуги </w:t>
      </w:r>
      <w:r w:rsidR="009D0396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рассчитыва</w:t>
      </w:r>
      <w:r w:rsidR="009D0396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</w:t>
      </w:r>
      <w:proofErr w:type="gramStart"/>
      <w:r w:rsidRPr="007F090C">
        <w:rPr>
          <w:rFonts w:ascii="Arial" w:hAnsi="Arial" w:cs="Arial"/>
          <w:sz w:val="24"/>
          <w:szCs w:val="24"/>
        </w:rPr>
        <w:t>советом  по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вопросам закупок товаров и услуг для государственных нужд Тульской</w:t>
      </w:r>
      <w:r w:rsidRPr="007F090C">
        <w:rPr>
          <w:rFonts w:ascii="Arial" w:hAnsi="Arial" w:cs="Arial"/>
          <w:sz w:val="24"/>
          <w:szCs w:val="24"/>
          <w:shd w:val="clear" w:color="auto" w:fill="81D41A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области в сфере организации отдыха и оздоровления детей;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</w:t>
      </w:r>
      <w:proofErr w:type="gramStart"/>
      <w:r w:rsidRPr="007F090C">
        <w:rPr>
          <w:rFonts w:ascii="Arial" w:hAnsi="Arial" w:cs="Arial"/>
          <w:sz w:val="24"/>
          <w:szCs w:val="24"/>
        </w:rPr>
        <w:t>советом  по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D8385A" w:rsidRPr="007F090C">
        <w:rPr>
          <w:rFonts w:ascii="Arial" w:hAnsi="Arial" w:cs="Arial"/>
          <w:sz w:val="24"/>
          <w:szCs w:val="24"/>
        </w:rPr>
        <w:t xml:space="preserve">Управление </w:t>
      </w:r>
      <w:r w:rsidRPr="007F090C">
        <w:rPr>
          <w:rFonts w:ascii="Arial" w:hAnsi="Arial" w:cs="Arial"/>
          <w:sz w:val="24"/>
          <w:szCs w:val="24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D8385A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89.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91. </w:t>
      </w:r>
      <w:proofErr w:type="gramStart"/>
      <w:r w:rsidR="009D0396" w:rsidRPr="007F090C">
        <w:rPr>
          <w:rFonts w:ascii="Arial" w:hAnsi="Arial" w:cs="Arial"/>
          <w:sz w:val="24"/>
          <w:szCs w:val="24"/>
        </w:rPr>
        <w:t xml:space="preserve">Управление </w:t>
      </w:r>
      <w:r w:rsidRPr="007F090C">
        <w:rPr>
          <w:rFonts w:ascii="Arial" w:hAnsi="Arial" w:cs="Arial"/>
          <w:sz w:val="24"/>
          <w:szCs w:val="24"/>
        </w:rPr>
        <w:t xml:space="preserve"> отказывает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9D656D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>слуги, не соответствующего форме</w:t>
      </w:r>
      <w:r w:rsidRPr="007F090C">
        <w:rPr>
          <w:rFonts w:ascii="Arial" w:hAnsi="Arial" w:cs="Arial"/>
          <w:color w:val="000000" w:themeColor="text1"/>
          <w:sz w:val="24"/>
          <w:szCs w:val="24"/>
        </w:rPr>
        <w:t xml:space="preserve">, предусмотренной приложением №2 </w:t>
      </w:r>
      <w:r w:rsidRPr="007F090C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1E55E0" w:rsidRPr="007F090C" w:rsidRDefault="00A52C72" w:rsidP="00113F8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92. Принятие решения о предоставлении Услуги осуществляется в срок, не превышающий 15 календарных дней со дня получения </w:t>
      </w:r>
      <w:r w:rsidR="00697608" w:rsidRPr="007F090C">
        <w:rPr>
          <w:rFonts w:ascii="Arial" w:hAnsi="Arial" w:cs="Arial"/>
          <w:sz w:val="24"/>
          <w:szCs w:val="24"/>
        </w:rPr>
        <w:t xml:space="preserve">Управлением </w:t>
      </w:r>
      <w:r w:rsidRPr="007F090C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93.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личного приема –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5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97. Результатом предоставления варианта Услуги являются: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="009D0396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8 до 17 лет (включительно)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69760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 заявление о предоставлении Услуги (при подаче заявления посредством личного </w:t>
      </w:r>
      <w:proofErr w:type="gramStart"/>
      <w:r w:rsidRPr="007F090C">
        <w:rPr>
          <w:rFonts w:ascii="Arial" w:hAnsi="Arial" w:cs="Arial"/>
          <w:sz w:val="24"/>
          <w:szCs w:val="24"/>
        </w:rPr>
        <w:t>приема:  в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виде отдельного документа);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5) при повторном обращении по вопросу отдыха и оздоровления в течение одного календарного года – </w:t>
      </w:r>
      <w:r w:rsidR="00E156D3" w:rsidRPr="007F090C">
        <w:rPr>
          <w:rFonts w:ascii="Arial" w:hAnsi="Arial" w:cs="Arial"/>
          <w:sz w:val="24"/>
          <w:szCs w:val="24"/>
        </w:rPr>
        <w:t>решение</w:t>
      </w:r>
      <w:r w:rsidRPr="007F090C">
        <w:rPr>
          <w:rFonts w:ascii="Arial" w:hAnsi="Arial" w:cs="Arial"/>
          <w:sz w:val="24"/>
          <w:szCs w:val="24"/>
        </w:rPr>
        <w:t xml:space="preserve"> межведомственной комиссии по организации отдыха и оздоровления детей на территории муниципального образования</w:t>
      </w:r>
      <w:r w:rsidR="00697608" w:rsidRPr="007F090C">
        <w:rPr>
          <w:rFonts w:ascii="Arial" w:hAnsi="Arial" w:cs="Arial"/>
          <w:sz w:val="24"/>
          <w:szCs w:val="24"/>
        </w:rPr>
        <w:t xml:space="preserve"> Ефремовский муниципальный </w:t>
      </w:r>
      <w:proofErr w:type="gramStart"/>
      <w:r w:rsidR="00697608" w:rsidRPr="007F090C">
        <w:rPr>
          <w:rFonts w:ascii="Arial" w:hAnsi="Arial" w:cs="Arial"/>
          <w:sz w:val="24"/>
          <w:szCs w:val="24"/>
        </w:rPr>
        <w:t xml:space="preserve">округ </w:t>
      </w:r>
      <w:r w:rsidR="00DA5790" w:rsidRPr="007F090C">
        <w:rPr>
          <w:rFonts w:ascii="Arial" w:hAnsi="Arial" w:cs="Arial"/>
          <w:sz w:val="24"/>
          <w:szCs w:val="24"/>
        </w:rPr>
        <w:t xml:space="preserve"> Тульской</w:t>
      </w:r>
      <w:proofErr w:type="gramEnd"/>
      <w:r w:rsidR="00DA5790" w:rsidRPr="007F090C">
        <w:rPr>
          <w:rFonts w:ascii="Arial" w:hAnsi="Arial" w:cs="Arial"/>
          <w:sz w:val="24"/>
          <w:szCs w:val="24"/>
        </w:rPr>
        <w:t xml:space="preserve"> области </w:t>
      </w:r>
      <w:r w:rsidRPr="007F090C">
        <w:rPr>
          <w:rFonts w:ascii="Arial" w:hAnsi="Arial" w:cs="Arial"/>
          <w:sz w:val="24"/>
          <w:szCs w:val="24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доходах от работы по совместительству;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пенсионных выплатах и стипендиях;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В случае принятия решения об обеспечении пребывания в палаточном лагере ребенка </w:t>
      </w:r>
      <w:proofErr w:type="gramStart"/>
      <w:r w:rsidR="00697608" w:rsidRPr="007F090C">
        <w:rPr>
          <w:rFonts w:ascii="Arial" w:hAnsi="Arial" w:cs="Arial"/>
          <w:sz w:val="24"/>
          <w:szCs w:val="24"/>
        </w:rPr>
        <w:t xml:space="preserve">Управление </w:t>
      </w:r>
      <w:r w:rsidRPr="007F090C">
        <w:rPr>
          <w:rFonts w:ascii="Arial" w:hAnsi="Arial" w:cs="Arial"/>
          <w:sz w:val="24"/>
          <w:szCs w:val="24"/>
        </w:rPr>
        <w:t xml:space="preserve"> рассчитыва</w:t>
      </w:r>
      <w:r w:rsidR="00697608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>т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процент оплаты пребывания в палаточном лагере ребенка в зависимости от среднедушевого дохода семьи: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После расчета частичной оплаты стоимости </w:t>
      </w:r>
      <w:r w:rsidR="0069760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предоставля</w:t>
      </w:r>
      <w:r w:rsidR="00697608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>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Для детей, находящихся в социально опасном положении, на основании ходатайств</w:t>
      </w:r>
      <w:r w:rsidR="00535002" w:rsidRPr="007F090C">
        <w:rPr>
          <w:rFonts w:ascii="Arial" w:hAnsi="Arial" w:cs="Arial"/>
          <w:sz w:val="24"/>
          <w:szCs w:val="24"/>
        </w:rPr>
        <w:t>а</w:t>
      </w:r>
      <w:r w:rsidRPr="007F090C">
        <w:rPr>
          <w:rFonts w:ascii="Arial" w:hAnsi="Arial" w:cs="Arial"/>
          <w:sz w:val="24"/>
          <w:szCs w:val="24"/>
        </w:rPr>
        <w:t xml:space="preserve"> комисси</w:t>
      </w:r>
      <w:r w:rsidR="00535002" w:rsidRPr="007F090C">
        <w:rPr>
          <w:rFonts w:ascii="Arial" w:hAnsi="Arial" w:cs="Arial"/>
          <w:sz w:val="24"/>
          <w:szCs w:val="24"/>
        </w:rPr>
        <w:t>и</w:t>
      </w:r>
      <w:r w:rsidRPr="007F090C">
        <w:rPr>
          <w:rFonts w:ascii="Arial" w:hAnsi="Arial" w:cs="Arial"/>
          <w:sz w:val="24"/>
          <w:szCs w:val="24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="009D0396" w:rsidRPr="007F090C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>путевки в палаточные лагеря предоставляются бесплатно.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69760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69760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105.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107. </w:t>
      </w:r>
      <w:r w:rsidR="00697608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отказывает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9D656D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 xml:space="preserve">слуги, не соответствующего форме, </w:t>
      </w:r>
      <w:r w:rsidRPr="007F090C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предусмотренной приложением №2 </w:t>
      </w:r>
      <w:r w:rsidRPr="007F090C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№3 к Административному регламенту);</w:t>
      </w:r>
    </w:p>
    <w:p w:rsidR="001E55E0" w:rsidRPr="007F090C" w:rsidRDefault="00A52C72" w:rsidP="00113F8C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108. Принятие решения о предоставлении Услуги осуществляется в срок, не превышающий 15 календарных дней со дня получения </w:t>
      </w:r>
      <w:proofErr w:type="gramStart"/>
      <w:r w:rsidR="0091261C" w:rsidRPr="007F090C">
        <w:rPr>
          <w:rFonts w:ascii="Arial" w:hAnsi="Arial" w:cs="Arial"/>
          <w:sz w:val="24"/>
          <w:szCs w:val="24"/>
        </w:rPr>
        <w:t xml:space="preserve">Управлением </w:t>
      </w:r>
      <w:r w:rsidRPr="007F090C">
        <w:rPr>
          <w:rFonts w:ascii="Arial" w:hAnsi="Arial" w:cs="Arial"/>
          <w:sz w:val="24"/>
          <w:szCs w:val="24"/>
        </w:rPr>
        <w:t xml:space="preserve"> всех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109.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личного приема –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6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112.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113. Результатом предоставления варианта Услуги являются: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="0009728C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8 до 17 лет (включительно)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91261C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4) документы, подтверждающие личность представителя, при подаче в </w:t>
      </w:r>
      <w:r w:rsidR="00E156D3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- оригинал или дубликат документа).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5) при повторном обращении по вопросу отдыха и оздоровления в течение одного календарного года – </w:t>
      </w:r>
      <w:r w:rsidR="00E156D3" w:rsidRPr="007F090C">
        <w:rPr>
          <w:rFonts w:ascii="Arial" w:hAnsi="Arial" w:cs="Arial"/>
          <w:sz w:val="24"/>
          <w:szCs w:val="24"/>
        </w:rPr>
        <w:t>решение</w:t>
      </w:r>
      <w:r w:rsidRPr="007F090C">
        <w:rPr>
          <w:rFonts w:ascii="Arial" w:hAnsi="Arial" w:cs="Arial"/>
          <w:sz w:val="24"/>
          <w:szCs w:val="24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="0091261C" w:rsidRPr="007F090C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</w:t>
      </w:r>
      <w:r w:rsidR="0091261C"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доходах от работы по совместительству;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 пенсионных выплатах и стипендиях;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В случае принятия решения об обеспечении пребывания в палаточном лагере ребенка </w:t>
      </w:r>
      <w:r w:rsidR="0091261C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рассчитыва</w:t>
      </w:r>
      <w:r w:rsidR="0091261C" w:rsidRPr="007F090C">
        <w:rPr>
          <w:rFonts w:ascii="Arial" w:hAnsi="Arial" w:cs="Arial"/>
          <w:sz w:val="24"/>
          <w:szCs w:val="24"/>
        </w:rPr>
        <w:t>е</w:t>
      </w:r>
      <w:r w:rsidRPr="007F090C">
        <w:rPr>
          <w:rFonts w:ascii="Arial" w:hAnsi="Arial" w:cs="Arial"/>
          <w:sz w:val="24"/>
          <w:szCs w:val="24"/>
        </w:rPr>
        <w:t>т процент оплаты пребывания в палаточном лагере ребенка в зависимости от среднедушевого дохода семьи: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После расчета частичной оплаты стоимости </w:t>
      </w:r>
      <w:r w:rsidR="0091261C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предоставл</w:t>
      </w:r>
      <w:r w:rsidR="0091261C" w:rsidRPr="007F090C">
        <w:rPr>
          <w:rFonts w:ascii="Arial" w:hAnsi="Arial" w:cs="Arial"/>
          <w:sz w:val="24"/>
          <w:szCs w:val="24"/>
        </w:rPr>
        <w:t>яе</w:t>
      </w:r>
      <w:r w:rsidRPr="007F090C">
        <w:rPr>
          <w:rFonts w:ascii="Arial" w:hAnsi="Arial" w:cs="Arial"/>
          <w:sz w:val="24"/>
          <w:szCs w:val="24"/>
        </w:rPr>
        <w:t xml:space="preserve">т заявителю квитанцию для совершения оплаты безналичным расчетом. Заявитель должен произвести оплату в </w:t>
      </w:r>
      <w:proofErr w:type="gramStart"/>
      <w:r w:rsidRPr="007F090C">
        <w:rPr>
          <w:rFonts w:ascii="Arial" w:hAnsi="Arial" w:cs="Arial"/>
          <w:sz w:val="24"/>
          <w:szCs w:val="24"/>
        </w:rPr>
        <w:t>течение  7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Для детей, находящихся в социально опасном положении, на основании ходатайств</w:t>
      </w:r>
      <w:r w:rsidR="00535002" w:rsidRPr="007F090C">
        <w:rPr>
          <w:rFonts w:ascii="Arial" w:hAnsi="Arial" w:cs="Arial"/>
          <w:sz w:val="24"/>
          <w:szCs w:val="24"/>
        </w:rPr>
        <w:t>а</w:t>
      </w:r>
      <w:r w:rsidRPr="007F090C">
        <w:rPr>
          <w:rFonts w:ascii="Arial" w:hAnsi="Arial" w:cs="Arial"/>
          <w:sz w:val="24"/>
          <w:szCs w:val="24"/>
        </w:rPr>
        <w:t xml:space="preserve"> комисси</w:t>
      </w:r>
      <w:r w:rsidR="00535002" w:rsidRPr="007F090C">
        <w:rPr>
          <w:rFonts w:ascii="Arial" w:hAnsi="Arial" w:cs="Arial"/>
          <w:sz w:val="24"/>
          <w:szCs w:val="24"/>
        </w:rPr>
        <w:t>и</w:t>
      </w:r>
      <w:r w:rsidRPr="007F090C">
        <w:rPr>
          <w:rFonts w:ascii="Arial" w:hAnsi="Arial" w:cs="Arial"/>
          <w:sz w:val="24"/>
          <w:szCs w:val="24"/>
        </w:rPr>
        <w:t xml:space="preserve"> по делам несовершеннолетних и защите их прав и только на основании решения межведомственной комиссии </w:t>
      </w:r>
      <w:r w:rsidR="0091261C" w:rsidRPr="007F090C">
        <w:rPr>
          <w:rFonts w:ascii="Arial" w:hAnsi="Arial" w:cs="Arial"/>
          <w:sz w:val="24"/>
          <w:szCs w:val="24"/>
        </w:rPr>
        <w:t xml:space="preserve">по организации отдыха, оздоровления и занятости детей на территории муниципального образования Ефремовский муниципальный округ Тульской </w:t>
      </w:r>
      <w:proofErr w:type="gramStart"/>
      <w:r w:rsidR="0091261C" w:rsidRPr="007F090C">
        <w:rPr>
          <w:rFonts w:ascii="Arial" w:hAnsi="Arial" w:cs="Arial"/>
          <w:sz w:val="24"/>
          <w:szCs w:val="24"/>
        </w:rPr>
        <w:t xml:space="preserve">области  </w:t>
      </w:r>
      <w:r w:rsidRPr="007F090C">
        <w:rPr>
          <w:rFonts w:ascii="Arial" w:hAnsi="Arial" w:cs="Arial"/>
          <w:sz w:val="24"/>
          <w:szCs w:val="24"/>
        </w:rPr>
        <w:t>путевки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в палаточные лагеря предоставляются бесплатно.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91261C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="0091261C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121.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123. </w:t>
      </w:r>
      <w:r w:rsidR="00BD2E16" w:rsidRPr="007F090C">
        <w:rPr>
          <w:rFonts w:ascii="Arial" w:hAnsi="Arial" w:cs="Arial"/>
          <w:sz w:val="24"/>
          <w:szCs w:val="24"/>
        </w:rPr>
        <w:t>Управление</w:t>
      </w:r>
      <w:r w:rsidRPr="007F090C">
        <w:rPr>
          <w:rFonts w:ascii="Arial" w:hAnsi="Arial" w:cs="Arial"/>
          <w:sz w:val="24"/>
          <w:szCs w:val="24"/>
        </w:rPr>
        <w:t xml:space="preserve"> отказывает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9D656D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>слуги, не соответствующего</w:t>
      </w:r>
      <w:r w:rsidRPr="007F090C">
        <w:rPr>
          <w:rFonts w:ascii="Arial" w:hAnsi="Arial" w:cs="Arial"/>
          <w:color w:val="000000" w:themeColor="text1"/>
          <w:sz w:val="24"/>
          <w:szCs w:val="24"/>
        </w:rPr>
        <w:t xml:space="preserve"> форме, предусмотренной приложением №2</w:t>
      </w:r>
      <w:r w:rsidRPr="007F090C">
        <w:rPr>
          <w:rFonts w:ascii="Arial" w:hAnsi="Arial" w:cs="Arial"/>
          <w:color w:val="C9211E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1E55E0" w:rsidRPr="007F090C" w:rsidRDefault="00A52C72" w:rsidP="00113F8C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253D73" w:rsidRPr="007F090C">
        <w:rPr>
          <w:rFonts w:ascii="Arial" w:hAnsi="Arial" w:cs="Arial"/>
          <w:sz w:val="24"/>
          <w:szCs w:val="24"/>
        </w:rPr>
        <w:t>№</w:t>
      </w:r>
      <w:r w:rsidRPr="007F090C">
        <w:rPr>
          <w:rFonts w:ascii="Arial" w:hAnsi="Arial" w:cs="Arial"/>
          <w:sz w:val="24"/>
          <w:szCs w:val="24"/>
        </w:rPr>
        <w:t>3 к Административному регламенту);</w:t>
      </w:r>
    </w:p>
    <w:p w:rsidR="001E55E0" w:rsidRPr="007F090C" w:rsidRDefault="00A52C72" w:rsidP="00113F8C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124. Принятие решения о предоставлении Услуги осуществляется в срок, не превышающий 15 календарных дней со дня получения </w:t>
      </w:r>
      <w:r w:rsidR="00E156D3" w:rsidRPr="007F090C">
        <w:rPr>
          <w:rFonts w:ascii="Arial" w:hAnsi="Arial" w:cs="Arial"/>
          <w:sz w:val="24"/>
          <w:szCs w:val="24"/>
        </w:rPr>
        <w:t>Управлением</w:t>
      </w:r>
      <w:r w:rsidRPr="007F090C">
        <w:rPr>
          <w:rFonts w:ascii="Arial" w:hAnsi="Arial" w:cs="Arial"/>
          <w:sz w:val="24"/>
          <w:szCs w:val="24"/>
        </w:rPr>
        <w:t xml:space="preserve"> всех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125.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личного приема –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7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129. Результатом предоставления варианта Услуги являются: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</w:t>
      </w:r>
      <w:r w:rsidR="00253D73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 заявление о предоставлении Услуги (при подаче заявления посредством личного </w:t>
      </w:r>
      <w:proofErr w:type="gramStart"/>
      <w:r w:rsidRPr="007F090C">
        <w:rPr>
          <w:rFonts w:ascii="Arial" w:hAnsi="Arial" w:cs="Arial"/>
          <w:sz w:val="24"/>
          <w:szCs w:val="24"/>
        </w:rPr>
        <w:t>приема:  в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виде отдельного документа);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>)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5)  при повторном обращении по вопросу отдыха и оздоровления в течение одного календарного года – </w:t>
      </w:r>
      <w:r w:rsidR="00E156D3" w:rsidRPr="007F090C">
        <w:rPr>
          <w:rFonts w:ascii="Arial" w:hAnsi="Arial" w:cs="Arial"/>
          <w:sz w:val="24"/>
          <w:szCs w:val="24"/>
        </w:rPr>
        <w:t>решение</w:t>
      </w:r>
      <w:r w:rsidRPr="007F090C">
        <w:rPr>
          <w:rFonts w:ascii="Arial" w:hAnsi="Arial" w:cs="Arial"/>
          <w:sz w:val="24"/>
          <w:szCs w:val="24"/>
        </w:rPr>
        <w:t xml:space="preserve"> межведомственной комиссии по организации отдыха и оздоровления детей на территории муниципального образования</w:t>
      </w:r>
      <w:r w:rsidR="00BD2E16" w:rsidRPr="007F090C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 xml:space="preserve">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="00BD2E16" w:rsidRPr="007F090C">
        <w:rPr>
          <w:rFonts w:ascii="Arial" w:hAnsi="Arial" w:cs="Arial"/>
          <w:sz w:val="24"/>
          <w:szCs w:val="24"/>
        </w:rPr>
        <w:t xml:space="preserve">) </w:t>
      </w:r>
      <w:r w:rsidRPr="007F090C">
        <w:rPr>
          <w:rFonts w:ascii="Arial" w:hAnsi="Arial" w:cs="Arial"/>
          <w:sz w:val="24"/>
          <w:szCs w:val="24"/>
        </w:rPr>
        <w:t>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proofErr w:type="gramStart"/>
      <w:r w:rsidR="003E4469" w:rsidRPr="007F090C">
        <w:rPr>
          <w:rFonts w:ascii="Arial" w:hAnsi="Arial" w:cs="Arial"/>
          <w:sz w:val="24"/>
          <w:szCs w:val="24"/>
        </w:rPr>
        <w:t xml:space="preserve">Комитет </w:t>
      </w:r>
      <w:r w:rsidRPr="007F090C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137.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139. </w:t>
      </w:r>
      <w:proofErr w:type="gramStart"/>
      <w:r w:rsidR="003E4469" w:rsidRPr="007F090C">
        <w:rPr>
          <w:rFonts w:ascii="Arial" w:hAnsi="Arial" w:cs="Arial"/>
          <w:sz w:val="24"/>
          <w:szCs w:val="24"/>
        </w:rPr>
        <w:t>Комитет</w:t>
      </w:r>
      <w:r w:rsidR="00BD2E16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отказывает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9D656D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 xml:space="preserve">слуги, не соответствующего форме, </w:t>
      </w:r>
      <w:r w:rsidRPr="007F090C">
        <w:rPr>
          <w:rFonts w:ascii="Arial" w:hAnsi="Arial" w:cs="Arial"/>
          <w:color w:val="000000" w:themeColor="text1"/>
          <w:sz w:val="24"/>
          <w:szCs w:val="24"/>
        </w:rPr>
        <w:t>предусмотренной приложением №</w:t>
      </w:r>
      <w:r w:rsidRPr="007F090C">
        <w:rPr>
          <w:rFonts w:ascii="Arial" w:hAnsi="Arial" w:cs="Arial"/>
          <w:sz w:val="24"/>
          <w:szCs w:val="24"/>
        </w:rPr>
        <w:t>2</w:t>
      </w:r>
      <w:r w:rsidRPr="007F090C">
        <w:rPr>
          <w:rFonts w:ascii="Arial" w:hAnsi="Arial" w:cs="Arial"/>
          <w:color w:val="C9211E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1E55E0" w:rsidRPr="007F090C" w:rsidRDefault="00A52C72" w:rsidP="00113F8C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140. Принятие решения о предоставлении Услуги осуществляется в срок, не превышающий 15 календарных дней со дня получения </w:t>
      </w:r>
      <w:r w:rsidR="003E4469" w:rsidRPr="007F090C">
        <w:rPr>
          <w:rFonts w:ascii="Arial" w:hAnsi="Arial" w:cs="Arial"/>
          <w:sz w:val="24"/>
          <w:szCs w:val="24"/>
        </w:rPr>
        <w:t xml:space="preserve">Комитет </w:t>
      </w:r>
      <w:r w:rsidRPr="007F090C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141.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посредством личного </w:t>
      </w:r>
      <w:proofErr w:type="gramStart"/>
      <w:r w:rsidRPr="007F090C">
        <w:rPr>
          <w:rFonts w:ascii="Arial" w:hAnsi="Arial" w:cs="Arial"/>
          <w:sz w:val="24"/>
          <w:szCs w:val="24"/>
        </w:rPr>
        <w:t>приема  –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ind w:left="35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8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145. Результатом предоставления варианта Услуги являются: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</w:t>
      </w:r>
      <w:r w:rsidR="00253D73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146. Представление заявителем документов и запроса в соответствии с формой,</w:t>
      </w:r>
      <w:r w:rsidR="00253D73" w:rsidRPr="007F090C">
        <w:rPr>
          <w:rFonts w:ascii="Arial" w:hAnsi="Arial" w:cs="Arial"/>
          <w:sz w:val="24"/>
          <w:szCs w:val="24"/>
        </w:rPr>
        <w:t xml:space="preserve"> предусмотренной в приложении №</w:t>
      </w:r>
      <w:r w:rsidRPr="007F090C">
        <w:rPr>
          <w:rFonts w:ascii="Arial" w:hAnsi="Arial" w:cs="Arial"/>
          <w:sz w:val="24"/>
          <w:szCs w:val="24"/>
        </w:rPr>
        <w:t xml:space="preserve">2 к настоящему Административному регламенту, осуществляется при личном обращении в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4) документы, подтверждающие личность представителя, при подаче в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 xml:space="preserve"> - оригинал или дубликат документа).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>)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7) при повторном обращении по вопросу отдыха и оздоровления в течение одного календарного года – </w:t>
      </w:r>
      <w:r w:rsidR="00E156D3" w:rsidRPr="007F090C">
        <w:rPr>
          <w:rFonts w:ascii="Arial" w:hAnsi="Arial" w:cs="Arial"/>
          <w:sz w:val="24"/>
          <w:szCs w:val="24"/>
        </w:rPr>
        <w:t>решение</w:t>
      </w:r>
      <w:r w:rsidRPr="007F090C">
        <w:rPr>
          <w:rFonts w:ascii="Arial" w:hAnsi="Arial" w:cs="Arial"/>
          <w:sz w:val="24"/>
          <w:szCs w:val="24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="001E0556" w:rsidRPr="007F090C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 xml:space="preserve">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>)</w:t>
      </w:r>
      <w:r w:rsidR="00670B53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3E4469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153.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155. </w:t>
      </w:r>
      <w:proofErr w:type="gramStart"/>
      <w:r w:rsidR="003E4469" w:rsidRPr="007F090C">
        <w:rPr>
          <w:rFonts w:ascii="Arial" w:hAnsi="Arial" w:cs="Arial"/>
          <w:sz w:val="24"/>
          <w:szCs w:val="24"/>
        </w:rPr>
        <w:t>Комитет</w:t>
      </w:r>
      <w:r w:rsidR="001E0556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отказывает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9D656D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>слуги, не соответствующего фо</w:t>
      </w:r>
      <w:r w:rsidRPr="007F090C">
        <w:rPr>
          <w:rFonts w:ascii="Arial" w:hAnsi="Arial" w:cs="Arial"/>
          <w:color w:val="000000" w:themeColor="text1"/>
          <w:sz w:val="24"/>
          <w:szCs w:val="24"/>
        </w:rPr>
        <w:t>рме, предусмотренной приложением №</w:t>
      </w:r>
      <w:r w:rsidRPr="007F090C">
        <w:rPr>
          <w:rFonts w:ascii="Arial" w:hAnsi="Arial" w:cs="Arial"/>
          <w:sz w:val="24"/>
          <w:szCs w:val="24"/>
        </w:rPr>
        <w:t>2</w:t>
      </w:r>
      <w:r w:rsidRPr="007F090C">
        <w:rPr>
          <w:rFonts w:ascii="Arial" w:hAnsi="Arial" w:cs="Arial"/>
          <w:color w:val="C9211E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1E55E0" w:rsidRPr="007F090C" w:rsidRDefault="00A52C72" w:rsidP="00113F8C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156. Принятие решения о предоставлении Услуги осуществляется в срок, не превышающий 15 календарных дней со дня получения </w:t>
      </w:r>
      <w:proofErr w:type="gramStart"/>
      <w:r w:rsidR="003E4469" w:rsidRPr="007F090C">
        <w:rPr>
          <w:rFonts w:ascii="Arial" w:hAnsi="Arial" w:cs="Arial"/>
          <w:sz w:val="24"/>
          <w:szCs w:val="24"/>
        </w:rPr>
        <w:t>Комитет</w:t>
      </w:r>
      <w:r w:rsidR="003F4786" w:rsidRPr="007F090C">
        <w:rPr>
          <w:rFonts w:ascii="Arial" w:hAnsi="Arial" w:cs="Arial"/>
          <w:sz w:val="24"/>
          <w:szCs w:val="24"/>
        </w:rPr>
        <w:t>ом</w:t>
      </w:r>
      <w:r w:rsidR="001E0556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всех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157.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посредством личного </w:t>
      </w:r>
      <w:proofErr w:type="gramStart"/>
      <w:r w:rsidRPr="007F090C">
        <w:rPr>
          <w:rFonts w:ascii="Arial" w:hAnsi="Arial" w:cs="Arial"/>
          <w:sz w:val="24"/>
          <w:szCs w:val="24"/>
        </w:rPr>
        <w:t>приема  –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ind w:left="35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9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161. Результатом предоставления варианта Услуги являются: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="00253D73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14 до 17 лет (включительно)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9D656D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>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4) разрешение родителей (законных представителей) - для детей в возрасте до 16 лет;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5) разрешение органов опеки и попечительства - для детей в возрасте до 16 лет;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6) реквизиты расчетного счета сберегательного банка для перечисления денежных средств.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9) при повторном обращении по вопросу отдыха и оздоровления в течение одного календарного года – </w:t>
      </w:r>
      <w:r w:rsidR="00E156D3" w:rsidRPr="007F090C">
        <w:rPr>
          <w:rFonts w:ascii="Arial" w:hAnsi="Arial" w:cs="Arial"/>
          <w:sz w:val="24"/>
          <w:szCs w:val="24"/>
        </w:rPr>
        <w:t>решение</w:t>
      </w:r>
      <w:r w:rsidRPr="007F090C">
        <w:rPr>
          <w:rFonts w:ascii="Arial" w:hAnsi="Arial" w:cs="Arial"/>
          <w:sz w:val="24"/>
          <w:szCs w:val="24"/>
        </w:rPr>
        <w:t xml:space="preserve"> межведомственной комиссии по организации отдыха и оздоровления детей на территории муниципального образования</w:t>
      </w:r>
      <w:r w:rsidR="001E0556" w:rsidRPr="007F090C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>о выделении путевки с указанием причин и статуса ребенка (при подаче заявления посредством личного прием</w:t>
      </w:r>
      <w:r w:rsidR="001E0556" w:rsidRPr="007F090C">
        <w:rPr>
          <w:rFonts w:ascii="Arial" w:hAnsi="Arial" w:cs="Arial"/>
          <w:sz w:val="24"/>
          <w:szCs w:val="24"/>
        </w:rPr>
        <w:t>а: оригинал, при необходимости).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9D656D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9D656D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169.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171. </w:t>
      </w:r>
      <w:proofErr w:type="gramStart"/>
      <w:r w:rsidR="009D656D" w:rsidRPr="007F090C">
        <w:rPr>
          <w:rFonts w:ascii="Arial" w:hAnsi="Arial" w:cs="Arial"/>
          <w:sz w:val="24"/>
          <w:szCs w:val="24"/>
        </w:rPr>
        <w:t>Комитет</w:t>
      </w:r>
      <w:r w:rsidR="001E0556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отказывает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9D656D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 xml:space="preserve">слуги, не соответствующего форме, </w:t>
      </w:r>
      <w:r w:rsidRPr="007F090C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предусмотренной приложением №2 </w:t>
      </w:r>
      <w:r w:rsidRPr="007F090C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</w:t>
      </w:r>
      <w:proofErr w:type="gramStart"/>
      <w:r w:rsidRPr="007F090C">
        <w:rPr>
          <w:rFonts w:ascii="Arial" w:hAnsi="Arial" w:cs="Arial"/>
          <w:sz w:val="24"/>
          <w:szCs w:val="24"/>
        </w:rPr>
        <w:t>приложение  №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3 к Административному регламенту);</w:t>
      </w:r>
    </w:p>
    <w:p w:rsidR="001E55E0" w:rsidRPr="007F090C" w:rsidRDefault="00A52C72" w:rsidP="00113F8C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172. Принятие решения о предоставлении Услуги осуществляется в срок, не превышающий 15 календарных дней со дня получения </w:t>
      </w:r>
      <w:r w:rsidR="009D656D" w:rsidRPr="007F090C">
        <w:rPr>
          <w:rFonts w:ascii="Arial" w:hAnsi="Arial" w:cs="Arial"/>
          <w:sz w:val="24"/>
          <w:szCs w:val="24"/>
        </w:rPr>
        <w:t>Комитет</w:t>
      </w:r>
      <w:r w:rsidR="001E0556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173.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личного приема –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ind w:left="35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10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177. Результатом предоставления варианта Услуги являются:</w:t>
      </w:r>
    </w:p>
    <w:p w:rsidR="001E55E0" w:rsidRPr="007F090C" w:rsidRDefault="00A52C72" w:rsidP="00113F8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="00253D73" w:rsidRPr="007F090C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>, в возрасте от 14 до 17 лет (включительно) (документ на бумажном носителе);</w:t>
      </w:r>
    </w:p>
    <w:p w:rsidR="001E55E0" w:rsidRPr="007F090C" w:rsidRDefault="00A52C72" w:rsidP="00113F8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9D656D" w:rsidRPr="007F090C">
        <w:rPr>
          <w:rFonts w:ascii="Arial" w:hAnsi="Arial" w:cs="Arial"/>
          <w:sz w:val="24"/>
          <w:szCs w:val="24"/>
        </w:rPr>
        <w:t>Комитет.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3) документы, подтверждающие личность представителя, при подаче в </w:t>
      </w:r>
      <w:r w:rsidR="009D656D" w:rsidRPr="007F090C">
        <w:rPr>
          <w:rFonts w:ascii="Arial" w:hAnsi="Arial" w:cs="Arial"/>
          <w:sz w:val="24"/>
          <w:szCs w:val="24"/>
        </w:rPr>
        <w:t>Комитет</w:t>
      </w:r>
      <w:r w:rsidRPr="007F090C">
        <w:rPr>
          <w:rFonts w:ascii="Arial" w:hAnsi="Arial" w:cs="Arial"/>
          <w:sz w:val="24"/>
          <w:szCs w:val="24"/>
        </w:rPr>
        <w:t xml:space="preserve"> - оригинал или дубликат </w:t>
      </w:r>
      <w:proofErr w:type="gramStart"/>
      <w:r w:rsidRPr="007F090C">
        <w:rPr>
          <w:rFonts w:ascii="Arial" w:hAnsi="Arial" w:cs="Arial"/>
          <w:sz w:val="24"/>
          <w:szCs w:val="24"/>
        </w:rPr>
        <w:t>документа)документы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5) разрешение родителей (законных представителей) - для детей в возрасте до 16 лет;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6) разрешение органов опеки и попечительства - для детей в возрасте до 16 лет;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7) реквизиты расчетного счета сберегательного банка для перечисления денежных средств.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3) при повторном обращении по вопросу отдыха и оздоровления в течение одного календарного года – </w:t>
      </w:r>
      <w:r w:rsidR="00E156D3" w:rsidRPr="007F090C">
        <w:rPr>
          <w:rFonts w:ascii="Arial" w:hAnsi="Arial" w:cs="Arial"/>
          <w:sz w:val="24"/>
          <w:szCs w:val="24"/>
        </w:rPr>
        <w:t>решение</w:t>
      </w:r>
      <w:r w:rsidRPr="007F090C">
        <w:rPr>
          <w:rFonts w:ascii="Arial" w:hAnsi="Arial" w:cs="Arial"/>
          <w:sz w:val="24"/>
          <w:szCs w:val="24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="004459DE" w:rsidRPr="007F090C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</w:t>
      </w:r>
      <w:r w:rsidR="004459DE" w:rsidRPr="007F090C">
        <w:rPr>
          <w:rFonts w:ascii="Arial" w:hAnsi="Arial" w:cs="Arial"/>
          <w:sz w:val="24"/>
          <w:szCs w:val="24"/>
        </w:rPr>
        <w:t>и).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proofErr w:type="gramStart"/>
      <w:r w:rsidR="009D656D" w:rsidRPr="007F090C">
        <w:rPr>
          <w:rFonts w:ascii="Arial" w:hAnsi="Arial" w:cs="Arial"/>
          <w:sz w:val="24"/>
          <w:szCs w:val="24"/>
        </w:rPr>
        <w:t>Комитет</w:t>
      </w:r>
      <w:r w:rsidR="004459DE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proofErr w:type="gramStart"/>
      <w:r w:rsidR="009D656D" w:rsidRPr="007F090C">
        <w:rPr>
          <w:rFonts w:ascii="Arial" w:hAnsi="Arial" w:cs="Arial"/>
          <w:sz w:val="24"/>
          <w:szCs w:val="24"/>
        </w:rPr>
        <w:t>Комитет</w:t>
      </w:r>
      <w:r w:rsidR="004459DE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185. Для получения Услуги необходимо направление следующих межведомственных информационных запросов: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187. </w:t>
      </w:r>
      <w:proofErr w:type="gramStart"/>
      <w:r w:rsidR="009D656D" w:rsidRPr="007F090C">
        <w:rPr>
          <w:rFonts w:ascii="Arial" w:hAnsi="Arial" w:cs="Arial"/>
          <w:sz w:val="24"/>
          <w:szCs w:val="24"/>
        </w:rPr>
        <w:t>Комитет</w:t>
      </w:r>
      <w:r w:rsidR="004459DE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отказывает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9D656D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 xml:space="preserve">слуги, не соответствующего форме, </w:t>
      </w:r>
      <w:r w:rsidRPr="007F090C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предусмотренной приложением № 2 </w:t>
      </w:r>
      <w:r w:rsidRPr="007F090C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неполного пакета документов;</w:t>
      </w:r>
    </w:p>
    <w:p w:rsidR="001E55E0" w:rsidRPr="007F090C" w:rsidRDefault="00A52C72" w:rsidP="00113F8C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55E0" w:rsidRPr="007F090C" w:rsidRDefault="00A52C72" w:rsidP="00113F8C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55E0" w:rsidRPr="007F090C" w:rsidRDefault="00A52C72" w:rsidP="00113F8C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1E55E0" w:rsidRPr="007F090C" w:rsidRDefault="00A52C72" w:rsidP="00113F8C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55E0" w:rsidRPr="007F090C" w:rsidRDefault="00A52C72" w:rsidP="00113F8C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188. Принятие решения о предоставлении Услуги осуществляется в срок, не превышающий 15 календарных дней со дня получения </w:t>
      </w:r>
      <w:r w:rsidR="003F4786" w:rsidRPr="007F090C">
        <w:rPr>
          <w:rFonts w:ascii="Arial" w:hAnsi="Arial" w:cs="Arial"/>
          <w:sz w:val="24"/>
          <w:szCs w:val="24"/>
        </w:rPr>
        <w:t>Комитетом</w:t>
      </w:r>
      <w:r w:rsidR="004459DE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1E55E0" w:rsidP="00113F8C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189. Способы получения результата предоставления Услуги: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посредством личного приема – решение об отказе в предоставлении Услуги;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посредством личного приема – решение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1E55E0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11</w:t>
      </w:r>
    </w:p>
    <w:p w:rsidR="001E55E0" w:rsidRPr="007F090C" w:rsidRDefault="001E55E0" w:rsidP="00113F8C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192. Максимальный срок предоставления варианта Услуги составляет 3 рабочих дня с даты регистрации запроса.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55E0" w:rsidRPr="007F090C" w:rsidRDefault="00A52C72" w:rsidP="00113F8C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1E55E0" w:rsidRPr="007F090C" w:rsidRDefault="00A52C72" w:rsidP="00113F8C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1E55E0" w:rsidRPr="007F090C" w:rsidRDefault="00A52C72" w:rsidP="00113F8C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3) предоставление результата Услуги.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194. Представление заявителем документов и заявления о предоставлении Услуги в соответствии с формой, предусмотренной в приложении №</w:t>
      </w:r>
      <w:r w:rsidR="00814404" w:rsidRPr="007F090C">
        <w:rPr>
          <w:rFonts w:ascii="Arial" w:hAnsi="Arial" w:cs="Arial"/>
          <w:sz w:val="24"/>
          <w:szCs w:val="24"/>
        </w:rPr>
        <w:t xml:space="preserve">2  </w:t>
      </w:r>
      <w:r w:rsidRPr="007F090C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осуществляется посредством личного прима.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1E55E0" w:rsidRPr="007F090C" w:rsidRDefault="00A52C72" w:rsidP="00113F8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2) документы, удостоверяющие личность, (оригинал или дубликат документа).</w:t>
      </w:r>
    </w:p>
    <w:p w:rsidR="001E55E0" w:rsidRPr="007F090C" w:rsidRDefault="00A52C72" w:rsidP="00113F8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197. Способами установления личности (идентификации) заявителя при взаимодействии с заявителями являются:</w:t>
      </w:r>
    </w:p>
    <w:p w:rsidR="001E55E0" w:rsidRPr="007F090C" w:rsidRDefault="00A52C72" w:rsidP="00113F8C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при личном обращении в </w:t>
      </w:r>
      <w:r w:rsidR="00EF5DBD" w:rsidRPr="007F090C">
        <w:rPr>
          <w:rFonts w:ascii="Arial" w:hAnsi="Arial" w:cs="Arial"/>
          <w:sz w:val="24"/>
          <w:szCs w:val="24"/>
        </w:rPr>
        <w:t>функциональны</w:t>
      </w:r>
      <w:r w:rsidR="00FB6BE4" w:rsidRPr="007F090C">
        <w:rPr>
          <w:rFonts w:ascii="Arial" w:hAnsi="Arial" w:cs="Arial"/>
          <w:sz w:val="24"/>
          <w:szCs w:val="24"/>
        </w:rPr>
        <w:t>е</w:t>
      </w:r>
      <w:r w:rsidR="00EF5DBD" w:rsidRPr="007F090C">
        <w:rPr>
          <w:rFonts w:ascii="Arial" w:hAnsi="Arial" w:cs="Arial"/>
          <w:sz w:val="24"/>
          <w:szCs w:val="24"/>
        </w:rPr>
        <w:t xml:space="preserve"> орган</w:t>
      </w:r>
      <w:r w:rsidR="00FB6BE4" w:rsidRPr="007F090C">
        <w:rPr>
          <w:rFonts w:ascii="Arial" w:hAnsi="Arial" w:cs="Arial"/>
          <w:sz w:val="24"/>
          <w:szCs w:val="24"/>
        </w:rPr>
        <w:t>ы</w:t>
      </w:r>
      <w:r w:rsidRPr="007F090C">
        <w:rPr>
          <w:rFonts w:ascii="Arial" w:hAnsi="Arial" w:cs="Arial"/>
          <w:sz w:val="24"/>
          <w:szCs w:val="24"/>
        </w:rPr>
        <w:t xml:space="preserve"> – документ, удостоверяющий личность.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198. Основания для отказа в приеме запроса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200. Срок регистрации запроса составляет 1 рабочий день.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201. </w:t>
      </w:r>
      <w:r w:rsidR="00EF5DBD" w:rsidRPr="007F090C">
        <w:rPr>
          <w:rFonts w:ascii="Arial" w:hAnsi="Arial" w:cs="Arial"/>
          <w:sz w:val="24"/>
          <w:szCs w:val="24"/>
        </w:rPr>
        <w:t>Функциональны</w:t>
      </w:r>
      <w:r w:rsidR="00FB6BE4" w:rsidRPr="007F090C">
        <w:rPr>
          <w:rFonts w:ascii="Arial" w:hAnsi="Arial" w:cs="Arial"/>
          <w:sz w:val="24"/>
          <w:szCs w:val="24"/>
        </w:rPr>
        <w:t>е</w:t>
      </w:r>
      <w:r w:rsidR="00EF5DBD" w:rsidRPr="007F09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5DBD" w:rsidRPr="007F090C">
        <w:rPr>
          <w:rFonts w:ascii="Arial" w:hAnsi="Arial" w:cs="Arial"/>
          <w:sz w:val="24"/>
          <w:szCs w:val="24"/>
        </w:rPr>
        <w:t>орган</w:t>
      </w:r>
      <w:r w:rsidR="00FB6BE4" w:rsidRPr="007F090C">
        <w:rPr>
          <w:rFonts w:ascii="Arial" w:hAnsi="Arial" w:cs="Arial"/>
          <w:sz w:val="24"/>
          <w:szCs w:val="24"/>
        </w:rPr>
        <w:t>ы</w:t>
      </w:r>
      <w:r w:rsidR="004459DE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отказывает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№2 к настоящему Административному регламенту;</w:t>
      </w:r>
    </w:p>
    <w:p w:rsidR="001E55E0" w:rsidRPr="007F090C" w:rsidRDefault="00A52C72" w:rsidP="00113F8C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55E0" w:rsidRPr="007F090C" w:rsidRDefault="00A52C72" w:rsidP="00113F8C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202. Принятие решения о предоставлении Услуги осуществляется в срок, не превышающий 1 рабочий день со дня получения </w:t>
      </w:r>
      <w:r w:rsidR="00EF5DBD" w:rsidRPr="007F090C">
        <w:rPr>
          <w:rFonts w:ascii="Arial" w:hAnsi="Arial" w:cs="Arial"/>
          <w:sz w:val="24"/>
          <w:szCs w:val="24"/>
        </w:rPr>
        <w:t>функциональным</w:t>
      </w:r>
      <w:r w:rsidR="00FB6BE4" w:rsidRPr="007F090C">
        <w:rPr>
          <w:rFonts w:ascii="Arial" w:hAnsi="Arial" w:cs="Arial"/>
          <w:sz w:val="24"/>
          <w:szCs w:val="24"/>
        </w:rPr>
        <w:t>и</w:t>
      </w:r>
      <w:r w:rsidR="00EF5DBD" w:rsidRPr="007F09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BD" w:rsidRPr="007F090C">
        <w:rPr>
          <w:rFonts w:ascii="Arial" w:hAnsi="Arial" w:cs="Arial"/>
          <w:sz w:val="24"/>
          <w:szCs w:val="24"/>
        </w:rPr>
        <w:t>органом</w:t>
      </w:r>
      <w:r w:rsidR="00FB6BE4" w:rsidRPr="007F090C">
        <w:rPr>
          <w:rFonts w:ascii="Arial" w:hAnsi="Arial" w:cs="Arial"/>
          <w:sz w:val="24"/>
          <w:szCs w:val="24"/>
        </w:rPr>
        <w:t>и</w:t>
      </w:r>
      <w:proofErr w:type="spellEnd"/>
      <w:r w:rsidRPr="007F090C">
        <w:rPr>
          <w:rFonts w:ascii="Arial" w:hAnsi="Arial" w:cs="Arial"/>
          <w:sz w:val="24"/>
          <w:szCs w:val="24"/>
        </w:rPr>
        <w:t xml:space="preserve"> всех сведений, необходимых для принятия решения.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203. Способы получения результата предоставления Услуги - посредством личного приема.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Вариант 12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206. Максимальный срок предоставления варианта Услуги составляет 3 рабочих дня с даты регистрации запроса.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208. Формирование реестровой записи в качестве результата предоставления Услуги не предусмотрено.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1E55E0" w:rsidRPr="007F090C" w:rsidRDefault="00A52C72" w:rsidP="00113F8C">
      <w:pPr>
        <w:numPr>
          <w:ilvl w:val="1"/>
          <w:numId w:val="13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55E0" w:rsidRPr="007F090C" w:rsidRDefault="00A52C72" w:rsidP="00113F8C">
      <w:pPr>
        <w:numPr>
          <w:ilvl w:val="1"/>
          <w:numId w:val="13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1E55E0" w:rsidRPr="007F090C" w:rsidRDefault="00A52C72" w:rsidP="00113F8C">
      <w:pPr>
        <w:numPr>
          <w:ilvl w:val="1"/>
          <w:numId w:val="13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предоставление результата Услуги.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55E0" w:rsidRPr="007F090C" w:rsidRDefault="00A52C72" w:rsidP="00113F8C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:rsidR="001E55E0" w:rsidRPr="007F090C" w:rsidRDefault="00A52C72" w:rsidP="00113F8C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E55E0" w:rsidRPr="007F090C" w:rsidRDefault="00A52C72" w:rsidP="00113F8C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5E0" w:rsidRPr="007F090C" w:rsidRDefault="00A52C72" w:rsidP="00113F8C">
      <w:pPr>
        <w:numPr>
          <w:ilvl w:val="0"/>
          <w:numId w:val="14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1E55E0" w:rsidRPr="007F090C" w:rsidRDefault="00A52C72" w:rsidP="00113F8C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документы, удостоверяющие </w:t>
      </w:r>
      <w:proofErr w:type="gramStart"/>
      <w:r w:rsidRPr="007F090C">
        <w:rPr>
          <w:rFonts w:ascii="Arial" w:hAnsi="Arial" w:cs="Arial"/>
          <w:sz w:val="24"/>
          <w:szCs w:val="24"/>
        </w:rPr>
        <w:t>личность,  (</w:t>
      </w:r>
      <w:proofErr w:type="gramEnd"/>
      <w:r w:rsidRPr="007F090C">
        <w:rPr>
          <w:rFonts w:ascii="Arial" w:hAnsi="Arial" w:cs="Arial"/>
          <w:sz w:val="24"/>
          <w:szCs w:val="24"/>
        </w:rPr>
        <w:t>оригинал или дубликат документа);</w:t>
      </w:r>
    </w:p>
    <w:p w:rsidR="001E55E0" w:rsidRPr="007F090C" w:rsidRDefault="00A52C72" w:rsidP="00113F8C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1E55E0" w:rsidRPr="007F090C" w:rsidRDefault="00A52C72" w:rsidP="00113F8C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документы, подтверждающие личность представителя, (оригинал или дубликат документа).</w:t>
      </w:r>
    </w:p>
    <w:p w:rsidR="001E55E0" w:rsidRPr="007F090C" w:rsidRDefault="00A52C72" w:rsidP="00113F8C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214. Способами установления личности (идентификации) заявителя при взаимодействии с заявителями являются:</w:t>
      </w:r>
    </w:p>
    <w:p w:rsidR="001E55E0" w:rsidRPr="007F090C" w:rsidRDefault="00A52C72" w:rsidP="00113F8C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 при личном обращении в </w:t>
      </w:r>
      <w:proofErr w:type="gramStart"/>
      <w:r w:rsidR="000C68D4" w:rsidRPr="007F090C">
        <w:rPr>
          <w:rFonts w:ascii="Arial" w:hAnsi="Arial" w:cs="Arial"/>
          <w:sz w:val="24"/>
          <w:szCs w:val="24"/>
        </w:rPr>
        <w:t>функциональн</w:t>
      </w:r>
      <w:r w:rsidR="00FB6BE4" w:rsidRPr="007F090C">
        <w:rPr>
          <w:rFonts w:ascii="Arial" w:hAnsi="Arial" w:cs="Arial"/>
          <w:sz w:val="24"/>
          <w:szCs w:val="24"/>
        </w:rPr>
        <w:t xml:space="preserve">ые </w:t>
      </w:r>
      <w:r w:rsidR="000C68D4" w:rsidRPr="007F090C">
        <w:rPr>
          <w:rFonts w:ascii="Arial" w:hAnsi="Arial" w:cs="Arial"/>
          <w:sz w:val="24"/>
          <w:szCs w:val="24"/>
        </w:rPr>
        <w:t xml:space="preserve"> орган</w:t>
      </w:r>
      <w:r w:rsidR="00FB6BE4" w:rsidRPr="007F090C">
        <w:rPr>
          <w:rFonts w:ascii="Arial" w:hAnsi="Arial" w:cs="Arial"/>
          <w:sz w:val="24"/>
          <w:szCs w:val="24"/>
        </w:rPr>
        <w:t>ы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 – документ, удостоверяющий личность.</w:t>
      </w:r>
    </w:p>
    <w:p w:rsidR="001E55E0" w:rsidRPr="007F090C" w:rsidRDefault="00A52C72" w:rsidP="00113F8C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215. Основания для отказа в приеме запроса законодательством Российской Федерации не предусмотрены.</w:t>
      </w:r>
    </w:p>
    <w:p w:rsidR="001E55E0" w:rsidRPr="007F090C" w:rsidRDefault="00A52C72" w:rsidP="00113F8C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55E0" w:rsidRPr="007F090C" w:rsidRDefault="00A52C72" w:rsidP="00113F8C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217. Срок регистрации запроса составляет 1 рабочий день.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218. </w:t>
      </w:r>
      <w:proofErr w:type="gramStart"/>
      <w:r w:rsidR="000C68D4" w:rsidRPr="007F090C">
        <w:rPr>
          <w:rFonts w:ascii="Arial" w:hAnsi="Arial" w:cs="Arial"/>
          <w:sz w:val="24"/>
          <w:szCs w:val="24"/>
        </w:rPr>
        <w:t>Функциональны</w:t>
      </w:r>
      <w:r w:rsidR="00FB6BE4" w:rsidRPr="007F090C">
        <w:rPr>
          <w:rFonts w:ascii="Arial" w:hAnsi="Arial" w:cs="Arial"/>
          <w:sz w:val="24"/>
          <w:szCs w:val="24"/>
        </w:rPr>
        <w:t xml:space="preserve">ми </w:t>
      </w:r>
      <w:r w:rsidR="000C68D4" w:rsidRPr="007F090C">
        <w:rPr>
          <w:rFonts w:ascii="Arial" w:hAnsi="Arial" w:cs="Arial"/>
          <w:sz w:val="24"/>
          <w:szCs w:val="24"/>
        </w:rPr>
        <w:t xml:space="preserve"> орган</w:t>
      </w:r>
      <w:r w:rsidR="00FB6BE4" w:rsidRPr="007F090C">
        <w:rPr>
          <w:rFonts w:ascii="Arial" w:hAnsi="Arial" w:cs="Arial"/>
          <w:sz w:val="24"/>
          <w:szCs w:val="24"/>
        </w:rPr>
        <w:t>ами</w:t>
      </w:r>
      <w:proofErr w:type="gramEnd"/>
      <w:r w:rsidR="004459DE" w:rsidRPr="007F090C">
        <w:rPr>
          <w:rFonts w:ascii="Arial" w:hAnsi="Arial" w:cs="Arial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 xml:space="preserve"> отказывает заявителю в предоставлении Услуги при наличии следующих оснований:</w:t>
      </w:r>
    </w:p>
    <w:p w:rsidR="001E55E0" w:rsidRPr="007F090C" w:rsidRDefault="00A52C72" w:rsidP="00113F8C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814404" w:rsidRPr="007F090C">
        <w:rPr>
          <w:rFonts w:ascii="Arial" w:hAnsi="Arial" w:cs="Arial"/>
          <w:sz w:val="24"/>
          <w:szCs w:val="24"/>
        </w:rPr>
        <w:t>У</w:t>
      </w:r>
      <w:r w:rsidRPr="007F090C">
        <w:rPr>
          <w:rFonts w:ascii="Arial" w:hAnsi="Arial" w:cs="Arial"/>
          <w:sz w:val="24"/>
          <w:szCs w:val="24"/>
        </w:rPr>
        <w:t>слуги, не соответствующего форме, предусмотренной приложением №2</w:t>
      </w:r>
      <w:r w:rsidRPr="007F090C">
        <w:rPr>
          <w:rFonts w:ascii="Arial" w:hAnsi="Arial" w:cs="Arial"/>
          <w:color w:val="C9211E"/>
          <w:sz w:val="24"/>
          <w:szCs w:val="24"/>
        </w:rPr>
        <w:t xml:space="preserve"> </w:t>
      </w:r>
      <w:r w:rsidRPr="007F090C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55E0" w:rsidRPr="007F090C" w:rsidRDefault="00A52C72" w:rsidP="00113F8C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1E55E0" w:rsidRPr="007F090C" w:rsidRDefault="00A52C72" w:rsidP="00113F8C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1E55E0" w:rsidRPr="007F090C" w:rsidRDefault="00A52C72" w:rsidP="00113F8C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219. Принятие решения о предоставлении Услуги осуществляется в срок, не превышающий 1 рабочий день со дня получения </w:t>
      </w:r>
      <w:r w:rsidR="000C68D4" w:rsidRPr="007F090C">
        <w:rPr>
          <w:rFonts w:ascii="Arial" w:hAnsi="Arial" w:cs="Arial"/>
          <w:sz w:val="24"/>
          <w:szCs w:val="24"/>
        </w:rPr>
        <w:t>функциональным</w:t>
      </w:r>
      <w:r w:rsidR="00FB6BE4" w:rsidRPr="007F090C">
        <w:rPr>
          <w:rFonts w:ascii="Arial" w:hAnsi="Arial" w:cs="Arial"/>
          <w:sz w:val="24"/>
          <w:szCs w:val="24"/>
        </w:rPr>
        <w:t>и</w:t>
      </w:r>
      <w:r w:rsidR="000C68D4" w:rsidRPr="007F090C">
        <w:rPr>
          <w:rFonts w:ascii="Arial" w:hAnsi="Arial" w:cs="Arial"/>
          <w:sz w:val="24"/>
          <w:szCs w:val="24"/>
        </w:rPr>
        <w:t xml:space="preserve"> орган</w:t>
      </w:r>
      <w:r w:rsidR="00FB6BE4" w:rsidRPr="007F090C">
        <w:rPr>
          <w:rFonts w:ascii="Arial" w:hAnsi="Arial" w:cs="Arial"/>
          <w:sz w:val="24"/>
          <w:szCs w:val="24"/>
        </w:rPr>
        <w:t>ами</w:t>
      </w:r>
      <w:r w:rsidRPr="007F090C">
        <w:rPr>
          <w:rFonts w:ascii="Arial" w:hAnsi="Arial" w:cs="Arial"/>
          <w:sz w:val="24"/>
          <w:szCs w:val="24"/>
        </w:rPr>
        <w:t xml:space="preserve"> всех сведений, необходимых для принятия решения.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220. Способы получения результата предоставления Услуги - посредством личного приема.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</w:t>
      </w:r>
      <w:r w:rsidR="00FB6BE4" w:rsidRPr="007F090C">
        <w:rPr>
          <w:rFonts w:ascii="Arial" w:hAnsi="Arial" w:cs="Arial"/>
          <w:sz w:val="24"/>
          <w:szCs w:val="24"/>
        </w:rPr>
        <w:t>ями (</w:t>
      </w:r>
      <w:proofErr w:type="gramStart"/>
      <w:r w:rsidR="00FB6BE4" w:rsidRPr="007F090C">
        <w:rPr>
          <w:rFonts w:ascii="Arial" w:hAnsi="Arial" w:cs="Arial"/>
          <w:sz w:val="24"/>
          <w:szCs w:val="24"/>
        </w:rPr>
        <w:t xml:space="preserve">заместителями </w:t>
      </w:r>
      <w:r w:rsidR="00814404" w:rsidRPr="007F090C">
        <w:rPr>
          <w:rFonts w:ascii="Arial" w:hAnsi="Arial" w:cs="Arial"/>
          <w:sz w:val="24"/>
          <w:szCs w:val="24"/>
        </w:rPr>
        <w:t xml:space="preserve"> руководител</w:t>
      </w:r>
      <w:r w:rsidR="00FB6BE4" w:rsidRPr="007F090C">
        <w:rPr>
          <w:rFonts w:ascii="Arial" w:hAnsi="Arial" w:cs="Arial"/>
          <w:sz w:val="24"/>
          <w:szCs w:val="24"/>
        </w:rPr>
        <w:t>ей</w:t>
      </w:r>
      <w:proofErr w:type="gramEnd"/>
      <w:r w:rsidR="00814404" w:rsidRPr="007F090C">
        <w:rPr>
          <w:rFonts w:ascii="Arial" w:hAnsi="Arial" w:cs="Arial"/>
          <w:sz w:val="24"/>
          <w:szCs w:val="24"/>
        </w:rPr>
        <w:t xml:space="preserve">) </w:t>
      </w:r>
      <w:r w:rsidR="000C68D4" w:rsidRPr="007F090C">
        <w:rPr>
          <w:rFonts w:ascii="Arial" w:hAnsi="Arial" w:cs="Arial"/>
          <w:sz w:val="24"/>
          <w:szCs w:val="24"/>
        </w:rPr>
        <w:t>функциональн</w:t>
      </w:r>
      <w:r w:rsidR="00FB6BE4" w:rsidRPr="007F090C">
        <w:rPr>
          <w:rFonts w:ascii="Arial" w:hAnsi="Arial" w:cs="Arial"/>
          <w:sz w:val="24"/>
          <w:szCs w:val="24"/>
        </w:rPr>
        <w:t xml:space="preserve">ых </w:t>
      </w:r>
      <w:r w:rsidR="000C68D4" w:rsidRPr="007F090C">
        <w:rPr>
          <w:rFonts w:ascii="Arial" w:hAnsi="Arial" w:cs="Arial"/>
          <w:sz w:val="24"/>
          <w:szCs w:val="24"/>
        </w:rPr>
        <w:t xml:space="preserve">  орган</w:t>
      </w:r>
      <w:r w:rsidR="00FB6BE4" w:rsidRPr="007F090C">
        <w:rPr>
          <w:rFonts w:ascii="Arial" w:hAnsi="Arial" w:cs="Arial"/>
          <w:sz w:val="24"/>
          <w:szCs w:val="24"/>
        </w:rPr>
        <w:t>ов.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224. Текущий контроль осуществляется посредством проведения плановых и внеплановых проверок.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226. Проверки проводятся уполномоченными лицами.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E55E0" w:rsidRPr="007F090C" w:rsidRDefault="00A52C72" w:rsidP="00113F8C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1E55E0" w:rsidRPr="007F090C" w:rsidRDefault="00A52C72" w:rsidP="00113F8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230. Жалобы в форме электронных документов направляются посредством электронной почты.</w:t>
      </w:r>
    </w:p>
    <w:p w:rsidR="001E55E0" w:rsidRPr="007F090C" w:rsidRDefault="00A52C72" w:rsidP="00113F8C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1E55E0" w:rsidRPr="007F090C" w:rsidRDefault="00A52C72" w:rsidP="00113F8C">
      <w:pPr>
        <w:spacing w:after="16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br w:type="page"/>
      </w:r>
    </w:p>
    <w:p w:rsidR="001E55E0" w:rsidRPr="007F090C" w:rsidRDefault="00A52C72" w:rsidP="00113F8C">
      <w:pPr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Приложение № 1</w:t>
      </w:r>
    </w:p>
    <w:p w:rsidR="001E55E0" w:rsidRPr="007F090C" w:rsidRDefault="001E55E0" w:rsidP="00113F8C">
      <w:pPr>
        <w:jc w:val="both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7F090C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E55E0" w:rsidRPr="007F090C" w:rsidRDefault="00A52C72" w:rsidP="00113F8C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p w:rsidR="004459DE" w:rsidRPr="007F090C" w:rsidRDefault="004459DE" w:rsidP="00113F8C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3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763"/>
      </w:tblGrid>
      <w:tr w:rsidR="001E55E0" w:rsidRPr="007F090C">
        <w:trPr>
          <w:trHeight w:val="56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1E55E0" w:rsidRPr="007F090C">
        <w:trPr>
          <w:trHeight w:val="42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7F090C">
              <w:rPr>
                <w:rFonts w:ascii="Arial" w:hAnsi="Arial" w:cs="Arial"/>
                <w:i/>
                <w:sz w:val="24"/>
                <w:szCs w:val="24"/>
              </w:rPr>
              <w:t>«Организация отдыха детей в каникулярное время»</w:t>
            </w:r>
          </w:p>
        </w:tc>
      </w:tr>
      <w:tr w:rsidR="001E55E0" w:rsidRPr="007F090C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1E55E0" w:rsidRPr="007F090C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1E55E0" w:rsidRPr="007F090C">
        <w:trPr>
          <w:trHeight w:val="43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7F090C">
              <w:rPr>
                <w:rFonts w:ascii="Arial" w:hAnsi="Arial" w:cs="Arial"/>
                <w:i/>
                <w:sz w:val="24"/>
                <w:szCs w:val="24"/>
              </w:rPr>
              <w:t>«Исправление допущенных опечаток и (или) ошибок в выданном результате предоставления Услуги»</w:t>
            </w:r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</w:tc>
      </w:tr>
      <w:tr w:rsidR="001E55E0" w:rsidRPr="007F090C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1E55E0" w:rsidRPr="007F090C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</w:tbl>
    <w:p w:rsidR="001E55E0" w:rsidRPr="007F090C" w:rsidRDefault="001E55E0" w:rsidP="00113F8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p w:rsidR="004459DE" w:rsidRPr="007F090C" w:rsidRDefault="004459DE" w:rsidP="00113F8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0"/>
        <w:gridCol w:w="5961"/>
      </w:tblGrid>
      <w:tr w:rsidR="001E55E0" w:rsidRPr="007F090C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1E55E0" w:rsidRPr="007F090C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>Результат Услуги «Организация отдыха детей в каникулярное время»</w:t>
            </w:r>
          </w:p>
        </w:tc>
      </w:tr>
      <w:tr w:rsidR="001E55E0" w:rsidRPr="007F090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1E55E0" w:rsidRPr="007F090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1E55E0" w:rsidRPr="007F090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Возраст ребенка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1. Дети от 7 до 17 лет </w:t>
            </w:r>
            <w:proofErr w:type="gramStart"/>
            <w:r w:rsidRPr="007F090C">
              <w:rPr>
                <w:rFonts w:ascii="Arial" w:hAnsi="Arial" w:cs="Arial"/>
                <w:sz w:val="24"/>
                <w:szCs w:val="24"/>
              </w:rPr>
              <w:t>включительно,  являющиеся</w:t>
            </w:r>
            <w:proofErr w:type="gramEnd"/>
            <w:r w:rsidRPr="007F090C">
              <w:rPr>
                <w:rFonts w:ascii="Arial" w:hAnsi="Arial" w:cs="Arial"/>
                <w:sz w:val="24"/>
                <w:szCs w:val="24"/>
              </w:rPr>
              <w:t xml:space="preserve">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2. Дети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1E55E0" w:rsidRPr="007F090C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1E55E0" w:rsidRPr="007F090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1E55E0" w:rsidRPr="007F090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1E55E0" w:rsidP="00113F8C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0" w:rsidRPr="007F090C" w:rsidRDefault="00A52C72" w:rsidP="00113F8C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1E55E0" w:rsidRPr="007F090C" w:rsidRDefault="00A52C72" w:rsidP="00113F8C">
      <w:pPr>
        <w:keepNext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br w:type="page"/>
      </w:r>
    </w:p>
    <w:p w:rsidR="001E55E0" w:rsidRPr="007F090C" w:rsidRDefault="00A52C72" w:rsidP="00113F8C">
      <w:pPr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Приложение № 2</w:t>
      </w:r>
    </w:p>
    <w:p w:rsidR="001E55E0" w:rsidRPr="007F090C" w:rsidRDefault="00A52C72" w:rsidP="00113F8C">
      <w:pPr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  <w:u w:val="single"/>
        </w:rPr>
        <w:t>ФОРМА к вариантам 1-2, 5-10</w:t>
      </w:r>
    </w:p>
    <w:p w:rsidR="001E55E0" w:rsidRPr="007F090C" w:rsidRDefault="001E55E0" w:rsidP="00113F8C">
      <w:pPr>
        <w:jc w:val="right"/>
        <w:rPr>
          <w:rFonts w:ascii="Arial" w:hAnsi="Arial" w:cs="Arial"/>
          <w:sz w:val="24"/>
          <w:szCs w:val="24"/>
          <w:u w:val="single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1E55E0" w:rsidRPr="007F090C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23" w:rsidRPr="007F090C" w:rsidRDefault="00814404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Руководителю</w:t>
            </w:r>
            <w:r w:rsidR="00A52C72" w:rsidRPr="007F0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8D4" w:rsidRPr="007F090C">
              <w:rPr>
                <w:rFonts w:ascii="Arial" w:hAnsi="Arial" w:cs="Arial"/>
                <w:sz w:val="24"/>
                <w:szCs w:val="24"/>
              </w:rPr>
              <w:t>у</w:t>
            </w:r>
            <w:r w:rsidR="00A60323" w:rsidRPr="007F090C">
              <w:rPr>
                <w:rFonts w:ascii="Arial" w:hAnsi="Arial" w:cs="Arial"/>
                <w:sz w:val="24"/>
                <w:szCs w:val="24"/>
              </w:rPr>
              <w:t>правления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  <w:r w:rsidR="000C68D4" w:rsidRPr="007F090C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7F090C">
              <w:rPr>
                <w:rFonts w:ascii="Arial" w:hAnsi="Arial" w:cs="Arial"/>
                <w:sz w:val="24"/>
                <w:szCs w:val="24"/>
              </w:rPr>
              <w:t xml:space="preserve">Руководителю </w:t>
            </w:r>
            <w:proofErr w:type="gramStart"/>
            <w:r w:rsidR="000C68D4" w:rsidRPr="007F090C">
              <w:rPr>
                <w:rFonts w:ascii="Arial" w:hAnsi="Arial" w:cs="Arial"/>
                <w:sz w:val="24"/>
                <w:szCs w:val="24"/>
              </w:rPr>
              <w:t>комитет</w:t>
            </w:r>
            <w:r w:rsidRPr="007F090C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0C68D4" w:rsidRPr="007F090C">
              <w:rPr>
                <w:rFonts w:ascii="Arial" w:hAnsi="Arial" w:cs="Arial"/>
                <w:sz w:val="24"/>
                <w:szCs w:val="24"/>
              </w:rPr>
              <w:t xml:space="preserve"> по</w:t>
            </w:r>
            <w:proofErr w:type="gramEnd"/>
            <w:r w:rsidR="000C68D4" w:rsidRPr="007F090C">
              <w:rPr>
                <w:rFonts w:ascii="Arial" w:hAnsi="Arial" w:cs="Arial"/>
                <w:sz w:val="24"/>
                <w:szCs w:val="24"/>
              </w:rPr>
              <w:t xml:space="preserve"> образованию администрации муниципального образования Ефремовский муниципальный округ Тульской области</w:t>
            </w:r>
          </w:p>
          <w:p w:rsidR="001E55E0" w:rsidRPr="007F090C" w:rsidRDefault="00A60323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</w:t>
            </w:r>
            <w:r w:rsidR="00A52C72" w:rsidRPr="007F090C">
              <w:rPr>
                <w:rFonts w:ascii="Arial" w:hAnsi="Arial" w:cs="Arial"/>
                <w:sz w:val="24"/>
                <w:szCs w:val="24"/>
              </w:rPr>
              <w:t>_________________</w:t>
            </w:r>
            <w:r w:rsidRPr="007F090C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от ______________________________________________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________________________________________________,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проживающего(ей) по адресу: 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________________________________________________,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паспорт: серия ______________ номер 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кем выдан ______________________________________ ________________________________________________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дата выдачи _____________________________________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контактный телефон ______________________________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Доверенность: от_____________ серия _____________ № _________________________ (при необходимости)</w:t>
            </w:r>
          </w:p>
        </w:tc>
      </w:tr>
      <w:tr w:rsidR="001E55E0" w:rsidRPr="007F090C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5E0" w:rsidRPr="007F090C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Прошу </w:t>
            </w:r>
          </w:p>
          <w:p w:rsidR="001E55E0" w:rsidRPr="007F090C" w:rsidRDefault="00A52C72" w:rsidP="00113F8C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:rsidR="001E55E0" w:rsidRPr="007F090C" w:rsidRDefault="00A52C72" w:rsidP="00113F8C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>обеспечить пребывание в палаточном лагере;</w:t>
            </w:r>
          </w:p>
          <w:p w:rsidR="001E55E0" w:rsidRPr="007F090C" w:rsidRDefault="00A52C72" w:rsidP="00113F8C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>обеспечить пребывание в лагере с дневным пребыванием детей;</w:t>
            </w:r>
          </w:p>
          <w:p w:rsidR="001E55E0" w:rsidRPr="007F090C" w:rsidRDefault="00A52C72" w:rsidP="00113F8C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обеспечить пребывание в </w:t>
            </w:r>
            <w:proofErr w:type="gramStart"/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>лагере</w:t>
            </w:r>
            <w:r w:rsidR="000C68D4" w:rsidRPr="007F09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труда</w:t>
            </w:r>
            <w:proofErr w:type="gramEnd"/>
            <w:r w:rsidRPr="007F09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и отдыха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090C">
              <w:rPr>
                <w:rFonts w:ascii="Arial" w:hAnsi="Arial" w:cs="Arial"/>
                <w:i/>
                <w:sz w:val="24"/>
                <w:szCs w:val="24"/>
              </w:rPr>
              <w:t>в  период</w:t>
            </w:r>
            <w:proofErr w:type="gramEnd"/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 школьных  каникул с __________ по ___________ 20____/20____ учебного года на _____________________________________________смену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______________________________________________________________________, 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>(фамилия, имя, отчество, дата рождения ребенка)</w:t>
            </w:r>
          </w:p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090C">
              <w:rPr>
                <w:rFonts w:ascii="Arial" w:hAnsi="Arial" w:cs="Arial"/>
                <w:sz w:val="24"/>
                <w:szCs w:val="24"/>
              </w:rPr>
              <w:t>зарегистрированному  по</w:t>
            </w:r>
            <w:proofErr w:type="gramEnd"/>
            <w:r w:rsidRPr="007F090C">
              <w:rPr>
                <w:rFonts w:ascii="Arial" w:hAnsi="Arial" w:cs="Arial"/>
                <w:sz w:val="24"/>
                <w:szCs w:val="24"/>
              </w:rPr>
              <w:t xml:space="preserve"> адресу: _________________________________________,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______________________________________________________________________,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свидетельство о рождении/паспорт _______________________________________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______________________________________________________________________.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7F090C">
              <w:rPr>
                <w:rFonts w:ascii="Arial" w:hAnsi="Arial" w:cs="Arial"/>
                <w:i/>
                <w:sz w:val="24"/>
                <w:szCs w:val="24"/>
              </w:rPr>
              <w:t>(серия, номер, кем и когда выдан)</w:t>
            </w:r>
          </w:p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7F090C">
              <w:rPr>
                <w:rFonts w:ascii="Arial" w:hAnsi="Arial" w:cs="Arial"/>
                <w:sz w:val="24"/>
                <w:szCs w:val="24"/>
              </w:rPr>
              <w:t>с  _</w:t>
            </w:r>
            <w:proofErr w:type="gramEnd"/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_____________________________________________________________________.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>(указать основание)</w:t>
            </w:r>
          </w:p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Наличие социальной категории ___________________________________________         </w:t>
            </w:r>
            <w:proofErr w:type="gramStart"/>
            <w:r w:rsidRPr="007F090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F090C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End"/>
            <w:r w:rsidRPr="007F090C">
              <w:rPr>
                <w:rFonts w:ascii="Arial" w:hAnsi="Arial" w:cs="Arial"/>
                <w:i/>
                <w:sz w:val="24"/>
                <w:szCs w:val="24"/>
              </w:rPr>
              <w:t>да/нет, если да, какая)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О принятом решении по данному заявлению прошу проинформировать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меня __________________________________________________________________ (</w:t>
            </w:r>
            <w:r w:rsidRPr="007F090C">
              <w:rPr>
                <w:rFonts w:ascii="Arial" w:hAnsi="Arial" w:cs="Arial"/>
                <w:i/>
                <w:sz w:val="24"/>
                <w:szCs w:val="24"/>
              </w:rPr>
              <w:t>по эл. почте, телефону, посредством почтовой связи)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Для получения муниципальной услуги прилагаются следующие документы (при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подаче запроса не в электронном виде):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   1. __________________________________________________________________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   2. ___________________________________________________________________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   3. ___________________________________________________________________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E55E0" w:rsidRPr="007F090C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Достоверность сообщенных сведений подтверждаю.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5E0" w:rsidRPr="007F090C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5E0" w:rsidRPr="007F090C" w:rsidRDefault="001E55E0" w:rsidP="00113F8C">
      <w:pPr>
        <w:jc w:val="right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  <w:u w:val="single"/>
        </w:rPr>
        <w:t>ФОРМА к вариантам 3-4</w:t>
      </w:r>
    </w:p>
    <w:p w:rsidR="001E55E0" w:rsidRPr="007F090C" w:rsidRDefault="001E55E0" w:rsidP="00113F8C">
      <w:pPr>
        <w:ind w:left="720"/>
        <w:jc w:val="right"/>
        <w:rPr>
          <w:rFonts w:ascii="Arial" w:hAnsi="Arial" w:cs="Arial"/>
          <w:sz w:val="24"/>
          <w:szCs w:val="24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1E55E0" w:rsidRPr="007F090C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23" w:rsidRPr="007F090C" w:rsidRDefault="00814404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Руководителю</w:t>
            </w:r>
            <w:r w:rsidR="000C68D4" w:rsidRPr="007F090C"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="00A60323" w:rsidRPr="007F090C">
              <w:rPr>
                <w:rFonts w:ascii="Arial" w:hAnsi="Arial" w:cs="Arial"/>
                <w:sz w:val="24"/>
                <w:szCs w:val="24"/>
              </w:rPr>
              <w:t>правления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A60323" w:rsidRPr="007F090C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от ______________________________________________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________________________________________________,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проживающего(ей) по адресу: 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________________________________________________,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паспорт: серия ______________ номер 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   кем выдан ______________________________________ ________________________________________________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дата выдачи _____________________________________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контактный телефон ______________________________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Доверенность: от_____________ серия _____________ № _________________________ (при необходимости)</w:t>
            </w:r>
          </w:p>
        </w:tc>
      </w:tr>
      <w:tr w:rsidR="001E55E0" w:rsidRPr="007F090C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5E0" w:rsidRPr="007F090C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Прошу выплатить единовременную денежную компенсацию для оплаты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 (наименование лагеря)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с ________________ по _______________ 20___ года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>(указать период заезда)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для ___________________________________________________________________, 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>(фамилия, имя, отчество, дата рождения ребенка)</w:t>
            </w:r>
          </w:p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090C">
              <w:rPr>
                <w:rFonts w:ascii="Arial" w:hAnsi="Arial" w:cs="Arial"/>
                <w:sz w:val="24"/>
                <w:szCs w:val="24"/>
              </w:rPr>
              <w:t>зарегистрированному  по</w:t>
            </w:r>
            <w:proofErr w:type="gramEnd"/>
            <w:r w:rsidRPr="007F090C">
              <w:rPr>
                <w:rFonts w:ascii="Arial" w:hAnsi="Arial" w:cs="Arial"/>
                <w:sz w:val="24"/>
                <w:szCs w:val="24"/>
              </w:rPr>
              <w:t xml:space="preserve"> адресу: __________________________________________,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______________________________________________________________________,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свидетельство о рождении/паспорт _______________________________________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______________________________________________________________________.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7F090C">
              <w:rPr>
                <w:rFonts w:ascii="Arial" w:hAnsi="Arial" w:cs="Arial"/>
                <w:i/>
                <w:sz w:val="24"/>
                <w:szCs w:val="24"/>
              </w:rPr>
              <w:t>(серия, номер, кем и когда выдан)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7F090C">
              <w:rPr>
                <w:rFonts w:ascii="Arial" w:hAnsi="Arial" w:cs="Arial"/>
                <w:sz w:val="24"/>
                <w:szCs w:val="24"/>
              </w:rPr>
              <w:t>с  _</w:t>
            </w:r>
            <w:proofErr w:type="gramEnd"/>
            <w:r w:rsidRPr="007F090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_____________________________________________________________________.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>(указать основание)</w:t>
            </w:r>
          </w:p>
          <w:p w:rsidR="001E55E0" w:rsidRPr="007F090C" w:rsidRDefault="001E55E0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090C">
              <w:rPr>
                <w:rFonts w:ascii="Arial" w:hAnsi="Arial" w:cs="Arial"/>
                <w:sz w:val="24"/>
                <w:szCs w:val="24"/>
              </w:rPr>
              <w:t>Единовременную  денежную</w:t>
            </w:r>
            <w:proofErr w:type="gramEnd"/>
            <w:r w:rsidRPr="007F090C">
              <w:rPr>
                <w:rFonts w:ascii="Arial" w:hAnsi="Arial" w:cs="Arial"/>
                <w:sz w:val="24"/>
                <w:szCs w:val="24"/>
              </w:rPr>
              <w:t xml:space="preserve">  компенсацию  для  оплаты  частичной стоимости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090C">
              <w:rPr>
                <w:rFonts w:ascii="Arial" w:hAnsi="Arial" w:cs="Arial"/>
                <w:sz w:val="24"/>
                <w:szCs w:val="24"/>
              </w:rPr>
              <w:t>путевки  в</w:t>
            </w:r>
            <w:proofErr w:type="gramEnd"/>
            <w:r w:rsidRPr="007F090C">
              <w:rPr>
                <w:rFonts w:ascii="Arial" w:hAnsi="Arial" w:cs="Arial"/>
                <w:sz w:val="24"/>
                <w:szCs w:val="24"/>
              </w:rPr>
              <w:t xml:space="preserve">  загородный  оздоровительный лагерь прошу перечислить на лицевой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счет _________________________________________________________________.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О принятом решении по данному заявлению прошу проинформировать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меня __________________________________________________________________ (</w:t>
            </w:r>
            <w:r w:rsidRPr="007F090C">
              <w:rPr>
                <w:rFonts w:ascii="Arial" w:hAnsi="Arial" w:cs="Arial"/>
                <w:i/>
                <w:sz w:val="24"/>
                <w:szCs w:val="24"/>
              </w:rPr>
              <w:t>по эл. почте, телефону, посредством почтовой связи)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Для получения муниципальной услуги прилагаются следующие документы (при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подаче запроса не в электронном виде):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   1. __________________________________________________________________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   2. ___________________________________________________________________</w:t>
            </w:r>
          </w:p>
          <w:p w:rsidR="001E55E0" w:rsidRPr="007F090C" w:rsidRDefault="00A52C72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7F090C">
              <w:rPr>
                <w:rFonts w:ascii="Arial" w:hAnsi="Arial" w:cs="Arial"/>
                <w:i/>
                <w:sz w:val="24"/>
                <w:szCs w:val="24"/>
              </w:rPr>
              <w:t xml:space="preserve">    3. ___________________________________________________________________</w:t>
            </w:r>
          </w:p>
          <w:p w:rsidR="001E55E0" w:rsidRPr="007F090C" w:rsidRDefault="001E55E0" w:rsidP="00113F8C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E55E0" w:rsidRPr="007F090C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55E0" w:rsidRPr="007F090C" w:rsidTr="00D24C2B">
        <w:trPr>
          <w:trHeight w:val="929"/>
        </w:trPr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0" w:rsidRPr="007F090C" w:rsidRDefault="00A52C72" w:rsidP="00113F8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1E55E0" w:rsidRPr="007F090C" w:rsidRDefault="00A52C72" w:rsidP="00D24C2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0C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</w:tbl>
    <w:p w:rsidR="001E55E0" w:rsidRPr="007F090C" w:rsidRDefault="001E55E0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1E55E0" w:rsidRPr="007F090C" w:rsidRDefault="001E55E0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EF5DBD" w:rsidRPr="007F090C" w:rsidRDefault="00EF5DBD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EF5DBD" w:rsidRPr="007F090C" w:rsidRDefault="00EF5DBD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1E55E0" w:rsidRPr="007F090C" w:rsidRDefault="00A52C72" w:rsidP="00113F8C">
      <w:pPr>
        <w:ind w:left="11"/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  <w:u w:val="single"/>
        </w:rPr>
        <w:t>ФОРМА к вариантам 11-12</w:t>
      </w:r>
    </w:p>
    <w:p w:rsidR="001E55E0" w:rsidRPr="007F090C" w:rsidRDefault="001E55E0" w:rsidP="00113F8C">
      <w:pPr>
        <w:jc w:val="center"/>
        <w:rPr>
          <w:rFonts w:ascii="Arial" w:hAnsi="Arial" w:cs="Arial"/>
          <w:b/>
          <w:sz w:val="24"/>
          <w:szCs w:val="24"/>
        </w:rPr>
      </w:pPr>
    </w:p>
    <w:p w:rsidR="001E55E0" w:rsidRPr="007F090C" w:rsidRDefault="00A52C72" w:rsidP="00113F8C">
      <w:pPr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Заявление</w:t>
      </w:r>
    </w:p>
    <w:p w:rsidR="001E55E0" w:rsidRPr="007F090C" w:rsidRDefault="00A52C72" w:rsidP="00113F8C">
      <w:pPr>
        <w:spacing w:after="160"/>
        <w:ind w:firstLine="73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90C">
        <w:rPr>
          <w:rFonts w:ascii="Arial" w:hAnsi="Arial" w:cs="Arial"/>
          <w:b/>
          <w:sz w:val="24"/>
          <w:szCs w:val="24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1E55E0" w:rsidRPr="007F090C" w:rsidRDefault="001E55E0" w:rsidP="00113F8C">
      <w:pPr>
        <w:spacing w:after="160"/>
        <w:ind w:firstLine="73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55E0" w:rsidRPr="007F090C" w:rsidRDefault="00A60323" w:rsidP="000C68D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Руководителю Управления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</w:r>
      <w:r w:rsidR="000C68D4" w:rsidRPr="007F090C">
        <w:rPr>
          <w:rFonts w:ascii="Arial" w:hAnsi="Arial" w:cs="Arial"/>
          <w:sz w:val="24"/>
          <w:szCs w:val="24"/>
        </w:rPr>
        <w:t xml:space="preserve"> / </w:t>
      </w:r>
      <w:r w:rsidR="00814404" w:rsidRPr="007F090C">
        <w:rPr>
          <w:rFonts w:ascii="Arial" w:hAnsi="Arial" w:cs="Arial"/>
          <w:sz w:val="24"/>
          <w:szCs w:val="24"/>
        </w:rPr>
        <w:t xml:space="preserve">Руководителю </w:t>
      </w:r>
      <w:r w:rsidR="000C68D4" w:rsidRPr="007F090C">
        <w:rPr>
          <w:rFonts w:ascii="Arial" w:hAnsi="Arial" w:cs="Arial"/>
          <w:sz w:val="24"/>
          <w:szCs w:val="24"/>
        </w:rPr>
        <w:t>комитет</w:t>
      </w:r>
      <w:r w:rsidR="00814404" w:rsidRPr="007F090C">
        <w:rPr>
          <w:rFonts w:ascii="Arial" w:hAnsi="Arial" w:cs="Arial"/>
          <w:sz w:val="24"/>
          <w:szCs w:val="24"/>
        </w:rPr>
        <w:t>а</w:t>
      </w:r>
      <w:r w:rsidR="000C68D4" w:rsidRPr="007F090C">
        <w:rPr>
          <w:rFonts w:ascii="Arial" w:hAnsi="Arial" w:cs="Arial"/>
          <w:sz w:val="24"/>
          <w:szCs w:val="24"/>
        </w:rPr>
        <w:t xml:space="preserve"> по образованию администрации муниципального образования Ефремовский муниципальный округ Тульской области </w:t>
      </w:r>
      <w:r w:rsidRPr="007F090C">
        <w:rPr>
          <w:rFonts w:ascii="Arial" w:hAnsi="Arial" w:cs="Arial"/>
          <w:sz w:val="24"/>
          <w:szCs w:val="24"/>
        </w:rPr>
        <w:t>______</w:t>
      </w:r>
      <w:r w:rsidR="00A52C72" w:rsidRPr="007F090C">
        <w:rPr>
          <w:rFonts w:ascii="Arial" w:hAnsi="Arial" w:cs="Arial"/>
          <w:sz w:val="24"/>
          <w:szCs w:val="24"/>
        </w:rPr>
        <w:t>_____________________</w:t>
      </w:r>
    </w:p>
    <w:p w:rsidR="000C68D4" w:rsidRPr="007F090C" w:rsidRDefault="000C68D4" w:rsidP="000C68D4">
      <w:pPr>
        <w:widowControl w:val="0"/>
        <w:rPr>
          <w:rFonts w:ascii="Arial" w:hAnsi="Arial" w:cs="Arial"/>
          <w:sz w:val="24"/>
          <w:szCs w:val="24"/>
        </w:rPr>
      </w:pP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от ФИО заявителя (уполномоченного представителя):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proofErr w:type="gramStart"/>
      <w:r w:rsidRPr="007F090C">
        <w:rPr>
          <w:rFonts w:ascii="Arial" w:hAnsi="Arial" w:cs="Arial"/>
          <w:sz w:val="24"/>
          <w:szCs w:val="24"/>
        </w:rPr>
        <w:t>фамилия:_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______________________________________________________;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proofErr w:type="gramStart"/>
      <w:r w:rsidRPr="007F090C">
        <w:rPr>
          <w:rFonts w:ascii="Arial" w:hAnsi="Arial" w:cs="Arial"/>
          <w:sz w:val="24"/>
          <w:szCs w:val="24"/>
        </w:rPr>
        <w:t>имя:_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__________________________________________________________;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отчество (при наличии): __________________________________________.</w:t>
      </w:r>
    </w:p>
    <w:p w:rsidR="000C68D4" w:rsidRPr="007F090C" w:rsidRDefault="000C68D4" w:rsidP="000C68D4">
      <w:pPr>
        <w:widowControl w:val="0"/>
        <w:rPr>
          <w:rFonts w:ascii="Arial" w:hAnsi="Arial" w:cs="Arial"/>
          <w:sz w:val="24"/>
          <w:szCs w:val="24"/>
        </w:rPr>
      </w:pP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_______________________________________________________________;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7F090C">
        <w:rPr>
          <w:rFonts w:ascii="Arial" w:hAnsi="Arial" w:cs="Arial"/>
          <w:sz w:val="24"/>
          <w:szCs w:val="24"/>
        </w:rPr>
        <w:t>_._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_________.____ г.;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кем выдан: _______________________________________________________________.</w:t>
      </w:r>
    </w:p>
    <w:p w:rsidR="000C68D4" w:rsidRPr="007F090C" w:rsidRDefault="000C68D4" w:rsidP="000C68D4">
      <w:pPr>
        <w:widowControl w:val="0"/>
        <w:rPr>
          <w:rFonts w:ascii="Arial" w:hAnsi="Arial" w:cs="Arial"/>
          <w:sz w:val="24"/>
          <w:szCs w:val="24"/>
        </w:rPr>
      </w:pP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Доверенность: от_________ серия _______ № __________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i/>
          <w:sz w:val="24"/>
          <w:szCs w:val="24"/>
        </w:rPr>
        <w:t>(при необходимости)</w:t>
      </w:r>
    </w:p>
    <w:p w:rsidR="001E55E0" w:rsidRPr="007F090C" w:rsidRDefault="00A52C72" w:rsidP="000C68D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1E55E0" w:rsidRPr="007F090C" w:rsidRDefault="00A52C72" w:rsidP="000C68D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</w:p>
    <w:p w:rsidR="001E55E0" w:rsidRPr="007F090C" w:rsidRDefault="00A52C72" w:rsidP="000C68D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(указать техническую ошибку)</w:t>
      </w:r>
    </w:p>
    <w:p w:rsidR="000C68D4" w:rsidRPr="007F090C" w:rsidRDefault="000C68D4" w:rsidP="000C68D4">
      <w:pPr>
        <w:widowControl w:val="0"/>
        <w:rPr>
          <w:rFonts w:ascii="Arial" w:hAnsi="Arial" w:cs="Arial"/>
          <w:sz w:val="24"/>
          <w:szCs w:val="24"/>
        </w:rPr>
      </w:pP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Приложения: __________________________________ на _____ листах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(документы, свидетельствующие о наличии технической ошибки и содержащие правильные данные)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______________________________________________ на _____ листах.  </w:t>
      </w:r>
    </w:p>
    <w:p w:rsidR="000C68D4" w:rsidRPr="007F090C" w:rsidRDefault="000C68D4" w:rsidP="000C68D4">
      <w:pPr>
        <w:widowControl w:val="0"/>
        <w:rPr>
          <w:rFonts w:ascii="Arial" w:hAnsi="Arial" w:cs="Arial"/>
          <w:sz w:val="24"/>
          <w:szCs w:val="24"/>
        </w:rPr>
      </w:pP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дата: _</w:t>
      </w:r>
      <w:proofErr w:type="gramStart"/>
      <w:r w:rsidRPr="007F090C">
        <w:rPr>
          <w:rFonts w:ascii="Arial" w:hAnsi="Arial" w:cs="Arial"/>
          <w:sz w:val="24"/>
          <w:szCs w:val="24"/>
        </w:rPr>
        <w:t>_._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_________.____ г.;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1E55E0" w:rsidRPr="007F090C" w:rsidRDefault="00A52C72" w:rsidP="000C68D4">
      <w:pPr>
        <w:widowControl w:val="0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расшифровка подписи (инициалы, фамилия): ________________________.</w:t>
      </w: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0C68D4" w:rsidRPr="007F090C" w:rsidRDefault="000C68D4" w:rsidP="00113F8C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ind w:left="720"/>
        <w:jc w:val="right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Приложение № 3</w:t>
      </w:r>
    </w:p>
    <w:p w:rsidR="001E55E0" w:rsidRPr="007F090C" w:rsidRDefault="001E55E0" w:rsidP="00113F8C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</w:p>
    <w:p w:rsidR="001E55E0" w:rsidRPr="007F090C" w:rsidRDefault="00A52C72" w:rsidP="00113F8C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7F090C">
        <w:rPr>
          <w:rFonts w:ascii="Arial" w:hAnsi="Arial" w:cs="Arial"/>
          <w:b/>
          <w:color w:val="1A1A1A"/>
          <w:sz w:val="24"/>
          <w:szCs w:val="24"/>
        </w:rPr>
        <w:t>Заявление</w:t>
      </w:r>
    </w:p>
    <w:p w:rsidR="001E55E0" w:rsidRPr="007F090C" w:rsidRDefault="00A52C72" w:rsidP="00113F8C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7F090C">
        <w:rPr>
          <w:rFonts w:ascii="Arial" w:hAnsi="Arial" w:cs="Arial"/>
          <w:b/>
          <w:color w:val="1A1A1A"/>
          <w:sz w:val="24"/>
          <w:szCs w:val="24"/>
        </w:rPr>
        <w:t>об отказе от предоставления муниципальной услуги</w:t>
      </w:r>
    </w:p>
    <w:p w:rsidR="001E55E0" w:rsidRPr="007F090C" w:rsidRDefault="001E55E0" w:rsidP="00113F8C">
      <w:pPr>
        <w:widowControl w:val="0"/>
        <w:spacing w:before="269" w:after="269"/>
        <w:jc w:val="both"/>
        <w:rPr>
          <w:rFonts w:ascii="Arial" w:hAnsi="Arial" w:cs="Arial"/>
          <w:sz w:val="24"/>
          <w:szCs w:val="24"/>
        </w:rPr>
      </w:pPr>
    </w:p>
    <w:p w:rsidR="001E55E0" w:rsidRPr="007F090C" w:rsidRDefault="00A60323" w:rsidP="00113F8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Руководителю Управления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</w:r>
      <w:r w:rsidR="000C68D4" w:rsidRPr="007F090C">
        <w:rPr>
          <w:rFonts w:ascii="Arial" w:hAnsi="Arial" w:cs="Arial"/>
          <w:sz w:val="24"/>
          <w:szCs w:val="24"/>
        </w:rPr>
        <w:t xml:space="preserve">/ </w:t>
      </w:r>
      <w:r w:rsidR="00814404" w:rsidRPr="007F090C">
        <w:rPr>
          <w:rFonts w:ascii="Arial" w:hAnsi="Arial" w:cs="Arial"/>
          <w:sz w:val="24"/>
          <w:szCs w:val="24"/>
        </w:rPr>
        <w:t>Руководителю</w:t>
      </w:r>
      <w:r w:rsidR="000C68D4" w:rsidRPr="007F090C">
        <w:rPr>
          <w:rFonts w:ascii="Arial" w:hAnsi="Arial" w:cs="Arial"/>
          <w:sz w:val="24"/>
          <w:szCs w:val="24"/>
        </w:rPr>
        <w:t xml:space="preserve"> комитет</w:t>
      </w:r>
      <w:r w:rsidR="00814404" w:rsidRPr="007F090C">
        <w:rPr>
          <w:rFonts w:ascii="Arial" w:hAnsi="Arial" w:cs="Arial"/>
          <w:sz w:val="24"/>
          <w:szCs w:val="24"/>
        </w:rPr>
        <w:t>а</w:t>
      </w:r>
      <w:r w:rsidR="000C68D4" w:rsidRPr="007F090C">
        <w:rPr>
          <w:rFonts w:ascii="Arial" w:hAnsi="Arial" w:cs="Arial"/>
          <w:sz w:val="24"/>
          <w:szCs w:val="24"/>
        </w:rPr>
        <w:t xml:space="preserve"> по образованию администрации муниципального образования Ефремовский муниципальный округ Тульской области</w:t>
      </w:r>
      <w:r w:rsidRPr="007F090C">
        <w:rPr>
          <w:rFonts w:ascii="Arial" w:hAnsi="Arial" w:cs="Arial"/>
          <w:sz w:val="24"/>
          <w:szCs w:val="24"/>
        </w:rPr>
        <w:t xml:space="preserve"> </w:t>
      </w:r>
      <w:r w:rsidR="00A52C72" w:rsidRPr="007F090C">
        <w:rPr>
          <w:rFonts w:ascii="Arial" w:hAnsi="Arial" w:cs="Arial"/>
          <w:sz w:val="24"/>
          <w:szCs w:val="24"/>
        </w:rPr>
        <w:t>_______________________________</w:t>
      </w:r>
    </w:p>
    <w:p w:rsidR="001E55E0" w:rsidRPr="007F090C" w:rsidRDefault="00A52C72" w:rsidP="00113F8C">
      <w:pPr>
        <w:keepNext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от ФИО заявителя (уполномоченного представителя):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proofErr w:type="gramStart"/>
      <w:r w:rsidRPr="007F090C">
        <w:rPr>
          <w:rFonts w:ascii="Arial" w:hAnsi="Arial" w:cs="Arial"/>
          <w:sz w:val="24"/>
          <w:szCs w:val="24"/>
        </w:rPr>
        <w:t>фамилия:_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proofErr w:type="gramStart"/>
      <w:r w:rsidRPr="007F090C">
        <w:rPr>
          <w:rFonts w:ascii="Arial" w:hAnsi="Arial" w:cs="Arial"/>
          <w:sz w:val="24"/>
          <w:szCs w:val="24"/>
        </w:rPr>
        <w:t>имя:_</w:t>
      </w:r>
      <w:proofErr w:type="gramEnd"/>
      <w:r w:rsidRPr="007F090C">
        <w:rPr>
          <w:rFonts w:ascii="Arial" w:hAnsi="Arial" w:cs="Arial"/>
          <w:sz w:val="24"/>
          <w:szCs w:val="24"/>
        </w:rPr>
        <w:t xml:space="preserve">___________________________________________________________________; 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отчество (при наличии): ___________________________________________________.</w:t>
      </w:r>
    </w:p>
    <w:p w:rsidR="001E55E0" w:rsidRPr="007F090C" w:rsidRDefault="001E55E0" w:rsidP="00113F8C">
      <w:pPr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Паспортные данные: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________________________________________________________________________; 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7F090C">
        <w:rPr>
          <w:rFonts w:ascii="Arial" w:hAnsi="Arial" w:cs="Arial"/>
          <w:sz w:val="24"/>
          <w:szCs w:val="24"/>
        </w:rPr>
        <w:t>_._</w:t>
      </w:r>
      <w:proofErr w:type="gramEnd"/>
      <w:r w:rsidRPr="007F090C">
        <w:rPr>
          <w:rFonts w:ascii="Arial" w:hAnsi="Arial" w:cs="Arial"/>
          <w:sz w:val="24"/>
          <w:szCs w:val="24"/>
        </w:rPr>
        <w:t>_________.____ г.;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:rsidR="001E55E0" w:rsidRPr="007F090C" w:rsidRDefault="00A52C72" w:rsidP="00113F8C">
      <w:pPr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1E55E0" w:rsidRPr="007F090C" w:rsidRDefault="001E55E0" w:rsidP="00113F8C">
      <w:pPr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jc w:val="both"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:rsidR="001E55E0" w:rsidRPr="007F090C" w:rsidRDefault="001E55E0" w:rsidP="00113F8C">
      <w:pPr>
        <w:keepNext/>
        <w:rPr>
          <w:rFonts w:ascii="Arial" w:hAnsi="Arial" w:cs="Arial"/>
          <w:sz w:val="24"/>
          <w:szCs w:val="24"/>
        </w:rPr>
      </w:pPr>
    </w:p>
    <w:p w:rsidR="001E55E0" w:rsidRPr="007F090C" w:rsidRDefault="001E55E0" w:rsidP="00113F8C">
      <w:pPr>
        <w:rPr>
          <w:rFonts w:ascii="Arial" w:hAnsi="Arial" w:cs="Arial"/>
          <w:sz w:val="24"/>
          <w:szCs w:val="24"/>
        </w:rPr>
      </w:pPr>
    </w:p>
    <w:p w:rsidR="001E55E0" w:rsidRPr="007F090C" w:rsidRDefault="00A52C72" w:rsidP="00113F8C">
      <w:pPr>
        <w:keepNext/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дата: _</w:t>
      </w:r>
      <w:proofErr w:type="gramStart"/>
      <w:r w:rsidRPr="007F090C">
        <w:rPr>
          <w:rFonts w:ascii="Arial" w:hAnsi="Arial" w:cs="Arial"/>
          <w:sz w:val="24"/>
          <w:szCs w:val="24"/>
        </w:rPr>
        <w:t>_._</w:t>
      </w:r>
      <w:proofErr w:type="gramEnd"/>
      <w:r w:rsidRPr="007F090C">
        <w:rPr>
          <w:rFonts w:ascii="Arial" w:hAnsi="Arial" w:cs="Arial"/>
          <w:sz w:val="24"/>
          <w:szCs w:val="24"/>
        </w:rPr>
        <w:t>_________.____ г.;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подпись: ___________________________________________________________;</w:t>
      </w:r>
    </w:p>
    <w:p w:rsidR="001E55E0" w:rsidRPr="007F090C" w:rsidRDefault="00A52C72" w:rsidP="00113F8C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F090C">
        <w:rPr>
          <w:rFonts w:ascii="Arial" w:hAnsi="Arial" w:cs="Arial"/>
          <w:sz w:val="24"/>
          <w:szCs w:val="24"/>
        </w:rPr>
        <w:t>расшифровка подписи (инициалы, фамилия): ____________________________.</w:t>
      </w:r>
    </w:p>
    <w:p w:rsidR="001E55E0" w:rsidRPr="007F090C" w:rsidRDefault="001E55E0" w:rsidP="00113F8C">
      <w:pPr>
        <w:rPr>
          <w:rFonts w:ascii="Arial" w:hAnsi="Arial" w:cs="Arial"/>
          <w:sz w:val="24"/>
          <w:szCs w:val="24"/>
        </w:rPr>
      </w:pPr>
    </w:p>
    <w:sectPr w:rsidR="001E55E0" w:rsidRPr="007F090C" w:rsidSect="004369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707" w:bottom="709" w:left="1701" w:header="709" w:footer="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0E" w:rsidRDefault="0059730E" w:rsidP="001E55E0">
      <w:r>
        <w:separator/>
      </w:r>
    </w:p>
  </w:endnote>
  <w:endnote w:type="continuationSeparator" w:id="0">
    <w:p w:rsidR="0059730E" w:rsidRDefault="0059730E" w:rsidP="001E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B" w:rsidRDefault="0044396B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B" w:rsidRDefault="0044396B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B" w:rsidRDefault="0044396B" w:rsidP="00A52C72">
    <w:pPr>
      <w:pStyle w:val="Footnote"/>
      <w:jc w:val="both"/>
    </w:pPr>
  </w:p>
  <w:p w:rsidR="0044396B" w:rsidRDefault="0044396B" w:rsidP="00A52C72">
    <w:pPr>
      <w:pStyle w:val="Footnote"/>
      <w:jc w:val="both"/>
    </w:pPr>
  </w:p>
  <w:p w:rsidR="0044396B" w:rsidRDefault="0044396B" w:rsidP="00A52C72">
    <w:pPr>
      <w:pStyle w:val="Footnote"/>
      <w:jc w:val="both"/>
    </w:pPr>
  </w:p>
  <w:p w:rsidR="0044396B" w:rsidRDefault="0044396B" w:rsidP="00A52C72">
    <w:pPr>
      <w:pStyle w:val="Footnote"/>
      <w:jc w:val="both"/>
    </w:pPr>
  </w:p>
  <w:p w:rsidR="0044396B" w:rsidRDefault="0044396B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0E" w:rsidRDefault="0059730E" w:rsidP="001E55E0">
      <w:r>
        <w:separator/>
      </w:r>
    </w:p>
  </w:footnote>
  <w:footnote w:type="continuationSeparator" w:id="0">
    <w:p w:rsidR="0059730E" w:rsidRDefault="0059730E" w:rsidP="001E55E0">
      <w:r>
        <w:continuationSeparator/>
      </w:r>
    </w:p>
  </w:footnote>
  <w:footnote w:id="1">
    <w:p w:rsidR="0044396B" w:rsidRDefault="0044396B" w:rsidP="009D5DD2">
      <w:pPr>
        <w:jc w:val="both"/>
      </w:pPr>
      <w:r>
        <w:rPr>
          <w:rStyle w:val="afd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  <w:p w:rsidR="0044396B" w:rsidRDefault="0044396B" w:rsidP="009D5DD2">
      <w:pPr>
        <w:pStyle w:val="Footnote"/>
        <w:jc w:val="both"/>
      </w:pPr>
    </w:p>
    <w:p w:rsidR="0044396B" w:rsidRDefault="0044396B">
      <w:pPr>
        <w:pStyle w:val="aff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B" w:rsidRDefault="0044396B">
    <w:pPr>
      <w:pStyle w:val="af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245208"/>
      <w:docPartObj>
        <w:docPartGallery w:val="Page Numbers (Top of Page)"/>
        <w:docPartUnique/>
      </w:docPartObj>
    </w:sdtPr>
    <w:sdtEndPr/>
    <w:sdtContent>
      <w:p w:rsidR="0044396B" w:rsidRDefault="00581F3A">
        <w:pPr>
          <w:pStyle w:val="af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44396B" w:rsidRDefault="0044396B">
    <w:pPr>
      <w:pStyle w:val="1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B" w:rsidRDefault="0044396B">
    <w:pPr>
      <w:pStyle w:val="1f0"/>
      <w:jc w:val="center"/>
    </w:pPr>
  </w:p>
  <w:p w:rsidR="0044396B" w:rsidRDefault="0044396B">
    <w:pPr>
      <w:pStyle w:val="1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65B"/>
    <w:multiLevelType w:val="multilevel"/>
    <w:tmpl w:val="84E01D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0BAB5828"/>
    <w:multiLevelType w:val="multilevel"/>
    <w:tmpl w:val="854E6A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EC722E0"/>
    <w:multiLevelType w:val="multilevel"/>
    <w:tmpl w:val="5C0A891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3253068"/>
    <w:multiLevelType w:val="multilevel"/>
    <w:tmpl w:val="8E06217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183D0D2E"/>
    <w:multiLevelType w:val="multilevel"/>
    <w:tmpl w:val="9AE863F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18BF01FE"/>
    <w:multiLevelType w:val="multilevel"/>
    <w:tmpl w:val="2304AFB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29D473B7"/>
    <w:multiLevelType w:val="multilevel"/>
    <w:tmpl w:val="EFE6137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324C5918"/>
    <w:multiLevelType w:val="multilevel"/>
    <w:tmpl w:val="748C7CD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38BC3853"/>
    <w:multiLevelType w:val="multilevel"/>
    <w:tmpl w:val="1CD2E64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471A62B9"/>
    <w:multiLevelType w:val="multilevel"/>
    <w:tmpl w:val="3702D8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48EB29F6"/>
    <w:multiLevelType w:val="multilevel"/>
    <w:tmpl w:val="07B05C3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 w15:restartNumberingAfterBreak="0">
    <w:nsid w:val="51822838"/>
    <w:multiLevelType w:val="multilevel"/>
    <w:tmpl w:val="35485EB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5642599A"/>
    <w:multiLevelType w:val="multilevel"/>
    <w:tmpl w:val="6BCA878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56A40775"/>
    <w:multiLevelType w:val="multilevel"/>
    <w:tmpl w:val="6B260CC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4" w15:restartNumberingAfterBreak="0">
    <w:nsid w:val="573970AA"/>
    <w:multiLevelType w:val="multilevel"/>
    <w:tmpl w:val="15580FB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5" w15:restartNumberingAfterBreak="0">
    <w:nsid w:val="578C639B"/>
    <w:multiLevelType w:val="multilevel"/>
    <w:tmpl w:val="F6F2437C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16" w15:restartNumberingAfterBreak="0">
    <w:nsid w:val="67F91BF9"/>
    <w:multiLevelType w:val="hybridMultilevel"/>
    <w:tmpl w:val="0110386E"/>
    <w:lvl w:ilvl="0" w:tplc="309C55B2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E041B4"/>
    <w:multiLevelType w:val="multilevel"/>
    <w:tmpl w:val="CC8EE9C4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8" w15:restartNumberingAfterBreak="0">
    <w:nsid w:val="7AE7313A"/>
    <w:multiLevelType w:val="multilevel"/>
    <w:tmpl w:val="671E6EA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7E886F43"/>
    <w:multiLevelType w:val="multilevel"/>
    <w:tmpl w:val="6838899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1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19"/>
  </w:num>
  <w:num w:numId="10">
    <w:abstractNumId w:val="3"/>
  </w:num>
  <w:num w:numId="11">
    <w:abstractNumId w:val="1"/>
  </w:num>
  <w:num w:numId="12">
    <w:abstractNumId w:val="8"/>
  </w:num>
  <w:num w:numId="13">
    <w:abstractNumId w:val="6"/>
  </w:num>
  <w:num w:numId="14">
    <w:abstractNumId w:val="17"/>
  </w:num>
  <w:num w:numId="15">
    <w:abstractNumId w:val="13"/>
  </w:num>
  <w:num w:numId="16">
    <w:abstractNumId w:val="14"/>
  </w:num>
  <w:num w:numId="17">
    <w:abstractNumId w:val="7"/>
  </w:num>
  <w:num w:numId="18">
    <w:abstractNumId w:val="5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0"/>
    <w:rsid w:val="00032A37"/>
    <w:rsid w:val="00081569"/>
    <w:rsid w:val="00092745"/>
    <w:rsid w:val="0009728C"/>
    <w:rsid w:val="000A1689"/>
    <w:rsid w:val="000C68D4"/>
    <w:rsid w:val="0010291F"/>
    <w:rsid w:val="001111B5"/>
    <w:rsid w:val="00113F8C"/>
    <w:rsid w:val="00123164"/>
    <w:rsid w:val="001B0437"/>
    <w:rsid w:val="001C7BE2"/>
    <w:rsid w:val="001E0556"/>
    <w:rsid w:val="001E55E0"/>
    <w:rsid w:val="001E5A9F"/>
    <w:rsid w:val="00253D73"/>
    <w:rsid w:val="00270FE5"/>
    <w:rsid w:val="00293155"/>
    <w:rsid w:val="002935F8"/>
    <w:rsid w:val="00304694"/>
    <w:rsid w:val="003A5480"/>
    <w:rsid w:val="003E4469"/>
    <w:rsid w:val="003F4786"/>
    <w:rsid w:val="00436944"/>
    <w:rsid w:val="00443801"/>
    <w:rsid w:val="0044396B"/>
    <w:rsid w:val="004459DE"/>
    <w:rsid w:val="004525F1"/>
    <w:rsid w:val="00480FF6"/>
    <w:rsid w:val="004B004A"/>
    <w:rsid w:val="005039EA"/>
    <w:rsid w:val="005149B0"/>
    <w:rsid w:val="00535002"/>
    <w:rsid w:val="00535363"/>
    <w:rsid w:val="0053632A"/>
    <w:rsid w:val="0056094A"/>
    <w:rsid w:val="00581F3A"/>
    <w:rsid w:val="00585BB8"/>
    <w:rsid w:val="0059730E"/>
    <w:rsid w:val="00613004"/>
    <w:rsid w:val="00670B53"/>
    <w:rsid w:val="006944C0"/>
    <w:rsid w:val="00697608"/>
    <w:rsid w:val="006B4090"/>
    <w:rsid w:val="0076534E"/>
    <w:rsid w:val="007F090C"/>
    <w:rsid w:val="00802E17"/>
    <w:rsid w:val="00814404"/>
    <w:rsid w:val="0084524B"/>
    <w:rsid w:val="008714B1"/>
    <w:rsid w:val="0091261C"/>
    <w:rsid w:val="009D0396"/>
    <w:rsid w:val="009D3015"/>
    <w:rsid w:val="009D5DD2"/>
    <w:rsid w:val="009D656D"/>
    <w:rsid w:val="009D72F5"/>
    <w:rsid w:val="009F5492"/>
    <w:rsid w:val="00A44C32"/>
    <w:rsid w:val="00A52C72"/>
    <w:rsid w:val="00A53603"/>
    <w:rsid w:val="00A60323"/>
    <w:rsid w:val="00AB3336"/>
    <w:rsid w:val="00AE36C4"/>
    <w:rsid w:val="00B52162"/>
    <w:rsid w:val="00B906D4"/>
    <w:rsid w:val="00B9363B"/>
    <w:rsid w:val="00BA0716"/>
    <w:rsid w:val="00BD2E16"/>
    <w:rsid w:val="00CE009B"/>
    <w:rsid w:val="00D24C2B"/>
    <w:rsid w:val="00D8294D"/>
    <w:rsid w:val="00D8385A"/>
    <w:rsid w:val="00DA5790"/>
    <w:rsid w:val="00DC5DDC"/>
    <w:rsid w:val="00E156D3"/>
    <w:rsid w:val="00E75806"/>
    <w:rsid w:val="00E85187"/>
    <w:rsid w:val="00EB5CC1"/>
    <w:rsid w:val="00EF5DBD"/>
    <w:rsid w:val="00F43EB8"/>
    <w:rsid w:val="00F548CB"/>
    <w:rsid w:val="00F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4A6E"/>
  <w15:docId w15:val="{AA0D384D-255D-4019-9017-EB76D3A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E55E0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1E55E0"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1E55E0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1E55E0"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1E55E0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1E55E0"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1E55E0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next w:val="a"/>
    <w:link w:val="70"/>
    <w:uiPriority w:val="9"/>
    <w:qFormat/>
    <w:rsid w:val="001E55E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1E55E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next w:val="a"/>
    <w:link w:val="90"/>
    <w:uiPriority w:val="9"/>
    <w:qFormat/>
    <w:rsid w:val="001E55E0"/>
    <w:pPr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55E0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1E55E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55E0"/>
    <w:rPr>
      <w:rFonts w:ascii="XO Thames" w:hAnsi="XO Thames"/>
      <w:color w:val="000000"/>
      <w:spacing w:val="0"/>
      <w:sz w:val="28"/>
    </w:rPr>
  </w:style>
  <w:style w:type="paragraph" w:customStyle="1" w:styleId="12">
    <w:name w:val="Указатель1"/>
    <w:basedOn w:val="13"/>
    <w:link w:val="23"/>
    <w:rsid w:val="001E55E0"/>
  </w:style>
  <w:style w:type="character" w:customStyle="1" w:styleId="23">
    <w:name w:val="Указатель2"/>
    <w:basedOn w:val="24"/>
    <w:link w:val="12"/>
    <w:rsid w:val="001E55E0"/>
    <w:rPr>
      <w:rFonts w:ascii="PT Astra Serif" w:hAnsi="PT Astra Serif"/>
      <w:color w:val="000000"/>
      <w:spacing w:val="0"/>
      <w:sz w:val="28"/>
    </w:rPr>
  </w:style>
  <w:style w:type="paragraph" w:customStyle="1" w:styleId="14">
    <w:name w:val="Знак концевой сноски1"/>
    <w:link w:val="25"/>
    <w:rsid w:val="001E55E0"/>
    <w:rPr>
      <w:vertAlign w:val="superscript"/>
    </w:rPr>
  </w:style>
  <w:style w:type="character" w:customStyle="1" w:styleId="25">
    <w:name w:val="Знак концевой сноски2"/>
    <w:link w:val="14"/>
    <w:rsid w:val="001E55E0"/>
    <w:rPr>
      <w:vertAlign w:val="superscript"/>
    </w:rPr>
  </w:style>
  <w:style w:type="paragraph" w:customStyle="1" w:styleId="15">
    <w:name w:val="Знак концевой сноски1"/>
    <w:link w:val="16"/>
    <w:rsid w:val="001E55E0"/>
    <w:rPr>
      <w:vertAlign w:val="superscript"/>
    </w:rPr>
  </w:style>
  <w:style w:type="character" w:customStyle="1" w:styleId="16">
    <w:name w:val="Знак концевой сноски1"/>
    <w:link w:val="15"/>
    <w:rsid w:val="001E55E0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41">
    <w:name w:val="toc 4"/>
    <w:next w:val="a"/>
    <w:link w:val="42"/>
    <w:uiPriority w:val="39"/>
    <w:rsid w:val="001E55E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55E0"/>
    <w:rPr>
      <w:rFonts w:ascii="XO Thames" w:hAnsi="XO Thames"/>
      <w:color w:val="000000"/>
      <w:spacing w:val="0"/>
      <w:sz w:val="28"/>
    </w:rPr>
  </w:style>
  <w:style w:type="paragraph" w:customStyle="1" w:styleId="81">
    <w:name w:val="Заголовок 81"/>
    <w:link w:val="82"/>
    <w:rsid w:val="001E55E0"/>
    <w:rPr>
      <w:rFonts w:ascii="Arial" w:hAnsi="Arial"/>
      <w:i/>
    </w:rPr>
  </w:style>
  <w:style w:type="character" w:customStyle="1" w:styleId="82">
    <w:name w:val="Заголовок 82"/>
    <w:link w:val="81"/>
    <w:rsid w:val="001E55E0"/>
    <w:rPr>
      <w:rFonts w:ascii="Arial" w:hAnsi="Arial"/>
      <w:i/>
      <w:sz w:val="22"/>
    </w:rPr>
  </w:style>
  <w:style w:type="paragraph" w:customStyle="1" w:styleId="17">
    <w:name w:val="Название объекта1"/>
    <w:link w:val="26"/>
    <w:rsid w:val="001E55E0"/>
    <w:rPr>
      <w:rFonts w:ascii="PT Astra Serif" w:hAnsi="PT Astra Serif"/>
      <w:i/>
      <w:sz w:val="24"/>
    </w:rPr>
  </w:style>
  <w:style w:type="character" w:customStyle="1" w:styleId="26">
    <w:name w:val="Название объекта2"/>
    <w:link w:val="17"/>
    <w:rsid w:val="001E55E0"/>
    <w:rPr>
      <w:rFonts w:ascii="PT Astra Serif" w:hAnsi="PT Astra Serif"/>
      <w:i/>
      <w:color w:val="000000"/>
      <w:spacing w:val="0"/>
      <w:sz w:val="24"/>
    </w:rPr>
  </w:style>
  <w:style w:type="character" w:customStyle="1" w:styleId="70">
    <w:name w:val="Заголовок 7 Знак"/>
    <w:link w:val="7"/>
    <w:rsid w:val="001E55E0"/>
    <w:rPr>
      <w:rFonts w:ascii="Arial" w:hAnsi="Arial"/>
      <w:b/>
      <w:i/>
      <w:color w:val="000000"/>
      <w:spacing w:val="0"/>
      <w:sz w:val="22"/>
    </w:rPr>
  </w:style>
  <w:style w:type="paragraph" w:customStyle="1" w:styleId="EndnoteTextChar">
    <w:name w:val="Endnote Text Char"/>
    <w:link w:val="EndnoteTextChar0"/>
    <w:rsid w:val="001E55E0"/>
    <w:rPr>
      <w:sz w:val="20"/>
    </w:rPr>
  </w:style>
  <w:style w:type="character" w:customStyle="1" w:styleId="EndnoteTextChar0">
    <w:name w:val="Endnote Text Char"/>
    <w:link w:val="EndnoteTextChar"/>
    <w:rsid w:val="001E55E0"/>
    <w:rPr>
      <w:rFonts w:asciiTheme="minorHAnsi" w:hAnsiTheme="minorHAnsi"/>
      <w:color w:val="000000"/>
      <w:spacing w:val="0"/>
      <w:sz w:val="20"/>
    </w:rPr>
  </w:style>
  <w:style w:type="paragraph" w:styleId="a3">
    <w:name w:val="Intense Quote"/>
    <w:basedOn w:val="a"/>
    <w:next w:val="a"/>
    <w:link w:val="a4"/>
    <w:rsid w:val="001E55E0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sid w:val="001E55E0"/>
    <w:rPr>
      <w:rFonts w:ascii="Times New Roman" w:hAnsi="Times New Roman"/>
      <w:i/>
      <w:color w:val="000000"/>
      <w:spacing w:val="0"/>
      <w:sz w:val="20"/>
    </w:rPr>
  </w:style>
  <w:style w:type="paragraph" w:styleId="61">
    <w:name w:val="toc 6"/>
    <w:next w:val="a"/>
    <w:link w:val="62"/>
    <w:uiPriority w:val="39"/>
    <w:rsid w:val="001E55E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E55E0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rsid w:val="001E55E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E55E0"/>
    <w:rPr>
      <w:rFonts w:ascii="XO Thames" w:hAnsi="XO Thames"/>
      <w:color w:val="000000"/>
      <w:spacing w:val="0"/>
      <w:sz w:val="28"/>
    </w:rPr>
  </w:style>
  <w:style w:type="paragraph" w:customStyle="1" w:styleId="IntenseQuoteChar">
    <w:name w:val="Intense Quote Char"/>
    <w:link w:val="IntenseQuoteChar0"/>
    <w:rsid w:val="001E55E0"/>
    <w:rPr>
      <w:i/>
    </w:rPr>
  </w:style>
  <w:style w:type="character" w:customStyle="1" w:styleId="IntenseQuoteChar0">
    <w:name w:val="Intense Quote Char"/>
    <w:link w:val="IntenseQuoteChar"/>
    <w:rsid w:val="001E55E0"/>
    <w:rPr>
      <w:rFonts w:asciiTheme="minorHAnsi" w:hAnsiTheme="minorHAnsi"/>
      <w:i/>
      <w:color w:val="000000"/>
      <w:spacing w:val="0"/>
      <w:sz w:val="22"/>
    </w:rPr>
  </w:style>
  <w:style w:type="paragraph" w:customStyle="1" w:styleId="18">
    <w:name w:val="Знак сноски1"/>
    <w:link w:val="19"/>
    <w:rsid w:val="001E55E0"/>
    <w:rPr>
      <w:vertAlign w:val="superscript"/>
    </w:rPr>
  </w:style>
  <w:style w:type="character" w:customStyle="1" w:styleId="19">
    <w:name w:val="Знак сноски1"/>
    <w:link w:val="18"/>
    <w:rsid w:val="001E55E0"/>
    <w:rPr>
      <w:rFonts w:asciiTheme="minorHAnsi" w:hAnsiTheme="minorHAnsi"/>
      <w:color w:val="000000"/>
      <w:spacing w:val="0"/>
      <w:sz w:val="22"/>
      <w:vertAlign w:val="superscript"/>
    </w:rPr>
  </w:style>
  <w:style w:type="paragraph" w:customStyle="1" w:styleId="Heading5Char">
    <w:name w:val="Heading 5 Char"/>
    <w:basedOn w:val="1a"/>
    <w:link w:val="Heading5Char0"/>
    <w:rsid w:val="001E55E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sid w:val="001E55E0"/>
    <w:rPr>
      <w:rFonts w:ascii="Arial" w:hAnsi="Arial"/>
      <w:b/>
      <w:sz w:val="24"/>
    </w:rPr>
  </w:style>
  <w:style w:type="paragraph" w:customStyle="1" w:styleId="1a">
    <w:name w:val="Основной шрифт абзаца1"/>
    <w:rsid w:val="001E55E0"/>
  </w:style>
  <w:style w:type="paragraph" w:customStyle="1" w:styleId="Contents6">
    <w:name w:val="Contents 6"/>
    <w:link w:val="Contents60"/>
    <w:rsid w:val="001E55E0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1E55E0"/>
    <w:rPr>
      <w:rFonts w:ascii="XO Thames" w:hAnsi="XO Thames"/>
      <w:color w:val="000000"/>
      <w:spacing w:val="0"/>
      <w:sz w:val="28"/>
    </w:rPr>
  </w:style>
  <w:style w:type="paragraph" w:customStyle="1" w:styleId="a5">
    <w:name w:val="Колонтитул"/>
    <w:link w:val="a6"/>
    <w:rsid w:val="001E55E0"/>
    <w:rPr>
      <w:rFonts w:ascii="XO Thames" w:hAnsi="XO Thames"/>
      <w:sz w:val="28"/>
    </w:rPr>
  </w:style>
  <w:style w:type="character" w:customStyle="1" w:styleId="a6">
    <w:name w:val="Колонтитул"/>
    <w:link w:val="a5"/>
    <w:rsid w:val="001E55E0"/>
    <w:rPr>
      <w:rFonts w:ascii="XO Thames" w:hAnsi="XO Thames"/>
      <w:color w:val="000000"/>
      <w:spacing w:val="0"/>
      <w:sz w:val="28"/>
    </w:rPr>
  </w:style>
  <w:style w:type="paragraph" w:customStyle="1" w:styleId="31">
    <w:name w:val="Заголовок 31"/>
    <w:link w:val="32"/>
    <w:rsid w:val="001E55E0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2"/>
    <w:link w:val="31"/>
    <w:rsid w:val="001E55E0"/>
    <w:rPr>
      <w:rFonts w:asciiTheme="majorHAnsi" w:hAnsiTheme="majorHAnsi"/>
      <w:b/>
      <w:color w:val="5B9BD5" w:themeColor="accent1"/>
    </w:rPr>
  </w:style>
  <w:style w:type="paragraph" w:styleId="a7">
    <w:name w:val="TOC Heading"/>
    <w:link w:val="a8"/>
    <w:rsid w:val="001E55E0"/>
  </w:style>
  <w:style w:type="character" w:customStyle="1" w:styleId="a8">
    <w:name w:val="Заголовок оглавления Знак"/>
    <w:link w:val="a7"/>
    <w:rsid w:val="001E55E0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1E55E0"/>
  </w:style>
  <w:style w:type="character" w:customStyle="1" w:styleId="Endnote0">
    <w:name w:val="Endnote"/>
    <w:basedOn w:val="1"/>
    <w:link w:val="Endnote"/>
    <w:rsid w:val="001E55E0"/>
    <w:rPr>
      <w:rFonts w:ascii="Times New Roman" w:hAnsi="Times New Roman"/>
      <w:color w:val="000000"/>
      <w:spacing w:val="0"/>
      <w:sz w:val="20"/>
    </w:rPr>
  </w:style>
  <w:style w:type="character" w:customStyle="1" w:styleId="30">
    <w:name w:val="Заголовок 3 Знак"/>
    <w:link w:val="3"/>
    <w:rsid w:val="001E55E0"/>
    <w:rPr>
      <w:rFonts w:asciiTheme="majorHAnsi" w:hAnsiTheme="majorHAnsi"/>
      <w:b/>
      <w:color w:val="5B9BD5" w:themeColor="accent1"/>
      <w:spacing w:val="0"/>
      <w:sz w:val="22"/>
    </w:rPr>
  </w:style>
  <w:style w:type="paragraph" w:customStyle="1" w:styleId="1b">
    <w:name w:val="Основной шрифт абзаца1"/>
    <w:link w:val="1c"/>
    <w:rsid w:val="001E55E0"/>
  </w:style>
  <w:style w:type="character" w:customStyle="1" w:styleId="1c">
    <w:name w:val="Основной шрифт абзаца1"/>
    <w:link w:val="1b"/>
    <w:rsid w:val="001E55E0"/>
    <w:rPr>
      <w:rFonts w:asciiTheme="minorHAnsi" w:hAnsiTheme="minorHAnsi"/>
      <w:color w:val="000000"/>
      <w:spacing w:val="0"/>
      <w:sz w:val="22"/>
    </w:rPr>
  </w:style>
  <w:style w:type="paragraph" w:customStyle="1" w:styleId="Contents3">
    <w:name w:val="Contents 3"/>
    <w:link w:val="Contents30"/>
    <w:rsid w:val="001E55E0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1E55E0"/>
    <w:rPr>
      <w:rFonts w:ascii="XO Thames" w:hAnsi="XO Thames"/>
      <w:color w:val="000000"/>
      <w:spacing w:val="0"/>
      <w:sz w:val="28"/>
    </w:rPr>
  </w:style>
  <w:style w:type="paragraph" w:styleId="a9">
    <w:name w:val="List"/>
    <w:basedOn w:val="Textbody"/>
    <w:link w:val="aa"/>
    <w:rsid w:val="001E55E0"/>
    <w:rPr>
      <w:rFonts w:ascii="PT Astra Serif" w:hAnsi="PT Astra Serif"/>
    </w:rPr>
  </w:style>
  <w:style w:type="character" w:customStyle="1" w:styleId="1d">
    <w:name w:val="Список1"/>
    <w:basedOn w:val="Textbody0"/>
    <w:rsid w:val="001E55E0"/>
    <w:rPr>
      <w:rFonts w:ascii="PT Astra Serif" w:hAnsi="PT Astra Serif"/>
      <w:color w:val="000000"/>
      <w:spacing w:val="0"/>
      <w:sz w:val="24"/>
    </w:rPr>
  </w:style>
  <w:style w:type="paragraph" w:customStyle="1" w:styleId="QuoteChar">
    <w:name w:val="Quote Char"/>
    <w:link w:val="QuoteChar0"/>
    <w:rsid w:val="001E55E0"/>
    <w:rPr>
      <w:i/>
    </w:rPr>
  </w:style>
  <w:style w:type="character" w:customStyle="1" w:styleId="QuoteChar0">
    <w:name w:val="Quote Char"/>
    <w:link w:val="QuoteChar"/>
    <w:rsid w:val="001E55E0"/>
    <w:rPr>
      <w:rFonts w:asciiTheme="minorHAnsi" w:hAnsiTheme="minorHAnsi"/>
      <w:i/>
      <w:color w:val="000000"/>
      <w:spacing w:val="0"/>
      <w:sz w:val="22"/>
    </w:rPr>
  </w:style>
  <w:style w:type="paragraph" w:customStyle="1" w:styleId="91">
    <w:name w:val="Заголовок 91"/>
    <w:link w:val="92"/>
    <w:rsid w:val="001E55E0"/>
    <w:rPr>
      <w:rFonts w:ascii="Arial" w:hAnsi="Arial"/>
      <w:i/>
      <w:sz w:val="21"/>
    </w:rPr>
  </w:style>
  <w:style w:type="character" w:customStyle="1" w:styleId="92">
    <w:name w:val="Заголовок 92"/>
    <w:link w:val="91"/>
    <w:rsid w:val="001E55E0"/>
    <w:rPr>
      <w:rFonts w:ascii="Arial" w:hAnsi="Arial"/>
      <w:i/>
      <w:sz w:val="21"/>
    </w:rPr>
  </w:style>
  <w:style w:type="paragraph" w:styleId="ab">
    <w:name w:val="annotation text"/>
    <w:basedOn w:val="a"/>
    <w:link w:val="ac"/>
    <w:rsid w:val="001E55E0"/>
  </w:style>
  <w:style w:type="character" w:customStyle="1" w:styleId="ac">
    <w:name w:val="Текст примечания Знак"/>
    <w:basedOn w:val="1"/>
    <w:link w:val="ab"/>
    <w:rsid w:val="001E55E0"/>
    <w:rPr>
      <w:rFonts w:ascii="Times New Roman" w:hAnsi="Times New Roman"/>
      <w:color w:val="000000"/>
      <w:spacing w:val="0"/>
      <w:sz w:val="20"/>
    </w:rPr>
  </w:style>
  <w:style w:type="paragraph" w:customStyle="1" w:styleId="EndnoteSymbol">
    <w:name w:val="Endnote Symbol"/>
    <w:link w:val="EndnoteSymbol0"/>
    <w:rsid w:val="001E55E0"/>
    <w:rPr>
      <w:vertAlign w:val="superscript"/>
    </w:rPr>
  </w:style>
  <w:style w:type="character" w:customStyle="1" w:styleId="EndnoteSymbol0">
    <w:name w:val="Endnote Symbol"/>
    <w:link w:val="EndnoteSymbol"/>
    <w:rsid w:val="001E55E0"/>
    <w:rPr>
      <w:rFonts w:asciiTheme="minorHAnsi" w:hAnsiTheme="minorHAnsi"/>
      <w:color w:val="000000"/>
      <w:spacing w:val="0"/>
      <w:sz w:val="22"/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1E55E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1E55E0"/>
    <w:rPr>
      <w:rFonts w:ascii="Times New Roman" w:hAnsi="Times New Roman"/>
      <w:color w:val="000000"/>
      <w:spacing w:val="0"/>
      <w:sz w:val="24"/>
    </w:rPr>
  </w:style>
  <w:style w:type="paragraph" w:customStyle="1" w:styleId="1e">
    <w:name w:val="Обычный1"/>
    <w:link w:val="1f"/>
    <w:rsid w:val="001E55E0"/>
    <w:rPr>
      <w:rFonts w:ascii="Times New Roman" w:hAnsi="Times New Roman"/>
      <w:sz w:val="20"/>
    </w:rPr>
  </w:style>
  <w:style w:type="character" w:customStyle="1" w:styleId="1f">
    <w:name w:val="Обычный1"/>
    <w:link w:val="1e"/>
    <w:rsid w:val="001E55E0"/>
    <w:rPr>
      <w:rFonts w:ascii="Times New Roman" w:hAnsi="Times New Roman"/>
      <w:color w:val="000000"/>
      <w:spacing w:val="0"/>
      <w:sz w:val="20"/>
    </w:rPr>
  </w:style>
  <w:style w:type="paragraph" w:customStyle="1" w:styleId="710">
    <w:name w:val="Заголовок 71"/>
    <w:link w:val="720"/>
    <w:rsid w:val="001E55E0"/>
    <w:rPr>
      <w:rFonts w:ascii="Arial" w:hAnsi="Arial"/>
      <w:b/>
      <w:i/>
    </w:rPr>
  </w:style>
  <w:style w:type="character" w:customStyle="1" w:styleId="720">
    <w:name w:val="Заголовок 72"/>
    <w:link w:val="710"/>
    <w:rsid w:val="001E55E0"/>
    <w:rPr>
      <w:rFonts w:ascii="Arial" w:hAnsi="Arial"/>
      <w:b/>
      <w:i/>
      <w:sz w:val="22"/>
    </w:rPr>
  </w:style>
  <w:style w:type="paragraph" w:customStyle="1" w:styleId="27">
    <w:name w:val="Знак сноски2"/>
    <w:link w:val="33"/>
    <w:rsid w:val="001E55E0"/>
    <w:rPr>
      <w:vertAlign w:val="superscript"/>
    </w:rPr>
  </w:style>
  <w:style w:type="character" w:customStyle="1" w:styleId="33">
    <w:name w:val="Знак сноски3"/>
    <w:link w:val="27"/>
    <w:rsid w:val="001E55E0"/>
    <w:rPr>
      <w:vertAlign w:val="superscript"/>
    </w:rPr>
  </w:style>
  <w:style w:type="character" w:customStyle="1" w:styleId="90">
    <w:name w:val="Заголовок 9 Знак"/>
    <w:link w:val="9"/>
    <w:rsid w:val="001E55E0"/>
    <w:rPr>
      <w:rFonts w:ascii="Arial" w:hAnsi="Arial"/>
      <w:i/>
      <w:color w:val="000000"/>
      <w:spacing w:val="0"/>
      <w:sz w:val="21"/>
    </w:rPr>
  </w:style>
  <w:style w:type="paragraph" w:customStyle="1" w:styleId="1f0">
    <w:name w:val="Верхний колонтитул1"/>
    <w:link w:val="28"/>
    <w:rsid w:val="001E55E0"/>
  </w:style>
  <w:style w:type="character" w:customStyle="1" w:styleId="28">
    <w:name w:val="Верхний колонтитул2"/>
    <w:link w:val="1f0"/>
    <w:rsid w:val="001E55E0"/>
    <w:rPr>
      <w:rFonts w:asciiTheme="minorHAnsi" w:hAnsiTheme="minorHAnsi"/>
      <w:color w:val="000000"/>
      <w:spacing w:val="0"/>
      <w:sz w:val="22"/>
    </w:rPr>
  </w:style>
  <w:style w:type="paragraph" w:customStyle="1" w:styleId="HeaderChar">
    <w:name w:val="Header Char"/>
    <w:basedOn w:val="1a"/>
    <w:link w:val="HeaderChar0"/>
    <w:rsid w:val="001E55E0"/>
  </w:style>
  <w:style w:type="character" w:customStyle="1" w:styleId="HeaderChar0">
    <w:name w:val="Header Char"/>
    <w:basedOn w:val="a0"/>
    <w:link w:val="HeaderChar"/>
    <w:rsid w:val="001E55E0"/>
  </w:style>
  <w:style w:type="paragraph" w:customStyle="1" w:styleId="FootnoteSymbol">
    <w:name w:val="Footnote Symbol"/>
    <w:link w:val="FootnoteSymbol0"/>
    <w:rsid w:val="001E55E0"/>
    <w:rPr>
      <w:vertAlign w:val="superscript"/>
    </w:rPr>
  </w:style>
  <w:style w:type="character" w:customStyle="1" w:styleId="FootnoteSymbol0">
    <w:name w:val="Footnote Symbol"/>
    <w:link w:val="FootnoteSymbol"/>
    <w:rsid w:val="001E55E0"/>
    <w:rPr>
      <w:rFonts w:asciiTheme="minorHAnsi" w:hAnsiTheme="minorHAnsi"/>
      <w:color w:val="000000"/>
      <w:spacing w:val="0"/>
      <w:sz w:val="22"/>
      <w:vertAlign w:val="superscript"/>
    </w:rPr>
  </w:style>
  <w:style w:type="paragraph" w:customStyle="1" w:styleId="Contents5">
    <w:name w:val="Contents 5"/>
    <w:link w:val="Contents50"/>
    <w:rsid w:val="001E55E0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1E55E0"/>
    <w:rPr>
      <w:rFonts w:ascii="XO Thames" w:hAnsi="XO Thames"/>
      <w:color w:val="000000"/>
      <w:spacing w:val="0"/>
      <w:sz w:val="28"/>
    </w:rPr>
  </w:style>
  <w:style w:type="paragraph" w:customStyle="1" w:styleId="Heading2Char">
    <w:name w:val="Heading 2 Char"/>
    <w:basedOn w:val="1a"/>
    <w:link w:val="Heading2Char0"/>
    <w:rsid w:val="001E55E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1E55E0"/>
    <w:rPr>
      <w:rFonts w:ascii="Arial" w:hAnsi="Arial"/>
      <w:sz w:val="34"/>
    </w:rPr>
  </w:style>
  <w:style w:type="paragraph" w:customStyle="1" w:styleId="34">
    <w:name w:val="Верхний колонтитул3"/>
    <w:link w:val="43"/>
    <w:rsid w:val="001E55E0"/>
  </w:style>
  <w:style w:type="character" w:customStyle="1" w:styleId="43">
    <w:name w:val="Верхний колонтитул4"/>
    <w:link w:val="34"/>
    <w:rsid w:val="001E55E0"/>
    <w:rPr>
      <w:rFonts w:asciiTheme="minorHAnsi" w:hAnsiTheme="minorHAnsi"/>
      <w:color w:val="000000"/>
      <w:spacing w:val="0"/>
      <w:sz w:val="22"/>
    </w:rPr>
  </w:style>
  <w:style w:type="paragraph" w:customStyle="1" w:styleId="210">
    <w:name w:val="Заголовок 21"/>
    <w:link w:val="220"/>
    <w:rsid w:val="001E55E0"/>
    <w:rPr>
      <w:rFonts w:asciiTheme="majorHAnsi" w:hAnsiTheme="majorHAnsi"/>
      <w:b/>
      <w:color w:val="5B9BD5" w:themeColor="accent1"/>
      <w:sz w:val="26"/>
    </w:rPr>
  </w:style>
  <w:style w:type="character" w:customStyle="1" w:styleId="220">
    <w:name w:val="Заголовок 22"/>
    <w:link w:val="210"/>
    <w:rsid w:val="001E55E0"/>
    <w:rPr>
      <w:rFonts w:asciiTheme="majorHAnsi" w:hAnsiTheme="majorHAnsi"/>
      <w:b/>
      <w:color w:val="5B9BD5" w:themeColor="accent1"/>
      <w:spacing w:val="0"/>
      <w:sz w:val="26"/>
    </w:rPr>
  </w:style>
  <w:style w:type="paragraph" w:customStyle="1" w:styleId="51">
    <w:name w:val="Заголовок 51"/>
    <w:link w:val="52"/>
    <w:rsid w:val="001E55E0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2"/>
    <w:link w:val="51"/>
    <w:rsid w:val="001E55E0"/>
    <w:rPr>
      <w:rFonts w:asciiTheme="majorHAnsi" w:hAnsiTheme="majorHAnsi"/>
      <w:color w:val="1F4D78" w:themeColor="accent1" w:themeShade="7F"/>
    </w:rPr>
  </w:style>
  <w:style w:type="paragraph" w:customStyle="1" w:styleId="Textbody">
    <w:name w:val="Text body"/>
    <w:link w:val="Textbody0"/>
    <w:rsid w:val="001E55E0"/>
    <w:rPr>
      <w:sz w:val="24"/>
    </w:rPr>
  </w:style>
  <w:style w:type="character" w:customStyle="1" w:styleId="Textbody0">
    <w:name w:val="Text body"/>
    <w:link w:val="Textbody"/>
    <w:rsid w:val="001E55E0"/>
    <w:rPr>
      <w:rFonts w:asciiTheme="minorHAnsi" w:hAnsiTheme="minorHAnsi"/>
      <w:color w:val="000000"/>
      <w:spacing w:val="0"/>
      <w:sz w:val="24"/>
    </w:rPr>
  </w:style>
  <w:style w:type="paragraph" w:customStyle="1" w:styleId="Contents4">
    <w:name w:val="Contents 4"/>
    <w:link w:val="Contents40"/>
    <w:rsid w:val="001E55E0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1E55E0"/>
    <w:rPr>
      <w:rFonts w:ascii="XO Thames" w:hAnsi="XO Thames"/>
      <w:color w:val="000000"/>
      <w:spacing w:val="0"/>
      <w:sz w:val="28"/>
    </w:rPr>
  </w:style>
  <w:style w:type="paragraph" w:customStyle="1" w:styleId="ad">
    <w:name w:val="Символ концевой сноски"/>
    <w:link w:val="ae"/>
    <w:rsid w:val="001E55E0"/>
    <w:rPr>
      <w:vertAlign w:val="superscript"/>
    </w:rPr>
  </w:style>
  <w:style w:type="character" w:customStyle="1" w:styleId="ae">
    <w:name w:val="Символ концевой сноски"/>
    <w:link w:val="ad"/>
    <w:rsid w:val="001E55E0"/>
    <w:rPr>
      <w:rFonts w:asciiTheme="minorHAnsi" w:hAnsiTheme="minorHAnsi"/>
      <w:color w:val="000000"/>
      <w:spacing w:val="0"/>
      <w:sz w:val="22"/>
      <w:vertAlign w:val="superscript"/>
    </w:rPr>
  </w:style>
  <w:style w:type="paragraph" w:customStyle="1" w:styleId="35">
    <w:name w:val="Название объекта3"/>
    <w:link w:val="44"/>
    <w:rsid w:val="001E55E0"/>
    <w:rPr>
      <w:rFonts w:ascii="PT Astra Serif" w:hAnsi="PT Astra Serif"/>
      <w:i/>
      <w:sz w:val="24"/>
    </w:rPr>
  </w:style>
  <w:style w:type="character" w:customStyle="1" w:styleId="44">
    <w:name w:val="Название объекта4"/>
    <w:link w:val="35"/>
    <w:rsid w:val="001E55E0"/>
    <w:rPr>
      <w:rFonts w:ascii="PT Astra Serif" w:hAnsi="PT Astra Serif"/>
      <w:i/>
      <w:sz w:val="24"/>
    </w:rPr>
  </w:style>
  <w:style w:type="paragraph" w:styleId="36">
    <w:name w:val="toc 3"/>
    <w:next w:val="a"/>
    <w:link w:val="37"/>
    <w:uiPriority w:val="39"/>
    <w:rsid w:val="001E55E0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1E55E0"/>
    <w:rPr>
      <w:rFonts w:ascii="XO Thames" w:hAnsi="XO Thames"/>
      <w:color w:val="000000"/>
      <w:spacing w:val="0"/>
      <w:sz w:val="28"/>
    </w:rPr>
  </w:style>
  <w:style w:type="paragraph" w:styleId="29">
    <w:name w:val="Quote"/>
    <w:basedOn w:val="a"/>
    <w:next w:val="a"/>
    <w:link w:val="2a"/>
    <w:rsid w:val="001E55E0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sid w:val="001E55E0"/>
    <w:rPr>
      <w:rFonts w:ascii="Times New Roman" w:hAnsi="Times New Roman"/>
      <w:i/>
      <w:color w:val="000000"/>
      <w:spacing w:val="0"/>
      <w:sz w:val="20"/>
    </w:rPr>
  </w:style>
  <w:style w:type="paragraph" w:styleId="af">
    <w:name w:val="Balloon Text"/>
    <w:basedOn w:val="a"/>
    <w:link w:val="af0"/>
    <w:rsid w:val="001E55E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1E55E0"/>
    <w:rPr>
      <w:rFonts w:ascii="Segoe UI" w:hAnsi="Segoe UI"/>
      <w:color w:val="000000"/>
      <w:spacing w:val="0"/>
      <w:sz w:val="18"/>
    </w:rPr>
  </w:style>
  <w:style w:type="paragraph" w:customStyle="1" w:styleId="410">
    <w:name w:val="Заголовок 41"/>
    <w:link w:val="420"/>
    <w:rsid w:val="001E55E0"/>
    <w:rPr>
      <w:rFonts w:asciiTheme="majorHAnsi" w:hAnsiTheme="majorHAnsi"/>
      <w:b/>
      <w:i/>
      <w:color w:val="5B9BD5" w:themeColor="accent1"/>
    </w:rPr>
  </w:style>
  <w:style w:type="character" w:customStyle="1" w:styleId="420">
    <w:name w:val="Заголовок 42"/>
    <w:link w:val="410"/>
    <w:rsid w:val="001E55E0"/>
    <w:rPr>
      <w:rFonts w:asciiTheme="majorHAnsi" w:hAnsiTheme="majorHAnsi"/>
      <w:b/>
      <w:i/>
      <w:color w:val="5B9BD5" w:themeColor="accent1"/>
      <w:spacing w:val="0"/>
      <w:sz w:val="22"/>
    </w:rPr>
  </w:style>
  <w:style w:type="paragraph" w:customStyle="1" w:styleId="1f1">
    <w:name w:val="Знак примечания1"/>
    <w:link w:val="1f2"/>
    <w:rsid w:val="001E55E0"/>
    <w:rPr>
      <w:sz w:val="16"/>
    </w:rPr>
  </w:style>
  <w:style w:type="character" w:customStyle="1" w:styleId="1f2">
    <w:name w:val="Знак примечания1"/>
    <w:link w:val="1f1"/>
    <w:rsid w:val="001E55E0"/>
    <w:rPr>
      <w:rFonts w:asciiTheme="minorHAnsi" w:hAnsiTheme="minorHAnsi"/>
      <w:color w:val="000000"/>
      <w:spacing w:val="0"/>
      <w:sz w:val="16"/>
    </w:rPr>
  </w:style>
  <w:style w:type="paragraph" w:customStyle="1" w:styleId="1f3">
    <w:name w:val="Нижний колонтитул1"/>
    <w:link w:val="2b"/>
    <w:rsid w:val="001E55E0"/>
  </w:style>
  <w:style w:type="character" w:customStyle="1" w:styleId="2b">
    <w:name w:val="Нижний колонтитул2"/>
    <w:link w:val="1f3"/>
    <w:rsid w:val="001E55E0"/>
    <w:rPr>
      <w:rFonts w:asciiTheme="minorHAnsi" w:hAnsiTheme="minorHAnsi"/>
      <w:color w:val="000000"/>
      <w:spacing w:val="0"/>
      <w:sz w:val="22"/>
    </w:rPr>
  </w:style>
  <w:style w:type="paragraph" w:customStyle="1" w:styleId="FootnoteTextChar">
    <w:name w:val="Footnote Text Char"/>
    <w:link w:val="FootnoteTextChar0"/>
    <w:rsid w:val="001E55E0"/>
    <w:rPr>
      <w:sz w:val="18"/>
    </w:rPr>
  </w:style>
  <w:style w:type="character" w:customStyle="1" w:styleId="FootnoteTextChar0">
    <w:name w:val="Footnote Text Char"/>
    <w:link w:val="FootnoteTextChar"/>
    <w:rsid w:val="001E55E0"/>
    <w:rPr>
      <w:rFonts w:asciiTheme="minorHAnsi" w:hAnsiTheme="minorHAnsi"/>
      <w:color w:val="000000"/>
      <w:spacing w:val="0"/>
      <w:sz w:val="18"/>
    </w:rPr>
  </w:style>
  <w:style w:type="paragraph" w:styleId="af1">
    <w:name w:val="No Spacing"/>
    <w:link w:val="af2"/>
    <w:uiPriority w:val="1"/>
    <w:qFormat/>
    <w:rsid w:val="001E55E0"/>
    <w:rPr>
      <w:rFonts w:ascii="Times New Roman" w:hAnsi="Times New Roman"/>
      <w:sz w:val="20"/>
    </w:rPr>
  </w:style>
  <w:style w:type="character" w:customStyle="1" w:styleId="af2">
    <w:name w:val="Без интервала Знак"/>
    <w:link w:val="af1"/>
    <w:rsid w:val="001E55E0"/>
    <w:rPr>
      <w:rFonts w:ascii="Times New Roman" w:hAnsi="Times New Roman"/>
      <w:color w:val="000000"/>
      <w:spacing w:val="0"/>
      <w:sz w:val="20"/>
    </w:rPr>
  </w:style>
  <w:style w:type="paragraph" w:customStyle="1" w:styleId="Heading7Char">
    <w:name w:val="Heading 7 Char"/>
    <w:basedOn w:val="1a"/>
    <w:link w:val="Heading7Char0"/>
    <w:rsid w:val="001E55E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sid w:val="001E55E0"/>
    <w:rPr>
      <w:rFonts w:ascii="Arial" w:hAnsi="Arial"/>
      <w:b/>
      <w:i/>
      <w:sz w:val="22"/>
    </w:rPr>
  </w:style>
  <w:style w:type="paragraph" w:customStyle="1" w:styleId="Internetlink">
    <w:name w:val="Internet link"/>
    <w:link w:val="Internetlink0"/>
    <w:rsid w:val="001E55E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sid w:val="001E55E0"/>
    <w:rPr>
      <w:rFonts w:ascii="Calibri" w:hAnsi="Calibri"/>
      <w:color w:val="0000FF"/>
      <w:spacing w:val="0"/>
      <w:sz w:val="22"/>
      <w:u w:val="single"/>
    </w:rPr>
  </w:style>
  <w:style w:type="paragraph" w:styleId="af3">
    <w:name w:val="List Paragraph"/>
    <w:basedOn w:val="a"/>
    <w:link w:val="af4"/>
    <w:uiPriority w:val="34"/>
    <w:qFormat/>
    <w:rsid w:val="001E55E0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sid w:val="001E55E0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1E55E0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1E55E0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sid w:val="001E55E0"/>
    <w:rPr>
      <w:rFonts w:asciiTheme="majorHAnsi" w:hAnsiTheme="majorHAnsi"/>
      <w:color w:val="1F4D78" w:themeColor="accent1" w:themeShade="7F"/>
      <w:spacing w:val="0"/>
      <w:sz w:val="22"/>
    </w:rPr>
  </w:style>
  <w:style w:type="paragraph" w:customStyle="1" w:styleId="CaptionChar">
    <w:name w:val="Caption Char"/>
    <w:link w:val="CaptionChar0"/>
    <w:rsid w:val="001E55E0"/>
  </w:style>
  <w:style w:type="character" w:customStyle="1" w:styleId="CaptionChar0">
    <w:name w:val="Caption Char"/>
    <w:link w:val="CaptionChar"/>
    <w:rsid w:val="001E55E0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1a"/>
    <w:link w:val="Heading4Char0"/>
    <w:rsid w:val="001E55E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1E55E0"/>
    <w:rPr>
      <w:rFonts w:ascii="Arial" w:hAnsi="Arial"/>
      <w:b/>
      <w:sz w:val="26"/>
    </w:rPr>
  </w:style>
  <w:style w:type="paragraph" w:customStyle="1" w:styleId="1f4">
    <w:name w:val="Гиперссылка1"/>
    <w:link w:val="1f5"/>
    <w:rsid w:val="001E55E0"/>
    <w:rPr>
      <w:rFonts w:ascii="Calibri" w:hAnsi="Calibri"/>
      <w:color w:val="0563C1" w:themeColor="hyperlink"/>
      <w:u w:val="single"/>
    </w:rPr>
  </w:style>
  <w:style w:type="character" w:customStyle="1" w:styleId="1f5">
    <w:name w:val="Гиперссылка1"/>
    <w:link w:val="1f4"/>
    <w:rsid w:val="001E55E0"/>
    <w:rPr>
      <w:rFonts w:ascii="Calibri" w:hAnsi="Calibri"/>
      <w:color w:val="0563C1" w:themeColor="hyperlink"/>
      <w:spacing w:val="0"/>
      <w:sz w:val="22"/>
      <w:u w:val="single"/>
    </w:rPr>
  </w:style>
  <w:style w:type="character" w:customStyle="1" w:styleId="11">
    <w:name w:val="Заголовок 1 Знак"/>
    <w:link w:val="10"/>
    <w:rsid w:val="001E55E0"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aa">
    <w:name w:val="Список Знак"/>
    <w:basedOn w:val="Textbody0"/>
    <w:link w:val="a9"/>
    <w:rsid w:val="001E55E0"/>
    <w:rPr>
      <w:rFonts w:ascii="PT Astra Serif" w:hAnsi="PT Astra Serif"/>
      <w:color w:val="000000"/>
      <w:spacing w:val="0"/>
      <w:sz w:val="24"/>
    </w:rPr>
  </w:style>
  <w:style w:type="paragraph" w:customStyle="1" w:styleId="2c">
    <w:name w:val="Гиперссылка2"/>
    <w:link w:val="af5"/>
    <w:rsid w:val="001E55E0"/>
    <w:rPr>
      <w:color w:val="0000FF"/>
      <w:u w:val="single"/>
    </w:rPr>
  </w:style>
  <w:style w:type="character" w:styleId="af5">
    <w:name w:val="Hyperlink"/>
    <w:link w:val="2c"/>
    <w:rsid w:val="001E55E0"/>
    <w:rPr>
      <w:color w:val="0000FF"/>
      <w:u w:val="single"/>
    </w:rPr>
  </w:style>
  <w:style w:type="paragraph" w:customStyle="1" w:styleId="Footnote">
    <w:name w:val="Footnote"/>
    <w:basedOn w:val="a"/>
    <w:link w:val="Footnote0"/>
    <w:qFormat/>
    <w:rsid w:val="001E55E0"/>
  </w:style>
  <w:style w:type="character" w:customStyle="1" w:styleId="Footnote0">
    <w:name w:val="Footnote"/>
    <w:basedOn w:val="1"/>
    <w:link w:val="Footnote"/>
    <w:rsid w:val="001E55E0"/>
    <w:rPr>
      <w:rFonts w:ascii="Times New Roman" w:hAnsi="Times New Roman"/>
      <w:color w:val="000000"/>
      <w:spacing w:val="0"/>
      <w:sz w:val="20"/>
    </w:rPr>
  </w:style>
  <w:style w:type="character" w:customStyle="1" w:styleId="80">
    <w:name w:val="Заголовок 8 Знак"/>
    <w:basedOn w:val="1"/>
    <w:link w:val="8"/>
    <w:rsid w:val="001E55E0"/>
    <w:rPr>
      <w:rFonts w:ascii="Arial" w:hAnsi="Arial"/>
      <w:i/>
      <w:color w:val="000000"/>
      <w:spacing w:val="0"/>
      <w:sz w:val="22"/>
    </w:rPr>
  </w:style>
  <w:style w:type="paragraph" w:styleId="1f6">
    <w:name w:val="toc 1"/>
    <w:next w:val="a"/>
    <w:link w:val="1f7"/>
    <w:uiPriority w:val="39"/>
    <w:rsid w:val="001E55E0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1E55E0"/>
    <w:rPr>
      <w:rFonts w:ascii="XO Thames" w:hAnsi="XO Thames"/>
      <w:b/>
      <w:color w:val="000000"/>
      <w:spacing w:val="0"/>
      <w:sz w:val="28"/>
    </w:rPr>
  </w:style>
  <w:style w:type="paragraph" w:styleId="af6">
    <w:name w:val="index heading"/>
    <w:basedOn w:val="a"/>
    <w:link w:val="af7"/>
    <w:rsid w:val="001E55E0"/>
    <w:rPr>
      <w:rFonts w:ascii="PT Astra Serif" w:hAnsi="PT Astra Serif"/>
    </w:rPr>
  </w:style>
  <w:style w:type="character" w:customStyle="1" w:styleId="1f8">
    <w:name w:val="Указатель1"/>
    <w:basedOn w:val="1"/>
    <w:rsid w:val="001E55E0"/>
    <w:rPr>
      <w:rFonts w:ascii="PT Astra Serif" w:hAnsi="PT Astra Serif"/>
      <w:color w:val="000000"/>
      <w:spacing w:val="0"/>
      <w:sz w:val="20"/>
    </w:rPr>
  </w:style>
  <w:style w:type="paragraph" w:customStyle="1" w:styleId="Contents8">
    <w:name w:val="Contents 8"/>
    <w:link w:val="Contents80"/>
    <w:rsid w:val="001E55E0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1E55E0"/>
    <w:rPr>
      <w:rFonts w:ascii="XO Thames" w:hAnsi="XO Thames"/>
      <w:color w:val="000000"/>
      <w:spacing w:val="0"/>
      <w:sz w:val="28"/>
    </w:rPr>
  </w:style>
  <w:style w:type="paragraph" w:customStyle="1" w:styleId="HeaderandFooter">
    <w:name w:val="Header and Footer"/>
    <w:link w:val="HeaderandFooter0"/>
    <w:rsid w:val="001E55E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E55E0"/>
    <w:rPr>
      <w:rFonts w:ascii="XO Thames" w:hAnsi="XO Thames"/>
      <w:sz w:val="28"/>
    </w:rPr>
  </w:style>
  <w:style w:type="paragraph" w:customStyle="1" w:styleId="ContentsHeading">
    <w:name w:val="Contents Heading"/>
    <w:link w:val="ContentsHeading0"/>
    <w:rsid w:val="001E55E0"/>
  </w:style>
  <w:style w:type="character" w:customStyle="1" w:styleId="ContentsHeading0">
    <w:name w:val="Contents Heading"/>
    <w:link w:val="ContentsHeading"/>
    <w:rsid w:val="001E55E0"/>
    <w:rPr>
      <w:rFonts w:asciiTheme="minorHAnsi" w:hAnsiTheme="minorHAnsi"/>
      <w:color w:val="000000"/>
      <w:spacing w:val="0"/>
      <w:sz w:val="22"/>
    </w:rPr>
  </w:style>
  <w:style w:type="paragraph" w:styleId="af8">
    <w:name w:val="Body Text"/>
    <w:basedOn w:val="a"/>
    <w:link w:val="af9"/>
    <w:rsid w:val="001E55E0"/>
    <w:pPr>
      <w:widowControl w:val="0"/>
    </w:pPr>
    <w:rPr>
      <w:sz w:val="24"/>
    </w:rPr>
  </w:style>
  <w:style w:type="character" w:customStyle="1" w:styleId="af9">
    <w:name w:val="Основной текст Знак"/>
    <w:basedOn w:val="1"/>
    <w:link w:val="af8"/>
    <w:rsid w:val="001E55E0"/>
    <w:rPr>
      <w:rFonts w:ascii="Times New Roman" w:hAnsi="Times New Roman"/>
      <w:color w:val="000000"/>
      <w:spacing w:val="0"/>
      <w:sz w:val="24"/>
    </w:rPr>
  </w:style>
  <w:style w:type="paragraph" w:customStyle="1" w:styleId="38">
    <w:name w:val="Нижний колонтитул3"/>
    <w:link w:val="45"/>
    <w:rsid w:val="001E55E0"/>
  </w:style>
  <w:style w:type="character" w:customStyle="1" w:styleId="45">
    <w:name w:val="Нижний колонтитул4"/>
    <w:link w:val="38"/>
    <w:rsid w:val="001E55E0"/>
  </w:style>
  <w:style w:type="paragraph" w:customStyle="1" w:styleId="Heading8Char">
    <w:name w:val="Heading 8 Char"/>
    <w:basedOn w:val="1a"/>
    <w:link w:val="Heading8Char0"/>
    <w:rsid w:val="001E55E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sid w:val="001E55E0"/>
    <w:rPr>
      <w:rFonts w:ascii="Arial" w:hAnsi="Arial"/>
      <w:i/>
      <w:sz w:val="22"/>
    </w:rPr>
  </w:style>
  <w:style w:type="paragraph" w:customStyle="1" w:styleId="Footnote1">
    <w:name w:val="Footnote"/>
    <w:basedOn w:val="a"/>
    <w:link w:val="Footnote2"/>
    <w:rsid w:val="001E55E0"/>
  </w:style>
  <w:style w:type="character" w:customStyle="1" w:styleId="Footnote2">
    <w:name w:val="Footnote"/>
    <w:basedOn w:val="1"/>
    <w:link w:val="Footnote1"/>
    <w:rsid w:val="001E55E0"/>
    <w:rPr>
      <w:rFonts w:ascii="Times New Roman" w:hAnsi="Times New Roman"/>
      <w:color w:val="000000"/>
      <w:spacing w:val="0"/>
      <w:sz w:val="20"/>
    </w:rPr>
  </w:style>
  <w:style w:type="paragraph" w:styleId="93">
    <w:name w:val="toc 9"/>
    <w:next w:val="a"/>
    <w:link w:val="94"/>
    <w:uiPriority w:val="39"/>
    <w:rsid w:val="001E55E0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1E55E0"/>
    <w:rPr>
      <w:rFonts w:ascii="XO Thames" w:hAnsi="XO Thames"/>
      <w:color w:val="000000"/>
      <w:spacing w:val="0"/>
      <w:sz w:val="28"/>
    </w:rPr>
  </w:style>
  <w:style w:type="paragraph" w:customStyle="1" w:styleId="Heading9Char">
    <w:name w:val="Heading 9 Char"/>
    <w:basedOn w:val="1a"/>
    <w:link w:val="Heading9Char0"/>
    <w:rsid w:val="001E55E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1E55E0"/>
    <w:rPr>
      <w:rFonts w:ascii="Arial" w:hAnsi="Arial"/>
      <w:i/>
      <w:sz w:val="21"/>
    </w:rPr>
  </w:style>
  <w:style w:type="paragraph" w:styleId="afa">
    <w:name w:val="Subtitle"/>
    <w:link w:val="afb"/>
    <w:uiPriority w:val="11"/>
    <w:qFormat/>
    <w:rsid w:val="001E55E0"/>
    <w:rPr>
      <w:rFonts w:ascii="XO Thames" w:hAnsi="XO Thames"/>
      <w:i/>
      <w:sz w:val="24"/>
    </w:rPr>
  </w:style>
  <w:style w:type="character" w:customStyle="1" w:styleId="1f9">
    <w:name w:val="Подзаголовок1"/>
    <w:rsid w:val="001E55E0"/>
    <w:rPr>
      <w:rFonts w:ascii="XO Thames" w:hAnsi="XO Thames"/>
      <w:i/>
      <w:color w:val="000000"/>
      <w:spacing w:val="0"/>
      <w:sz w:val="24"/>
    </w:rPr>
  </w:style>
  <w:style w:type="paragraph" w:styleId="83">
    <w:name w:val="toc 8"/>
    <w:next w:val="a"/>
    <w:link w:val="84"/>
    <w:uiPriority w:val="39"/>
    <w:rsid w:val="001E55E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1E55E0"/>
    <w:rPr>
      <w:rFonts w:ascii="XO Thames" w:hAnsi="XO Thames"/>
      <w:color w:val="000000"/>
      <w:spacing w:val="0"/>
      <w:sz w:val="28"/>
    </w:rPr>
  </w:style>
  <w:style w:type="paragraph" w:customStyle="1" w:styleId="HTML1">
    <w:name w:val="Код HTML1"/>
    <w:basedOn w:val="1b"/>
    <w:link w:val="HTML10"/>
    <w:rsid w:val="001E55E0"/>
    <w:rPr>
      <w:rFonts w:ascii="Courier New" w:hAnsi="Courier New"/>
      <w:sz w:val="20"/>
    </w:rPr>
  </w:style>
  <w:style w:type="character" w:customStyle="1" w:styleId="HTML10">
    <w:name w:val="Код HTML1"/>
    <w:basedOn w:val="1c"/>
    <w:link w:val="HTML1"/>
    <w:rsid w:val="001E55E0"/>
    <w:rPr>
      <w:rFonts w:ascii="Courier New" w:hAnsi="Courier New"/>
      <w:color w:val="000000"/>
      <w:spacing w:val="0"/>
      <w:sz w:val="20"/>
    </w:rPr>
  </w:style>
  <w:style w:type="paragraph" w:customStyle="1" w:styleId="Heading6Char">
    <w:name w:val="Heading 6 Char"/>
    <w:basedOn w:val="1a"/>
    <w:link w:val="Heading6Char0"/>
    <w:rsid w:val="001E55E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sid w:val="001E55E0"/>
    <w:rPr>
      <w:rFonts w:ascii="Arial" w:hAnsi="Arial"/>
      <w:b/>
      <w:sz w:val="22"/>
    </w:rPr>
  </w:style>
  <w:style w:type="paragraph" w:customStyle="1" w:styleId="ConsPlusNormal">
    <w:name w:val="ConsPlusNormal"/>
    <w:link w:val="ConsPlusNormal0"/>
    <w:rsid w:val="001E55E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E55E0"/>
    <w:rPr>
      <w:rFonts w:ascii="Arial" w:hAnsi="Arial"/>
      <w:color w:val="000000"/>
      <w:spacing w:val="0"/>
      <w:sz w:val="20"/>
    </w:rPr>
  </w:style>
  <w:style w:type="paragraph" w:customStyle="1" w:styleId="afc">
    <w:name w:val="Символ сноски"/>
    <w:link w:val="afd"/>
    <w:qFormat/>
    <w:rsid w:val="001E55E0"/>
    <w:rPr>
      <w:vertAlign w:val="superscript"/>
    </w:rPr>
  </w:style>
  <w:style w:type="character" w:customStyle="1" w:styleId="afd">
    <w:name w:val="Символ сноски"/>
    <w:link w:val="afc"/>
    <w:qFormat/>
    <w:rsid w:val="001E55E0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e">
    <w:name w:val="Title"/>
    <w:link w:val="aff"/>
    <w:uiPriority w:val="10"/>
    <w:qFormat/>
    <w:rsid w:val="001E55E0"/>
    <w:rPr>
      <w:rFonts w:ascii="PT Astra Serif" w:hAnsi="PT Astra Serif"/>
      <w:sz w:val="28"/>
    </w:rPr>
  </w:style>
  <w:style w:type="character" w:customStyle="1" w:styleId="1fa">
    <w:name w:val="Название1"/>
    <w:rsid w:val="001E55E0"/>
    <w:rPr>
      <w:rFonts w:ascii="PT Astra Serif" w:hAnsi="PT Astra Serif"/>
      <w:color w:val="000000"/>
      <w:spacing w:val="0"/>
      <w:sz w:val="28"/>
    </w:rPr>
  </w:style>
  <w:style w:type="paragraph" w:customStyle="1" w:styleId="110">
    <w:name w:val="Заголовок 11"/>
    <w:link w:val="120"/>
    <w:rsid w:val="001E55E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20">
    <w:name w:val="Заголовок 12"/>
    <w:link w:val="110"/>
    <w:rsid w:val="001E55E0"/>
    <w:rPr>
      <w:rFonts w:asciiTheme="majorHAnsi" w:hAnsiTheme="majorHAnsi"/>
      <w:b/>
      <w:color w:val="2E74B5" w:themeColor="accent1" w:themeShade="BF"/>
      <w:spacing w:val="0"/>
      <w:sz w:val="28"/>
    </w:rPr>
  </w:style>
  <w:style w:type="paragraph" w:styleId="53">
    <w:name w:val="toc 5"/>
    <w:next w:val="a"/>
    <w:link w:val="54"/>
    <w:uiPriority w:val="39"/>
    <w:rsid w:val="001E55E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1E55E0"/>
    <w:rPr>
      <w:rFonts w:ascii="XO Thames" w:hAnsi="XO Thames"/>
      <w:color w:val="000000"/>
      <w:spacing w:val="0"/>
      <w:sz w:val="28"/>
    </w:rPr>
  </w:style>
  <w:style w:type="paragraph" w:customStyle="1" w:styleId="SubtitleChar">
    <w:name w:val="Subtitle Char"/>
    <w:basedOn w:val="1a"/>
    <w:link w:val="SubtitleChar0"/>
    <w:rsid w:val="001E55E0"/>
    <w:rPr>
      <w:sz w:val="24"/>
    </w:rPr>
  </w:style>
  <w:style w:type="character" w:customStyle="1" w:styleId="SubtitleChar0">
    <w:name w:val="Subtitle Char"/>
    <w:basedOn w:val="a0"/>
    <w:link w:val="SubtitleChar"/>
    <w:rsid w:val="001E55E0"/>
    <w:rPr>
      <w:sz w:val="24"/>
    </w:rPr>
  </w:style>
  <w:style w:type="paragraph" w:customStyle="1" w:styleId="FooterChar">
    <w:name w:val="Footer Char"/>
    <w:basedOn w:val="1a"/>
    <w:link w:val="FooterChar0"/>
    <w:rsid w:val="001E55E0"/>
  </w:style>
  <w:style w:type="character" w:customStyle="1" w:styleId="FooterChar0">
    <w:name w:val="Footer Char"/>
    <w:basedOn w:val="a0"/>
    <w:link w:val="FooterChar"/>
    <w:rsid w:val="001E55E0"/>
  </w:style>
  <w:style w:type="character" w:customStyle="1" w:styleId="af7">
    <w:name w:val="Указатель Знак"/>
    <w:basedOn w:val="1"/>
    <w:link w:val="af6"/>
    <w:rsid w:val="001E55E0"/>
    <w:rPr>
      <w:rFonts w:ascii="PT Astra Serif" w:hAnsi="PT Astra Serif"/>
      <w:color w:val="000000"/>
      <w:spacing w:val="0"/>
      <w:sz w:val="20"/>
    </w:rPr>
  </w:style>
  <w:style w:type="paragraph" w:customStyle="1" w:styleId="Heading1Char">
    <w:name w:val="Heading 1 Char"/>
    <w:basedOn w:val="1a"/>
    <w:link w:val="Heading1Char0"/>
    <w:rsid w:val="001E55E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1E55E0"/>
    <w:rPr>
      <w:rFonts w:ascii="Arial" w:hAnsi="Arial"/>
      <w:sz w:val="40"/>
    </w:rPr>
  </w:style>
  <w:style w:type="paragraph" w:customStyle="1" w:styleId="Contents9">
    <w:name w:val="Contents 9"/>
    <w:link w:val="Contents90"/>
    <w:rsid w:val="001E55E0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1E55E0"/>
    <w:rPr>
      <w:rFonts w:ascii="XO Thames" w:hAnsi="XO Thames"/>
      <w:color w:val="000000"/>
      <w:spacing w:val="0"/>
      <w:sz w:val="28"/>
    </w:rPr>
  </w:style>
  <w:style w:type="character" w:customStyle="1" w:styleId="afb">
    <w:name w:val="Подзаголовок Знак"/>
    <w:link w:val="afa"/>
    <w:rsid w:val="001E55E0"/>
    <w:rPr>
      <w:rFonts w:ascii="XO Thames" w:hAnsi="XO Thames"/>
      <w:i/>
      <w:sz w:val="24"/>
    </w:rPr>
  </w:style>
  <w:style w:type="character" w:customStyle="1" w:styleId="aff">
    <w:name w:val="Заголовок Знак"/>
    <w:link w:val="afe"/>
    <w:rsid w:val="001E55E0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1E55E0"/>
    <w:rPr>
      <w:rFonts w:asciiTheme="majorHAnsi" w:hAnsiTheme="majorHAnsi"/>
      <w:b/>
      <w:i/>
      <w:color w:val="5B9BD5" w:themeColor="accent1"/>
      <w:spacing w:val="0"/>
      <w:sz w:val="22"/>
    </w:rPr>
  </w:style>
  <w:style w:type="paragraph" w:styleId="aff0">
    <w:name w:val="table of figures"/>
    <w:basedOn w:val="a"/>
    <w:next w:val="a"/>
    <w:link w:val="aff1"/>
    <w:rsid w:val="001E55E0"/>
  </w:style>
  <w:style w:type="character" w:customStyle="1" w:styleId="aff1">
    <w:name w:val="Перечень рисунков Знак"/>
    <w:basedOn w:val="1"/>
    <w:link w:val="aff0"/>
    <w:rsid w:val="001E55E0"/>
    <w:rPr>
      <w:rFonts w:ascii="Times New Roman" w:hAnsi="Times New Roman"/>
      <w:color w:val="000000"/>
      <w:spacing w:val="0"/>
      <w:sz w:val="20"/>
    </w:rPr>
  </w:style>
  <w:style w:type="paragraph" w:customStyle="1" w:styleId="13">
    <w:name w:val="Заголовок1"/>
    <w:basedOn w:val="a"/>
    <w:next w:val="af8"/>
    <w:link w:val="24"/>
    <w:rsid w:val="001E55E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4">
    <w:name w:val="Заголовок2"/>
    <w:basedOn w:val="1"/>
    <w:link w:val="13"/>
    <w:rsid w:val="001E55E0"/>
    <w:rPr>
      <w:rFonts w:ascii="PT Astra Serif" w:hAnsi="PT Astra Serif"/>
      <w:color w:val="000000"/>
      <w:spacing w:val="0"/>
      <w:sz w:val="28"/>
    </w:rPr>
  </w:style>
  <w:style w:type="paragraph" w:customStyle="1" w:styleId="Contents1">
    <w:name w:val="Contents 1"/>
    <w:link w:val="Contents10"/>
    <w:rsid w:val="001E55E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1E55E0"/>
    <w:rPr>
      <w:rFonts w:ascii="XO Thames" w:hAnsi="XO Thames"/>
      <w:b/>
      <w:color w:val="000000"/>
      <w:spacing w:val="0"/>
      <w:sz w:val="28"/>
    </w:rPr>
  </w:style>
  <w:style w:type="paragraph" w:styleId="aff2">
    <w:name w:val="annotation subject"/>
    <w:basedOn w:val="ab"/>
    <w:next w:val="ab"/>
    <w:link w:val="aff3"/>
    <w:rsid w:val="001E55E0"/>
    <w:rPr>
      <w:b/>
    </w:rPr>
  </w:style>
  <w:style w:type="character" w:customStyle="1" w:styleId="aff3">
    <w:name w:val="Тема примечания Знак"/>
    <w:basedOn w:val="ac"/>
    <w:link w:val="aff2"/>
    <w:rsid w:val="001E55E0"/>
    <w:rPr>
      <w:rFonts w:ascii="Times New Roman" w:hAnsi="Times New Roman"/>
      <w:b/>
      <w:color w:val="000000"/>
      <w:spacing w:val="0"/>
      <w:sz w:val="20"/>
    </w:rPr>
  </w:style>
  <w:style w:type="paragraph" w:customStyle="1" w:styleId="Heading3Char">
    <w:name w:val="Heading 3 Char"/>
    <w:basedOn w:val="1a"/>
    <w:link w:val="Heading3Char0"/>
    <w:rsid w:val="001E55E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1E55E0"/>
    <w:rPr>
      <w:rFonts w:ascii="Arial" w:hAnsi="Arial"/>
      <w:sz w:val="30"/>
    </w:rPr>
  </w:style>
  <w:style w:type="paragraph" w:customStyle="1" w:styleId="Contents7">
    <w:name w:val="Contents 7"/>
    <w:link w:val="Contents70"/>
    <w:rsid w:val="001E55E0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1E55E0"/>
    <w:rPr>
      <w:rFonts w:ascii="XO Thames" w:hAnsi="XO Thames"/>
      <w:color w:val="000000"/>
      <w:spacing w:val="0"/>
      <w:sz w:val="28"/>
    </w:rPr>
  </w:style>
  <w:style w:type="character" w:customStyle="1" w:styleId="20">
    <w:name w:val="Заголовок 2 Знак"/>
    <w:link w:val="2"/>
    <w:rsid w:val="001E55E0"/>
    <w:rPr>
      <w:rFonts w:asciiTheme="majorHAnsi" w:hAnsiTheme="majorHAnsi"/>
      <w:b/>
      <w:color w:val="5B9BD5" w:themeColor="accent1"/>
      <w:spacing w:val="0"/>
      <w:sz w:val="26"/>
    </w:rPr>
  </w:style>
  <w:style w:type="paragraph" w:customStyle="1" w:styleId="39">
    <w:name w:val="Указатель3"/>
    <w:basedOn w:val="13"/>
    <w:link w:val="46"/>
    <w:rsid w:val="001E55E0"/>
  </w:style>
  <w:style w:type="character" w:customStyle="1" w:styleId="46">
    <w:name w:val="Указатель4"/>
    <w:basedOn w:val="24"/>
    <w:link w:val="39"/>
    <w:rsid w:val="001E55E0"/>
    <w:rPr>
      <w:rFonts w:ascii="PT Astra Serif" w:hAnsi="PT Astra Serif"/>
      <w:color w:val="000000"/>
      <w:spacing w:val="0"/>
      <w:sz w:val="28"/>
    </w:rPr>
  </w:style>
  <w:style w:type="paragraph" w:customStyle="1" w:styleId="TitleChar">
    <w:name w:val="Title Char"/>
    <w:basedOn w:val="1a"/>
    <w:link w:val="TitleChar0"/>
    <w:rsid w:val="001E55E0"/>
    <w:rPr>
      <w:sz w:val="48"/>
    </w:rPr>
  </w:style>
  <w:style w:type="character" w:customStyle="1" w:styleId="TitleChar0">
    <w:name w:val="Title Char"/>
    <w:basedOn w:val="a0"/>
    <w:link w:val="TitleChar"/>
    <w:rsid w:val="001E55E0"/>
    <w:rPr>
      <w:sz w:val="48"/>
    </w:rPr>
  </w:style>
  <w:style w:type="paragraph" w:customStyle="1" w:styleId="610">
    <w:name w:val="Заголовок 61"/>
    <w:link w:val="620"/>
    <w:rsid w:val="001E55E0"/>
    <w:rPr>
      <w:rFonts w:asciiTheme="majorHAnsi" w:hAnsiTheme="majorHAnsi"/>
      <w:i/>
      <w:color w:val="1F4D78" w:themeColor="accent1" w:themeShade="7F"/>
    </w:rPr>
  </w:style>
  <w:style w:type="character" w:customStyle="1" w:styleId="620">
    <w:name w:val="Заголовок 62"/>
    <w:link w:val="610"/>
    <w:rsid w:val="001E55E0"/>
    <w:rPr>
      <w:rFonts w:asciiTheme="majorHAnsi" w:hAnsiTheme="majorHAnsi"/>
      <w:i/>
      <w:color w:val="1F4D78" w:themeColor="accent1" w:themeShade="7F"/>
      <w:spacing w:val="0"/>
      <w:sz w:val="22"/>
    </w:rPr>
  </w:style>
  <w:style w:type="character" w:customStyle="1" w:styleId="60">
    <w:name w:val="Заголовок 6 Знак"/>
    <w:link w:val="6"/>
    <w:rsid w:val="001E55E0"/>
    <w:rPr>
      <w:rFonts w:asciiTheme="majorHAnsi" w:hAnsiTheme="majorHAnsi"/>
      <w:i/>
      <w:color w:val="1F4D78" w:themeColor="accent1" w:themeShade="7F"/>
      <w:spacing w:val="0"/>
      <w:sz w:val="22"/>
    </w:rPr>
  </w:style>
  <w:style w:type="table" w:customStyle="1" w:styleId="BorderedLined-Accent4">
    <w:name w:val="Bordered &amp; Lined - Accent 4"/>
    <w:basedOn w:val="a1"/>
    <w:rsid w:val="001E55E0"/>
    <w:rPr>
      <w:color w:val="404040"/>
      <w:sz w:val="2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6Colorful-Accent3">
    <w:name w:val="Grid Table 6 Colorful - Accent 3"/>
    <w:basedOn w:val="a1"/>
    <w:rsid w:val="001E55E0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21">
    <w:name w:val="Таблица-сетка 21"/>
    <w:basedOn w:val="a1"/>
    <w:rsid w:val="001E55E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f4">
    <w:name w:val="Table Grid"/>
    <w:basedOn w:val="a1"/>
    <w:rsid w:val="001E5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1"/>
    <w:rsid w:val="001E55E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3">
    <w:name w:val="Grid Table 7 Colorful - Accent 3"/>
    <w:basedOn w:val="a1"/>
    <w:rsid w:val="001E55E0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71">
    <w:name w:val="Таблица-сетка 7 цветная1"/>
    <w:basedOn w:val="a1"/>
    <w:rsid w:val="001E55E0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rsid w:val="001E55E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6">
    <w:name w:val="Lined - Accent 6"/>
    <w:basedOn w:val="a1"/>
    <w:rsid w:val="001E55E0"/>
    <w:rPr>
      <w:color w:val="404040"/>
      <w:sz w:val="20"/>
    </w:rPr>
    <w:tblPr/>
  </w:style>
  <w:style w:type="table" w:customStyle="1" w:styleId="Lined-Accent4">
    <w:name w:val="Lined - Accent 4"/>
    <w:basedOn w:val="a1"/>
    <w:rsid w:val="001E55E0"/>
    <w:rPr>
      <w:color w:val="404040"/>
      <w:sz w:val="20"/>
    </w:rPr>
    <w:tblPr/>
  </w:style>
  <w:style w:type="table" w:customStyle="1" w:styleId="ListTable7Colorful-Accent2">
    <w:name w:val="List Table 7 Colorful - Accent 2"/>
    <w:basedOn w:val="a1"/>
    <w:rsid w:val="001E55E0"/>
    <w:tblPr>
      <w:tblBorders>
        <w:right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rsid w:val="001E55E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2">
    <w:name w:val="Grid Table 3 - Accent 2"/>
    <w:basedOn w:val="a1"/>
    <w:rsid w:val="001E55E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1"/>
    <w:rsid w:val="001E55E0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111">
    <w:name w:val="Таблица простая 11"/>
    <w:basedOn w:val="a1"/>
    <w:rsid w:val="001E55E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3">
    <w:name w:val="Grid Table 2 - Accent 3"/>
    <w:basedOn w:val="a1"/>
    <w:rsid w:val="001E55E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1"/>
    <w:rsid w:val="001E55E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rsid w:val="001E55E0"/>
    <w:tblPr/>
  </w:style>
  <w:style w:type="table" w:customStyle="1" w:styleId="GridTable3-Accent1">
    <w:name w:val="Grid Table 3 - Accent 1"/>
    <w:basedOn w:val="a1"/>
    <w:rsid w:val="001E55E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rsid w:val="001E55E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3">
    <w:name w:val="List Table 1 Light - Accent 3"/>
    <w:basedOn w:val="a1"/>
    <w:rsid w:val="001E55E0"/>
    <w:tblPr/>
  </w:style>
  <w:style w:type="table" w:customStyle="1" w:styleId="ListTable1Light-Accent1">
    <w:name w:val="List Table 1 Light - Accent 1"/>
    <w:basedOn w:val="a1"/>
    <w:rsid w:val="001E55E0"/>
    <w:tblPr/>
  </w:style>
  <w:style w:type="table" w:customStyle="1" w:styleId="-61">
    <w:name w:val="Таблица-сетка 6 цветная1"/>
    <w:basedOn w:val="a1"/>
    <w:rsid w:val="001E55E0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1"/>
    <w:rsid w:val="001E55E0"/>
    <w:tblPr>
      <w:tblBorders>
        <w:right w:val="single" w:sz="4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rsid w:val="001E55E0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rsid w:val="001E55E0"/>
    <w:tblPr>
      <w:tblBorders>
        <w:right w:val="single" w:sz="4" w:space="0" w:color="5B9BD5" w:themeColor="accent1"/>
      </w:tblBorders>
    </w:tblPr>
  </w:style>
  <w:style w:type="table" w:customStyle="1" w:styleId="ListTable7Colorful-Accent3">
    <w:name w:val="List Table 7 Colorful - Accent 3"/>
    <w:basedOn w:val="a1"/>
    <w:rsid w:val="001E55E0"/>
    <w:tblPr>
      <w:tblBorders>
        <w:right w:val="single" w:sz="4" w:space="0" w:color="C9C9C9" w:themeColor="accent3" w:themeTint="98"/>
      </w:tblBorders>
    </w:tblPr>
  </w:style>
  <w:style w:type="table" w:customStyle="1" w:styleId="-51">
    <w:name w:val="Таблица-сетка 5 темная1"/>
    <w:basedOn w:val="a1"/>
    <w:rsid w:val="001E55E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rsid w:val="001E55E0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1"/>
    <w:rsid w:val="001E55E0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2">
    <w:name w:val="Bordered - Accent 2"/>
    <w:basedOn w:val="a1"/>
    <w:rsid w:val="001E55E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3">
    <w:name w:val="Grid Table 3 - Accent 3"/>
    <w:basedOn w:val="a1"/>
    <w:rsid w:val="001E55E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1"/>
    <w:rsid w:val="001E55E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rsid w:val="001E55E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310">
    <w:name w:val="Таблица простая 31"/>
    <w:basedOn w:val="a1"/>
    <w:rsid w:val="001E55E0"/>
    <w:tblPr/>
  </w:style>
  <w:style w:type="table" w:customStyle="1" w:styleId="BorderedLined-Accent1">
    <w:name w:val="Bordered &amp; Lined - Accent 1"/>
    <w:basedOn w:val="a1"/>
    <w:rsid w:val="001E55E0"/>
    <w:rPr>
      <w:color w:val="404040"/>
      <w:sz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GridTable2-Accent6">
    <w:name w:val="Grid Table 2 - Accent 6"/>
    <w:basedOn w:val="a1"/>
    <w:rsid w:val="001E55E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1">
    <w:name w:val="List Table 5 Dark - Accent 1"/>
    <w:basedOn w:val="a1"/>
    <w:rsid w:val="001E55E0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-31">
    <w:name w:val="Список-таблица 31"/>
    <w:basedOn w:val="a1"/>
    <w:rsid w:val="001E55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11">
    <w:name w:val="Таблица-сетка 1 светлая1"/>
    <w:basedOn w:val="a1"/>
    <w:rsid w:val="001E55E0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1">
    <w:name w:val="List Table 3 - Accent 1"/>
    <w:basedOn w:val="a1"/>
    <w:rsid w:val="001E55E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1">
    <w:name w:val="Grid Table 4 - Accent 1"/>
    <w:basedOn w:val="a1"/>
    <w:rsid w:val="001E55E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1Light-Accent6">
    <w:name w:val="Grid Table 1 Light - Accent 6"/>
    <w:basedOn w:val="a1"/>
    <w:rsid w:val="001E55E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4">
    <w:name w:val="List Table 3 - Accent 4"/>
    <w:basedOn w:val="a1"/>
    <w:rsid w:val="001E55E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rsid w:val="001E55E0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rsid w:val="001E55E0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rsid w:val="001E55E0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rsid w:val="001E55E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1">
    <w:name w:val="List Table 4 - Accent 1"/>
    <w:basedOn w:val="a1"/>
    <w:rsid w:val="001E55E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rsid w:val="001E55E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">
    <w:name w:val="Lined - Accent"/>
    <w:basedOn w:val="a1"/>
    <w:rsid w:val="001E55E0"/>
    <w:rPr>
      <w:color w:val="404040"/>
      <w:sz w:val="20"/>
    </w:rPr>
    <w:tblPr/>
  </w:style>
  <w:style w:type="table" w:customStyle="1" w:styleId="-510">
    <w:name w:val="Список-таблица 5 темная1"/>
    <w:basedOn w:val="a1"/>
    <w:rsid w:val="001E55E0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rsid w:val="001E55E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rsid w:val="001E55E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1">
    <w:name w:val="List Table 2 - Accent 1"/>
    <w:basedOn w:val="a1"/>
    <w:rsid w:val="001E55E0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1">
    <w:name w:val="Grid Table 5 Dark- Accent 1"/>
    <w:basedOn w:val="a1"/>
    <w:rsid w:val="001E55E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41">
    <w:name w:val="Таблица-сетка 41"/>
    <w:basedOn w:val="a1"/>
    <w:rsid w:val="001E55E0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4">
    <w:name w:val="Grid Table 1 Light - Accent 4"/>
    <w:basedOn w:val="a1"/>
    <w:rsid w:val="001E55E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6">
    <w:name w:val="Grid Table 5 Dark - Accent 6"/>
    <w:basedOn w:val="a1"/>
    <w:rsid w:val="001E55E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rsid w:val="001E55E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710">
    <w:name w:val="Список-таблица 7 цветная1"/>
    <w:basedOn w:val="a1"/>
    <w:rsid w:val="001E55E0"/>
    <w:tblPr>
      <w:tblBorders>
        <w:right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rsid w:val="001E55E0"/>
    <w:tblPr/>
  </w:style>
  <w:style w:type="table" w:customStyle="1" w:styleId="ListTable6Colorful-Accent5">
    <w:name w:val="List Table 6 Colorful - Accent 5"/>
    <w:basedOn w:val="a1"/>
    <w:rsid w:val="001E55E0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-610">
    <w:name w:val="Список-таблица 6 цветная1"/>
    <w:basedOn w:val="a1"/>
    <w:rsid w:val="001E55E0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5">
    <w:name w:val="Bordered - Accent 5"/>
    <w:basedOn w:val="a1"/>
    <w:rsid w:val="001E55E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4">
    <w:name w:val="Grid Table 4 - Accent 4"/>
    <w:basedOn w:val="a1"/>
    <w:rsid w:val="001E55E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5Dark-Accent5">
    <w:name w:val="Grid Table 5 Dark - Accent 5"/>
    <w:basedOn w:val="a1"/>
    <w:rsid w:val="001E55E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rsid w:val="001E55E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1">
    <w:name w:val="Grid Table 2 - Accent 1"/>
    <w:basedOn w:val="a1"/>
    <w:rsid w:val="001E55E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1"/>
    <w:rsid w:val="001E55E0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410">
    <w:name w:val="Список-таблица 41"/>
    <w:basedOn w:val="a1"/>
    <w:rsid w:val="001E55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1">
    <w:name w:val="Lined - Accent 1"/>
    <w:basedOn w:val="a1"/>
    <w:rsid w:val="001E55E0"/>
    <w:rPr>
      <w:color w:val="404040"/>
      <w:sz w:val="20"/>
    </w:rPr>
    <w:tblPr/>
  </w:style>
  <w:style w:type="table" w:customStyle="1" w:styleId="ListTable3-Accent6">
    <w:name w:val="List Table 3 - Accent 6"/>
    <w:basedOn w:val="a1"/>
    <w:rsid w:val="001E55E0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sid w:val="001E55E0"/>
    <w:rPr>
      <w:color w:val="404040"/>
      <w:sz w:val="20"/>
    </w:rPr>
    <w:tblPr/>
  </w:style>
  <w:style w:type="table" w:customStyle="1" w:styleId="ListTable2-Accent4">
    <w:name w:val="List Table 2 - Accent 4"/>
    <w:basedOn w:val="a1"/>
    <w:rsid w:val="001E55E0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1"/>
    <w:rsid w:val="001E55E0"/>
    <w:tblPr/>
  </w:style>
  <w:style w:type="table" w:customStyle="1" w:styleId="ListTable6Colorful-Accent1">
    <w:name w:val="List Table 6 Colorful - Accent 1"/>
    <w:basedOn w:val="a1"/>
    <w:rsid w:val="001E55E0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-210">
    <w:name w:val="Список-таблица 21"/>
    <w:basedOn w:val="a1"/>
    <w:rsid w:val="001E55E0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sid w:val="001E55E0"/>
    <w:rPr>
      <w:color w:val="404040"/>
      <w:sz w:val="20"/>
    </w:rPr>
    <w:tblPr/>
  </w:style>
  <w:style w:type="table" w:customStyle="1" w:styleId="GridTable7Colorful-Accent5">
    <w:name w:val="Grid Table 7 Colorful - Accent 5"/>
    <w:basedOn w:val="a1"/>
    <w:rsid w:val="001E55E0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">
    <w:name w:val="Bordered"/>
    <w:basedOn w:val="a1"/>
    <w:rsid w:val="001E55E0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TableGridLight">
    <w:name w:val="Table Grid Light"/>
    <w:basedOn w:val="a1"/>
    <w:rsid w:val="001E55E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2">
    <w:name w:val="Bordered &amp; Lined - Accent 2"/>
    <w:basedOn w:val="a1"/>
    <w:rsid w:val="001E55E0"/>
    <w:rPr>
      <w:color w:val="404040"/>
      <w:sz w:val="2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BorderedLined-Accent3">
    <w:name w:val="Bordered &amp; Lined - Accent 3"/>
    <w:basedOn w:val="a1"/>
    <w:rsid w:val="001E55E0"/>
    <w:rPr>
      <w:color w:val="404040"/>
      <w:sz w:val="2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4">
    <w:name w:val="List Table 4 - Accent 4"/>
    <w:basedOn w:val="a1"/>
    <w:rsid w:val="001E55E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4">
    <w:name w:val="List Table 7 Colorful - Accent 4"/>
    <w:basedOn w:val="a1"/>
    <w:rsid w:val="001E55E0"/>
    <w:tblPr>
      <w:tblBorders>
        <w:right w:val="single" w:sz="4" w:space="0" w:color="FFD865" w:themeColor="accent4" w:themeTint="9A"/>
      </w:tblBorders>
    </w:tblPr>
  </w:style>
  <w:style w:type="table" w:customStyle="1" w:styleId="211">
    <w:name w:val="Таблица простая 21"/>
    <w:basedOn w:val="a1"/>
    <w:rsid w:val="001E55E0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5Dark-Accent4">
    <w:name w:val="Grid Table 5 Dark- Accent 4"/>
    <w:basedOn w:val="a1"/>
    <w:rsid w:val="001E55E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rsid w:val="001E55E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411">
    <w:name w:val="Таблица простая 41"/>
    <w:basedOn w:val="a1"/>
    <w:rsid w:val="001E55E0"/>
    <w:tblPr/>
  </w:style>
  <w:style w:type="table" w:customStyle="1" w:styleId="Bordered-Accent1">
    <w:name w:val="Bordered - Accent 1"/>
    <w:basedOn w:val="a1"/>
    <w:rsid w:val="001E55E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4">
    <w:name w:val="Grid Table 3 - Accent 4"/>
    <w:basedOn w:val="a1"/>
    <w:rsid w:val="001E55E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rsid w:val="001E55E0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5">
    <w:name w:val="Grid Table 2 - Accent 5"/>
    <w:basedOn w:val="a1"/>
    <w:rsid w:val="001E55E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2">
    <w:name w:val="List Table 2 - Accent 2"/>
    <w:basedOn w:val="a1"/>
    <w:rsid w:val="001E55E0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5">
    <w:name w:val="List Table 5 Dark - Accent 5"/>
    <w:basedOn w:val="a1"/>
    <w:rsid w:val="001E55E0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4-Accent6">
    <w:name w:val="Grid Table 4 - Accent 6"/>
    <w:basedOn w:val="a1"/>
    <w:rsid w:val="001E55E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5">
    <w:name w:val="Bordered &amp; Lined - Accent 5"/>
    <w:basedOn w:val="a1"/>
    <w:rsid w:val="001E55E0"/>
    <w:rPr>
      <w:color w:val="404040"/>
      <w:sz w:val="2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3a">
    <w:name w:val="Сетка таблицы3"/>
    <w:basedOn w:val="a1"/>
    <w:rsid w:val="001E5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5">
    <w:name w:val="List Table 7 Colorful - Accent 5"/>
    <w:basedOn w:val="a1"/>
    <w:rsid w:val="001E55E0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2">
    <w:name w:val="List Table 6 Colorful - Accent 2"/>
    <w:basedOn w:val="a1"/>
    <w:rsid w:val="001E55E0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1"/>
    <w:rsid w:val="001E55E0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rsid w:val="001E55E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2">
    <w:name w:val="Grid Table 4 - Accent 2"/>
    <w:basedOn w:val="a1"/>
    <w:rsid w:val="001E55E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1"/>
    <w:rsid w:val="001E55E0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4">
    <w:name w:val="List Table 5 Dark - Accent 4"/>
    <w:basedOn w:val="a1"/>
    <w:rsid w:val="001E55E0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1"/>
    <w:rsid w:val="001E55E0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">
    <w:name w:val="Bordered &amp; Lined - Accent"/>
    <w:basedOn w:val="a1"/>
    <w:rsid w:val="001E55E0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6">
    <w:name w:val="List Table 1 Light - Accent 6"/>
    <w:basedOn w:val="a1"/>
    <w:rsid w:val="001E55E0"/>
    <w:tblPr/>
  </w:style>
  <w:style w:type="table" w:customStyle="1" w:styleId="GridTable7Colorful-Accent1">
    <w:name w:val="Grid Table 7 Colorful - Accent 1"/>
    <w:basedOn w:val="a1"/>
    <w:rsid w:val="001E55E0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rsid w:val="001E55E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rsid w:val="001E55E0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6">
    <w:name w:val="Bordered &amp; Lined - Accent 6"/>
    <w:basedOn w:val="a1"/>
    <w:rsid w:val="001E55E0"/>
    <w:rPr>
      <w:color w:val="404040"/>
      <w:sz w:val="2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6">
    <w:name w:val="List Table 5 Dark - Accent 6"/>
    <w:basedOn w:val="a1"/>
    <w:rsid w:val="001E55E0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110">
    <w:name w:val="Список-таблица 1 светлая1"/>
    <w:basedOn w:val="a1"/>
    <w:rsid w:val="001E55E0"/>
    <w:tblPr/>
  </w:style>
  <w:style w:type="table" w:customStyle="1" w:styleId="GridTable2-Accent4">
    <w:name w:val="Grid Table 2 - Accent 4"/>
    <w:basedOn w:val="a1"/>
    <w:rsid w:val="001E55E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310">
    <w:name w:val="Таблица-сетка 31"/>
    <w:basedOn w:val="a1"/>
    <w:rsid w:val="001E55E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6">
    <w:name w:val="Grid Table 7 Colorful - Accent 6"/>
    <w:basedOn w:val="a1"/>
    <w:rsid w:val="001E55E0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2">
    <w:name w:val="Grid Table 2 - Accent 2"/>
    <w:basedOn w:val="a1"/>
    <w:rsid w:val="001E55E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rsid w:val="001E55E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rsid w:val="001E55E0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rsid w:val="001E55E0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3">
    <w:name w:val="Grid Table 4 - Accent 3"/>
    <w:basedOn w:val="a1"/>
    <w:rsid w:val="001E55E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1Light-Accent2">
    <w:name w:val="Grid Table 1 Light - Accent 2"/>
    <w:basedOn w:val="a1"/>
    <w:rsid w:val="001E55E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rsid w:val="001E55E0"/>
    <w:rPr>
      <w:color w:val="404040"/>
      <w:sz w:val="20"/>
    </w:rPr>
    <w:tblPr/>
  </w:style>
  <w:style w:type="table" w:customStyle="1" w:styleId="510">
    <w:name w:val="Таблица простая 51"/>
    <w:basedOn w:val="a1"/>
    <w:rsid w:val="001E55E0"/>
    <w:tblPr/>
  </w:style>
  <w:style w:type="table" w:customStyle="1" w:styleId="Bordered-Accent6">
    <w:name w:val="Bordered - Accent 6"/>
    <w:basedOn w:val="a1"/>
    <w:rsid w:val="001E55E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paragraph" w:styleId="aff5">
    <w:name w:val="header"/>
    <w:basedOn w:val="a"/>
    <w:link w:val="aff6"/>
    <w:uiPriority w:val="99"/>
    <w:unhideWhenUsed/>
    <w:rsid w:val="00A52C72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rsid w:val="00A52C72"/>
    <w:rPr>
      <w:rFonts w:ascii="Times New Roman" w:hAnsi="Times New Roman"/>
      <w:sz w:val="20"/>
    </w:rPr>
  </w:style>
  <w:style w:type="paragraph" w:styleId="aff7">
    <w:name w:val="footer"/>
    <w:basedOn w:val="a"/>
    <w:link w:val="aff8"/>
    <w:uiPriority w:val="99"/>
    <w:unhideWhenUsed/>
    <w:rsid w:val="00A52C72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sid w:val="00A52C72"/>
    <w:rPr>
      <w:rFonts w:ascii="Times New Roman" w:hAnsi="Times New Roman"/>
      <w:sz w:val="20"/>
    </w:rPr>
  </w:style>
  <w:style w:type="paragraph" w:styleId="aff9">
    <w:name w:val="Normal (Web)"/>
    <w:basedOn w:val="a"/>
    <w:rsid w:val="0044380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a">
    <w:name w:val="footnote text"/>
    <w:basedOn w:val="a"/>
    <w:link w:val="affb"/>
    <w:uiPriority w:val="99"/>
    <w:semiHidden/>
    <w:unhideWhenUsed/>
    <w:rsid w:val="009D5DD2"/>
  </w:style>
  <w:style w:type="character" w:customStyle="1" w:styleId="affb">
    <w:name w:val="Текст сноски Знак"/>
    <w:basedOn w:val="a0"/>
    <w:link w:val="affa"/>
    <w:uiPriority w:val="99"/>
    <w:semiHidden/>
    <w:rsid w:val="009D5DD2"/>
    <w:rPr>
      <w:rFonts w:ascii="Times New Roman" w:hAnsi="Times New Roman"/>
      <w:sz w:val="20"/>
    </w:rPr>
  </w:style>
  <w:style w:type="character" w:styleId="affc">
    <w:name w:val="footnote reference"/>
    <w:basedOn w:val="a0"/>
    <w:uiPriority w:val="99"/>
    <w:semiHidden/>
    <w:unhideWhenUsed/>
    <w:rsid w:val="009D5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74088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B8E36-4AAB-4DF6-8196-E6A6283A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19943</Words>
  <Characters>113677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2024-12-17T06:42:00Z</cp:lastPrinted>
  <dcterms:created xsi:type="dcterms:W3CDTF">2024-12-18T11:55:00Z</dcterms:created>
  <dcterms:modified xsi:type="dcterms:W3CDTF">2024-12-18T11:55:00Z</dcterms:modified>
</cp:coreProperties>
</file>