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93" w:rsidRPr="00292463" w:rsidRDefault="00C85AFD" w:rsidP="00ED7068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96C93" w:rsidRPr="00292463">
        <w:rPr>
          <w:b/>
          <w:sz w:val="28"/>
          <w:szCs w:val="28"/>
        </w:rPr>
        <w:t>ЗАКЛЮЧЕНИЕ</w:t>
      </w:r>
    </w:p>
    <w:p w:rsidR="00296C93" w:rsidRDefault="00296C93" w:rsidP="00067A86">
      <w:pPr>
        <w:pStyle w:val="2"/>
        <w:ind w:firstLine="709"/>
        <w:jc w:val="center"/>
        <w:rPr>
          <w:sz w:val="28"/>
          <w:szCs w:val="28"/>
        </w:rPr>
      </w:pPr>
      <w:r w:rsidRPr="00D764C3">
        <w:rPr>
          <w:bCs/>
          <w:sz w:val="28"/>
          <w:szCs w:val="28"/>
        </w:rPr>
        <w:t xml:space="preserve">по результатам внешней проверки годового отчета </w:t>
      </w:r>
      <w:r w:rsidRPr="00D764C3">
        <w:rPr>
          <w:sz w:val="28"/>
          <w:szCs w:val="28"/>
        </w:rPr>
        <w:t xml:space="preserve">об исполнении </w:t>
      </w:r>
      <w:r w:rsidR="00DC335C">
        <w:rPr>
          <w:sz w:val="28"/>
          <w:szCs w:val="28"/>
        </w:rPr>
        <w:t xml:space="preserve">      </w:t>
      </w:r>
      <w:r w:rsidRPr="00D764C3">
        <w:rPr>
          <w:sz w:val="28"/>
          <w:szCs w:val="28"/>
        </w:rPr>
        <w:t xml:space="preserve">бюджета муниципального образования </w:t>
      </w:r>
      <w:r w:rsidR="005B2870">
        <w:rPr>
          <w:sz w:val="28"/>
          <w:szCs w:val="28"/>
        </w:rPr>
        <w:t xml:space="preserve">город </w:t>
      </w:r>
      <w:r w:rsidR="00EE65B3">
        <w:rPr>
          <w:sz w:val="28"/>
          <w:szCs w:val="28"/>
        </w:rPr>
        <w:t>Ефремо</w:t>
      </w:r>
      <w:r w:rsidRPr="00D764C3">
        <w:rPr>
          <w:sz w:val="28"/>
          <w:szCs w:val="28"/>
        </w:rPr>
        <w:t>в за 20</w:t>
      </w:r>
      <w:r w:rsidR="00F424F0">
        <w:rPr>
          <w:sz w:val="28"/>
          <w:szCs w:val="28"/>
        </w:rPr>
        <w:t>2</w:t>
      </w:r>
      <w:r w:rsidR="007F2819">
        <w:rPr>
          <w:sz w:val="28"/>
          <w:szCs w:val="28"/>
        </w:rPr>
        <w:t>1</w:t>
      </w:r>
      <w:r w:rsidRPr="00D764C3">
        <w:rPr>
          <w:sz w:val="28"/>
          <w:szCs w:val="28"/>
        </w:rPr>
        <w:t xml:space="preserve"> год</w:t>
      </w:r>
    </w:p>
    <w:p w:rsidR="00067A86" w:rsidRPr="00067A86" w:rsidRDefault="00067A86" w:rsidP="00067A86"/>
    <w:p w:rsidR="00C13A4C" w:rsidRDefault="00F424F0" w:rsidP="00C13A4C">
      <w:pPr>
        <w:pStyle w:val="21"/>
        <w:spacing w:after="0"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29 апреля</w:t>
      </w:r>
      <w:r w:rsidR="00C13A4C">
        <w:rPr>
          <w:sz w:val="28"/>
          <w:szCs w:val="28"/>
        </w:rPr>
        <w:t xml:space="preserve"> 20</w:t>
      </w:r>
      <w:r w:rsidR="008374F3">
        <w:rPr>
          <w:sz w:val="28"/>
          <w:szCs w:val="28"/>
        </w:rPr>
        <w:t>2</w:t>
      </w:r>
      <w:r w:rsidR="007F2819">
        <w:rPr>
          <w:sz w:val="28"/>
          <w:szCs w:val="28"/>
        </w:rPr>
        <w:t>2</w:t>
      </w:r>
      <w:r w:rsidR="00C13A4C">
        <w:rPr>
          <w:sz w:val="28"/>
          <w:szCs w:val="28"/>
        </w:rPr>
        <w:t xml:space="preserve"> года</w:t>
      </w:r>
    </w:p>
    <w:p w:rsidR="00067A86" w:rsidRPr="00D764C3" w:rsidRDefault="00067A86" w:rsidP="00C13A4C">
      <w:pPr>
        <w:pStyle w:val="21"/>
        <w:spacing w:after="0" w:line="360" w:lineRule="auto"/>
        <w:ind w:left="0" w:firstLine="709"/>
        <w:jc w:val="right"/>
        <w:rPr>
          <w:sz w:val="28"/>
          <w:szCs w:val="28"/>
        </w:rPr>
      </w:pPr>
    </w:p>
    <w:p w:rsidR="00296C93" w:rsidRPr="00196C7B" w:rsidRDefault="00296C93" w:rsidP="0076766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764C3">
        <w:rPr>
          <w:sz w:val="28"/>
          <w:szCs w:val="28"/>
        </w:rPr>
        <w:t>Внешняя проверка годового отчета об исполнении бюджета муниципального образо</w:t>
      </w:r>
      <w:r w:rsidR="003816FD" w:rsidRPr="00D764C3">
        <w:rPr>
          <w:sz w:val="28"/>
          <w:szCs w:val="28"/>
        </w:rPr>
        <w:t xml:space="preserve">вания </w:t>
      </w:r>
      <w:r w:rsidR="005B2870">
        <w:rPr>
          <w:sz w:val="28"/>
          <w:szCs w:val="28"/>
        </w:rPr>
        <w:t xml:space="preserve">город </w:t>
      </w:r>
      <w:r w:rsidR="00165A92">
        <w:rPr>
          <w:sz w:val="28"/>
          <w:szCs w:val="28"/>
        </w:rPr>
        <w:t>Ефремов</w:t>
      </w:r>
      <w:r w:rsidR="003816FD" w:rsidRPr="00D764C3">
        <w:rPr>
          <w:sz w:val="28"/>
          <w:szCs w:val="28"/>
        </w:rPr>
        <w:t xml:space="preserve"> за 20</w:t>
      </w:r>
      <w:r w:rsidR="00866779">
        <w:rPr>
          <w:sz w:val="28"/>
          <w:szCs w:val="28"/>
        </w:rPr>
        <w:t>2</w:t>
      </w:r>
      <w:r w:rsidR="007F2819">
        <w:rPr>
          <w:sz w:val="28"/>
          <w:szCs w:val="28"/>
        </w:rPr>
        <w:t>1</w:t>
      </w:r>
      <w:r w:rsidRPr="00D764C3">
        <w:rPr>
          <w:sz w:val="28"/>
          <w:szCs w:val="28"/>
        </w:rPr>
        <w:t xml:space="preserve"> год проведена на основании</w:t>
      </w:r>
      <w:r w:rsidR="008374F3">
        <w:rPr>
          <w:sz w:val="28"/>
          <w:szCs w:val="28"/>
        </w:rPr>
        <w:t xml:space="preserve"> статей</w:t>
      </w:r>
      <w:r w:rsidRPr="00D764C3">
        <w:rPr>
          <w:sz w:val="28"/>
          <w:szCs w:val="28"/>
        </w:rPr>
        <w:t xml:space="preserve"> 157, 264.4 Бюджетного кодекса Российс</w:t>
      </w:r>
      <w:r w:rsidR="00D764C3" w:rsidRPr="00D764C3">
        <w:rPr>
          <w:sz w:val="28"/>
          <w:szCs w:val="28"/>
        </w:rPr>
        <w:t>кой Федерации</w:t>
      </w:r>
      <w:r w:rsidR="00F74DDC">
        <w:rPr>
          <w:sz w:val="28"/>
          <w:szCs w:val="28"/>
        </w:rPr>
        <w:t xml:space="preserve"> </w:t>
      </w:r>
      <w:r w:rsidR="00D22730" w:rsidRPr="00D22730">
        <w:rPr>
          <w:sz w:val="28"/>
          <w:szCs w:val="28"/>
        </w:rPr>
        <w:t>(</w:t>
      </w:r>
      <w:r w:rsidR="004F027B">
        <w:rPr>
          <w:sz w:val="28"/>
          <w:szCs w:val="28"/>
        </w:rPr>
        <w:t xml:space="preserve">далее - </w:t>
      </w:r>
      <w:r w:rsidR="00D22730">
        <w:rPr>
          <w:sz w:val="28"/>
          <w:szCs w:val="28"/>
        </w:rPr>
        <w:t>Бюджетный кодекс РФ)</w:t>
      </w:r>
      <w:r w:rsidR="00CE5CBE">
        <w:rPr>
          <w:sz w:val="28"/>
          <w:szCs w:val="28"/>
        </w:rPr>
        <w:t xml:space="preserve">, </w:t>
      </w:r>
      <w:r w:rsidR="008374F3">
        <w:rPr>
          <w:sz w:val="28"/>
          <w:szCs w:val="28"/>
        </w:rPr>
        <w:t>пункта 3 части 2 статьи</w:t>
      </w:r>
      <w:r w:rsidR="00196C7B">
        <w:rPr>
          <w:sz w:val="28"/>
          <w:szCs w:val="28"/>
        </w:rPr>
        <w:t xml:space="preserve"> 9 Федерального закона от 07.02.2011 №6-ФЗ «Об общих принципах организации и деятельности контрольно-счетных органов субъектов РФ и муниципальных образований»</w:t>
      </w:r>
      <w:r w:rsidR="00CE5CBE">
        <w:rPr>
          <w:sz w:val="28"/>
          <w:szCs w:val="28"/>
        </w:rPr>
        <w:t>,</w:t>
      </w:r>
      <w:r w:rsidR="00196C7B" w:rsidRPr="00196C7B">
        <w:rPr>
          <w:sz w:val="28"/>
          <w:szCs w:val="28"/>
        </w:rPr>
        <w:t xml:space="preserve"> </w:t>
      </w:r>
      <w:r w:rsidR="008374F3">
        <w:rPr>
          <w:sz w:val="28"/>
          <w:szCs w:val="28"/>
        </w:rPr>
        <w:t>статей</w:t>
      </w:r>
      <w:r w:rsidR="00D764C3" w:rsidRPr="00D764C3">
        <w:rPr>
          <w:sz w:val="28"/>
          <w:szCs w:val="28"/>
        </w:rPr>
        <w:t xml:space="preserve"> </w:t>
      </w:r>
      <w:r w:rsidR="005B2870">
        <w:rPr>
          <w:sz w:val="28"/>
          <w:szCs w:val="28"/>
        </w:rPr>
        <w:t xml:space="preserve">7, </w:t>
      </w:r>
      <w:r w:rsidR="00D764C3" w:rsidRPr="00D764C3">
        <w:rPr>
          <w:sz w:val="28"/>
          <w:szCs w:val="28"/>
        </w:rPr>
        <w:t>8</w:t>
      </w:r>
      <w:r w:rsidRPr="00D764C3">
        <w:rPr>
          <w:sz w:val="28"/>
          <w:szCs w:val="28"/>
        </w:rPr>
        <w:t xml:space="preserve"> </w:t>
      </w:r>
      <w:r w:rsidR="008512F0">
        <w:rPr>
          <w:sz w:val="28"/>
          <w:szCs w:val="28"/>
        </w:rPr>
        <w:t>П</w:t>
      </w:r>
      <w:r w:rsidR="00E50A60" w:rsidRPr="00D764C3">
        <w:rPr>
          <w:sz w:val="28"/>
          <w:szCs w:val="28"/>
        </w:rPr>
        <w:t xml:space="preserve">оложения о </w:t>
      </w:r>
      <w:r w:rsidR="005B2870">
        <w:rPr>
          <w:sz w:val="28"/>
          <w:szCs w:val="28"/>
        </w:rPr>
        <w:t>К</w:t>
      </w:r>
      <w:r w:rsidR="00E50A60" w:rsidRPr="00D764C3">
        <w:rPr>
          <w:sz w:val="28"/>
          <w:szCs w:val="28"/>
        </w:rPr>
        <w:t>онтрольно-счетно</w:t>
      </w:r>
      <w:r w:rsidR="0042321C">
        <w:rPr>
          <w:sz w:val="28"/>
          <w:szCs w:val="28"/>
        </w:rPr>
        <w:t>м</w:t>
      </w:r>
      <w:r w:rsidR="00E50A60" w:rsidRPr="00D764C3">
        <w:rPr>
          <w:sz w:val="28"/>
          <w:szCs w:val="28"/>
        </w:rPr>
        <w:t xml:space="preserve"> </w:t>
      </w:r>
      <w:r w:rsidR="0042321C">
        <w:rPr>
          <w:sz w:val="28"/>
          <w:szCs w:val="28"/>
        </w:rPr>
        <w:t xml:space="preserve">органе </w:t>
      </w:r>
      <w:r w:rsidR="00E50A60" w:rsidRPr="00D764C3">
        <w:rPr>
          <w:sz w:val="28"/>
          <w:szCs w:val="28"/>
        </w:rPr>
        <w:t xml:space="preserve">муниципального образования </w:t>
      </w:r>
      <w:r w:rsidR="005B2870">
        <w:rPr>
          <w:sz w:val="28"/>
          <w:szCs w:val="28"/>
        </w:rPr>
        <w:t xml:space="preserve">город </w:t>
      </w:r>
      <w:r w:rsidR="00165A92">
        <w:rPr>
          <w:sz w:val="28"/>
          <w:szCs w:val="28"/>
        </w:rPr>
        <w:t>Ефремо</w:t>
      </w:r>
      <w:r w:rsidR="00E50A60" w:rsidRPr="00D764C3">
        <w:rPr>
          <w:sz w:val="28"/>
          <w:szCs w:val="28"/>
        </w:rPr>
        <w:t>в, утвержденного решением С</w:t>
      </w:r>
      <w:r w:rsidR="0042321C">
        <w:rPr>
          <w:sz w:val="28"/>
          <w:szCs w:val="28"/>
        </w:rPr>
        <w:t>обрания</w:t>
      </w:r>
      <w:r w:rsidR="00E50A60" w:rsidRPr="00D764C3">
        <w:rPr>
          <w:sz w:val="28"/>
          <w:szCs w:val="28"/>
        </w:rPr>
        <w:t xml:space="preserve"> </w:t>
      </w:r>
      <w:r w:rsidR="005B2870">
        <w:rPr>
          <w:sz w:val="28"/>
          <w:szCs w:val="28"/>
        </w:rPr>
        <w:t>депутатов</w:t>
      </w:r>
      <w:r w:rsidR="0042321C">
        <w:rPr>
          <w:sz w:val="28"/>
          <w:szCs w:val="28"/>
        </w:rPr>
        <w:t xml:space="preserve"> муниципального образования </w:t>
      </w:r>
      <w:r w:rsidR="005B2870">
        <w:rPr>
          <w:sz w:val="28"/>
          <w:szCs w:val="28"/>
        </w:rPr>
        <w:t xml:space="preserve">город </w:t>
      </w:r>
      <w:r w:rsidR="0042321C">
        <w:rPr>
          <w:sz w:val="28"/>
          <w:szCs w:val="28"/>
        </w:rPr>
        <w:t>Ефремов</w:t>
      </w:r>
      <w:r w:rsidR="00D764C3" w:rsidRPr="00D764C3">
        <w:rPr>
          <w:sz w:val="28"/>
          <w:szCs w:val="28"/>
        </w:rPr>
        <w:t xml:space="preserve"> от </w:t>
      </w:r>
      <w:r w:rsidR="005B2870">
        <w:rPr>
          <w:sz w:val="28"/>
          <w:szCs w:val="28"/>
        </w:rPr>
        <w:t>01</w:t>
      </w:r>
      <w:r w:rsidR="00D764C3" w:rsidRPr="00D764C3">
        <w:rPr>
          <w:sz w:val="28"/>
          <w:szCs w:val="28"/>
        </w:rPr>
        <w:t>.</w:t>
      </w:r>
      <w:r w:rsidR="005B2870">
        <w:rPr>
          <w:sz w:val="28"/>
          <w:szCs w:val="28"/>
        </w:rPr>
        <w:t>10</w:t>
      </w:r>
      <w:r w:rsidR="00D764C3" w:rsidRPr="00D764C3">
        <w:rPr>
          <w:sz w:val="28"/>
          <w:szCs w:val="28"/>
        </w:rPr>
        <w:t>.201</w:t>
      </w:r>
      <w:r w:rsidR="005B2870">
        <w:rPr>
          <w:sz w:val="28"/>
          <w:szCs w:val="28"/>
        </w:rPr>
        <w:t>4</w:t>
      </w:r>
      <w:r w:rsidR="0042321C">
        <w:rPr>
          <w:sz w:val="28"/>
          <w:szCs w:val="28"/>
        </w:rPr>
        <w:t xml:space="preserve"> </w:t>
      </w:r>
      <w:r w:rsidR="0093215A">
        <w:rPr>
          <w:sz w:val="28"/>
          <w:szCs w:val="28"/>
        </w:rPr>
        <w:t xml:space="preserve"> №</w:t>
      </w:r>
      <w:r w:rsidR="005B2870">
        <w:rPr>
          <w:sz w:val="28"/>
          <w:szCs w:val="28"/>
        </w:rPr>
        <w:t>3</w:t>
      </w:r>
      <w:r w:rsidR="0042321C">
        <w:rPr>
          <w:sz w:val="28"/>
          <w:szCs w:val="28"/>
        </w:rPr>
        <w:t>-</w:t>
      </w:r>
      <w:r w:rsidR="005B2870">
        <w:rPr>
          <w:sz w:val="28"/>
          <w:szCs w:val="28"/>
        </w:rPr>
        <w:t>14</w:t>
      </w:r>
      <w:r w:rsidR="00CE5CBE">
        <w:rPr>
          <w:sz w:val="28"/>
          <w:szCs w:val="28"/>
        </w:rPr>
        <w:t>,</w:t>
      </w:r>
      <w:r w:rsidRPr="00D764C3">
        <w:rPr>
          <w:sz w:val="28"/>
          <w:szCs w:val="28"/>
        </w:rPr>
        <w:t xml:space="preserve"> </w:t>
      </w:r>
      <w:r w:rsidR="007D6629" w:rsidRPr="00D764C3">
        <w:rPr>
          <w:sz w:val="28"/>
          <w:szCs w:val="28"/>
        </w:rPr>
        <w:t>с</w:t>
      </w:r>
      <w:r w:rsidR="0042321C">
        <w:rPr>
          <w:sz w:val="28"/>
          <w:szCs w:val="28"/>
        </w:rPr>
        <w:t>тать</w:t>
      </w:r>
      <w:r w:rsidR="0093215A">
        <w:rPr>
          <w:sz w:val="28"/>
          <w:szCs w:val="28"/>
        </w:rPr>
        <w:t>и</w:t>
      </w:r>
      <w:r w:rsidR="0042321C">
        <w:rPr>
          <w:sz w:val="28"/>
          <w:szCs w:val="28"/>
        </w:rPr>
        <w:t xml:space="preserve"> 5</w:t>
      </w:r>
      <w:r w:rsidR="001A4C24">
        <w:rPr>
          <w:sz w:val="28"/>
          <w:szCs w:val="28"/>
        </w:rPr>
        <w:t>4</w:t>
      </w:r>
      <w:r w:rsidR="007D6629" w:rsidRPr="00D764C3">
        <w:rPr>
          <w:sz w:val="28"/>
          <w:szCs w:val="28"/>
        </w:rPr>
        <w:t xml:space="preserve"> </w:t>
      </w:r>
      <w:r w:rsidR="008512F0">
        <w:rPr>
          <w:sz w:val="28"/>
          <w:szCs w:val="28"/>
        </w:rPr>
        <w:t>П</w:t>
      </w:r>
      <w:r w:rsidR="007D6629" w:rsidRPr="00D764C3">
        <w:rPr>
          <w:sz w:val="28"/>
          <w:szCs w:val="28"/>
        </w:rPr>
        <w:t xml:space="preserve">оложения о бюджетном процессе в </w:t>
      </w:r>
      <w:r w:rsidR="0042321C">
        <w:rPr>
          <w:sz w:val="28"/>
          <w:szCs w:val="28"/>
        </w:rPr>
        <w:t xml:space="preserve">муниципальном образовании </w:t>
      </w:r>
      <w:r w:rsidR="005B2870">
        <w:rPr>
          <w:sz w:val="28"/>
          <w:szCs w:val="28"/>
        </w:rPr>
        <w:t xml:space="preserve">город </w:t>
      </w:r>
      <w:r w:rsidR="0042321C">
        <w:rPr>
          <w:sz w:val="28"/>
          <w:szCs w:val="28"/>
        </w:rPr>
        <w:t>Ефремов</w:t>
      </w:r>
      <w:r w:rsidR="008374F3">
        <w:rPr>
          <w:sz w:val="28"/>
          <w:szCs w:val="28"/>
        </w:rPr>
        <w:t xml:space="preserve">, утвержденного </w:t>
      </w:r>
      <w:r w:rsidR="007D6629" w:rsidRPr="00D764C3">
        <w:rPr>
          <w:sz w:val="28"/>
          <w:szCs w:val="28"/>
        </w:rPr>
        <w:t>решение</w:t>
      </w:r>
      <w:r w:rsidR="008374F3">
        <w:rPr>
          <w:sz w:val="28"/>
          <w:szCs w:val="28"/>
        </w:rPr>
        <w:t>м</w:t>
      </w:r>
      <w:r w:rsidR="007D6629" w:rsidRPr="00D764C3">
        <w:rPr>
          <w:sz w:val="28"/>
          <w:szCs w:val="28"/>
        </w:rPr>
        <w:t xml:space="preserve"> </w:t>
      </w:r>
      <w:r w:rsidR="0042321C" w:rsidRPr="00D764C3">
        <w:rPr>
          <w:sz w:val="28"/>
          <w:szCs w:val="28"/>
        </w:rPr>
        <w:t>С</w:t>
      </w:r>
      <w:r w:rsidR="0042321C">
        <w:rPr>
          <w:sz w:val="28"/>
          <w:szCs w:val="28"/>
        </w:rPr>
        <w:t>обрания</w:t>
      </w:r>
      <w:r w:rsidR="0042321C" w:rsidRPr="00D764C3">
        <w:rPr>
          <w:sz w:val="28"/>
          <w:szCs w:val="28"/>
        </w:rPr>
        <w:t xml:space="preserve"> </w:t>
      </w:r>
      <w:r w:rsidR="005B2870">
        <w:rPr>
          <w:sz w:val="28"/>
          <w:szCs w:val="28"/>
        </w:rPr>
        <w:t>депутатов</w:t>
      </w:r>
      <w:r w:rsidR="0042321C">
        <w:rPr>
          <w:sz w:val="28"/>
          <w:szCs w:val="28"/>
        </w:rPr>
        <w:t xml:space="preserve"> муниципального образования </w:t>
      </w:r>
      <w:r w:rsidR="005B2870">
        <w:rPr>
          <w:sz w:val="28"/>
          <w:szCs w:val="28"/>
        </w:rPr>
        <w:t xml:space="preserve">город </w:t>
      </w:r>
      <w:r w:rsidR="0042321C">
        <w:rPr>
          <w:sz w:val="28"/>
          <w:szCs w:val="28"/>
        </w:rPr>
        <w:t xml:space="preserve">Ефремов </w:t>
      </w:r>
      <w:r w:rsidR="0042321C" w:rsidRPr="00196C7B">
        <w:rPr>
          <w:sz w:val="28"/>
          <w:szCs w:val="28"/>
        </w:rPr>
        <w:t>от</w:t>
      </w:r>
      <w:r w:rsidR="00196C7B" w:rsidRPr="00196C7B">
        <w:rPr>
          <w:sz w:val="28"/>
          <w:szCs w:val="28"/>
        </w:rPr>
        <w:t xml:space="preserve"> 19.11.2015 №14-127</w:t>
      </w:r>
      <w:r w:rsidRPr="00196C7B">
        <w:rPr>
          <w:sz w:val="28"/>
          <w:szCs w:val="28"/>
        </w:rPr>
        <w:t>.</w:t>
      </w:r>
    </w:p>
    <w:p w:rsidR="00ED6123" w:rsidRDefault="00296C93" w:rsidP="00B27AB3">
      <w:pPr>
        <w:pStyle w:val="a3"/>
        <w:ind w:left="0" w:right="0" w:firstLine="709"/>
        <w:rPr>
          <w:sz w:val="28"/>
          <w:szCs w:val="28"/>
        </w:rPr>
      </w:pPr>
      <w:r w:rsidRPr="00D764C3">
        <w:rPr>
          <w:sz w:val="28"/>
          <w:szCs w:val="28"/>
        </w:rPr>
        <w:t>В ходе внешней проверки проанализированы нормативные правовые акты, регулирующие бюджетный процесс в муниципальном образовании, в том числе по формированию и исполнению бюджета  в анализируемом периоде, а также бюджетная отчетность главных распорядителей.</w:t>
      </w:r>
    </w:p>
    <w:p w:rsidR="00B27AB3" w:rsidRPr="005D3018" w:rsidRDefault="00B27AB3" w:rsidP="00B27AB3">
      <w:pPr>
        <w:pStyle w:val="a3"/>
        <w:ind w:left="0" w:right="0" w:firstLine="709"/>
        <w:rPr>
          <w:sz w:val="28"/>
          <w:szCs w:val="28"/>
          <w:highlight w:val="lightGray"/>
        </w:rPr>
      </w:pPr>
    </w:p>
    <w:p w:rsidR="00DC335C" w:rsidRDefault="00296C93" w:rsidP="00B27AB3">
      <w:pPr>
        <w:ind w:firstLine="709"/>
        <w:jc w:val="center"/>
        <w:rPr>
          <w:b/>
          <w:i/>
          <w:sz w:val="28"/>
          <w:szCs w:val="28"/>
        </w:rPr>
      </w:pPr>
      <w:r w:rsidRPr="00D764C3">
        <w:rPr>
          <w:b/>
          <w:i/>
          <w:sz w:val="28"/>
          <w:szCs w:val="28"/>
        </w:rPr>
        <w:t xml:space="preserve">Внешняя проверка годового отчета об исполнении бюджета муниципального образования </w:t>
      </w:r>
      <w:r w:rsidR="00767665">
        <w:rPr>
          <w:b/>
          <w:i/>
          <w:sz w:val="28"/>
          <w:szCs w:val="28"/>
        </w:rPr>
        <w:t xml:space="preserve">город </w:t>
      </w:r>
      <w:r w:rsidR="0031121A">
        <w:rPr>
          <w:b/>
          <w:i/>
          <w:sz w:val="28"/>
          <w:szCs w:val="28"/>
        </w:rPr>
        <w:t>Ефремов</w:t>
      </w:r>
      <w:r w:rsidR="00767665">
        <w:rPr>
          <w:b/>
          <w:i/>
          <w:sz w:val="28"/>
          <w:szCs w:val="28"/>
        </w:rPr>
        <w:t xml:space="preserve"> </w:t>
      </w:r>
      <w:r w:rsidRPr="00D764C3">
        <w:rPr>
          <w:b/>
          <w:i/>
          <w:sz w:val="28"/>
          <w:szCs w:val="28"/>
        </w:rPr>
        <w:t xml:space="preserve"> за 20</w:t>
      </w:r>
      <w:r w:rsidR="00F424F0">
        <w:rPr>
          <w:b/>
          <w:i/>
          <w:sz w:val="28"/>
          <w:szCs w:val="28"/>
        </w:rPr>
        <w:t>2</w:t>
      </w:r>
      <w:r w:rsidR="007F2819">
        <w:rPr>
          <w:b/>
          <w:i/>
          <w:sz w:val="28"/>
          <w:szCs w:val="28"/>
        </w:rPr>
        <w:t>1</w:t>
      </w:r>
      <w:r w:rsidRPr="00D764C3">
        <w:rPr>
          <w:b/>
          <w:i/>
          <w:sz w:val="28"/>
          <w:szCs w:val="28"/>
        </w:rPr>
        <w:t xml:space="preserve"> год</w:t>
      </w:r>
    </w:p>
    <w:p w:rsidR="00296C93" w:rsidRPr="00D764C3" w:rsidRDefault="00DC335C" w:rsidP="00DC335C">
      <w:pPr>
        <w:spacing w:before="1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296C93" w:rsidRPr="00D764C3">
        <w:rPr>
          <w:sz w:val="28"/>
          <w:szCs w:val="28"/>
        </w:rPr>
        <w:t>Заключение на годовой отчет об исполнении бюджета подготовлено в соответстви</w:t>
      </w:r>
      <w:r w:rsidR="002C7233" w:rsidRPr="00D764C3">
        <w:rPr>
          <w:sz w:val="28"/>
          <w:szCs w:val="28"/>
        </w:rPr>
        <w:t>и</w:t>
      </w:r>
      <w:r w:rsidR="008374F3">
        <w:rPr>
          <w:sz w:val="28"/>
          <w:szCs w:val="28"/>
        </w:rPr>
        <w:t xml:space="preserve"> со статьей</w:t>
      </w:r>
      <w:r w:rsidR="00570410">
        <w:rPr>
          <w:sz w:val="28"/>
          <w:szCs w:val="28"/>
        </w:rPr>
        <w:t xml:space="preserve"> </w:t>
      </w:r>
      <w:r w:rsidR="00296C93" w:rsidRPr="00D764C3">
        <w:rPr>
          <w:sz w:val="28"/>
          <w:szCs w:val="28"/>
        </w:rPr>
        <w:t>264.4 Бюджетного кодекса РФ</w:t>
      </w:r>
      <w:r w:rsidR="00D22730">
        <w:rPr>
          <w:sz w:val="28"/>
          <w:szCs w:val="28"/>
        </w:rPr>
        <w:t xml:space="preserve"> </w:t>
      </w:r>
      <w:r w:rsidR="00296C93" w:rsidRPr="00D764C3">
        <w:rPr>
          <w:sz w:val="28"/>
          <w:szCs w:val="28"/>
        </w:rPr>
        <w:t xml:space="preserve">на основе годовой </w:t>
      </w:r>
      <w:r w:rsidR="00196C7B">
        <w:rPr>
          <w:sz w:val="28"/>
          <w:szCs w:val="28"/>
        </w:rPr>
        <w:t xml:space="preserve">консолидированной </w:t>
      </w:r>
      <w:r w:rsidR="00296C93" w:rsidRPr="00D764C3">
        <w:rPr>
          <w:sz w:val="28"/>
          <w:szCs w:val="28"/>
        </w:rPr>
        <w:t xml:space="preserve">бюджетной отчетности, подготовленной </w:t>
      </w:r>
      <w:r w:rsidR="008512F0">
        <w:rPr>
          <w:sz w:val="28"/>
          <w:szCs w:val="28"/>
        </w:rPr>
        <w:t>Ф</w:t>
      </w:r>
      <w:r w:rsidR="00296C93" w:rsidRPr="00D764C3">
        <w:rPr>
          <w:sz w:val="28"/>
          <w:szCs w:val="28"/>
        </w:rPr>
        <w:t>инансовым управлением администрации</w:t>
      </w:r>
      <w:r w:rsidR="008512F0">
        <w:rPr>
          <w:sz w:val="28"/>
          <w:szCs w:val="28"/>
        </w:rPr>
        <w:t xml:space="preserve"> муниципального образования</w:t>
      </w:r>
      <w:r w:rsidR="00296C93" w:rsidRPr="00D764C3">
        <w:rPr>
          <w:sz w:val="28"/>
          <w:szCs w:val="28"/>
        </w:rPr>
        <w:t xml:space="preserve"> </w:t>
      </w:r>
      <w:r w:rsidR="00767665">
        <w:rPr>
          <w:sz w:val="28"/>
          <w:szCs w:val="28"/>
        </w:rPr>
        <w:t xml:space="preserve">город </w:t>
      </w:r>
      <w:r w:rsidR="0031121A">
        <w:rPr>
          <w:sz w:val="28"/>
          <w:szCs w:val="28"/>
        </w:rPr>
        <w:t>Ефремов</w:t>
      </w:r>
      <w:r w:rsidR="00296C93" w:rsidRPr="00D764C3">
        <w:rPr>
          <w:sz w:val="28"/>
          <w:szCs w:val="28"/>
        </w:rPr>
        <w:t xml:space="preserve">. </w:t>
      </w:r>
    </w:p>
    <w:p w:rsidR="00296C93" w:rsidRPr="00D764C3" w:rsidRDefault="00296C93" w:rsidP="00767665">
      <w:pPr>
        <w:pStyle w:val="a8"/>
        <w:ind w:firstLine="709"/>
        <w:rPr>
          <w:sz w:val="28"/>
          <w:szCs w:val="28"/>
        </w:rPr>
      </w:pPr>
      <w:r w:rsidRPr="00D764C3">
        <w:rPr>
          <w:sz w:val="28"/>
          <w:szCs w:val="28"/>
        </w:rPr>
        <w:t>Проведенная  внешняя проверка бюджетно</w:t>
      </w:r>
      <w:r w:rsidR="008007A7">
        <w:rPr>
          <w:sz w:val="28"/>
          <w:szCs w:val="28"/>
        </w:rPr>
        <w:t>й отчетности показала следующее:</w:t>
      </w:r>
    </w:p>
    <w:p w:rsidR="00296C93" w:rsidRDefault="00296C93" w:rsidP="00767665">
      <w:pPr>
        <w:pStyle w:val="a8"/>
        <w:ind w:firstLine="709"/>
        <w:rPr>
          <w:sz w:val="28"/>
          <w:szCs w:val="28"/>
        </w:rPr>
      </w:pPr>
      <w:r w:rsidRPr="00D764C3">
        <w:rPr>
          <w:sz w:val="28"/>
          <w:szCs w:val="28"/>
        </w:rPr>
        <w:t xml:space="preserve">Представленная годовая бюджетная отчетность муниципального образования </w:t>
      </w:r>
      <w:r w:rsidR="00767665">
        <w:rPr>
          <w:sz w:val="28"/>
          <w:szCs w:val="28"/>
        </w:rPr>
        <w:t xml:space="preserve">город </w:t>
      </w:r>
      <w:r w:rsidR="0031121A">
        <w:rPr>
          <w:sz w:val="28"/>
          <w:szCs w:val="28"/>
        </w:rPr>
        <w:t>Ефремов</w:t>
      </w:r>
      <w:r w:rsidRPr="00D764C3">
        <w:rPr>
          <w:sz w:val="28"/>
          <w:szCs w:val="28"/>
        </w:rPr>
        <w:t xml:space="preserve"> за 20</w:t>
      </w:r>
      <w:r w:rsidR="00F424F0">
        <w:rPr>
          <w:sz w:val="28"/>
          <w:szCs w:val="28"/>
        </w:rPr>
        <w:t>2</w:t>
      </w:r>
      <w:r w:rsidR="007F2819">
        <w:rPr>
          <w:sz w:val="28"/>
          <w:szCs w:val="28"/>
        </w:rPr>
        <w:t>1</w:t>
      </w:r>
      <w:r w:rsidRPr="00D764C3">
        <w:rPr>
          <w:sz w:val="28"/>
          <w:szCs w:val="28"/>
        </w:rPr>
        <w:t xml:space="preserve"> год в</w:t>
      </w:r>
      <w:r w:rsidR="008374F3">
        <w:rPr>
          <w:sz w:val="28"/>
          <w:szCs w:val="28"/>
        </w:rPr>
        <w:t xml:space="preserve"> соответствии с требованиями статьи </w:t>
      </w:r>
      <w:r w:rsidRPr="00D764C3">
        <w:rPr>
          <w:sz w:val="28"/>
          <w:szCs w:val="28"/>
        </w:rPr>
        <w:t>264.1 Бюджетного кодекса РФ</w:t>
      </w:r>
      <w:r w:rsidR="00767665" w:rsidRPr="00767665">
        <w:rPr>
          <w:sz w:val="28"/>
          <w:szCs w:val="28"/>
        </w:rPr>
        <w:t xml:space="preserve"> </w:t>
      </w:r>
      <w:r w:rsidRPr="00D764C3">
        <w:rPr>
          <w:sz w:val="28"/>
          <w:szCs w:val="28"/>
        </w:rPr>
        <w:t>включает:</w:t>
      </w:r>
    </w:p>
    <w:p w:rsidR="00767665" w:rsidRDefault="00767665" w:rsidP="00767665">
      <w:pPr>
        <w:pStyle w:val="a8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Отчет об исполнении доходов бюджета муниципального образования</w:t>
      </w:r>
    </w:p>
    <w:p w:rsidR="00767665" w:rsidRDefault="00767665" w:rsidP="00767665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>город Ефремов за 20</w:t>
      </w:r>
      <w:r w:rsidR="00F424F0">
        <w:rPr>
          <w:sz w:val="28"/>
          <w:szCs w:val="28"/>
        </w:rPr>
        <w:t>2</w:t>
      </w:r>
      <w:r w:rsidR="007F2819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 кодам классификации доходов бюджетов Российской Федерации.</w:t>
      </w:r>
    </w:p>
    <w:p w:rsidR="00F12C60" w:rsidRDefault="00767665" w:rsidP="00F12C60">
      <w:pPr>
        <w:pStyle w:val="a8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Отчет об исполнении расходов бюд</w:t>
      </w:r>
      <w:r w:rsidR="00F12C60">
        <w:rPr>
          <w:sz w:val="28"/>
          <w:szCs w:val="28"/>
        </w:rPr>
        <w:t>жета муниципального образования</w:t>
      </w:r>
    </w:p>
    <w:p w:rsidR="00767665" w:rsidRDefault="00767665" w:rsidP="00F12C60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>город Ефремов за 20</w:t>
      </w:r>
      <w:r w:rsidR="00F424F0">
        <w:rPr>
          <w:sz w:val="28"/>
          <w:szCs w:val="28"/>
        </w:rPr>
        <w:t>2</w:t>
      </w:r>
      <w:r w:rsidR="007F2819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 ведомственной структуре расходов.</w:t>
      </w:r>
    </w:p>
    <w:p w:rsidR="00F12C60" w:rsidRDefault="00F12C60" w:rsidP="00F12C60">
      <w:pPr>
        <w:pStyle w:val="a8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Отчет об исполнении расходов бюджета муниципального образования</w:t>
      </w:r>
    </w:p>
    <w:p w:rsidR="00F12C60" w:rsidRDefault="00F12C60" w:rsidP="00F12C60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>город Ефремов за 20</w:t>
      </w:r>
      <w:r w:rsidR="00F424F0">
        <w:rPr>
          <w:sz w:val="28"/>
          <w:szCs w:val="28"/>
        </w:rPr>
        <w:t>2</w:t>
      </w:r>
      <w:r w:rsidR="007F2819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 разделам и подразделам классификации расходов бюджетов </w:t>
      </w:r>
      <w:r>
        <w:rPr>
          <w:sz w:val="28"/>
          <w:szCs w:val="28"/>
        </w:rPr>
        <w:tab/>
        <w:t>Российской Федерации.</w:t>
      </w:r>
    </w:p>
    <w:p w:rsidR="006023F1" w:rsidRDefault="00F12C60" w:rsidP="00F12C60">
      <w:pPr>
        <w:pStyle w:val="a8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Отчет об исполнении источников</w:t>
      </w:r>
      <w:r w:rsidR="006023F1">
        <w:rPr>
          <w:sz w:val="28"/>
          <w:szCs w:val="28"/>
        </w:rPr>
        <w:t xml:space="preserve"> финансирования дефицита бюджета</w:t>
      </w:r>
    </w:p>
    <w:p w:rsidR="00F12C60" w:rsidRDefault="006023F1" w:rsidP="006023F1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Ефремов за 20</w:t>
      </w:r>
      <w:r w:rsidR="00F424F0">
        <w:rPr>
          <w:sz w:val="28"/>
          <w:szCs w:val="28"/>
        </w:rPr>
        <w:t>2</w:t>
      </w:r>
      <w:r w:rsidR="007F2819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 кодам классификации источников финансирования дефицитов бюджетов</w:t>
      </w:r>
      <w:r w:rsidR="0086677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:rsidR="007E13A0" w:rsidRDefault="006023F1" w:rsidP="007E13A0">
      <w:pPr>
        <w:pStyle w:val="a8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Отчет об использовании бюджетны</w:t>
      </w:r>
      <w:r w:rsidR="007E13A0">
        <w:rPr>
          <w:sz w:val="28"/>
          <w:szCs w:val="28"/>
        </w:rPr>
        <w:t>х ассигнований резервного фонда</w:t>
      </w:r>
    </w:p>
    <w:p w:rsidR="006023F1" w:rsidRDefault="006023F1" w:rsidP="007E13A0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муниципального образования город Ефремов за 20</w:t>
      </w:r>
      <w:r w:rsidR="00F424F0">
        <w:rPr>
          <w:sz w:val="28"/>
          <w:szCs w:val="28"/>
        </w:rPr>
        <w:t>2</w:t>
      </w:r>
      <w:r w:rsidR="007F2819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EF3562" w:rsidRDefault="00EF3562" w:rsidP="007E13A0">
      <w:pPr>
        <w:pStyle w:val="a8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Отчет о состоянии муниципального долга муниципального образования</w:t>
      </w:r>
    </w:p>
    <w:p w:rsidR="007E13A0" w:rsidRDefault="00EF3562" w:rsidP="00EF3562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город Ефремов </w:t>
      </w:r>
      <w:r w:rsidR="00E955A1">
        <w:rPr>
          <w:sz w:val="28"/>
          <w:szCs w:val="28"/>
        </w:rPr>
        <w:t>на 1 января 20</w:t>
      </w:r>
      <w:r w:rsidR="00F424F0">
        <w:rPr>
          <w:sz w:val="28"/>
          <w:szCs w:val="28"/>
        </w:rPr>
        <w:t>2</w:t>
      </w:r>
      <w:r w:rsidR="007F2819">
        <w:rPr>
          <w:sz w:val="28"/>
          <w:szCs w:val="28"/>
        </w:rPr>
        <w:t>1</w:t>
      </w:r>
      <w:r w:rsidR="00E955A1">
        <w:rPr>
          <w:sz w:val="28"/>
          <w:szCs w:val="28"/>
        </w:rPr>
        <w:t xml:space="preserve"> года и 31 декабря</w:t>
      </w:r>
      <w:r>
        <w:rPr>
          <w:sz w:val="28"/>
          <w:szCs w:val="28"/>
        </w:rPr>
        <w:t xml:space="preserve"> 20</w:t>
      </w:r>
      <w:r w:rsidR="00F424F0">
        <w:rPr>
          <w:sz w:val="28"/>
          <w:szCs w:val="28"/>
        </w:rPr>
        <w:t>2</w:t>
      </w:r>
      <w:r w:rsidR="007F2819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955A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533A2" w:rsidRDefault="00EF3562" w:rsidP="001533A2">
      <w:pPr>
        <w:pStyle w:val="a8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Информаци</w:t>
      </w:r>
      <w:r w:rsidR="001533A2">
        <w:rPr>
          <w:sz w:val="28"/>
          <w:szCs w:val="28"/>
        </w:rPr>
        <w:t>ю</w:t>
      </w:r>
      <w:r>
        <w:rPr>
          <w:sz w:val="28"/>
          <w:szCs w:val="28"/>
        </w:rPr>
        <w:t xml:space="preserve"> об использовании б</w:t>
      </w:r>
      <w:r w:rsidR="001533A2">
        <w:rPr>
          <w:sz w:val="28"/>
          <w:szCs w:val="28"/>
        </w:rPr>
        <w:t>юджетных ассигнований дорожного</w:t>
      </w:r>
    </w:p>
    <w:p w:rsidR="00EF3562" w:rsidRPr="001533A2" w:rsidRDefault="00EF3562" w:rsidP="001533A2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>фонда</w:t>
      </w:r>
      <w:r w:rsidR="001533A2">
        <w:rPr>
          <w:sz w:val="28"/>
          <w:szCs w:val="28"/>
        </w:rPr>
        <w:t xml:space="preserve"> </w:t>
      </w:r>
      <w:r w:rsidRPr="001533A2">
        <w:rPr>
          <w:sz w:val="28"/>
          <w:szCs w:val="28"/>
        </w:rPr>
        <w:t>муниципального образования город Ефремов за 20</w:t>
      </w:r>
      <w:r w:rsidR="00F424F0">
        <w:rPr>
          <w:sz w:val="28"/>
          <w:szCs w:val="28"/>
        </w:rPr>
        <w:t>2</w:t>
      </w:r>
      <w:r w:rsidR="007F2819">
        <w:rPr>
          <w:sz w:val="28"/>
          <w:szCs w:val="28"/>
        </w:rPr>
        <w:t>1</w:t>
      </w:r>
      <w:r w:rsidRPr="001533A2">
        <w:rPr>
          <w:sz w:val="28"/>
          <w:szCs w:val="28"/>
        </w:rPr>
        <w:t xml:space="preserve"> год.</w:t>
      </w:r>
    </w:p>
    <w:p w:rsidR="00EF3562" w:rsidRDefault="00EF3562" w:rsidP="007E13A0">
      <w:pPr>
        <w:pStyle w:val="a8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Информаци</w:t>
      </w:r>
      <w:r w:rsidR="001533A2">
        <w:rPr>
          <w:sz w:val="28"/>
          <w:szCs w:val="28"/>
        </w:rPr>
        <w:t>ю</w:t>
      </w:r>
      <w:r>
        <w:rPr>
          <w:sz w:val="28"/>
          <w:szCs w:val="28"/>
        </w:rPr>
        <w:t xml:space="preserve"> о численности муниципальных служащих органов местного</w:t>
      </w:r>
    </w:p>
    <w:p w:rsidR="00EF3562" w:rsidRDefault="00EF3562" w:rsidP="00EF3562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>самоуправления муниципального образования город Ефремов, работников муниципальных учреждений муниципального образования город Ефремов по состоянию на 01 января 20</w:t>
      </w:r>
      <w:r w:rsidR="002D2F7B">
        <w:rPr>
          <w:sz w:val="28"/>
          <w:szCs w:val="28"/>
        </w:rPr>
        <w:t>2</w:t>
      </w:r>
      <w:r w:rsidR="007F2819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с указанием фактических расходов на оплату их труда за 20</w:t>
      </w:r>
      <w:r w:rsidR="00F424F0">
        <w:rPr>
          <w:sz w:val="28"/>
          <w:szCs w:val="28"/>
        </w:rPr>
        <w:t>2</w:t>
      </w:r>
      <w:r w:rsidR="007F2819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EF3562" w:rsidRDefault="00EF3562" w:rsidP="007E13A0">
      <w:pPr>
        <w:pStyle w:val="a8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Сведения об использовании бюджетных ассигнований бюджета округа, </w:t>
      </w:r>
    </w:p>
    <w:p w:rsidR="004F027B" w:rsidRDefault="00EF3562" w:rsidP="00EF3562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>предусмотренных в 20</w:t>
      </w:r>
      <w:r w:rsidR="00F424F0">
        <w:rPr>
          <w:sz w:val="28"/>
          <w:szCs w:val="28"/>
        </w:rPr>
        <w:t>2</w:t>
      </w:r>
      <w:r w:rsidR="007F281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на финансовое обеспечение реализации муниципальных программ муниципального образования город Ефремов за 20</w:t>
      </w:r>
      <w:r w:rsidR="00F424F0">
        <w:rPr>
          <w:sz w:val="28"/>
          <w:szCs w:val="28"/>
        </w:rPr>
        <w:t>2</w:t>
      </w:r>
      <w:r w:rsidR="007F2819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DE0409" w:rsidRPr="00D764C3" w:rsidRDefault="00DE0409" w:rsidP="00DE040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</w:t>
      </w:r>
      <w:r w:rsidRPr="00D764C3">
        <w:rPr>
          <w:sz w:val="28"/>
          <w:szCs w:val="28"/>
        </w:rPr>
        <w:t xml:space="preserve">Пояснительную записку </w:t>
      </w:r>
      <w:r>
        <w:rPr>
          <w:sz w:val="28"/>
          <w:szCs w:val="28"/>
        </w:rPr>
        <w:t>к отчету об исполнении бюджета муниципального образования город Ефремов за 20</w:t>
      </w:r>
      <w:r w:rsidR="00F424F0">
        <w:rPr>
          <w:sz w:val="28"/>
          <w:szCs w:val="28"/>
        </w:rPr>
        <w:t>2</w:t>
      </w:r>
      <w:r w:rsidR="007F2819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Pr="00D764C3">
        <w:rPr>
          <w:sz w:val="28"/>
          <w:szCs w:val="28"/>
        </w:rPr>
        <w:t>.</w:t>
      </w:r>
    </w:p>
    <w:p w:rsidR="00296C93" w:rsidRPr="00D764C3" w:rsidRDefault="00DE0409" w:rsidP="00DE04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56F9">
        <w:rPr>
          <w:sz w:val="28"/>
          <w:szCs w:val="28"/>
        </w:rPr>
        <w:t>11</w:t>
      </w:r>
      <w:r w:rsidR="009304AB">
        <w:rPr>
          <w:sz w:val="28"/>
          <w:szCs w:val="28"/>
        </w:rPr>
        <w:t xml:space="preserve">. </w:t>
      </w:r>
      <w:r w:rsidR="00296C93" w:rsidRPr="00D764C3">
        <w:rPr>
          <w:sz w:val="28"/>
          <w:szCs w:val="28"/>
        </w:rPr>
        <w:t xml:space="preserve">Баланс исполнения </w:t>
      </w:r>
      <w:r w:rsidR="00570410">
        <w:rPr>
          <w:sz w:val="28"/>
          <w:szCs w:val="28"/>
        </w:rPr>
        <w:t xml:space="preserve">консолидированного </w:t>
      </w:r>
      <w:r w:rsidR="00296C93" w:rsidRPr="00D764C3">
        <w:rPr>
          <w:sz w:val="28"/>
          <w:szCs w:val="28"/>
        </w:rPr>
        <w:t>бюджета</w:t>
      </w:r>
      <w:r w:rsidR="00570410">
        <w:rPr>
          <w:sz w:val="28"/>
          <w:szCs w:val="28"/>
        </w:rPr>
        <w:t xml:space="preserve"> субъекта Российской Федерации и бюджета территориального государственного внебюджетного фонда</w:t>
      </w:r>
      <w:r w:rsidR="001533A2">
        <w:rPr>
          <w:sz w:val="28"/>
          <w:szCs w:val="28"/>
        </w:rPr>
        <w:t xml:space="preserve"> на 1 января 20</w:t>
      </w:r>
      <w:r w:rsidR="002D2F7B">
        <w:rPr>
          <w:sz w:val="28"/>
          <w:szCs w:val="28"/>
        </w:rPr>
        <w:t>2</w:t>
      </w:r>
      <w:r w:rsidR="007F2819">
        <w:rPr>
          <w:sz w:val="28"/>
          <w:szCs w:val="28"/>
        </w:rPr>
        <w:t>2</w:t>
      </w:r>
      <w:r w:rsidR="001533A2">
        <w:rPr>
          <w:sz w:val="28"/>
          <w:szCs w:val="28"/>
        </w:rPr>
        <w:t xml:space="preserve"> года</w:t>
      </w:r>
      <w:r w:rsidR="0031121A" w:rsidRPr="00D764C3">
        <w:rPr>
          <w:sz w:val="28"/>
          <w:szCs w:val="28"/>
        </w:rPr>
        <w:t xml:space="preserve"> </w:t>
      </w:r>
      <w:r w:rsidR="00296C93" w:rsidRPr="00D764C3">
        <w:rPr>
          <w:sz w:val="28"/>
          <w:szCs w:val="28"/>
        </w:rPr>
        <w:t>(</w:t>
      </w:r>
      <w:r w:rsidR="000A56F9">
        <w:rPr>
          <w:sz w:val="28"/>
          <w:szCs w:val="28"/>
        </w:rPr>
        <w:t>ф.</w:t>
      </w:r>
      <w:r w:rsidR="00296C93" w:rsidRPr="00D764C3">
        <w:rPr>
          <w:sz w:val="28"/>
          <w:szCs w:val="28"/>
        </w:rPr>
        <w:t>05033</w:t>
      </w:r>
      <w:r w:rsidR="001533A2">
        <w:rPr>
          <w:sz w:val="28"/>
          <w:szCs w:val="28"/>
        </w:rPr>
        <w:t>2</w:t>
      </w:r>
      <w:r w:rsidR="00296C93" w:rsidRPr="00D764C3">
        <w:rPr>
          <w:sz w:val="28"/>
          <w:szCs w:val="28"/>
        </w:rPr>
        <w:t xml:space="preserve">0). </w:t>
      </w:r>
    </w:p>
    <w:p w:rsidR="00296C93" w:rsidRPr="00D764C3" w:rsidRDefault="000A56F9" w:rsidP="000A56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E7B57">
        <w:rPr>
          <w:sz w:val="28"/>
          <w:szCs w:val="28"/>
        </w:rPr>
        <w:t xml:space="preserve"> </w:t>
      </w:r>
      <w:r w:rsidR="001533A2">
        <w:rPr>
          <w:sz w:val="28"/>
          <w:szCs w:val="28"/>
        </w:rPr>
        <w:t>Консолидированный о</w:t>
      </w:r>
      <w:r w:rsidR="00296C93" w:rsidRPr="00D764C3">
        <w:rPr>
          <w:sz w:val="28"/>
          <w:szCs w:val="28"/>
        </w:rPr>
        <w:t>тчет о финансовых результатах деятельности</w:t>
      </w:r>
      <w:r>
        <w:rPr>
          <w:sz w:val="28"/>
          <w:szCs w:val="28"/>
        </w:rPr>
        <w:t xml:space="preserve"> </w:t>
      </w:r>
      <w:r w:rsidR="00E955A1">
        <w:rPr>
          <w:sz w:val="28"/>
          <w:szCs w:val="28"/>
        </w:rPr>
        <w:t>на 1 января</w:t>
      </w:r>
      <w:r>
        <w:rPr>
          <w:sz w:val="28"/>
          <w:szCs w:val="28"/>
        </w:rPr>
        <w:t xml:space="preserve"> 20</w:t>
      </w:r>
      <w:r w:rsidR="002D2F7B">
        <w:rPr>
          <w:sz w:val="28"/>
          <w:szCs w:val="28"/>
        </w:rPr>
        <w:t>2</w:t>
      </w:r>
      <w:r w:rsidR="007F281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955A1">
        <w:rPr>
          <w:sz w:val="28"/>
          <w:szCs w:val="28"/>
        </w:rPr>
        <w:t>а</w:t>
      </w:r>
      <w:r w:rsidR="00296C93" w:rsidRPr="00D764C3">
        <w:rPr>
          <w:sz w:val="28"/>
          <w:szCs w:val="28"/>
        </w:rPr>
        <w:t xml:space="preserve"> (</w:t>
      </w:r>
      <w:r>
        <w:rPr>
          <w:sz w:val="28"/>
          <w:szCs w:val="28"/>
        </w:rPr>
        <w:t>ф.</w:t>
      </w:r>
      <w:r w:rsidR="00296C93" w:rsidRPr="00D764C3">
        <w:rPr>
          <w:sz w:val="28"/>
          <w:szCs w:val="28"/>
        </w:rPr>
        <w:t>0503321).</w:t>
      </w:r>
    </w:p>
    <w:p w:rsidR="00DE0409" w:rsidRDefault="000A56F9" w:rsidP="008E7B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96C93" w:rsidRPr="00D764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533A2">
        <w:rPr>
          <w:sz w:val="28"/>
          <w:szCs w:val="28"/>
        </w:rPr>
        <w:t>Консолидированный о</w:t>
      </w:r>
      <w:r w:rsidR="009B4D2F" w:rsidRPr="00D764C3">
        <w:rPr>
          <w:sz w:val="28"/>
          <w:szCs w:val="28"/>
        </w:rPr>
        <w:t>тчет</w:t>
      </w:r>
      <w:r w:rsidR="00296C93" w:rsidRPr="00D764C3">
        <w:rPr>
          <w:sz w:val="28"/>
          <w:szCs w:val="28"/>
        </w:rPr>
        <w:t xml:space="preserve"> о движении денежных средств</w:t>
      </w:r>
      <w:r w:rsidR="008E7B57">
        <w:rPr>
          <w:sz w:val="28"/>
          <w:szCs w:val="28"/>
        </w:rPr>
        <w:t xml:space="preserve"> </w:t>
      </w:r>
      <w:r w:rsidR="001533A2">
        <w:rPr>
          <w:sz w:val="28"/>
          <w:szCs w:val="28"/>
        </w:rPr>
        <w:t>на 1 января 20</w:t>
      </w:r>
      <w:r w:rsidR="002D2F7B">
        <w:rPr>
          <w:sz w:val="28"/>
          <w:szCs w:val="28"/>
        </w:rPr>
        <w:t>2</w:t>
      </w:r>
      <w:r w:rsidR="007F2819">
        <w:rPr>
          <w:sz w:val="28"/>
          <w:szCs w:val="28"/>
        </w:rPr>
        <w:t>2</w:t>
      </w:r>
      <w:r w:rsidR="001533A2">
        <w:rPr>
          <w:sz w:val="28"/>
          <w:szCs w:val="28"/>
        </w:rPr>
        <w:t xml:space="preserve"> года </w:t>
      </w:r>
      <w:r w:rsidR="00296C93" w:rsidRPr="00D764C3">
        <w:rPr>
          <w:sz w:val="28"/>
          <w:szCs w:val="28"/>
        </w:rPr>
        <w:t xml:space="preserve"> (</w:t>
      </w:r>
      <w:r w:rsidR="008E7B57">
        <w:rPr>
          <w:sz w:val="28"/>
          <w:szCs w:val="28"/>
        </w:rPr>
        <w:t>ф.</w:t>
      </w:r>
      <w:r w:rsidR="00296C93" w:rsidRPr="00D764C3">
        <w:rPr>
          <w:sz w:val="28"/>
          <w:szCs w:val="28"/>
        </w:rPr>
        <w:t>0503</w:t>
      </w:r>
      <w:r w:rsidR="001533A2">
        <w:rPr>
          <w:sz w:val="28"/>
          <w:szCs w:val="28"/>
        </w:rPr>
        <w:t>3</w:t>
      </w:r>
      <w:r w:rsidR="008E7B57">
        <w:rPr>
          <w:sz w:val="28"/>
          <w:szCs w:val="28"/>
        </w:rPr>
        <w:t>2</w:t>
      </w:r>
      <w:r w:rsidR="00296C93" w:rsidRPr="00D764C3">
        <w:rPr>
          <w:sz w:val="28"/>
          <w:szCs w:val="28"/>
        </w:rPr>
        <w:t>3).</w:t>
      </w:r>
    </w:p>
    <w:p w:rsidR="00296C93" w:rsidRPr="00D764C3" w:rsidRDefault="00DE0409" w:rsidP="008E7B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Отчет об исполнении консолидированного бюджета субъекта Российской Федерации и бюджета территориального государственного внебюджетного фонда на 1 января 20</w:t>
      </w:r>
      <w:r w:rsidR="002D2F7B">
        <w:rPr>
          <w:sz w:val="28"/>
          <w:szCs w:val="28"/>
        </w:rPr>
        <w:t>2</w:t>
      </w:r>
      <w:r w:rsidR="007F281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(ф. 0503317).</w:t>
      </w:r>
      <w:r w:rsidR="00296C93" w:rsidRPr="00D764C3">
        <w:rPr>
          <w:sz w:val="28"/>
          <w:szCs w:val="28"/>
        </w:rPr>
        <w:t xml:space="preserve"> </w:t>
      </w:r>
    </w:p>
    <w:p w:rsidR="003D3FF0" w:rsidRDefault="00296C93" w:rsidP="003D3FF0">
      <w:pPr>
        <w:widowControl w:val="0"/>
        <w:ind w:firstLine="709"/>
        <w:jc w:val="both"/>
        <w:rPr>
          <w:sz w:val="28"/>
          <w:szCs w:val="28"/>
        </w:rPr>
      </w:pPr>
      <w:r w:rsidRPr="00D764C3">
        <w:rPr>
          <w:sz w:val="28"/>
          <w:szCs w:val="28"/>
        </w:rPr>
        <w:t xml:space="preserve">Указанные формы отчетности сформированы </w:t>
      </w:r>
      <w:r w:rsidR="008512F0">
        <w:rPr>
          <w:sz w:val="28"/>
          <w:szCs w:val="28"/>
        </w:rPr>
        <w:t>Ф</w:t>
      </w:r>
      <w:r w:rsidRPr="00D764C3">
        <w:rPr>
          <w:sz w:val="28"/>
          <w:szCs w:val="28"/>
        </w:rPr>
        <w:t xml:space="preserve">инансовым управлением администрации </w:t>
      </w:r>
      <w:r w:rsidR="002A1BDD">
        <w:rPr>
          <w:sz w:val="28"/>
          <w:szCs w:val="28"/>
        </w:rPr>
        <w:t xml:space="preserve">муниципального образования </w:t>
      </w:r>
      <w:r w:rsidR="008E7B57">
        <w:rPr>
          <w:sz w:val="28"/>
          <w:szCs w:val="28"/>
        </w:rPr>
        <w:t xml:space="preserve">город </w:t>
      </w:r>
      <w:r w:rsidR="009B4D2F">
        <w:rPr>
          <w:sz w:val="28"/>
          <w:szCs w:val="28"/>
        </w:rPr>
        <w:t>Ефремов</w:t>
      </w:r>
      <w:r w:rsidRPr="00D764C3">
        <w:rPr>
          <w:sz w:val="28"/>
          <w:szCs w:val="28"/>
        </w:rPr>
        <w:t xml:space="preserve"> на основании сводной бюджетной отчетности главных администраторов средств бюджета</w:t>
      </w:r>
      <w:r w:rsidR="00196C7B" w:rsidRPr="00196C7B">
        <w:rPr>
          <w:sz w:val="28"/>
          <w:szCs w:val="28"/>
        </w:rPr>
        <w:t xml:space="preserve"> </w:t>
      </w:r>
      <w:r w:rsidR="00196C7B">
        <w:rPr>
          <w:sz w:val="28"/>
          <w:szCs w:val="28"/>
        </w:rPr>
        <w:t>городского округа</w:t>
      </w:r>
      <w:r w:rsidRPr="00D764C3">
        <w:rPr>
          <w:sz w:val="28"/>
          <w:szCs w:val="28"/>
        </w:rPr>
        <w:t>, что соответствует требованиям Инструкции о порядке составления</w:t>
      </w:r>
      <w:r w:rsidR="008E7B57">
        <w:rPr>
          <w:sz w:val="28"/>
          <w:szCs w:val="28"/>
        </w:rPr>
        <w:t xml:space="preserve"> и</w:t>
      </w:r>
      <w:r w:rsidRPr="00D764C3">
        <w:rPr>
          <w:sz w:val="28"/>
          <w:szCs w:val="28"/>
        </w:rPr>
        <w:t xml:space="preserve">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</w:t>
      </w:r>
      <w:r w:rsidR="009B4D2F">
        <w:rPr>
          <w:sz w:val="28"/>
          <w:szCs w:val="28"/>
        </w:rPr>
        <w:t>28.12.2010</w:t>
      </w:r>
      <w:r w:rsidRPr="00D764C3">
        <w:rPr>
          <w:sz w:val="28"/>
          <w:szCs w:val="28"/>
        </w:rPr>
        <w:t xml:space="preserve"> № </w:t>
      </w:r>
      <w:r w:rsidR="009B4D2F">
        <w:rPr>
          <w:sz w:val="28"/>
          <w:szCs w:val="28"/>
        </w:rPr>
        <w:t>191</w:t>
      </w:r>
      <w:r w:rsidRPr="00D764C3">
        <w:rPr>
          <w:sz w:val="28"/>
          <w:szCs w:val="28"/>
        </w:rPr>
        <w:t>н</w:t>
      </w:r>
      <w:r w:rsidR="008E7B57">
        <w:rPr>
          <w:sz w:val="28"/>
          <w:szCs w:val="28"/>
        </w:rPr>
        <w:t xml:space="preserve"> (с изменениями и дополнениями) (далее – Инструкция №191н)</w:t>
      </w:r>
      <w:r w:rsidR="0059608B">
        <w:rPr>
          <w:sz w:val="28"/>
          <w:szCs w:val="28"/>
        </w:rPr>
        <w:t>, Инструкции о порядке составления и представления годовой, квартальной и месячной отчетности государственных (мун</w:t>
      </w:r>
      <w:r w:rsidR="000A5010">
        <w:rPr>
          <w:sz w:val="28"/>
          <w:szCs w:val="28"/>
        </w:rPr>
        <w:t>и</w:t>
      </w:r>
      <w:r w:rsidR="0059608B">
        <w:rPr>
          <w:sz w:val="28"/>
          <w:szCs w:val="28"/>
        </w:rPr>
        <w:t>ципальных) и автономных учреждений, утвержденной Приказом Минфина России от 2</w:t>
      </w:r>
      <w:r w:rsidR="000A5010">
        <w:rPr>
          <w:sz w:val="28"/>
          <w:szCs w:val="28"/>
        </w:rPr>
        <w:t>5</w:t>
      </w:r>
      <w:r w:rsidR="0059608B">
        <w:rPr>
          <w:sz w:val="28"/>
          <w:szCs w:val="28"/>
        </w:rPr>
        <w:t>.</w:t>
      </w:r>
      <w:r w:rsidR="000A5010">
        <w:rPr>
          <w:sz w:val="28"/>
          <w:szCs w:val="28"/>
        </w:rPr>
        <w:t>03</w:t>
      </w:r>
      <w:r w:rsidR="0059608B">
        <w:rPr>
          <w:sz w:val="28"/>
          <w:szCs w:val="28"/>
        </w:rPr>
        <w:t>.201</w:t>
      </w:r>
      <w:r w:rsidR="000A5010">
        <w:rPr>
          <w:sz w:val="28"/>
          <w:szCs w:val="28"/>
        </w:rPr>
        <w:t>1 №33н (с изменениями и дополнениями) (далее – Инструкция №33н)</w:t>
      </w:r>
      <w:r w:rsidR="008E7B57">
        <w:rPr>
          <w:sz w:val="28"/>
          <w:szCs w:val="28"/>
        </w:rPr>
        <w:t>.</w:t>
      </w:r>
    </w:p>
    <w:p w:rsidR="003D3FF0" w:rsidRDefault="003D3FF0" w:rsidP="003D3F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внешней проверки годового отчета об исполнении бюджета была проведена внешняя проверка годовой бюджетной отчетности главных администраторов бюджетных средств.</w:t>
      </w:r>
    </w:p>
    <w:p w:rsidR="00296C93" w:rsidRPr="00D764C3" w:rsidRDefault="00296C93" w:rsidP="003D3FF0">
      <w:pPr>
        <w:widowControl w:val="0"/>
        <w:ind w:firstLine="709"/>
        <w:jc w:val="both"/>
        <w:rPr>
          <w:sz w:val="28"/>
          <w:szCs w:val="28"/>
        </w:rPr>
      </w:pPr>
      <w:r w:rsidRPr="00D764C3">
        <w:rPr>
          <w:sz w:val="28"/>
          <w:szCs w:val="28"/>
        </w:rPr>
        <w:t xml:space="preserve">В соответствии с ведомственной структурой бюджета </w:t>
      </w:r>
      <w:r w:rsidR="008E7B57">
        <w:rPr>
          <w:sz w:val="28"/>
          <w:szCs w:val="28"/>
        </w:rPr>
        <w:t>городского округа</w:t>
      </w:r>
      <w:r w:rsidRPr="00D764C3">
        <w:rPr>
          <w:sz w:val="28"/>
          <w:szCs w:val="28"/>
        </w:rPr>
        <w:t xml:space="preserve"> на 20</w:t>
      </w:r>
      <w:r w:rsidR="00F424F0">
        <w:rPr>
          <w:sz w:val="28"/>
          <w:szCs w:val="28"/>
        </w:rPr>
        <w:t>2</w:t>
      </w:r>
      <w:r w:rsidR="007F2819">
        <w:rPr>
          <w:sz w:val="28"/>
          <w:szCs w:val="28"/>
        </w:rPr>
        <w:t>1</w:t>
      </w:r>
      <w:r w:rsidRPr="00D764C3">
        <w:rPr>
          <w:sz w:val="28"/>
          <w:szCs w:val="28"/>
        </w:rPr>
        <w:t xml:space="preserve"> год главными администраторами средств бюджета являются:</w:t>
      </w:r>
    </w:p>
    <w:p w:rsidR="005C49ED" w:rsidRPr="008E7B57" w:rsidRDefault="008E7B57" w:rsidP="005C7DA5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8E7B57">
        <w:rPr>
          <w:sz w:val="28"/>
          <w:szCs w:val="28"/>
        </w:rPr>
        <w:t xml:space="preserve">Финансовое управление </w:t>
      </w:r>
      <w:r w:rsidR="0007377F">
        <w:rPr>
          <w:sz w:val="28"/>
          <w:szCs w:val="28"/>
        </w:rPr>
        <w:t xml:space="preserve">администрации </w:t>
      </w:r>
      <w:r w:rsidRPr="008E7B57">
        <w:rPr>
          <w:sz w:val="28"/>
          <w:szCs w:val="28"/>
        </w:rPr>
        <w:t>муниципального образования город Ефремов</w:t>
      </w:r>
      <w:r w:rsidR="005C49ED" w:rsidRPr="008E7B57">
        <w:rPr>
          <w:sz w:val="28"/>
          <w:szCs w:val="28"/>
        </w:rPr>
        <w:t>;</w:t>
      </w:r>
    </w:p>
    <w:p w:rsidR="00296C93" w:rsidRPr="00D764C3" w:rsidRDefault="008512F0" w:rsidP="005C7DA5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96C93" w:rsidRPr="00D764C3">
        <w:rPr>
          <w:sz w:val="28"/>
          <w:szCs w:val="28"/>
        </w:rPr>
        <w:t xml:space="preserve">дминистрация </w:t>
      </w:r>
      <w:r w:rsidR="002A1BDD">
        <w:rPr>
          <w:sz w:val="28"/>
          <w:szCs w:val="28"/>
        </w:rPr>
        <w:t xml:space="preserve">муниципального образования </w:t>
      </w:r>
      <w:r w:rsidR="005C7DA5">
        <w:rPr>
          <w:sz w:val="28"/>
          <w:szCs w:val="28"/>
        </w:rPr>
        <w:t xml:space="preserve">город </w:t>
      </w:r>
      <w:r w:rsidR="002A1BDD">
        <w:rPr>
          <w:sz w:val="28"/>
          <w:szCs w:val="28"/>
        </w:rPr>
        <w:t>Ефремов</w:t>
      </w:r>
      <w:r w:rsidR="00296C93" w:rsidRPr="00D764C3">
        <w:rPr>
          <w:sz w:val="28"/>
          <w:szCs w:val="28"/>
        </w:rPr>
        <w:t xml:space="preserve">; </w:t>
      </w:r>
    </w:p>
    <w:p w:rsidR="002A1BDD" w:rsidRDefault="005C7DA5" w:rsidP="005C7DA5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2A1BD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 Ефремов</w:t>
      </w:r>
      <w:r w:rsidRPr="005C7DA5">
        <w:rPr>
          <w:sz w:val="28"/>
          <w:szCs w:val="28"/>
        </w:rPr>
        <w:t>;</w:t>
      </w:r>
      <w:r w:rsidR="002A1BDD">
        <w:rPr>
          <w:sz w:val="28"/>
          <w:szCs w:val="28"/>
        </w:rPr>
        <w:t xml:space="preserve"> </w:t>
      </w:r>
    </w:p>
    <w:p w:rsidR="00DB329E" w:rsidRDefault="005C7DA5" w:rsidP="005C7DA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B329E">
        <w:rPr>
          <w:sz w:val="28"/>
          <w:szCs w:val="28"/>
        </w:rPr>
        <w:t>-    Контрольно-счётный орган муниципального образования</w:t>
      </w:r>
      <w:r>
        <w:rPr>
          <w:sz w:val="28"/>
          <w:szCs w:val="28"/>
        </w:rPr>
        <w:t xml:space="preserve"> город Ефремов</w:t>
      </w:r>
      <w:r w:rsidRPr="005C7DA5">
        <w:rPr>
          <w:sz w:val="28"/>
          <w:szCs w:val="28"/>
        </w:rPr>
        <w:t>;</w:t>
      </w:r>
      <w:r w:rsidR="00DB329E">
        <w:rPr>
          <w:sz w:val="28"/>
          <w:szCs w:val="28"/>
        </w:rPr>
        <w:t xml:space="preserve"> </w:t>
      </w:r>
    </w:p>
    <w:p w:rsidR="002A1BDD" w:rsidRPr="008265A4" w:rsidRDefault="00DB329E" w:rsidP="005C7DA5">
      <w:pPr>
        <w:tabs>
          <w:tab w:val="left" w:pos="1080"/>
        </w:tabs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</w:t>
      </w:r>
      <w:r w:rsidR="005C7DA5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="002A1BDD" w:rsidRPr="008265A4">
        <w:rPr>
          <w:sz w:val="27"/>
          <w:szCs w:val="27"/>
        </w:rPr>
        <w:t>Комитет по образованию администрации муниципального образования</w:t>
      </w:r>
      <w:r w:rsidR="005C7DA5">
        <w:rPr>
          <w:sz w:val="27"/>
          <w:szCs w:val="27"/>
        </w:rPr>
        <w:t xml:space="preserve"> город</w:t>
      </w:r>
      <w:r w:rsidR="002A1BDD" w:rsidRPr="008265A4">
        <w:rPr>
          <w:sz w:val="27"/>
          <w:szCs w:val="27"/>
        </w:rPr>
        <w:t xml:space="preserve"> </w:t>
      </w:r>
    </w:p>
    <w:p w:rsidR="002A1BDD" w:rsidRPr="008265A4" w:rsidRDefault="002A1BDD" w:rsidP="005C7DA5">
      <w:pPr>
        <w:tabs>
          <w:tab w:val="left" w:pos="1080"/>
        </w:tabs>
        <w:jc w:val="both"/>
        <w:rPr>
          <w:sz w:val="27"/>
          <w:szCs w:val="27"/>
        </w:rPr>
      </w:pPr>
      <w:r w:rsidRPr="008265A4">
        <w:rPr>
          <w:sz w:val="27"/>
          <w:szCs w:val="27"/>
        </w:rPr>
        <w:t xml:space="preserve">               Ефремов;</w:t>
      </w:r>
    </w:p>
    <w:p w:rsidR="002A1BDD" w:rsidRPr="0007377F" w:rsidRDefault="002A1BDD" w:rsidP="005C7DA5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7377F">
        <w:rPr>
          <w:sz w:val="28"/>
          <w:szCs w:val="28"/>
        </w:rPr>
        <w:t xml:space="preserve">Управление по культуре, молодежной политике, физической культуре и </w:t>
      </w:r>
    </w:p>
    <w:p w:rsidR="002A1BDD" w:rsidRDefault="002A1BDD" w:rsidP="002A1BDD">
      <w:pPr>
        <w:tabs>
          <w:tab w:val="left" w:pos="1080"/>
        </w:tabs>
        <w:spacing w:line="360" w:lineRule="auto"/>
        <w:jc w:val="both"/>
        <w:rPr>
          <w:sz w:val="27"/>
          <w:szCs w:val="27"/>
        </w:rPr>
      </w:pPr>
      <w:r w:rsidRPr="0007377F">
        <w:rPr>
          <w:sz w:val="28"/>
          <w:szCs w:val="28"/>
        </w:rPr>
        <w:t xml:space="preserve">                спорту администрации муниципального образования</w:t>
      </w:r>
      <w:r w:rsidR="005C7DA5" w:rsidRPr="0007377F">
        <w:rPr>
          <w:sz w:val="28"/>
          <w:szCs w:val="28"/>
        </w:rPr>
        <w:t xml:space="preserve"> город</w:t>
      </w:r>
      <w:r w:rsidRPr="0007377F">
        <w:rPr>
          <w:sz w:val="28"/>
          <w:szCs w:val="28"/>
        </w:rPr>
        <w:t xml:space="preserve">  Ефремов</w:t>
      </w:r>
      <w:r w:rsidR="008512F0">
        <w:rPr>
          <w:sz w:val="27"/>
          <w:szCs w:val="27"/>
        </w:rPr>
        <w:t>.</w:t>
      </w:r>
    </w:p>
    <w:p w:rsidR="00D9657E" w:rsidRDefault="00D9657E" w:rsidP="00D9657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</w:t>
      </w:r>
      <w:r w:rsidR="007F2819">
        <w:rPr>
          <w:sz w:val="28"/>
          <w:szCs w:val="28"/>
        </w:rPr>
        <w:t xml:space="preserve">администраторами средств бюджета </w:t>
      </w:r>
      <w:r>
        <w:rPr>
          <w:sz w:val="28"/>
          <w:szCs w:val="28"/>
        </w:rPr>
        <w:t xml:space="preserve">бюджетная отчетность предоставлена в срок,  установленный статьей 54 Положения о бюджетном процессе в муниципальном образовании город Ефремов, утвержденного решением Собрания депутатов муниципального образования город Ефремов от 19.11.2015 №14-127 (с изменениями и дополнениями) (далее – Положение о бюджетном процессе). </w:t>
      </w:r>
    </w:p>
    <w:p w:rsidR="005C7DA5" w:rsidRPr="005718BC" w:rsidRDefault="005C7DA5" w:rsidP="008007A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18BC">
        <w:rPr>
          <w:sz w:val="28"/>
          <w:szCs w:val="28"/>
        </w:rPr>
        <w:t>Внешняя проверка бюджетной отчетности главны</w:t>
      </w:r>
      <w:r w:rsidR="00752C01" w:rsidRPr="005718BC">
        <w:rPr>
          <w:sz w:val="28"/>
          <w:szCs w:val="28"/>
        </w:rPr>
        <w:t>х</w:t>
      </w:r>
      <w:r w:rsidRPr="005718BC">
        <w:rPr>
          <w:sz w:val="28"/>
          <w:szCs w:val="28"/>
        </w:rPr>
        <w:t xml:space="preserve"> </w:t>
      </w:r>
      <w:r w:rsidR="00D9657E">
        <w:rPr>
          <w:sz w:val="28"/>
          <w:szCs w:val="28"/>
        </w:rPr>
        <w:t>распорядителей</w:t>
      </w:r>
      <w:r w:rsidR="00752C01" w:rsidRPr="005718BC">
        <w:rPr>
          <w:sz w:val="28"/>
          <w:szCs w:val="28"/>
        </w:rPr>
        <w:t xml:space="preserve"> бюджетных средств</w:t>
      </w:r>
      <w:r w:rsidR="00DD230C">
        <w:rPr>
          <w:sz w:val="28"/>
          <w:szCs w:val="28"/>
        </w:rPr>
        <w:t xml:space="preserve"> </w:t>
      </w:r>
      <w:r w:rsidR="00752C01" w:rsidRPr="005718BC">
        <w:rPr>
          <w:sz w:val="28"/>
          <w:szCs w:val="28"/>
        </w:rPr>
        <w:t xml:space="preserve"> пров</w:t>
      </w:r>
      <w:r w:rsidR="00DD230C">
        <w:rPr>
          <w:sz w:val="28"/>
          <w:szCs w:val="28"/>
        </w:rPr>
        <w:t>едена</w:t>
      </w:r>
      <w:r w:rsidR="00752C01" w:rsidRPr="005718BC">
        <w:rPr>
          <w:sz w:val="28"/>
          <w:szCs w:val="28"/>
        </w:rPr>
        <w:t xml:space="preserve"> сплошным методом.</w:t>
      </w:r>
    </w:p>
    <w:p w:rsidR="008007A7" w:rsidRDefault="00752C01" w:rsidP="00752C01">
      <w:pPr>
        <w:tabs>
          <w:tab w:val="left" w:pos="1080"/>
        </w:tabs>
        <w:jc w:val="both"/>
        <w:rPr>
          <w:sz w:val="28"/>
          <w:szCs w:val="28"/>
        </w:rPr>
      </w:pPr>
      <w:r w:rsidRPr="005718BC">
        <w:rPr>
          <w:sz w:val="27"/>
          <w:szCs w:val="27"/>
        </w:rPr>
        <w:t xml:space="preserve">          </w:t>
      </w:r>
      <w:r w:rsidRPr="005718BC">
        <w:rPr>
          <w:sz w:val="28"/>
          <w:szCs w:val="28"/>
        </w:rPr>
        <w:t xml:space="preserve">Главные </w:t>
      </w:r>
      <w:r w:rsidR="00D35AF4" w:rsidRPr="005718BC">
        <w:rPr>
          <w:sz w:val="28"/>
          <w:szCs w:val="28"/>
        </w:rPr>
        <w:t>распорядители</w:t>
      </w:r>
      <w:r w:rsidRPr="005718BC">
        <w:rPr>
          <w:sz w:val="28"/>
          <w:szCs w:val="28"/>
        </w:rPr>
        <w:t xml:space="preserve"> бюджетных средств, в соответствии с</w:t>
      </w:r>
      <w:r w:rsidR="008D74CB">
        <w:rPr>
          <w:sz w:val="28"/>
          <w:szCs w:val="28"/>
        </w:rPr>
        <w:t xml:space="preserve"> пунктом 1</w:t>
      </w:r>
      <w:r w:rsidR="000A5010" w:rsidRPr="005718BC">
        <w:rPr>
          <w:sz w:val="28"/>
          <w:szCs w:val="28"/>
        </w:rPr>
        <w:t xml:space="preserve">, </w:t>
      </w:r>
      <w:r w:rsidRPr="005718BC">
        <w:rPr>
          <w:sz w:val="28"/>
          <w:szCs w:val="28"/>
        </w:rPr>
        <w:t>Инструкции №191н</w:t>
      </w:r>
      <w:r w:rsidR="008D74CB">
        <w:rPr>
          <w:sz w:val="28"/>
          <w:szCs w:val="28"/>
        </w:rPr>
        <w:t xml:space="preserve"> и </w:t>
      </w:r>
      <w:r w:rsidR="008D74CB" w:rsidRPr="005718BC">
        <w:rPr>
          <w:sz w:val="28"/>
          <w:szCs w:val="28"/>
        </w:rPr>
        <w:t>Инструкции №33н</w:t>
      </w:r>
      <w:r w:rsidR="00962C84" w:rsidRPr="005718BC">
        <w:rPr>
          <w:sz w:val="28"/>
          <w:szCs w:val="28"/>
        </w:rPr>
        <w:t xml:space="preserve"> </w:t>
      </w:r>
      <w:r w:rsidR="00D9657E">
        <w:rPr>
          <w:sz w:val="28"/>
          <w:szCs w:val="28"/>
        </w:rPr>
        <w:t>представили</w:t>
      </w:r>
      <w:r w:rsidRPr="005718BC">
        <w:rPr>
          <w:sz w:val="28"/>
          <w:szCs w:val="28"/>
        </w:rPr>
        <w:t xml:space="preserve"> годовую бюджетную отчетность в составе форм отчетов</w:t>
      </w:r>
      <w:r w:rsidR="00D9657E">
        <w:rPr>
          <w:sz w:val="28"/>
          <w:szCs w:val="28"/>
        </w:rPr>
        <w:t>,</w:t>
      </w:r>
      <w:r w:rsidRPr="005718BC">
        <w:rPr>
          <w:sz w:val="28"/>
          <w:szCs w:val="28"/>
        </w:rPr>
        <w:t xml:space="preserve"> </w:t>
      </w:r>
      <w:r w:rsidR="008D74CB">
        <w:rPr>
          <w:sz w:val="28"/>
          <w:szCs w:val="28"/>
        </w:rPr>
        <w:t>установленных</w:t>
      </w:r>
      <w:r w:rsidR="0007377F" w:rsidRPr="005718BC">
        <w:rPr>
          <w:sz w:val="28"/>
          <w:szCs w:val="28"/>
        </w:rPr>
        <w:t xml:space="preserve"> </w:t>
      </w:r>
      <w:r w:rsidR="00962C84" w:rsidRPr="005718BC">
        <w:rPr>
          <w:sz w:val="28"/>
          <w:szCs w:val="28"/>
        </w:rPr>
        <w:t>п</w:t>
      </w:r>
      <w:r w:rsidR="008D74CB">
        <w:rPr>
          <w:sz w:val="28"/>
          <w:szCs w:val="28"/>
        </w:rPr>
        <w:t>унктом</w:t>
      </w:r>
      <w:r w:rsidR="0007377F" w:rsidRPr="005718BC">
        <w:rPr>
          <w:sz w:val="28"/>
          <w:szCs w:val="28"/>
        </w:rPr>
        <w:t xml:space="preserve"> 11.1 Инструкции №</w:t>
      </w:r>
      <w:r w:rsidRPr="005718BC">
        <w:rPr>
          <w:sz w:val="28"/>
          <w:szCs w:val="28"/>
        </w:rPr>
        <w:t>191н</w:t>
      </w:r>
      <w:r w:rsidR="008D74CB">
        <w:rPr>
          <w:sz w:val="28"/>
          <w:szCs w:val="28"/>
        </w:rPr>
        <w:t xml:space="preserve"> и пунктом </w:t>
      </w:r>
      <w:r w:rsidR="008D74CB" w:rsidRPr="005718BC">
        <w:rPr>
          <w:sz w:val="28"/>
          <w:szCs w:val="28"/>
        </w:rPr>
        <w:t>12 Инструкции №33н</w:t>
      </w:r>
      <w:r w:rsidRPr="005718BC">
        <w:rPr>
          <w:sz w:val="28"/>
          <w:szCs w:val="28"/>
        </w:rPr>
        <w:t xml:space="preserve">. </w:t>
      </w:r>
    </w:p>
    <w:p w:rsidR="00C13A4C" w:rsidRDefault="00752C01" w:rsidP="008007A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18BC">
        <w:rPr>
          <w:sz w:val="28"/>
          <w:szCs w:val="28"/>
        </w:rPr>
        <w:t>В связи с отсутствием числовых значений показателей форм бюджетной отчетности, отдельные формы и отдельные табли</w:t>
      </w:r>
      <w:r w:rsidR="003401CC" w:rsidRPr="005718BC">
        <w:rPr>
          <w:sz w:val="28"/>
          <w:szCs w:val="28"/>
        </w:rPr>
        <w:t>ц</w:t>
      </w:r>
      <w:r w:rsidRPr="005718BC">
        <w:rPr>
          <w:sz w:val="28"/>
          <w:szCs w:val="28"/>
        </w:rPr>
        <w:t xml:space="preserve">ы Пояснительных записок не представлены в составе бюджетной отчетности, что </w:t>
      </w:r>
      <w:r w:rsidR="0007377F" w:rsidRPr="005718BC">
        <w:rPr>
          <w:sz w:val="28"/>
          <w:szCs w:val="28"/>
        </w:rPr>
        <w:t xml:space="preserve">соответствует </w:t>
      </w:r>
      <w:r w:rsidR="008D74CB" w:rsidRPr="005718BC">
        <w:rPr>
          <w:sz w:val="28"/>
          <w:szCs w:val="28"/>
        </w:rPr>
        <w:t>п</w:t>
      </w:r>
      <w:r w:rsidR="008D74CB">
        <w:rPr>
          <w:sz w:val="28"/>
          <w:szCs w:val="28"/>
        </w:rPr>
        <w:t>ункту</w:t>
      </w:r>
      <w:r w:rsidR="008D74CB" w:rsidRPr="005718BC">
        <w:rPr>
          <w:sz w:val="28"/>
          <w:szCs w:val="28"/>
        </w:rPr>
        <w:t xml:space="preserve"> 8 Инструкции №191</w:t>
      </w:r>
      <w:r w:rsidR="008D74CB">
        <w:rPr>
          <w:sz w:val="28"/>
          <w:szCs w:val="28"/>
        </w:rPr>
        <w:t xml:space="preserve"> и </w:t>
      </w:r>
      <w:r w:rsidR="00E10A54" w:rsidRPr="005718BC">
        <w:rPr>
          <w:sz w:val="28"/>
          <w:szCs w:val="28"/>
        </w:rPr>
        <w:t>п</w:t>
      </w:r>
      <w:r w:rsidR="008D74CB">
        <w:rPr>
          <w:sz w:val="28"/>
          <w:szCs w:val="28"/>
        </w:rPr>
        <w:t>ункту</w:t>
      </w:r>
      <w:r w:rsidR="00E10A54" w:rsidRPr="005718BC">
        <w:rPr>
          <w:sz w:val="28"/>
          <w:szCs w:val="28"/>
        </w:rPr>
        <w:t xml:space="preserve"> 10 Инструкции №33н</w:t>
      </w:r>
      <w:r w:rsidRPr="005718BC">
        <w:rPr>
          <w:sz w:val="28"/>
          <w:szCs w:val="28"/>
        </w:rPr>
        <w:t>.</w:t>
      </w:r>
      <w:r w:rsidR="00BF430A" w:rsidRPr="005718BC">
        <w:rPr>
          <w:sz w:val="28"/>
          <w:szCs w:val="28"/>
        </w:rPr>
        <w:t xml:space="preserve"> </w:t>
      </w:r>
    </w:p>
    <w:p w:rsidR="003401CC" w:rsidRDefault="00D35AF4" w:rsidP="002E7F2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18BC">
        <w:rPr>
          <w:sz w:val="28"/>
          <w:szCs w:val="28"/>
        </w:rPr>
        <w:t xml:space="preserve">          </w:t>
      </w:r>
      <w:r w:rsidR="00BF430A" w:rsidRPr="005718BC">
        <w:rPr>
          <w:sz w:val="28"/>
          <w:szCs w:val="28"/>
        </w:rPr>
        <w:t>Вместе с тем</w:t>
      </w:r>
      <w:r w:rsidR="00C17D48" w:rsidRPr="005718BC">
        <w:rPr>
          <w:sz w:val="28"/>
          <w:szCs w:val="28"/>
        </w:rPr>
        <w:t>,</w:t>
      </w:r>
      <w:r w:rsidR="00BF430A" w:rsidRPr="005718BC">
        <w:rPr>
          <w:sz w:val="28"/>
          <w:szCs w:val="28"/>
        </w:rPr>
        <w:t xml:space="preserve"> отдельными главными распорядителями бюджетных средств допущены нарушения при составлении </w:t>
      </w:r>
      <w:r w:rsidR="006F16DB">
        <w:rPr>
          <w:sz w:val="28"/>
          <w:szCs w:val="28"/>
        </w:rPr>
        <w:t>годовой бюджетной</w:t>
      </w:r>
      <w:r w:rsidR="00BF430A" w:rsidRPr="005718BC">
        <w:rPr>
          <w:sz w:val="28"/>
          <w:szCs w:val="28"/>
        </w:rPr>
        <w:t xml:space="preserve"> отчетности:</w:t>
      </w:r>
    </w:p>
    <w:p w:rsidR="0071613E" w:rsidRPr="002F664A" w:rsidRDefault="00E6408A" w:rsidP="002E7F2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2F664A">
        <w:rPr>
          <w:sz w:val="28"/>
          <w:szCs w:val="28"/>
        </w:rPr>
        <w:t xml:space="preserve">-  нарушение пункта 55 Инструкции №191н. </w:t>
      </w:r>
      <w:r w:rsidR="0071613E" w:rsidRPr="002F664A">
        <w:rPr>
          <w:sz w:val="28"/>
          <w:szCs w:val="28"/>
        </w:rPr>
        <w:t xml:space="preserve">в части заполнения графы 4 формы 0503127 (Администрация, </w:t>
      </w:r>
      <w:r w:rsidR="0071613E" w:rsidRPr="005C0F00">
        <w:rPr>
          <w:sz w:val="28"/>
          <w:szCs w:val="28"/>
        </w:rPr>
        <w:t>Управление по культуре</w:t>
      </w:r>
      <w:r w:rsidR="0071613E" w:rsidRPr="002F664A">
        <w:rPr>
          <w:sz w:val="28"/>
          <w:szCs w:val="28"/>
        </w:rPr>
        <w:t xml:space="preserve">). В графе 4  раздела отчета </w:t>
      </w:r>
      <w:hyperlink w:anchor="P8781" w:history="1">
        <w:r w:rsidR="0071613E" w:rsidRPr="002F664A">
          <w:rPr>
            <w:color w:val="0000FF"/>
            <w:sz w:val="28"/>
            <w:szCs w:val="28"/>
          </w:rPr>
          <w:t>"Доходы бюджета"</w:t>
        </w:r>
      </w:hyperlink>
      <w:r w:rsidR="0071613E" w:rsidRPr="002F664A">
        <w:rPr>
          <w:sz w:val="28"/>
          <w:szCs w:val="28"/>
        </w:rPr>
        <w:t xml:space="preserve"> (ф. 0503127) отражены плановые показатели по доходам не соответствующие</w:t>
      </w:r>
      <w:r w:rsidR="00DD278C" w:rsidRPr="002F664A">
        <w:rPr>
          <w:sz w:val="28"/>
          <w:szCs w:val="28"/>
        </w:rPr>
        <w:t xml:space="preserve"> </w:t>
      </w:r>
      <w:r w:rsidR="0071613E" w:rsidRPr="002F664A">
        <w:rPr>
          <w:sz w:val="28"/>
          <w:szCs w:val="28"/>
        </w:rPr>
        <w:t>утвержденным</w:t>
      </w:r>
      <w:r w:rsidR="00DD278C" w:rsidRPr="002F664A">
        <w:rPr>
          <w:sz w:val="28"/>
          <w:szCs w:val="28"/>
        </w:rPr>
        <w:t xml:space="preserve"> </w:t>
      </w:r>
      <w:r w:rsidR="00DD278C" w:rsidRPr="002F664A">
        <w:rPr>
          <w:iCs/>
          <w:sz w:val="28"/>
          <w:szCs w:val="28"/>
        </w:rPr>
        <w:t>Решением Собрания депутатов муниципального образования город Ефремов от 1</w:t>
      </w:r>
      <w:r w:rsidR="00FD694E">
        <w:rPr>
          <w:iCs/>
          <w:sz w:val="28"/>
          <w:szCs w:val="28"/>
        </w:rPr>
        <w:t>7</w:t>
      </w:r>
      <w:r w:rsidR="00DD278C" w:rsidRPr="002F664A">
        <w:rPr>
          <w:iCs/>
          <w:sz w:val="28"/>
          <w:szCs w:val="28"/>
        </w:rPr>
        <w:t>.12.20</w:t>
      </w:r>
      <w:r w:rsidR="00FD694E">
        <w:rPr>
          <w:iCs/>
          <w:sz w:val="28"/>
          <w:szCs w:val="28"/>
        </w:rPr>
        <w:t>20</w:t>
      </w:r>
      <w:r w:rsidR="00DD278C" w:rsidRPr="002F664A">
        <w:rPr>
          <w:iCs/>
          <w:sz w:val="28"/>
          <w:szCs w:val="28"/>
        </w:rPr>
        <w:t xml:space="preserve"> года №</w:t>
      </w:r>
      <w:r w:rsidR="002F664A">
        <w:rPr>
          <w:iCs/>
          <w:sz w:val="28"/>
          <w:szCs w:val="28"/>
        </w:rPr>
        <w:t xml:space="preserve"> </w:t>
      </w:r>
      <w:r w:rsidR="00FD694E">
        <w:rPr>
          <w:iCs/>
          <w:sz w:val="28"/>
          <w:szCs w:val="28"/>
        </w:rPr>
        <w:t>11</w:t>
      </w:r>
      <w:r w:rsidR="002F664A">
        <w:rPr>
          <w:iCs/>
          <w:sz w:val="28"/>
          <w:szCs w:val="28"/>
        </w:rPr>
        <w:t>-</w:t>
      </w:r>
      <w:r w:rsidR="00FD694E">
        <w:rPr>
          <w:iCs/>
          <w:sz w:val="28"/>
          <w:szCs w:val="28"/>
        </w:rPr>
        <w:t>84</w:t>
      </w:r>
      <w:r w:rsidR="00DD278C" w:rsidRPr="002F664A">
        <w:rPr>
          <w:iCs/>
          <w:sz w:val="28"/>
          <w:szCs w:val="28"/>
        </w:rPr>
        <w:t xml:space="preserve"> «О бюджете муниципального образования город Ефремов на 20</w:t>
      </w:r>
      <w:r w:rsidR="002F664A">
        <w:rPr>
          <w:iCs/>
          <w:sz w:val="28"/>
          <w:szCs w:val="28"/>
        </w:rPr>
        <w:t>2</w:t>
      </w:r>
      <w:r w:rsidR="00FD694E">
        <w:rPr>
          <w:iCs/>
          <w:sz w:val="28"/>
          <w:szCs w:val="28"/>
        </w:rPr>
        <w:t>1</w:t>
      </w:r>
      <w:r w:rsidR="00DD278C" w:rsidRPr="002F664A">
        <w:rPr>
          <w:iCs/>
          <w:sz w:val="28"/>
          <w:szCs w:val="28"/>
        </w:rPr>
        <w:t xml:space="preserve"> год и на плановый период 202</w:t>
      </w:r>
      <w:r w:rsidR="00FD694E">
        <w:rPr>
          <w:iCs/>
          <w:sz w:val="28"/>
          <w:szCs w:val="28"/>
        </w:rPr>
        <w:t>2</w:t>
      </w:r>
      <w:r w:rsidR="00DD278C" w:rsidRPr="002F664A">
        <w:rPr>
          <w:iCs/>
          <w:sz w:val="28"/>
          <w:szCs w:val="28"/>
        </w:rPr>
        <w:t xml:space="preserve"> и 202</w:t>
      </w:r>
      <w:r w:rsidR="00FD694E">
        <w:rPr>
          <w:iCs/>
          <w:sz w:val="28"/>
          <w:szCs w:val="28"/>
        </w:rPr>
        <w:t>3</w:t>
      </w:r>
      <w:r w:rsidR="00DD278C" w:rsidRPr="002F664A">
        <w:rPr>
          <w:iCs/>
          <w:sz w:val="28"/>
          <w:szCs w:val="28"/>
        </w:rPr>
        <w:t xml:space="preserve"> годов» (с внесенными дополнениями и изменениями) (далее – Решение о бюджете)</w:t>
      </w:r>
      <w:r w:rsidR="0071613E" w:rsidRPr="002F664A">
        <w:rPr>
          <w:sz w:val="28"/>
          <w:szCs w:val="28"/>
        </w:rPr>
        <w:t>:</w:t>
      </w:r>
    </w:p>
    <w:p w:rsidR="00235054" w:rsidRPr="002F664A" w:rsidRDefault="00235054" w:rsidP="002E7F2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2F664A">
        <w:rPr>
          <w:sz w:val="28"/>
          <w:szCs w:val="28"/>
        </w:rPr>
        <w:t>- нарушение положений пункта 152 Инструкции №191н в части содержания текстовой части и заполнения таблиц и форм, входящих в состав Пояснительной записки форма 0503160 (Администрация, Контрольно-счетный орган, Собрание депутатов, Управление по культуре, Комитет по образованию);</w:t>
      </w:r>
    </w:p>
    <w:p w:rsidR="00CD0E56" w:rsidRPr="002F664A" w:rsidRDefault="00CD0E56" w:rsidP="002E7F2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2F664A">
        <w:rPr>
          <w:sz w:val="28"/>
          <w:szCs w:val="28"/>
        </w:rPr>
        <w:t>- нарушение положений пункта 56 Инструкции №33н в части содержания текстовой части и заполнения таблиц и форм, входящих в состав Пояснительной записки форма 0503760 (Управление по культуре, Комитет по образованию).</w:t>
      </w:r>
    </w:p>
    <w:p w:rsidR="001D291C" w:rsidRDefault="001D291C" w:rsidP="001D291C">
      <w:pPr>
        <w:ind w:firstLine="709"/>
        <w:jc w:val="both"/>
        <w:rPr>
          <w:sz w:val="28"/>
          <w:szCs w:val="28"/>
        </w:rPr>
      </w:pPr>
      <w:r w:rsidRPr="00B27AB3">
        <w:rPr>
          <w:sz w:val="28"/>
          <w:szCs w:val="28"/>
        </w:rPr>
        <w:t>По результатам внешней проверки бюджетной отчетн</w:t>
      </w:r>
      <w:r>
        <w:rPr>
          <w:sz w:val="28"/>
          <w:szCs w:val="28"/>
        </w:rPr>
        <w:t xml:space="preserve">ости главных администраторов бюджетных средств оформлено шесть </w:t>
      </w:r>
      <w:r w:rsidR="00447E51">
        <w:rPr>
          <w:sz w:val="28"/>
          <w:szCs w:val="28"/>
        </w:rPr>
        <w:t>актов</w:t>
      </w:r>
      <w:r>
        <w:rPr>
          <w:sz w:val="28"/>
          <w:szCs w:val="28"/>
        </w:rPr>
        <w:t>, в которых  отражены выявленные нарушения и замечания.</w:t>
      </w:r>
    </w:p>
    <w:p w:rsidR="001D291C" w:rsidRDefault="001D291C" w:rsidP="001D291C">
      <w:pPr>
        <w:pStyle w:val="a8"/>
        <w:ind w:firstLine="0"/>
        <w:rPr>
          <w:sz w:val="28"/>
          <w:szCs w:val="28"/>
        </w:rPr>
      </w:pPr>
      <w:r w:rsidRPr="00B27AB3">
        <w:rPr>
          <w:sz w:val="28"/>
          <w:szCs w:val="28"/>
        </w:rPr>
        <w:t xml:space="preserve">          Установленные внешней проверкой нарушения и недостатки в составлении бюджетной отчетности главных администраторов бюджетных средств не оказали существенное влияние на достоверность данных сводного годового отчета по исполнению бюджета городского округа. Наличие нарушений и недостатков свидетельствует о необходимости повышения качества анализа бюджетной </w:t>
      </w:r>
      <w:r w:rsidRPr="00B27AB3">
        <w:rPr>
          <w:sz w:val="28"/>
          <w:szCs w:val="28"/>
        </w:rPr>
        <w:lastRenderedPageBreak/>
        <w:t>отчетности, повышения ответственности должностных лиц учреждений за ее подготовку.</w:t>
      </w:r>
    </w:p>
    <w:p w:rsidR="001D291C" w:rsidRPr="00B27AB3" w:rsidRDefault="001D291C" w:rsidP="001D291C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7AB3">
        <w:rPr>
          <w:sz w:val="28"/>
          <w:szCs w:val="28"/>
        </w:rPr>
        <w:t xml:space="preserve"> Годовая бюджетная отчетность всех главных распорядителей бюджетных средств признана достоверной. </w:t>
      </w:r>
    </w:p>
    <w:p w:rsidR="001D291C" w:rsidRDefault="001D291C" w:rsidP="00CD0E56">
      <w:pPr>
        <w:ind w:firstLine="709"/>
        <w:jc w:val="both"/>
        <w:rPr>
          <w:sz w:val="28"/>
          <w:szCs w:val="28"/>
        </w:rPr>
      </w:pPr>
    </w:p>
    <w:p w:rsidR="00C17D48" w:rsidRPr="00C17D48" w:rsidRDefault="00C17D48" w:rsidP="00752C01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377F">
        <w:rPr>
          <w:sz w:val="28"/>
          <w:szCs w:val="28"/>
        </w:rPr>
        <w:t>Годовая консолидированная б</w:t>
      </w:r>
      <w:r>
        <w:rPr>
          <w:sz w:val="28"/>
          <w:szCs w:val="28"/>
        </w:rPr>
        <w:t xml:space="preserve">юджетная отчетность подписана начальником </w:t>
      </w:r>
      <w:r w:rsidR="0007377F">
        <w:rPr>
          <w:sz w:val="28"/>
          <w:szCs w:val="28"/>
        </w:rPr>
        <w:t>Ф</w:t>
      </w:r>
      <w:r>
        <w:rPr>
          <w:sz w:val="28"/>
          <w:szCs w:val="28"/>
        </w:rPr>
        <w:t>инансового управления</w:t>
      </w:r>
      <w:r w:rsidR="0007377F">
        <w:rPr>
          <w:sz w:val="28"/>
          <w:szCs w:val="28"/>
        </w:rPr>
        <w:t xml:space="preserve"> администрации муниципального образования город Ефремов</w:t>
      </w:r>
      <w:r>
        <w:rPr>
          <w:sz w:val="28"/>
          <w:szCs w:val="28"/>
        </w:rPr>
        <w:t xml:space="preserve"> и главным бухгалтером</w:t>
      </w:r>
      <w:r w:rsidR="0007377F">
        <w:rPr>
          <w:sz w:val="28"/>
          <w:szCs w:val="28"/>
        </w:rPr>
        <w:t>, все обязательные реквизиты представленных форм заполнены. Контрольные соотношения между показателями форм годовой консолидированной бюджетной отчетности соблюдены.</w:t>
      </w:r>
    </w:p>
    <w:p w:rsidR="00226BD2" w:rsidRDefault="003401CC" w:rsidP="00752C01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</w:t>
      </w:r>
      <w:r w:rsidRPr="00D22730">
        <w:rPr>
          <w:sz w:val="28"/>
          <w:szCs w:val="28"/>
        </w:rPr>
        <w:t>Показатели форм отчетности, таблиц, текстовая часть Пояснительн</w:t>
      </w:r>
      <w:r w:rsidR="000F00CB">
        <w:rPr>
          <w:sz w:val="28"/>
          <w:szCs w:val="28"/>
        </w:rPr>
        <w:t>ой</w:t>
      </w:r>
      <w:r w:rsidRPr="00D22730">
        <w:rPr>
          <w:sz w:val="28"/>
          <w:szCs w:val="28"/>
        </w:rPr>
        <w:t xml:space="preserve"> записк</w:t>
      </w:r>
      <w:r w:rsidR="000F00CB">
        <w:rPr>
          <w:sz w:val="28"/>
          <w:szCs w:val="28"/>
        </w:rPr>
        <w:t>и</w:t>
      </w:r>
      <w:r w:rsidRPr="00D22730">
        <w:rPr>
          <w:sz w:val="28"/>
          <w:szCs w:val="28"/>
        </w:rPr>
        <w:t xml:space="preserve"> содержит полную информацию об исполнении местного бюджета главными администраторами бюджетных средств, информацию о состоянии финансовых и нефинансовых актив</w:t>
      </w:r>
      <w:r w:rsidR="00A17118">
        <w:rPr>
          <w:sz w:val="28"/>
          <w:szCs w:val="28"/>
        </w:rPr>
        <w:t>ов</w:t>
      </w:r>
      <w:r w:rsidRPr="00D22730">
        <w:rPr>
          <w:sz w:val="28"/>
          <w:szCs w:val="28"/>
        </w:rPr>
        <w:t>, обязательствах.</w:t>
      </w:r>
    </w:p>
    <w:p w:rsidR="00E91E19" w:rsidRDefault="000F00CB" w:rsidP="0030234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нарушение пункта 13</w:t>
      </w:r>
      <w:r w:rsidR="00AC2364">
        <w:rPr>
          <w:sz w:val="28"/>
          <w:szCs w:val="28"/>
        </w:rPr>
        <w:t>4</w:t>
      </w:r>
      <w:r>
        <w:rPr>
          <w:sz w:val="28"/>
          <w:szCs w:val="28"/>
        </w:rPr>
        <w:t xml:space="preserve"> Инструкции №191н в Отчете об исполнении бюджета (ф. 0503117), который составляется финансовым органом на основании данных по исполнению бюджета консолидированных отчетов (ф. 0503127) главных распорядителей бюджетных средств,  </w:t>
      </w:r>
      <w:r w:rsidR="00752C01" w:rsidRPr="00D22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утвержденные бюджетные назначения (графа 4) </w:t>
      </w:r>
      <w:r w:rsidR="008A39B1">
        <w:rPr>
          <w:sz w:val="28"/>
          <w:szCs w:val="28"/>
        </w:rPr>
        <w:t>по разделу «Доходы бюджета»</w:t>
      </w:r>
      <w:r w:rsidR="00D413B5">
        <w:rPr>
          <w:sz w:val="28"/>
          <w:szCs w:val="28"/>
        </w:rPr>
        <w:t xml:space="preserve"> (1</w:t>
      </w:r>
      <w:r w:rsidR="002C43F3">
        <w:rPr>
          <w:sz w:val="28"/>
          <w:szCs w:val="28"/>
        </w:rPr>
        <w:t> 922 832 070,46</w:t>
      </w:r>
      <w:r w:rsidR="00D413B5">
        <w:rPr>
          <w:sz w:val="28"/>
          <w:szCs w:val="28"/>
        </w:rPr>
        <w:t xml:space="preserve"> руб.)</w:t>
      </w:r>
      <w:r w:rsidR="008A39B1">
        <w:rPr>
          <w:sz w:val="28"/>
          <w:szCs w:val="28"/>
        </w:rPr>
        <w:t xml:space="preserve"> </w:t>
      </w:r>
      <w:r>
        <w:rPr>
          <w:sz w:val="28"/>
          <w:szCs w:val="28"/>
        </w:rPr>
        <w:t>не соответствуют</w:t>
      </w:r>
      <w:r w:rsidR="002A5680">
        <w:rPr>
          <w:sz w:val="28"/>
          <w:szCs w:val="28"/>
        </w:rPr>
        <w:t xml:space="preserve"> плановым показателям доходов бюджета,</w:t>
      </w:r>
      <w:r>
        <w:rPr>
          <w:sz w:val="28"/>
          <w:szCs w:val="28"/>
        </w:rPr>
        <w:t xml:space="preserve"> </w:t>
      </w:r>
      <w:r w:rsidR="007B40A1">
        <w:rPr>
          <w:sz w:val="28"/>
          <w:szCs w:val="28"/>
        </w:rPr>
        <w:t>утвержденным Решением о бюджете</w:t>
      </w:r>
      <w:r w:rsidR="00D413B5">
        <w:rPr>
          <w:sz w:val="28"/>
          <w:szCs w:val="28"/>
        </w:rPr>
        <w:t xml:space="preserve"> (1</w:t>
      </w:r>
      <w:r w:rsidR="002C43F3">
        <w:rPr>
          <w:sz w:val="28"/>
          <w:szCs w:val="28"/>
        </w:rPr>
        <w:t> 922 901 5</w:t>
      </w:r>
      <w:r w:rsidR="00D413B5">
        <w:rPr>
          <w:sz w:val="28"/>
          <w:szCs w:val="28"/>
        </w:rPr>
        <w:t>00, 00 руб.)</w:t>
      </w:r>
      <w:r w:rsidR="002A5680">
        <w:rPr>
          <w:sz w:val="28"/>
          <w:szCs w:val="28"/>
        </w:rPr>
        <w:t xml:space="preserve">. </w:t>
      </w:r>
    </w:p>
    <w:p w:rsidR="00752C01" w:rsidRPr="00D22730" w:rsidRDefault="002A5680" w:rsidP="0030234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в Отчете об исполнении консолидированного бюджета субъекта Российской Федерации и бюджета территориального государственного внебюджетного фонда (ф. 0503317), который формируется путем суммирования одноименных показателей по одинаковым строкам и графам Отчетов ф.0503117 финансовых органов</w:t>
      </w:r>
      <w:r w:rsidR="00485593">
        <w:rPr>
          <w:sz w:val="28"/>
          <w:szCs w:val="28"/>
        </w:rPr>
        <w:t xml:space="preserve">, </w:t>
      </w:r>
      <w:r w:rsidR="00E234C4">
        <w:rPr>
          <w:sz w:val="28"/>
          <w:szCs w:val="28"/>
        </w:rPr>
        <w:t xml:space="preserve"> показатели графы 4</w:t>
      </w:r>
      <w:r w:rsidR="00E91E19">
        <w:rPr>
          <w:sz w:val="28"/>
          <w:szCs w:val="28"/>
        </w:rPr>
        <w:t xml:space="preserve"> раздела «Доходы бюджета»</w:t>
      </w:r>
      <w:r w:rsidR="00E234C4">
        <w:rPr>
          <w:sz w:val="28"/>
          <w:szCs w:val="28"/>
        </w:rPr>
        <w:t xml:space="preserve"> также не соответствуют плановым показателям доходов бюджета, утвержденным Решением о бюджете, что является нарушением пункта 204 Инструкции №191н.</w:t>
      </w:r>
    </w:p>
    <w:p w:rsidR="00E234C4" w:rsidRDefault="008265A4" w:rsidP="003401CC">
      <w:pPr>
        <w:pStyle w:val="a8"/>
        <w:ind w:firstLine="709"/>
        <w:rPr>
          <w:sz w:val="28"/>
          <w:szCs w:val="28"/>
        </w:rPr>
      </w:pPr>
      <w:r w:rsidRPr="00D22730">
        <w:rPr>
          <w:sz w:val="28"/>
          <w:szCs w:val="28"/>
        </w:rPr>
        <w:t xml:space="preserve">Проведенная проверка позволяет сделать вывод о </w:t>
      </w:r>
      <w:r w:rsidR="00E234C4">
        <w:rPr>
          <w:sz w:val="28"/>
          <w:szCs w:val="28"/>
        </w:rPr>
        <w:t>не</w:t>
      </w:r>
      <w:r w:rsidRPr="00D22730">
        <w:rPr>
          <w:sz w:val="28"/>
          <w:szCs w:val="28"/>
        </w:rPr>
        <w:t xml:space="preserve">достоверности </w:t>
      </w:r>
      <w:r w:rsidR="00E234C4">
        <w:rPr>
          <w:sz w:val="28"/>
          <w:szCs w:val="28"/>
        </w:rPr>
        <w:t xml:space="preserve">плановых показателей </w:t>
      </w:r>
      <w:r w:rsidRPr="00D22730">
        <w:rPr>
          <w:sz w:val="28"/>
          <w:szCs w:val="28"/>
        </w:rPr>
        <w:t>отчётности</w:t>
      </w:r>
      <w:r w:rsidR="002E7F2A">
        <w:rPr>
          <w:sz w:val="28"/>
          <w:szCs w:val="28"/>
        </w:rPr>
        <w:t xml:space="preserve"> по доходам. Однако, н</w:t>
      </w:r>
      <w:r w:rsidR="005C0F00">
        <w:rPr>
          <w:sz w:val="28"/>
          <w:szCs w:val="28"/>
        </w:rPr>
        <w:t>езначительное  отклонение в 69,5 тыс. рублей не оказало существенного влияния на достоверность бюджетной отчетности.</w:t>
      </w:r>
    </w:p>
    <w:p w:rsidR="0033163B" w:rsidRDefault="00E234C4" w:rsidP="003401CC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Плановые показатели по расходам</w:t>
      </w:r>
      <w:r w:rsidR="00E91E19">
        <w:rPr>
          <w:sz w:val="28"/>
          <w:szCs w:val="28"/>
        </w:rPr>
        <w:t xml:space="preserve"> (графа 4 раздела «Расходы бюджета»)</w:t>
      </w:r>
      <w:r>
        <w:rPr>
          <w:sz w:val="28"/>
          <w:szCs w:val="28"/>
        </w:rPr>
        <w:t xml:space="preserve"> соответствуют </w:t>
      </w:r>
      <w:r w:rsidR="00302344">
        <w:rPr>
          <w:sz w:val="28"/>
          <w:szCs w:val="28"/>
        </w:rPr>
        <w:t>показателям сводной бюджетной росписи бюджета муниципального образования город Ефремов на 20</w:t>
      </w:r>
      <w:r w:rsidR="007B40A1">
        <w:rPr>
          <w:sz w:val="28"/>
          <w:szCs w:val="28"/>
        </w:rPr>
        <w:t>2</w:t>
      </w:r>
      <w:r w:rsidR="002C43F3">
        <w:rPr>
          <w:sz w:val="28"/>
          <w:szCs w:val="28"/>
        </w:rPr>
        <w:t>1</w:t>
      </w:r>
      <w:r w:rsidR="00302344">
        <w:rPr>
          <w:sz w:val="28"/>
          <w:szCs w:val="28"/>
        </w:rPr>
        <w:t xml:space="preserve"> год и плановый период 202</w:t>
      </w:r>
      <w:r w:rsidR="002C43F3">
        <w:rPr>
          <w:sz w:val="28"/>
          <w:szCs w:val="28"/>
        </w:rPr>
        <w:t>2</w:t>
      </w:r>
      <w:r w:rsidR="00302344">
        <w:rPr>
          <w:sz w:val="28"/>
          <w:szCs w:val="28"/>
        </w:rPr>
        <w:t xml:space="preserve"> и 202</w:t>
      </w:r>
      <w:r w:rsidR="002C43F3">
        <w:rPr>
          <w:sz w:val="28"/>
          <w:szCs w:val="28"/>
        </w:rPr>
        <w:t>3</w:t>
      </w:r>
      <w:r w:rsidR="00302344">
        <w:rPr>
          <w:sz w:val="28"/>
          <w:szCs w:val="28"/>
        </w:rPr>
        <w:t xml:space="preserve"> годов по состоянию на 30.12.20</w:t>
      </w:r>
      <w:r w:rsidR="00E91E19">
        <w:rPr>
          <w:sz w:val="28"/>
          <w:szCs w:val="28"/>
        </w:rPr>
        <w:t>2</w:t>
      </w:r>
      <w:r w:rsidR="002C43F3">
        <w:rPr>
          <w:sz w:val="28"/>
          <w:szCs w:val="28"/>
        </w:rPr>
        <w:t>1</w:t>
      </w:r>
      <w:r w:rsidR="00302344">
        <w:rPr>
          <w:sz w:val="28"/>
          <w:szCs w:val="28"/>
        </w:rPr>
        <w:t xml:space="preserve"> года.</w:t>
      </w:r>
    </w:p>
    <w:p w:rsidR="0033163B" w:rsidRPr="00D22730" w:rsidRDefault="00E819C3" w:rsidP="0033163B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Показатели г</w:t>
      </w:r>
      <w:r w:rsidR="0033163B">
        <w:rPr>
          <w:sz w:val="28"/>
          <w:szCs w:val="28"/>
        </w:rPr>
        <w:t>одов</w:t>
      </w:r>
      <w:r>
        <w:rPr>
          <w:sz w:val="28"/>
          <w:szCs w:val="28"/>
        </w:rPr>
        <w:t>ой</w:t>
      </w:r>
      <w:r w:rsidR="0033163B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 отчетности</w:t>
      </w:r>
      <w:r w:rsidR="00331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33163B">
        <w:rPr>
          <w:sz w:val="28"/>
          <w:szCs w:val="28"/>
        </w:rPr>
        <w:t>исполнени</w:t>
      </w:r>
      <w:r>
        <w:rPr>
          <w:sz w:val="28"/>
          <w:szCs w:val="28"/>
        </w:rPr>
        <w:t>ю</w:t>
      </w:r>
      <w:r w:rsidR="0033163B">
        <w:rPr>
          <w:sz w:val="28"/>
          <w:szCs w:val="28"/>
        </w:rPr>
        <w:t xml:space="preserve"> доходов, расходов и источников финансирования дефицита бюджета муниципального образования город Ефремов за период с 1 января 20</w:t>
      </w:r>
      <w:r w:rsidR="002F664A">
        <w:rPr>
          <w:sz w:val="28"/>
          <w:szCs w:val="28"/>
        </w:rPr>
        <w:t>2</w:t>
      </w:r>
      <w:r w:rsidR="002C43F3">
        <w:rPr>
          <w:sz w:val="28"/>
          <w:szCs w:val="28"/>
        </w:rPr>
        <w:t>1</w:t>
      </w:r>
      <w:r w:rsidR="0033163B">
        <w:rPr>
          <w:sz w:val="28"/>
          <w:szCs w:val="28"/>
        </w:rPr>
        <w:t xml:space="preserve"> года по 31 декабря 20</w:t>
      </w:r>
      <w:r w:rsidR="002F664A">
        <w:rPr>
          <w:sz w:val="28"/>
          <w:szCs w:val="28"/>
        </w:rPr>
        <w:t>2</w:t>
      </w:r>
      <w:r w:rsidR="002C43F3">
        <w:rPr>
          <w:sz w:val="28"/>
          <w:szCs w:val="28"/>
        </w:rPr>
        <w:t>1</w:t>
      </w:r>
      <w:r w:rsidR="0033163B">
        <w:rPr>
          <w:sz w:val="28"/>
          <w:szCs w:val="28"/>
        </w:rPr>
        <w:t xml:space="preserve"> года включительно</w:t>
      </w:r>
      <w:r>
        <w:rPr>
          <w:sz w:val="28"/>
          <w:szCs w:val="28"/>
        </w:rPr>
        <w:t xml:space="preserve"> содержат  достоверную информацию </w:t>
      </w:r>
      <w:r w:rsidR="0033163B" w:rsidRPr="00E819C3">
        <w:rPr>
          <w:sz w:val="28"/>
          <w:szCs w:val="28"/>
        </w:rPr>
        <w:t>о финансовой деятельности главных администраторов бюджетных средств.</w:t>
      </w:r>
      <w:r w:rsidR="0033163B" w:rsidRPr="00D22730">
        <w:rPr>
          <w:sz w:val="28"/>
          <w:szCs w:val="28"/>
        </w:rPr>
        <w:t xml:space="preserve"> </w:t>
      </w:r>
    </w:p>
    <w:p w:rsidR="00302344" w:rsidRDefault="00302344" w:rsidP="003401CC">
      <w:pPr>
        <w:pStyle w:val="a8"/>
        <w:ind w:firstLine="709"/>
        <w:rPr>
          <w:sz w:val="28"/>
          <w:szCs w:val="28"/>
        </w:rPr>
      </w:pPr>
    </w:p>
    <w:p w:rsidR="004D1986" w:rsidRPr="00FC7E54" w:rsidRDefault="00296C93" w:rsidP="00A82552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FC7E54">
        <w:rPr>
          <w:b/>
          <w:bCs/>
          <w:i/>
          <w:iCs/>
          <w:sz w:val="28"/>
          <w:szCs w:val="28"/>
        </w:rPr>
        <w:t>Организация бюджетного процесса в муниципальном образовании</w:t>
      </w:r>
    </w:p>
    <w:p w:rsidR="00296C93" w:rsidRPr="00D22730" w:rsidRDefault="00296C93" w:rsidP="003401C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22730">
        <w:rPr>
          <w:sz w:val="28"/>
          <w:szCs w:val="28"/>
        </w:rPr>
        <w:t xml:space="preserve">Бюджетный процесс в муниципальном образовании </w:t>
      </w:r>
      <w:r w:rsidR="003401CC" w:rsidRPr="00D22730">
        <w:rPr>
          <w:sz w:val="28"/>
          <w:szCs w:val="28"/>
        </w:rPr>
        <w:t xml:space="preserve">город </w:t>
      </w:r>
      <w:r w:rsidR="00EA1B5E" w:rsidRPr="00D22730">
        <w:rPr>
          <w:sz w:val="28"/>
          <w:szCs w:val="28"/>
        </w:rPr>
        <w:t>Ефремов</w:t>
      </w:r>
      <w:r w:rsidRPr="00D22730">
        <w:rPr>
          <w:sz w:val="28"/>
          <w:szCs w:val="28"/>
        </w:rPr>
        <w:t xml:space="preserve"> основывался на положениях Бюджетного кодекса РФ, бюджетного законодательства </w:t>
      </w:r>
      <w:r w:rsidR="00EA1B5E" w:rsidRPr="00D22730">
        <w:rPr>
          <w:sz w:val="28"/>
          <w:szCs w:val="28"/>
        </w:rPr>
        <w:t>Тульской</w:t>
      </w:r>
      <w:r w:rsidRPr="00D22730">
        <w:rPr>
          <w:sz w:val="28"/>
          <w:szCs w:val="28"/>
        </w:rPr>
        <w:t xml:space="preserve"> области, Устава муниципального </w:t>
      </w:r>
      <w:r w:rsidR="00EA1B5E" w:rsidRPr="00D22730">
        <w:rPr>
          <w:sz w:val="28"/>
          <w:szCs w:val="28"/>
        </w:rPr>
        <w:t xml:space="preserve">образования </w:t>
      </w:r>
      <w:r w:rsidR="003401CC" w:rsidRPr="00D22730">
        <w:rPr>
          <w:sz w:val="28"/>
          <w:szCs w:val="28"/>
        </w:rPr>
        <w:t xml:space="preserve">город </w:t>
      </w:r>
      <w:r w:rsidR="00EA1B5E" w:rsidRPr="00D22730">
        <w:rPr>
          <w:sz w:val="28"/>
          <w:szCs w:val="28"/>
        </w:rPr>
        <w:t>Ефремов</w:t>
      </w:r>
      <w:r w:rsidRPr="00D22730">
        <w:rPr>
          <w:sz w:val="28"/>
          <w:szCs w:val="28"/>
        </w:rPr>
        <w:t xml:space="preserve">, а также </w:t>
      </w:r>
      <w:r w:rsidR="008512F0" w:rsidRPr="00D22730">
        <w:rPr>
          <w:sz w:val="28"/>
          <w:szCs w:val="28"/>
        </w:rPr>
        <w:lastRenderedPageBreak/>
        <w:t>П</w:t>
      </w:r>
      <w:r w:rsidRPr="00D22730">
        <w:rPr>
          <w:sz w:val="28"/>
          <w:szCs w:val="28"/>
        </w:rPr>
        <w:t>оложени</w:t>
      </w:r>
      <w:r w:rsidR="0007377F" w:rsidRPr="00D22730">
        <w:rPr>
          <w:sz w:val="28"/>
          <w:szCs w:val="28"/>
        </w:rPr>
        <w:t>я</w:t>
      </w:r>
      <w:r w:rsidRPr="00D22730">
        <w:rPr>
          <w:sz w:val="28"/>
          <w:szCs w:val="28"/>
        </w:rPr>
        <w:t xml:space="preserve"> о бюджетном процессе в </w:t>
      </w:r>
      <w:r w:rsidR="00EA1B5E" w:rsidRPr="00D22730">
        <w:rPr>
          <w:sz w:val="28"/>
          <w:szCs w:val="28"/>
        </w:rPr>
        <w:t xml:space="preserve">муниципальном образовании </w:t>
      </w:r>
      <w:r w:rsidR="003401CC" w:rsidRPr="00D22730">
        <w:rPr>
          <w:sz w:val="28"/>
          <w:szCs w:val="28"/>
        </w:rPr>
        <w:t xml:space="preserve">город </w:t>
      </w:r>
      <w:r w:rsidR="00EA1B5E" w:rsidRPr="00D22730">
        <w:rPr>
          <w:sz w:val="28"/>
          <w:szCs w:val="28"/>
        </w:rPr>
        <w:t>Ефремов</w:t>
      </w:r>
      <w:r w:rsidRPr="00D22730">
        <w:rPr>
          <w:sz w:val="28"/>
          <w:szCs w:val="28"/>
        </w:rPr>
        <w:t xml:space="preserve">, утвержденного решением </w:t>
      </w:r>
      <w:r w:rsidR="00EA1B5E" w:rsidRPr="00D22730">
        <w:rPr>
          <w:sz w:val="28"/>
          <w:szCs w:val="28"/>
        </w:rPr>
        <w:t xml:space="preserve">Собрания </w:t>
      </w:r>
      <w:r w:rsidR="003401CC" w:rsidRPr="00D22730">
        <w:rPr>
          <w:sz w:val="28"/>
          <w:szCs w:val="28"/>
        </w:rPr>
        <w:t>депутатов</w:t>
      </w:r>
      <w:r w:rsidR="00EA1B5E" w:rsidRPr="00D22730">
        <w:rPr>
          <w:sz w:val="28"/>
          <w:szCs w:val="28"/>
        </w:rPr>
        <w:t xml:space="preserve"> муниципального образования </w:t>
      </w:r>
      <w:r w:rsidR="003401CC" w:rsidRPr="00D22730">
        <w:rPr>
          <w:sz w:val="28"/>
          <w:szCs w:val="28"/>
        </w:rPr>
        <w:t xml:space="preserve">город </w:t>
      </w:r>
      <w:r w:rsidR="00EA1B5E" w:rsidRPr="00D22730">
        <w:rPr>
          <w:sz w:val="28"/>
          <w:szCs w:val="28"/>
        </w:rPr>
        <w:t xml:space="preserve">Ефремов </w:t>
      </w:r>
      <w:r w:rsidR="003401CC" w:rsidRPr="00D22730">
        <w:rPr>
          <w:sz w:val="28"/>
          <w:szCs w:val="28"/>
        </w:rPr>
        <w:t xml:space="preserve">от </w:t>
      </w:r>
      <w:r w:rsidR="0062605E">
        <w:rPr>
          <w:sz w:val="28"/>
          <w:szCs w:val="28"/>
        </w:rPr>
        <w:t>19</w:t>
      </w:r>
      <w:r w:rsidR="003401CC" w:rsidRPr="00D22730">
        <w:rPr>
          <w:sz w:val="28"/>
          <w:szCs w:val="28"/>
        </w:rPr>
        <w:t>.1</w:t>
      </w:r>
      <w:r w:rsidR="0062605E">
        <w:rPr>
          <w:sz w:val="28"/>
          <w:szCs w:val="28"/>
        </w:rPr>
        <w:t>1</w:t>
      </w:r>
      <w:r w:rsidR="003401CC" w:rsidRPr="00D22730">
        <w:rPr>
          <w:sz w:val="28"/>
          <w:szCs w:val="28"/>
        </w:rPr>
        <w:t>.201</w:t>
      </w:r>
      <w:r w:rsidR="0062605E">
        <w:rPr>
          <w:sz w:val="28"/>
          <w:szCs w:val="28"/>
        </w:rPr>
        <w:t>5</w:t>
      </w:r>
      <w:r w:rsidR="003401CC" w:rsidRPr="00D22730">
        <w:rPr>
          <w:sz w:val="28"/>
          <w:szCs w:val="28"/>
        </w:rPr>
        <w:t xml:space="preserve"> </w:t>
      </w:r>
      <w:r w:rsidR="00A42277" w:rsidRPr="00D22730">
        <w:rPr>
          <w:sz w:val="28"/>
          <w:szCs w:val="28"/>
        </w:rPr>
        <w:t xml:space="preserve"> №</w:t>
      </w:r>
      <w:r w:rsidR="0062605E">
        <w:rPr>
          <w:sz w:val="28"/>
          <w:szCs w:val="28"/>
        </w:rPr>
        <w:t>14</w:t>
      </w:r>
      <w:r w:rsidR="003401CC" w:rsidRPr="00D22730">
        <w:rPr>
          <w:sz w:val="28"/>
          <w:szCs w:val="28"/>
        </w:rPr>
        <w:t>-1</w:t>
      </w:r>
      <w:r w:rsidR="0062605E">
        <w:rPr>
          <w:sz w:val="28"/>
          <w:szCs w:val="28"/>
        </w:rPr>
        <w:t>27</w:t>
      </w:r>
      <w:r w:rsidR="00EA1B5E" w:rsidRPr="00D22730">
        <w:rPr>
          <w:sz w:val="28"/>
          <w:szCs w:val="28"/>
        </w:rPr>
        <w:t xml:space="preserve"> </w:t>
      </w:r>
      <w:r w:rsidR="00A54236" w:rsidRPr="00D22730">
        <w:rPr>
          <w:sz w:val="28"/>
          <w:szCs w:val="28"/>
        </w:rPr>
        <w:t>(с учетом внесенных изменений)</w:t>
      </w:r>
      <w:r w:rsidRPr="00D22730">
        <w:rPr>
          <w:sz w:val="28"/>
          <w:szCs w:val="28"/>
        </w:rPr>
        <w:t>.</w:t>
      </w:r>
    </w:p>
    <w:p w:rsidR="00296C93" w:rsidRPr="00D22730" w:rsidRDefault="00296C93" w:rsidP="003401CC">
      <w:pPr>
        <w:pStyle w:val="30"/>
        <w:ind w:firstLine="709"/>
        <w:rPr>
          <w:sz w:val="28"/>
          <w:szCs w:val="28"/>
        </w:rPr>
      </w:pPr>
      <w:r w:rsidRPr="00D22730">
        <w:rPr>
          <w:rFonts w:hint="eastAsia"/>
          <w:sz w:val="28"/>
          <w:szCs w:val="28"/>
        </w:rPr>
        <w:t>Утверждение бюджета</w:t>
      </w:r>
      <w:r w:rsidRPr="00D22730">
        <w:rPr>
          <w:sz w:val="28"/>
          <w:szCs w:val="28"/>
        </w:rPr>
        <w:t xml:space="preserve"> </w:t>
      </w:r>
      <w:r w:rsidR="002A570D" w:rsidRPr="00D22730">
        <w:rPr>
          <w:sz w:val="28"/>
          <w:szCs w:val="28"/>
        </w:rPr>
        <w:t>муниципального образования</w:t>
      </w:r>
      <w:r w:rsidRPr="00D22730">
        <w:rPr>
          <w:sz w:val="28"/>
          <w:szCs w:val="28"/>
        </w:rPr>
        <w:t xml:space="preserve"> на 20</w:t>
      </w:r>
      <w:r w:rsidR="00F57842">
        <w:rPr>
          <w:sz w:val="28"/>
          <w:szCs w:val="28"/>
        </w:rPr>
        <w:t>2</w:t>
      </w:r>
      <w:r w:rsidR="00D534D6">
        <w:rPr>
          <w:sz w:val="28"/>
          <w:szCs w:val="28"/>
        </w:rPr>
        <w:t>1</w:t>
      </w:r>
      <w:r w:rsidRPr="00D22730">
        <w:rPr>
          <w:sz w:val="28"/>
          <w:szCs w:val="28"/>
        </w:rPr>
        <w:t xml:space="preserve"> год</w:t>
      </w:r>
      <w:r w:rsidRPr="00D22730">
        <w:rPr>
          <w:rFonts w:hint="eastAsia"/>
          <w:sz w:val="28"/>
          <w:szCs w:val="28"/>
        </w:rPr>
        <w:t xml:space="preserve"> обеспечено до</w:t>
      </w:r>
      <w:r w:rsidRPr="00D22730">
        <w:rPr>
          <w:sz w:val="28"/>
          <w:szCs w:val="28"/>
        </w:rPr>
        <w:t xml:space="preserve"> </w:t>
      </w:r>
      <w:r w:rsidRPr="00D22730">
        <w:rPr>
          <w:rFonts w:hint="eastAsia"/>
          <w:sz w:val="28"/>
          <w:szCs w:val="28"/>
        </w:rPr>
        <w:t>начала финансового года.</w:t>
      </w:r>
      <w:r w:rsidRPr="00D22730">
        <w:rPr>
          <w:rFonts w:ascii="MS Sans Serif" w:hAnsi="MS Sans Serif" w:cs="Arial" w:hint="eastAsia"/>
          <w:sz w:val="28"/>
          <w:szCs w:val="28"/>
        </w:rPr>
        <w:t xml:space="preserve"> </w:t>
      </w:r>
      <w:r w:rsidRPr="00D22730">
        <w:rPr>
          <w:sz w:val="28"/>
          <w:szCs w:val="28"/>
        </w:rPr>
        <w:t>П</w:t>
      </w:r>
      <w:r w:rsidRPr="00D22730">
        <w:rPr>
          <w:rFonts w:hint="eastAsia"/>
          <w:sz w:val="28"/>
          <w:szCs w:val="28"/>
        </w:rPr>
        <w:t>редельные значения</w:t>
      </w:r>
      <w:r w:rsidRPr="00D22730">
        <w:rPr>
          <w:sz w:val="28"/>
          <w:szCs w:val="28"/>
        </w:rPr>
        <w:t xml:space="preserve"> </w:t>
      </w:r>
      <w:r w:rsidRPr="00D22730">
        <w:rPr>
          <w:rFonts w:hint="eastAsia"/>
          <w:sz w:val="28"/>
          <w:szCs w:val="28"/>
        </w:rPr>
        <w:t xml:space="preserve">его параметров, установленные Бюджетным кодексом </w:t>
      </w:r>
      <w:r w:rsidRPr="00D22730">
        <w:rPr>
          <w:sz w:val="28"/>
          <w:szCs w:val="28"/>
        </w:rPr>
        <w:t>РФ,</w:t>
      </w:r>
      <w:r w:rsidRPr="00D22730">
        <w:rPr>
          <w:rFonts w:hint="eastAsia"/>
          <w:sz w:val="28"/>
          <w:szCs w:val="28"/>
        </w:rPr>
        <w:t xml:space="preserve"> соблюдены. </w:t>
      </w:r>
      <w:r w:rsidRPr="00D22730">
        <w:rPr>
          <w:sz w:val="28"/>
          <w:szCs w:val="28"/>
        </w:rPr>
        <w:t>Основные характеристики бюджета и с</w:t>
      </w:r>
      <w:r w:rsidRPr="00D22730">
        <w:rPr>
          <w:rFonts w:hint="eastAsia"/>
          <w:sz w:val="28"/>
          <w:szCs w:val="28"/>
        </w:rPr>
        <w:t>остав показателей,</w:t>
      </w:r>
      <w:r w:rsidRPr="00D22730">
        <w:rPr>
          <w:sz w:val="28"/>
          <w:szCs w:val="28"/>
        </w:rPr>
        <w:t xml:space="preserve"> содержащиеся</w:t>
      </w:r>
      <w:r w:rsidRPr="00D22730">
        <w:rPr>
          <w:rFonts w:hint="eastAsia"/>
          <w:sz w:val="28"/>
          <w:szCs w:val="28"/>
        </w:rPr>
        <w:t xml:space="preserve"> </w:t>
      </w:r>
      <w:r w:rsidRPr="00D22730">
        <w:rPr>
          <w:sz w:val="28"/>
          <w:szCs w:val="28"/>
        </w:rPr>
        <w:t xml:space="preserve">в решении о </w:t>
      </w:r>
      <w:r w:rsidRPr="00D22730">
        <w:rPr>
          <w:rFonts w:hint="eastAsia"/>
          <w:sz w:val="28"/>
          <w:szCs w:val="28"/>
        </w:rPr>
        <w:t>бюджет</w:t>
      </w:r>
      <w:r w:rsidRPr="00D22730">
        <w:rPr>
          <w:sz w:val="28"/>
          <w:szCs w:val="28"/>
        </w:rPr>
        <w:t xml:space="preserve">е, </w:t>
      </w:r>
      <w:r w:rsidRPr="00D22730">
        <w:rPr>
          <w:rFonts w:hint="eastAsia"/>
          <w:sz w:val="28"/>
          <w:szCs w:val="28"/>
        </w:rPr>
        <w:t>соответств</w:t>
      </w:r>
      <w:r w:rsidRPr="00D22730">
        <w:rPr>
          <w:sz w:val="28"/>
          <w:szCs w:val="28"/>
        </w:rPr>
        <w:t>уют</w:t>
      </w:r>
      <w:r w:rsidR="005837B2">
        <w:rPr>
          <w:rFonts w:hint="eastAsia"/>
          <w:sz w:val="28"/>
          <w:szCs w:val="28"/>
        </w:rPr>
        <w:t xml:space="preserve"> ст</w:t>
      </w:r>
      <w:r w:rsidR="005837B2">
        <w:rPr>
          <w:sz w:val="28"/>
          <w:szCs w:val="28"/>
        </w:rPr>
        <w:t xml:space="preserve">атье </w:t>
      </w:r>
      <w:r w:rsidRPr="00D22730">
        <w:rPr>
          <w:rFonts w:hint="eastAsia"/>
          <w:sz w:val="28"/>
          <w:szCs w:val="28"/>
        </w:rPr>
        <w:t>18</w:t>
      </w:r>
      <w:r w:rsidR="00FC37A7" w:rsidRPr="00D22730">
        <w:rPr>
          <w:sz w:val="28"/>
          <w:szCs w:val="28"/>
        </w:rPr>
        <w:t>4.1</w:t>
      </w:r>
      <w:r w:rsidRPr="00D22730">
        <w:rPr>
          <w:sz w:val="28"/>
          <w:szCs w:val="28"/>
        </w:rPr>
        <w:t xml:space="preserve"> Бюджетного кодекса РФ. </w:t>
      </w:r>
    </w:p>
    <w:p w:rsidR="00296C93" w:rsidRPr="00D22730" w:rsidRDefault="00A17118" w:rsidP="00472A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б</w:t>
      </w:r>
      <w:r w:rsidR="00296C93" w:rsidRPr="00AF2CED">
        <w:rPr>
          <w:rFonts w:hint="eastAsia"/>
          <w:sz w:val="28"/>
          <w:szCs w:val="28"/>
        </w:rPr>
        <w:t>ю</w:t>
      </w:r>
      <w:r w:rsidR="00296C93" w:rsidRPr="00D22730">
        <w:rPr>
          <w:rFonts w:hint="eastAsia"/>
          <w:sz w:val="28"/>
          <w:szCs w:val="28"/>
        </w:rPr>
        <w:t>джет</w:t>
      </w:r>
      <w:r w:rsidR="00296C93" w:rsidRPr="00D22730">
        <w:rPr>
          <w:sz w:val="28"/>
          <w:szCs w:val="28"/>
        </w:rPr>
        <w:t xml:space="preserve"> </w:t>
      </w:r>
      <w:r w:rsidR="002A570D" w:rsidRPr="00D22730">
        <w:rPr>
          <w:sz w:val="28"/>
          <w:szCs w:val="28"/>
        </w:rPr>
        <w:t xml:space="preserve">муниципального образования </w:t>
      </w:r>
      <w:r w:rsidR="00472ACD" w:rsidRPr="00D22730">
        <w:rPr>
          <w:sz w:val="28"/>
          <w:szCs w:val="28"/>
        </w:rPr>
        <w:t xml:space="preserve">город </w:t>
      </w:r>
      <w:r w:rsidR="002A570D" w:rsidRPr="00D22730">
        <w:rPr>
          <w:sz w:val="28"/>
          <w:szCs w:val="28"/>
        </w:rPr>
        <w:t xml:space="preserve">Ефремов </w:t>
      </w:r>
      <w:r w:rsidR="00296C93" w:rsidRPr="00D22730">
        <w:rPr>
          <w:sz w:val="28"/>
          <w:szCs w:val="28"/>
        </w:rPr>
        <w:t xml:space="preserve">был </w:t>
      </w:r>
      <w:r w:rsidR="000A4D4D">
        <w:rPr>
          <w:sz w:val="28"/>
          <w:szCs w:val="28"/>
        </w:rPr>
        <w:t xml:space="preserve">утвержден </w:t>
      </w:r>
      <w:r w:rsidR="00296C93" w:rsidRPr="00D22730">
        <w:rPr>
          <w:sz w:val="28"/>
          <w:szCs w:val="28"/>
        </w:rPr>
        <w:t xml:space="preserve">по доходам – </w:t>
      </w:r>
      <w:r w:rsidR="000A4D4D">
        <w:rPr>
          <w:sz w:val="28"/>
          <w:szCs w:val="28"/>
        </w:rPr>
        <w:t xml:space="preserve"> 1</w:t>
      </w:r>
      <w:r w:rsidR="00D534D6">
        <w:rPr>
          <w:sz w:val="28"/>
          <w:szCs w:val="28"/>
        </w:rPr>
        <w:t> 457 088,2</w:t>
      </w:r>
      <w:r w:rsidR="00121DC9" w:rsidRPr="00D22730">
        <w:rPr>
          <w:sz w:val="28"/>
          <w:szCs w:val="28"/>
        </w:rPr>
        <w:t xml:space="preserve"> тыс. руб</w:t>
      </w:r>
      <w:r w:rsidR="00472ACD" w:rsidRPr="00D22730">
        <w:rPr>
          <w:sz w:val="28"/>
          <w:szCs w:val="28"/>
        </w:rPr>
        <w:t>лей</w:t>
      </w:r>
      <w:r w:rsidR="000A4D4D">
        <w:rPr>
          <w:sz w:val="28"/>
          <w:szCs w:val="28"/>
        </w:rPr>
        <w:t xml:space="preserve">, </w:t>
      </w:r>
      <w:r w:rsidR="000A4D4D" w:rsidRPr="00D22730">
        <w:rPr>
          <w:sz w:val="28"/>
          <w:szCs w:val="28"/>
        </w:rPr>
        <w:t xml:space="preserve"> </w:t>
      </w:r>
      <w:r w:rsidR="000A4D4D" w:rsidRPr="00D22730">
        <w:rPr>
          <w:rFonts w:hint="eastAsia"/>
          <w:sz w:val="28"/>
          <w:szCs w:val="28"/>
        </w:rPr>
        <w:t xml:space="preserve">по </w:t>
      </w:r>
      <w:r w:rsidR="000A4D4D" w:rsidRPr="00D22730">
        <w:rPr>
          <w:sz w:val="28"/>
          <w:szCs w:val="28"/>
        </w:rPr>
        <w:t xml:space="preserve">расходам </w:t>
      </w:r>
      <w:r w:rsidR="000A4D4D" w:rsidRPr="00D22730">
        <w:rPr>
          <w:rFonts w:hint="eastAsia"/>
          <w:sz w:val="28"/>
          <w:szCs w:val="28"/>
        </w:rPr>
        <w:t xml:space="preserve">в сумме </w:t>
      </w:r>
      <w:r w:rsidR="000A4D4D">
        <w:rPr>
          <w:sz w:val="28"/>
          <w:szCs w:val="28"/>
        </w:rPr>
        <w:t>1</w:t>
      </w:r>
      <w:r w:rsidR="00D534D6">
        <w:rPr>
          <w:sz w:val="28"/>
          <w:szCs w:val="28"/>
        </w:rPr>
        <w:t> </w:t>
      </w:r>
      <w:r w:rsidR="00F649FA">
        <w:rPr>
          <w:sz w:val="28"/>
          <w:szCs w:val="28"/>
        </w:rPr>
        <w:t>5</w:t>
      </w:r>
      <w:r w:rsidR="00D534D6">
        <w:rPr>
          <w:sz w:val="28"/>
          <w:szCs w:val="28"/>
        </w:rPr>
        <w:t>10 065,5</w:t>
      </w:r>
      <w:r w:rsidR="000A4D4D" w:rsidRPr="00D22730">
        <w:rPr>
          <w:sz w:val="28"/>
          <w:szCs w:val="28"/>
        </w:rPr>
        <w:t xml:space="preserve"> тыс. рублей,</w:t>
      </w:r>
      <w:r w:rsidR="00296C93" w:rsidRPr="00D22730">
        <w:rPr>
          <w:sz w:val="28"/>
          <w:szCs w:val="28"/>
        </w:rPr>
        <w:t xml:space="preserve"> </w:t>
      </w:r>
    </w:p>
    <w:p w:rsidR="00296C93" w:rsidRPr="00D22730" w:rsidRDefault="00C95CAE" w:rsidP="00472A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2730">
        <w:rPr>
          <w:sz w:val="28"/>
          <w:szCs w:val="28"/>
        </w:rPr>
        <w:t>Дефицит б</w:t>
      </w:r>
      <w:r w:rsidR="0087558B" w:rsidRPr="00D22730">
        <w:rPr>
          <w:sz w:val="28"/>
          <w:szCs w:val="28"/>
        </w:rPr>
        <w:t>юджет</w:t>
      </w:r>
      <w:r w:rsidR="00296093" w:rsidRPr="00D22730">
        <w:rPr>
          <w:sz w:val="28"/>
          <w:szCs w:val="28"/>
        </w:rPr>
        <w:t>а</w:t>
      </w:r>
      <w:r w:rsidR="0087558B" w:rsidRPr="00D22730">
        <w:rPr>
          <w:sz w:val="28"/>
          <w:szCs w:val="28"/>
        </w:rPr>
        <w:t xml:space="preserve"> был запланирован в сумме </w:t>
      </w:r>
      <w:r w:rsidR="00F649FA">
        <w:rPr>
          <w:sz w:val="28"/>
          <w:szCs w:val="28"/>
        </w:rPr>
        <w:t>5</w:t>
      </w:r>
      <w:r w:rsidR="00D534D6">
        <w:rPr>
          <w:sz w:val="28"/>
          <w:szCs w:val="28"/>
        </w:rPr>
        <w:t>2 977,3</w:t>
      </w:r>
      <w:r w:rsidRPr="00D22730">
        <w:rPr>
          <w:sz w:val="28"/>
          <w:szCs w:val="28"/>
        </w:rPr>
        <w:t xml:space="preserve"> тыс.</w:t>
      </w:r>
      <w:r w:rsidR="004426DD" w:rsidRPr="00D22730">
        <w:rPr>
          <w:sz w:val="28"/>
          <w:szCs w:val="28"/>
        </w:rPr>
        <w:t xml:space="preserve"> </w:t>
      </w:r>
      <w:r w:rsidRPr="00D22730">
        <w:rPr>
          <w:sz w:val="28"/>
          <w:szCs w:val="28"/>
        </w:rPr>
        <w:t>руб</w:t>
      </w:r>
      <w:r w:rsidR="00472ACD" w:rsidRPr="00D22730">
        <w:rPr>
          <w:sz w:val="28"/>
          <w:szCs w:val="28"/>
        </w:rPr>
        <w:t>лей</w:t>
      </w:r>
      <w:r w:rsidR="00296C93" w:rsidRPr="00D22730">
        <w:rPr>
          <w:sz w:val="28"/>
          <w:szCs w:val="28"/>
        </w:rPr>
        <w:t xml:space="preserve">. </w:t>
      </w:r>
    </w:p>
    <w:p w:rsidR="00296C93" w:rsidRPr="00D22730" w:rsidRDefault="00296C93" w:rsidP="00472ACD">
      <w:pPr>
        <w:pStyle w:val="a6"/>
        <w:tabs>
          <w:tab w:val="left" w:pos="12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2730">
        <w:rPr>
          <w:rFonts w:hint="eastAsia"/>
          <w:sz w:val="28"/>
          <w:szCs w:val="28"/>
        </w:rPr>
        <w:t>В течение 20</w:t>
      </w:r>
      <w:r w:rsidR="00F649FA">
        <w:rPr>
          <w:sz w:val="28"/>
          <w:szCs w:val="28"/>
        </w:rPr>
        <w:t>2</w:t>
      </w:r>
      <w:r w:rsidR="00D534D6">
        <w:rPr>
          <w:sz w:val="28"/>
          <w:szCs w:val="28"/>
        </w:rPr>
        <w:t>1</w:t>
      </w:r>
      <w:r w:rsidRPr="00D22730">
        <w:rPr>
          <w:rFonts w:hint="eastAsia"/>
          <w:sz w:val="28"/>
          <w:szCs w:val="28"/>
        </w:rPr>
        <w:t xml:space="preserve"> года</w:t>
      </w:r>
      <w:r w:rsidRPr="00D22730">
        <w:rPr>
          <w:sz w:val="28"/>
          <w:szCs w:val="28"/>
        </w:rPr>
        <w:t xml:space="preserve"> </w:t>
      </w:r>
      <w:r w:rsidRPr="00D22730">
        <w:rPr>
          <w:rFonts w:hint="eastAsia"/>
          <w:sz w:val="28"/>
          <w:szCs w:val="28"/>
        </w:rPr>
        <w:t>в бюджет</w:t>
      </w:r>
      <w:r w:rsidRPr="00D22730">
        <w:rPr>
          <w:sz w:val="28"/>
          <w:szCs w:val="28"/>
        </w:rPr>
        <w:t xml:space="preserve"> </w:t>
      </w:r>
      <w:r w:rsidR="00296093" w:rsidRPr="00D22730">
        <w:rPr>
          <w:sz w:val="28"/>
          <w:szCs w:val="28"/>
        </w:rPr>
        <w:t xml:space="preserve">муниципального образования </w:t>
      </w:r>
      <w:r w:rsidR="00472ACD" w:rsidRPr="00D22730">
        <w:rPr>
          <w:sz w:val="28"/>
          <w:szCs w:val="28"/>
        </w:rPr>
        <w:t xml:space="preserve">город </w:t>
      </w:r>
      <w:r w:rsidR="00296093" w:rsidRPr="00D22730">
        <w:rPr>
          <w:sz w:val="28"/>
          <w:szCs w:val="28"/>
        </w:rPr>
        <w:t>Ефремов</w:t>
      </w:r>
      <w:r w:rsidR="00472ACD" w:rsidRPr="00D22730">
        <w:rPr>
          <w:sz w:val="28"/>
          <w:szCs w:val="28"/>
        </w:rPr>
        <w:t xml:space="preserve"> </w:t>
      </w:r>
      <w:r w:rsidR="00F02F60">
        <w:rPr>
          <w:sz w:val="28"/>
          <w:szCs w:val="28"/>
        </w:rPr>
        <w:t xml:space="preserve">было внесено </w:t>
      </w:r>
      <w:r w:rsidR="00D534D6">
        <w:rPr>
          <w:sz w:val="28"/>
          <w:szCs w:val="28"/>
        </w:rPr>
        <w:t>6</w:t>
      </w:r>
      <w:r w:rsidR="00F02F60">
        <w:rPr>
          <w:sz w:val="28"/>
          <w:szCs w:val="28"/>
        </w:rPr>
        <w:t xml:space="preserve"> изменений</w:t>
      </w:r>
      <w:r w:rsidR="0072180C" w:rsidRPr="00D22730">
        <w:rPr>
          <w:sz w:val="28"/>
          <w:szCs w:val="28"/>
        </w:rPr>
        <w:t xml:space="preserve"> и дополнени</w:t>
      </w:r>
      <w:r w:rsidR="00F02F60">
        <w:rPr>
          <w:sz w:val="28"/>
          <w:szCs w:val="28"/>
        </w:rPr>
        <w:t>й</w:t>
      </w:r>
      <w:r w:rsidRPr="00D22730">
        <w:rPr>
          <w:sz w:val="28"/>
          <w:szCs w:val="28"/>
        </w:rPr>
        <w:t>. П</w:t>
      </w:r>
      <w:r w:rsidRPr="00D22730">
        <w:rPr>
          <w:rFonts w:hint="eastAsia"/>
          <w:sz w:val="28"/>
          <w:szCs w:val="28"/>
        </w:rPr>
        <w:t xml:space="preserve">оследняя корректировка </w:t>
      </w:r>
      <w:r w:rsidRPr="00D22730">
        <w:rPr>
          <w:sz w:val="28"/>
          <w:szCs w:val="28"/>
        </w:rPr>
        <w:t xml:space="preserve">параметров бюджета </w:t>
      </w:r>
      <w:r w:rsidRPr="00D22730">
        <w:rPr>
          <w:rFonts w:hint="eastAsia"/>
          <w:sz w:val="28"/>
          <w:szCs w:val="28"/>
        </w:rPr>
        <w:t xml:space="preserve">принята </w:t>
      </w:r>
      <w:r w:rsidR="00E91F3E" w:rsidRPr="00D22730">
        <w:rPr>
          <w:sz w:val="28"/>
          <w:szCs w:val="28"/>
        </w:rPr>
        <w:t xml:space="preserve">в </w:t>
      </w:r>
      <w:r w:rsidRPr="00D22730">
        <w:rPr>
          <w:sz w:val="28"/>
          <w:szCs w:val="28"/>
        </w:rPr>
        <w:t>декабр</w:t>
      </w:r>
      <w:r w:rsidR="00E91F3E" w:rsidRPr="00D22730">
        <w:rPr>
          <w:sz w:val="28"/>
          <w:szCs w:val="28"/>
        </w:rPr>
        <w:t>е</w:t>
      </w:r>
      <w:r w:rsidRPr="00D22730">
        <w:rPr>
          <w:sz w:val="28"/>
          <w:szCs w:val="28"/>
        </w:rPr>
        <w:t xml:space="preserve"> </w:t>
      </w:r>
      <w:r w:rsidRPr="00D22730">
        <w:rPr>
          <w:rFonts w:hint="eastAsia"/>
          <w:sz w:val="28"/>
          <w:szCs w:val="28"/>
        </w:rPr>
        <w:t>20</w:t>
      </w:r>
      <w:r w:rsidR="008F5219">
        <w:rPr>
          <w:sz w:val="28"/>
          <w:szCs w:val="28"/>
        </w:rPr>
        <w:t>2</w:t>
      </w:r>
      <w:r w:rsidR="00D534D6">
        <w:rPr>
          <w:sz w:val="28"/>
          <w:szCs w:val="28"/>
        </w:rPr>
        <w:t>1</w:t>
      </w:r>
      <w:r w:rsidRPr="00D22730">
        <w:rPr>
          <w:rFonts w:hint="eastAsia"/>
          <w:sz w:val="28"/>
          <w:szCs w:val="28"/>
        </w:rPr>
        <w:t xml:space="preserve"> года.</w:t>
      </w:r>
    </w:p>
    <w:p w:rsidR="008265A4" w:rsidRPr="00D22730" w:rsidRDefault="00296C93" w:rsidP="00472A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2730">
        <w:rPr>
          <w:rFonts w:hint="eastAsia"/>
          <w:sz w:val="28"/>
          <w:szCs w:val="28"/>
        </w:rPr>
        <w:t>В результате внесения изменений и дополнений в бюджет</w:t>
      </w:r>
      <w:r w:rsidRPr="00D22730">
        <w:rPr>
          <w:sz w:val="28"/>
          <w:szCs w:val="28"/>
        </w:rPr>
        <w:t xml:space="preserve"> на 20</w:t>
      </w:r>
      <w:r w:rsidR="008F5219">
        <w:rPr>
          <w:sz w:val="28"/>
          <w:szCs w:val="28"/>
        </w:rPr>
        <w:t>2</w:t>
      </w:r>
      <w:r w:rsidR="00D534D6">
        <w:rPr>
          <w:sz w:val="28"/>
          <w:szCs w:val="28"/>
        </w:rPr>
        <w:t>1</w:t>
      </w:r>
      <w:r w:rsidRPr="00D22730">
        <w:rPr>
          <w:sz w:val="28"/>
          <w:szCs w:val="28"/>
        </w:rPr>
        <w:t xml:space="preserve"> год </w:t>
      </w:r>
      <w:r w:rsidRPr="00D22730">
        <w:rPr>
          <w:rFonts w:hint="eastAsia"/>
          <w:sz w:val="28"/>
          <w:szCs w:val="28"/>
        </w:rPr>
        <w:t>доходная часть бюджета по</w:t>
      </w:r>
      <w:r w:rsidRPr="00D22730">
        <w:rPr>
          <w:sz w:val="28"/>
          <w:szCs w:val="28"/>
        </w:rPr>
        <w:t xml:space="preserve"> </w:t>
      </w:r>
      <w:r w:rsidRPr="00D22730">
        <w:rPr>
          <w:rFonts w:hint="eastAsia"/>
          <w:sz w:val="28"/>
          <w:szCs w:val="28"/>
        </w:rPr>
        <w:t xml:space="preserve">сравнению с первоначальными значениями </w:t>
      </w:r>
      <w:r w:rsidR="00C82D12" w:rsidRPr="00D22730">
        <w:rPr>
          <w:sz w:val="28"/>
          <w:szCs w:val="28"/>
        </w:rPr>
        <w:t>увеличилась</w:t>
      </w:r>
      <w:r w:rsidRPr="00D22730">
        <w:rPr>
          <w:rFonts w:hint="eastAsia"/>
          <w:sz w:val="28"/>
          <w:szCs w:val="28"/>
        </w:rPr>
        <w:t xml:space="preserve"> </w:t>
      </w:r>
    </w:p>
    <w:p w:rsidR="008F6A1E" w:rsidRPr="00D22730" w:rsidRDefault="00296C93" w:rsidP="0021326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22730">
        <w:rPr>
          <w:rFonts w:hint="eastAsia"/>
          <w:sz w:val="28"/>
          <w:szCs w:val="28"/>
        </w:rPr>
        <w:t xml:space="preserve">на </w:t>
      </w:r>
      <w:r w:rsidR="00A6213F">
        <w:rPr>
          <w:sz w:val="28"/>
          <w:szCs w:val="28"/>
        </w:rPr>
        <w:t>32,0</w:t>
      </w:r>
      <w:r w:rsidR="008F6A1E" w:rsidRPr="00D22730">
        <w:rPr>
          <w:sz w:val="28"/>
          <w:szCs w:val="28"/>
        </w:rPr>
        <w:t xml:space="preserve"> </w:t>
      </w:r>
      <w:r w:rsidRPr="00D22730">
        <w:rPr>
          <w:rFonts w:hint="eastAsia"/>
          <w:sz w:val="28"/>
          <w:szCs w:val="28"/>
        </w:rPr>
        <w:t>%</w:t>
      </w:r>
      <w:r w:rsidRPr="00D22730">
        <w:rPr>
          <w:b/>
          <w:sz w:val="28"/>
          <w:szCs w:val="28"/>
        </w:rPr>
        <w:t xml:space="preserve"> </w:t>
      </w:r>
      <w:r w:rsidRPr="00D22730">
        <w:rPr>
          <w:rFonts w:hint="eastAsia"/>
          <w:sz w:val="28"/>
          <w:szCs w:val="28"/>
        </w:rPr>
        <w:t xml:space="preserve">и составила </w:t>
      </w:r>
      <w:r w:rsidR="000A4D4D">
        <w:rPr>
          <w:sz w:val="28"/>
          <w:szCs w:val="28"/>
        </w:rPr>
        <w:t>1</w:t>
      </w:r>
      <w:r w:rsidR="00DB2D3F">
        <w:rPr>
          <w:sz w:val="28"/>
          <w:szCs w:val="28"/>
        </w:rPr>
        <w:t> 922 901,5</w:t>
      </w:r>
      <w:r w:rsidRPr="00D22730">
        <w:rPr>
          <w:rFonts w:hint="eastAsia"/>
          <w:sz w:val="28"/>
          <w:szCs w:val="28"/>
        </w:rPr>
        <w:t xml:space="preserve"> тыс.</w:t>
      </w:r>
      <w:r w:rsidR="00E91F3E" w:rsidRPr="00D22730">
        <w:rPr>
          <w:sz w:val="28"/>
          <w:szCs w:val="28"/>
        </w:rPr>
        <w:t xml:space="preserve"> </w:t>
      </w:r>
      <w:r w:rsidRPr="00D22730">
        <w:rPr>
          <w:rFonts w:hint="eastAsia"/>
          <w:sz w:val="28"/>
          <w:szCs w:val="28"/>
        </w:rPr>
        <w:t>руб</w:t>
      </w:r>
      <w:r w:rsidR="00472ACD" w:rsidRPr="00D22730">
        <w:rPr>
          <w:sz w:val="28"/>
          <w:szCs w:val="28"/>
        </w:rPr>
        <w:t>лей</w:t>
      </w:r>
      <w:r w:rsidRPr="00D22730">
        <w:rPr>
          <w:rFonts w:hint="eastAsia"/>
          <w:sz w:val="28"/>
          <w:szCs w:val="28"/>
        </w:rPr>
        <w:t>, расходная часть – на</w:t>
      </w:r>
      <w:r w:rsidRPr="00D22730">
        <w:rPr>
          <w:rFonts w:hint="eastAsia"/>
          <w:b/>
          <w:sz w:val="28"/>
          <w:szCs w:val="28"/>
        </w:rPr>
        <w:t xml:space="preserve"> </w:t>
      </w:r>
      <w:r w:rsidR="008F5219" w:rsidRPr="008F5219">
        <w:rPr>
          <w:sz w:val="28"/>
          <w:szCs w:val="28"/>
        </w:rPr>
        <w:t>3</w:t>
      </w:r>
      <w:r w:rsidR="000C4591">
        <w:rPr>
          <w:sz w:val="28"/>
          <w:szCs w:val="28"/>
        </w:rPr>
        <w:t>1,2</w:t>
      </w:r>
      <w:r w:rsidRPr="00D22730">
        <w:rPr>
          <w:rFonts w:hint="eastAsia"/>
          <w:sz w:val="28"/>
          <w:szCs w:val="28"/>
        </w:rPr>
        <w:t>% и</w:t>
      </w:r>
      <w:r w:rsidR="008265A4" w:rsidRPr="00D22730">
        <w:rPr>
          <w:sz w:val="28"/>
          <w:szCs w:val="28"/>
        </w:rPr>
        <w:t xml:space="preserve"> </w:t>
      </w:r>
      <w:r w:rsidRPr="00D22730">
        <w:rPr>
          <w:sz w:val="28"/>
          <w:szCs w:val="28"/>
        </w:rPr>
        <w:t xml:space="preserve"> составила</w:t>
      </w:r>
      <w:r w:rsidRPr="00D22730">
        <w:rPr>
          <w:rFonts w:hint="eastAsia"/>
          <w:sz w:val="28"/>
          <w:szCs w:val="28"/>
        </w:rPr>
        <w:t xml:space="preserve"> </w:t>
      </w:r>
      <w:r w:rsidR="000A4D4D">
        <w:rPr>
          <w:sz w:val="28"/>
          <w:szCs w:val="28"/>
        </w:rPr>
        <w:t>1</w:t>
      </w:r>
      <w:r w:rsidR="000C4591">
        <w:rPr>
          <w:sz w:val="28"/>
          <w:szCs w:val="28"/>
        </w:rPr>
        <w:t> 981 261,8</w:t>
      </w:r>
      <w:r w:rsidRPr="00D22730">
        <w:rPr>
          <w:sz w:val="28"/>
          <w:szCs w:val="28"/>
        </w:rPr>
        <w:t xml:space="preserve"> </w:t>
      </w:r>
      <w:r w:rsidRPr="00D22730">
        <w:rPr>
          <w:rFonts w:hint="eastAsia"/>
          <w:sz w:val="28"/>
          <w:szCs w:val="28"/>
        </w:rPr>
        <w:t>тыс.</w:t>
      </w:r>
      <w:r w:rsidR="00E91F3E" w:rsidRPr="00D22730">
        <w:rPr>
          <w:sz w:val="28"/>
          <w:szCs w:val="28"/>
        </w:rPr>
        <w:t xml:space="preserve"> </w:t>
      </w:r>
      <w:r w:rsidRPr="00D22730">
        <w:rPr>
          <w:rFonts w:hint="eastAsia"/>
          <w:sz w:val="28"/>
          <w:szCs w:val="28"/>
        </w:rPr>
        <w:t>руб</w:t>
      </w:r>
      <w:r w:rsidR="007F6887" w:rsidRPr="00D22730">
        <w:rPr>
          <w:sz w:val="28"/>
          <w:szCs w:val="28"/>
        </w:rPr>
        <w:t>лей</w:t>
      </w:r>
      <w:r w:rsidRPr="00D22730">
        <w:rPr>
          <w:rFonts w:hint="eastAsia"/>
          <w:sz w:val="28"/>
          <w:szCs w:val="28"/>
        </w:rPr>
        <w:t>.</w:t>
      </w:r>
      <w:r w:rsidR="008F6A1E" w:rsidRPr="00D22730">
        <w:rPr>
          <w:sz w:val="28"/>
          <w:szCs w:val="28"/>
        </w:rPr>
        <w:t xml:space="preserve"> </w:t>
      </w:r>
      <w:r w:rsidRPr="00D22730">
        <w:rPr>
          <w:rFonts w:hint="eastAsia"/>
          <w:sz w:val="28"/>
          <w:szCs w:val="28"/>
        </w:rPr>
        <w:t xml:space="preserve"> </w:t>
      </w:r>
      <w:r w:rsidRPr="00D22730">
        <w:rPr>
          <w:sz w:val="28"/>
          <w:szCs w:val="28"/>
        </w:rPr>
        <w:t xml:space="preserve">При этом был установлен размер </w:t>
      </w:r>
      <w:r w:rsidR="001B7090">
        <w:rPr>
          <w:sz w:val="28"/>
          <w:szCs w:val="28"/>
        </w:rPr>
        <w:t>де</w:t>
      </w:r>
      <w:r w:rsidR="00FD1F13" w:rsidRPr="00D22730">
        <w:rPr>
          <w:sz w:val="28"/>
          <w:szCs w:val="28"/>
        </w:rPr>
        <w:t>фицита</w:t>
      </w:r>
      <w:r w:rsidRPr="00D22730">
        <w:rPr>
          <w:sz w:val="28"/>
          <w:szCs w:val="28"/>
        </w:rPr>
        <w:t xml:space="preserve"> </w:t>
      </w:r>
      <w:r w:rsidRPr="00D22730">
        <w:rPr>
          <w:rFonts w:hint="eastAsia"/>
          <w:sz w:val="28"/>
          <w:szCs w:val="28"/>
        </w:rPr>
        <w:t>бюджета</w:t>
      </w:r>
      <w:r w:rsidRPr="00D22730">
        <w:rPr>
          <w:sz w:val="28"/>
          <w:szCs w:val="28"/>
        </w:rPr>
        <w:t xml:space="preserve"> </w:t>
      </w:r>
      <w:r w:rsidR="00FD1F13" w:rsidRPr="00D22730">
        <w:rPr>
          <w:sz w:val="28"/>
          <w:szCs w:val="28"/>
        </w:rPr>
        <w:t>города</w:t>
      </w:r>
      <w:r w:rsidRPr="00D22730">
        <w:rPr>
          <w:sz w:val="28"/>
          <w:szCs w:val="28"/>
        </w:rPr>
        <w:t xml:space="preserve"> на 20</w:t>
      </w:r>
      <w:r w:rsidR="008F5219">
        <w:rPr>
          <w:sz w:val="28"/>
          <w:szCs w:val="28"/>
        </w:rPr>
        <w:t>2</w:t>
      </w:r>
      <w:r w:rsidR="000C4591">
        <w:rPr>
          <w:sz w:val="28"/>
          <w:szCs w:val="28"/>
        </w:rPr>
        <w:t>1</w:t>
      </w:r>
      <w:r w:rsidR="008F6A1E" w:rsidRPr="00D22730">
        <w:rPr>
          <w:sz w:val="28"/>
          <w:szCs w:val="28"/>
        </w:rPr>
        <w:t xml:space="preserve"> </w:t>
      </w:r>
      <w:r w:rsidRPr="00D22730">
        <w:rPr>
          <w:sz w:val="28"/>
          <w:szCs w:val="28"/>
        </w:rPr>
        <w:t xml:space="preserve">год в сумме </w:t>
      </w:r>
      <w:r w:rsidR="008F5219">
        <w:rPr>
          <w:sz w:val="28"/>
          <w:szCs w:val="28"/>
        </w:rPr>
        <w:t>5</w:t>
      </w:r>
      <w:r w:rsidR="000C4591">
        <w:rPr>
          <w:sz w:val="28"/>
          <w:szCs w:val="28"/>
        </w:rPr>
        <w:t>8 360,3</w:t>
      </w:r>
      <w:r w:rsidRPr="00D22730">
        <w:rPr>
          <w:sz w:val="28"/>
          <w:szCs w:val="28"/>
        </w:rPr>
        <w:t xml:space="preserve"> тыс.</w:t>
      </w:r>
      <w:r w:rsidR="00E91F3E" w:rsidRPr="00D22730">
        <w:rPr>
          <w:sz w:val="28"/>
          <w:szCs w:val="28"/>
        </w:rPr>
        <w:t xml:space="preserve"> </w:t>
      </w:r>
      <w:r w:rsidRPr="00D22730">
        <w:rPr>
          <w:sz w:val="28"/>
          <w:szCs w:val="28"/>
        </w:rPr>
        <w:t>руб</w:t>
      </w:r>
      <w:r w:rsidR="00213267" w:rsidRPr="00D22730">
        <w:rPr>
          <w:sz w:val="28"/>
          <w:szCs w:val="28"/>
        </w:rPr>
        <w:t>лей</w:t>
      </w:r>
      <w:r w:rsidR="008F6A1E" w:rsidRPr="00D22730">
        <w:rPr>
          <w:sz w:val="28"/>
          <w:szCs w:val="28"/>
        </w:rPr>
        <w:t xml:space="preserve">. </w:t>
      </w:r>
    </w:p>
    <w:p w:rsidR="008F6A1E" w:rsidRDefault="00296C93" w:rsidP="00213267">
      <w:pPr>
        <w:pStyle w:val="a8"/>
        <w:ind w:firstLine="709"/>
        <w:rPr>
          <w:sz w:val="28"/>
          <w:szCs w:val="28"/>
        </w:rPr>
      </w:pPr>
      <w:r w:rsidRPr="00E91F3E">
        <w:rPr>
          <w:sz w:val="28"/>
          <w:szCs w:val="28"/>
        </w:rPr>
        <w:t xml:space="preserve">Согласно представленному </w:t>
      </w:r>
      <w:r w:rsidRPr="00E91F3E">
        <w:rPr>
          <w:rFonts w:hint="eastAsia"/>
          <w:sz w:val="28"/>
          <w:szCs w:val="28"/>
        </w:rPr>
        <w:t xml:space="preserve">отчету об исполнении бюджета </w:t>
      </w:r>
      <w:r w:rsidR="00450E90" w:rsidRPr="00E91F3E">
        <w:rPr>
          <w:sz w:val="28"/>
          <w:szCs w:val="28"/>
        </w:rPr>
        <w:t xml:space="preserve">муниципального образования </w:t>
      </w:r>
      <w:r w:rsidR="00213267">
        <w:rPr>
          <w:sz w:val="28"/>
          <w:szCs w:val="28"/>
        </w:rPr>
        <w:t xml:space="preserve">город </w:t>
      </w:r>
      <w:r w:rsidR="00450E90" w:rsidRPr="00E91F3E">
        <w:rPr>
          <w:sz w:val="28"/>
          <w:szCs w:val="28"/>
        </w:rPr>
        <w:t>Ефремов</w:t>
      </w:r>
      <w:r w:rsidRPr="00E91F3E">
        <w:rPr>
          <w:sz w:val="28"/>
          <w:szCs w:val="28"/>
        </w:rPr>
        <w:t xml:space="preserve"> за</w:t>
      </w:r>
      <w:r w:rsidRPr="00E91F3E">
        <w:rPr>
          <w:rFonts w:hint="eastAsia"/>
          <w:sz w:val="28"/>
          <w:szCs w:val="28"/>
        </w:rPr>
        <w:t xml:space="preserve"> 20</w:t>
      </w:r>
      <w:r w:rsidR="008F5219">
        <w:rPr>
          <w:sz w:val="28"/>
          <w:szCs w:val="28"/>
        </w:rPr>
        <w:t>2</w:t>
      </w:r>
      <w:r w:rsidR="000C4591">
        <w:rPr>
          <w:sz w:val="28"/>
          <w:szCs w:val="28"/>
        </w:rPr>
        <w:t>1</w:t>
      </w:r>
      <w:r w:rsidRPr="00E91F3E">
        <w:rPr>
          <w:rFonts w:hint="eastAsia"/>
          <w:sz w:val="28"/>
          <w:szCs w:val="28"/>
        </w:rPr>
        <w:t xml:space="preserve"> год</w:t>
      </w:r>
      <w:r w:rsidRPr="00E91F3E">
        <w:rPr>
          <w:sz w:val="28"/>
          <w:szCs w:val="28"/>
        </w:rPr>
        <w:t xml:space="preserve"> </w:t>
      </w:r>
      <w:r w:rsidRPr="00E91F3E">
        <w:rPr>
          <w:rFonts w:hint="eastAsia"/>
          <w:sz w:val="28"/>
          <w:szCs w:val="28"/>
        </w:rPr>
        <w:t>доход</w:t>
      </w:r>
      <w:r w:rsidRPr="00E91F3E">
        <w:rPr>
          <w:sz w:val="28"/>
          <w:szCs w:val="28"/>
        </w:rPr>
        <w:t>ная часть бюджета</w:t>
      </w:r>
      <w:r w:rsidRPr="00E91F3E">
        <w:rPr>
          <w:rFonts w:hint="eastAsia"/>
          <w:sz w:val="28"/>
          <w:szCs w:val="28"/>
        </w:rPr>
        <w:t xml:space="preserve"> </w:t>
      </w:r>
      <w:r w:rsidRPr="00E91F3E">
        <w:rPr>
          <w:sz w:val="28"/>
          <w:szCs w:val="28"/>
        </w:rPr>
        <w:t>исполн</w:t>
      </w:r>
      <w:r w:rsidRPr="00E91F3E">
        <w:rPr>
          <w:rFonts w:hint="eastAsia"/>
          <w:sz w:val="28"/>
          <w:szCs w:val="28"/>
        </w:rPr>
        <w:t>ен</w:t>
      </w:r>
      <w:r w:rsidRPr="00E91F3E">
        <w:rPr>
          <w:sz w:val="28"/>
          <w:szCs w:val="28"/>
        </w:rPr>
        <w:t>а</w:t>
      </w:r>
      <w:r w:rsidRPr="00E91F3E">
        <w:rPr>
          <w:rFonts w:hint="eastAsia"/>
          <w:sz w:val="28"/>
          <w:szCs w:val="28"/>
        </w:rPr>
        <w:t xml:space="preserve"> в сумме </w:t>
      </w:r>
      <w:r w:rsidR="00573E30">
        <w:rPr>
          <w:sz w:val="28"/>
          <w:szCs w:val="28"/>
        </w:rPr>
        <w:t>1</w:t>
      </w:r>
      <w:r w:rsidR="000C4591">
        <w:rPr>
          <w:sz w:val="28"/>
          <w:szCs w:val="28"/>
        </w:rPr>
        <w:t> 927 812,3</w:t>
      </w:r>
      <w:r w:rsidRPr="00E91F3E">
        <w:rPr>
          <w:rFonts w:hint="eastAsia"/>
          <w:sz w:val="28"/>
          <w:szCs w:val="28"/>
        </w:rPr>
        <w:t xml:space="preserve"> тыс.</w:t>
      </w:r>
      <w:r w:rsidR="00450E90" w:rsidRPr="00E91F3E">
        <w:rPr>
          <w:sz w:val="28"/>
          <w:szCs w:val="28"/>
        </w:rPr>
        <w:t xml:space="preserve"> </w:t>
      </w:r>
      <w:r w:rsidRPr="00E91F3E">
        <w:rPr>
          <w:rFonts w:hint="eastAsia"/>
          <w:sz w:val="28"/>
          <w:szCs w:val="28"/>
        </w:rPr>
        <w:t>руб</w:t>
      </w:r>
      <w:r w:rsidR="00213267">
        <w:rPr>
          <w:sz w:val="28"/>
          <w:szCs w:val="28"/>
        </w:rPr>
        <w:t>лей</w:t>
      </w:r>
      <w:r w:rsidRPr="00E91F3E">
        <w:rPr>
          <w:rFonts w:hint="eastAsia"/>
          <w:sz w:val="28"/>
          <w:szCs w:val="28"/>
        </w:rPr>
        <w:t xml:space="preserve"> </w:t>
      </w:r>
      <w:r w:rsidRPr="00E91F3E">
        <w:rPr>
          <w:sz w:val="28"/>
          <w:szCs w:val="28"/>
        </w:rPr>
        <w:t>или на</w:t>
      </w:r>
      <w:r w:rsidR="000C4591">
        <w:rPr>
          <w:sz w:val="28"/>
          <w:szCs w:val="28"/>
        </w:rPr>
        <w:t xml:space="preserve"> 100</w:t>
      </w:r>
      <w:r w:rsidR="00450E90" w:rsidRPr="00E91F3E">
        <w:rPr>
          <w:sz w:val="28"/>
          <w:szCs w:val="28"/>
        </w:rPr>
        <w:t>,</w:t>
      </w:r>
      <w:r w:rsidR="007543BF">
        <w:rPr>
          <w:sz w:val="28"/>
          <w:szCs w:val="28"/>
        </w:rPr>
        <w:t>3</w:t>
      </w:r>
      <w:r w:rsidR="008F6A1E">
        <w:rPr>
          <w:sz w:val="28"/>
          <w:szCs w:val="28"/>
        </w:rPr>
        <w:t xml:space="preserve"> </w:t>
      </w:r>
      <w:r w:rsidRPr="00E91F3E">
        <w:rPr>
          <w:rFonts w:hint="eastAsia"/>
          <w:bCs/>
          <w:sz w:val="28"/>
          <w:szCs w:val="28"/>
        </w:rPr>
        <w:t>%</w:t>
      </w:r>
      <w:r w:rsidR="00573E30">
        <w:rPr>
          <w:bCs/>
          <w:sz w:val="28"/>
          <w:szCs w:val="28"/>
        </w:rPr>
        <w:t>, р</w:t>
      </w:r>
      <w:r w:rsidRPr="00E91F3E">
        <w:rPr>
          <w:rFonts w:hint="eastAsia"/>
          <w:sz w:val="28"/>
          <w:szCs w:val="28"/>
        </w:rPr>
        <w:t>асход</w:t>
      </w:r>
      <w:r w:rsidRPr="00E91F3E">
        <w:rPr>
          <w:sz w:val="28"/>
          <w:szCs w:val="28"/>
        </w:rPr>
        <w:t>н</w:t>
      </w:r>
      <w:r w:rsidRPr="00E91F3E">
        <w:rPr>
          <w:rFonts w:hint="eastAsia"/>
          <w:sz w:val="28"/>
          <w:szCs w:val="28"/>
        </w:rPr>
        <w:t>ы</w:t>
      </w:r>
      <w:r w:rsidRPr="00E91F3E">
        <w:rPr>
          <w:sz w:val="28"/>
          <w:szCs w:val="28"/>
        </w:rPr>
        <w:t xml:space="preserve">е обязательства бюджета </w:t>
      </w:r>
      <w:r w:rsidRPr="00E91F3E">
        <w:rPr>
          <w:rFonts w:hint="eastAsia"/>
          <w:sz w:val="28"/>
          <w:szCs w:val="28"/>
        </w:rPr>
        <w:t>исполнены</w:t>
      </w:r>
      <w:r w:rsidRPr="00E91F3E">
        <w:rPr>
          <w:sz w:val="28"/>
          <w:szCs w:val="28"/>
        </w:rPr>
        <w:t xml:space="preserve"> </w:t>
      </w:r>
      <w:r w:rsidRPr="00E91F3E">
        <w:rPr>
          <w:rFonts w:hint="eastAsia"/>
          <w:sz w:val="28"/>
          <w:szCs w:val="28"/>
        </w:rPr>
        <w:t xml:space="preserve">в сумме </w:t>
      </w:r>
      <w:r w:rsidR="00573E30">
        <w:rPr>
          <w:sz w:val="28"/>
          <w:szCs w:val="28"/>
        </w:rPr>
        <w:t>1</w:t>
      </w:r>
      <w:r w:rsidR="000C4591">
        <w:rPr>
          <w:sz w:val="28"/>
          <w:szCs w:val="28"/>
        </w:rPr>
        <w:t> 915 478,9</w:t>
      </w:r>
      <w:r w:rsidR="004E5C95" w:rsidRPr="00E91F3E">
        <w:rPr>
          <w:sz w:val="28"/>
          <w:szCs w:val="28"/>
        </w:rPr>
        <w:t xml:space="preserve"> </w:t>
      </w:r>
      <w:r w:rsidRPr="00E91F3E">
        <w:rPr>
          <w:sz w:val="28"/>
          <w:szCs w:val="28"/>
        </w:rPr>
        <w:t>тыс.</w:t>
      </w:r>
      <w:r w:rsidR="00450E90" w:rsidRPr="00E91F3E">
        <w:rPr>
          <w:sz w:val="28"/>
          <w:szCs w:val="28"/>
        </w:rPr>
        <w:t xml:space="preserve"> </w:t>
      </w:r>
      <w:r w:rsidRPr="00E91F3E">
        <w:rPr>
          <w:sz w:val="28"/>
          <w:szCs w:val="28"/>
        </w:rPr>
        <w:t>руб</w:t>
      </w:r>
      <w:r w:rsidR="00213267">
        <w:rPr>
          <w:sz w:val="28"/>
          <w:szCs w:val="28"/>
        </w:rPr>
        <w:t>лей</w:t>
      </w:r>
      <w:r w:rsidRPr="00E91F3E">
        <w:rPr>
          <w:sz w:val="28"/>
          <w:szCs w:val="28"/>
        </w:rPr>
        <w:t xml:space="preserve"> или </w:t>
      </w:r>
      <w:r w:rsidR="00213267">
        <w:rPr>
          <w:sz w:val="28"/>
          <w:szCs w:val="28"/>
        </w:rPr>
        <w:t>9</w:t>
      </w:r>
      <w:r w:rsidR="000C4591">
        <w:rPr>
          <w:sz w:val="28"/>
          <w:szCs w:val="28"/>
        </w:rPr>
        <w:t>6</w:t>
      </w:r>
      <w:r w:rsidR="008F5219">
        <w:rPr>
          <w:sz w:val="28"/>
          <w:szCs w:val="28"/>
        </w:rPr>
        <w:t>,7</w:t>
      </w:r>
      <w:r w:rsidR="008F6A1E">
        <w:rPr>
          <w:sz w:val="28"/>
          <w:szCs w:val="28"/>
        </w:rPr>
        <w:t xml:space="preserve"> </w:t>
      </w:r>
      <w:r w:rsidRPr="00E91F3E">
        <w:rPr>
          <w:sz w:val="28"/>
          <w:szCs w:val="28"/>
        </w:rPr>
        <w:t xml:space="preserve">% </w:t>
      </w:r>
      <w:r w:rsidR="00573E30">
        <w:rPr>
          <w:sz w:val="28"/>
          <w:szCs w:val="28"/>
        </w:rPr>
        <w:t xml:space="preserve">к уточненным плановым  </w:t>
      </w:r>
      <w:r w:rsidR="00573E30">
        <w:rPr>
          <w:rFonts w:hint="eastAsia"/>
          <w:sz w:val="28"/>
          <w:szCs w:val="28"/>
        </w:rPr>
        <w:t>назначени</w:t>
      </w:r>
      <w:r w:rsidR="00573E30">
        <w:rPr>
          <w:sz w:val="28"/>
          <w:szCs w:val="28"/>
        </w:rPr>
        <w:t>ям</w:t>
      </w:r>
      <w:r w:rsidRPr="00E91F3E">
        <w:rPr>
          <w:rFonts w:hint="eastAsia"/>
          <w:sz w:val="28"/>
          <w:szCs w:val="28"/>
        </w:rPr>
        <w:t>.</w:t>
      </w:r>
      <w:r w:rsidR="00E91F3E">
        <w:rPr>
          <w:sz w:val="28"/>
          <w:szCs w:val="28"/>
        </w:rPr>
        <w:t xml:space="preserve"> </w:t>
      </w:r>
    </w:p>
    <w:p w:rsidR="00296C93" w:rsidRPr="00FA6201" w:rsidRDefault="00296C93" w:rsidP="00CD05F1">
      <w:pPr>
        <w:pStyle w:val="a8"/>
        <w:ind w:firstLine="709"/>
        <w:rPr>
          <w:sz w:val="28"/>
          <w:szCs w:val="28"/>
        </w:rPr>
      </w:pPr>
      <w:r w:rsidRPr="008F6A1E">
        <w:rPr>
          <w:sz w:val="28"/>
          <w:szCs w:val="28"/>
        </w:rPr>
        <w:t xml:space="preserve">В результате исполнения бюджета план по доходам был </w:t>
      </w:r>
      <w:r w:rsidR="00451816">
        <w:rPr>
          <w:sz w:val="28"/>
          <w:szCs w:val="28"/>
        </w:rPr>
        <w:t>пере</w:t>
      </w:r>
      <w:r w:rsidRPr="008F6A1E">
        <w:rPr>
          <w:sz w:val="28"/>
          <w:szCs w:val="28"/>
        </w:rPr>
        <w:t xml:space="preserve">выполнен на </w:t>
      </w:r>
      <w:r w:rsidR="00451816">
        <w:rPr>
          <w:sz w:val="28"/>
          <w:szCs w:val="28"/>
        </w:rPr>
        <w:t>0</w:t>
      </w:r>
      <w:r w:rsidR="000C4591">
        <w:rPr>
          <w:sz w:val="28"/>
          <w:szCs w:val="28"/>
        </w:rPr>
        <w:t>,3</w:t>
      </w:r>
      <w:r w:rsidR="00DD0DA3">
        <w:rPr>
          <w:sz w:val="28"/>
          <w:szCs w:val="28"/>
        </w:rPr>
        <w:t>%</w:t>
      </w:r>
      <w:r w:rsidRPr="008F6A1E">
        <w:rPr>
          <w:sz w:val="28"/>
          <w:szCs w:val="28"/>
        </w:rPr>
        <w:t>. С учетом испо</w:t>
      </w:r>
      <w:r w:rsidR="00A2651B" w:rsidRPr="008F6A1E">
        <w:rPr>
          <w:sz w:val="28"/>
          <w:szCs w:val="28"/>
        </w:rPr>
        <w:t xml:space="preserve">лнения расходной части бюджета </w:t>
      </w:r>
      <w:r w:rsidRPr="008F6A1E">
        <w:rPr>
          <w:sz w:val="28"/>
          <w:szCs w:val="28"/>
        </w:rPr>
        <w:t xml:space="preserve">в итоге сложился </w:t>
      </w:r>
      <w:r w:rsidR="000C4591" w:rsidRPr="000C4591">
        <w:rPr>
          <w:b/>
          <w:sz w:val="28"/>
          <w:szCs w:val="28"/>
          <w:u w:val="single"/>
        </w:rPr>
        <w:t>проф</w:t>
      </w:r>
      <w:r w:rsidR="00213267" w:rsidRPr="000C4591">
        <w:rPr>
          <w:b/>
          <w:sz w:val="28"/>
          <w:szCs w:val="28"/>
          <w:u w:val="single"/>
        </w:rPr>
        <w:t>и</w:t>
      </w:r>
      <w:r w:rsidR="00450E90" w:rsidRPr="000C4591">
        <w:rPr>
          <w:b/>
          <w:sz w:val="28"/>
          <w:szCs w:val="28"/>
          <w:u w:val="single"/>
        </w:rPr>
        <w:t>цит</w:t>
      </w:r>
      <w:r w:rsidR="00450E90" w:rsidRPr="008F6A1E">
        <w:rPr>
          <w:b/>
          <w:sz w:val="28"/>
          <w:szCs w:val="28"/>
          <w:u w:val="single"/>
        </w:rPr>
        <w:t xml:space="preserve"> </w:t>
      </w:r>
      <w:r w:rsidR="00450E90" w:rsidRPr="008F6A1E">
        <w:rPr>
          <w:sz w:val="28"/>
          <w:szCs w:val="28"/>
        </w:rPr>
        <w:t xml:space="preserve">бюджета в размере </w:t>
      </w:r>
      <w:r w:rsidR="000C4591">
        <w:rPr>
          <w:sz w:val="28"/>
          <w:szCs w:val="28"/>
        </w:rPr>
        <w:t>12 333,4</w:t>
      </w:r>
      <w:r w:rsidR="00450E90" w:rsidRPr="008F6A1E">
        <w:rPr>
          <w:sz w:val="28"/>
          <w:szCs w:val="28"/>
        </w:rPr>
        <w:t xml:space="preserve"> тыс.</w:t>
      </w:r>
      <w:r w:rsidR="008F6A1E">
        <w:rPr>
          <w:sz w:val="28"/>
          <w:szCs w:val="28"/>
        </w:rPr>
        <w:t xml:space="preserve"> </w:t>
      </w:r>
      <w:r w:rsidR="00450E90" w:rsidRPr="008F6A1E">
        <w:rPr>
          <w:sz w:val="28"/>
          <w:szCs w:val="28"/>
        </w:rPr>
        <w:t>руб.</w:t>
      </w:r>
      <w:r w:rsidRPr="008F6A1E">
        <w:rPr>
          <w:sz w:val="28"/>
          <w:szCs w:val="28"/>
        </w:rPr>
        <w:t xml:space="preserve">, </w:t>
      </w:r>
      <w:r w:rsidR="00573E30">
        <w:rPr>
          <w:sz w:val="28"/>
          <w:szCs w:val="28"/>
        </w:rPr>
        <w:t>при плановом</w:t>
      </w:r>
      <w:r w:rsidR="001A70F4">
        <w:rPr>
          <w:sz w:val="28"/>
          <w:szCs w:val="28"/>
        </w:rPr>
        <w:t xml:space="preserve"> дефицит</w:t>
      </w:r>
      <w:r w:rsidR="00573E30">
        <w:rPr>
          <w:sz w:val="28"/>
          <w:szCs w:val="28"/>
        </w:rPr>
        <w:t>е</w:t>
      </w:r>
      <w:r w:rsidRPr="008F6A1E">
        <w:rPr>
          <w:sz w:val="28"/>
          <w:szCs w:val="28"/>
        </w:rPr>
        <w:t xml:space="preserve"> </w:t>
      </w:r>
      <w:r w:rsidR="001A70F4">
        <w:rPr>
          <w:sz w:val="28"/>
          <w:szCs w:val="28"/>
        </w:rPr>
        <w:t>в сумме</w:t>
      </w:r>
      <w:r w:rsidRPr="008F6A1E">
        <w:rPr>
          <w:sz w:val="28"/>
          <w:szCs w:val="28"/>
        </w:rPr>
        <w:t xml:space="preserve"> </w:t>
      </w:r>
      <w:r w:rsidR="0017085B">
        <w:rPr>
          <w:sz w:val="28"/>
          <w:szCs w:val="28"/>
        </w:rPr>
        <w:t>5</w:t>
      </w:r>
      <w:r w:rsidR="000C4591">
        <w:rPr>
          <w:sz w:val="28"/>
          <w:szCs w:val="28"/>
        </w:rPr>
        <w:t>8 360,3</w:t>
      </w:r>
      <w:r w:rsidRPr="008F6A1E">
        <w:rPr>
          <w:sz w:val="28"/>
          <w:szCs w:val="28"/>
        </w:rPr>
        <w:t xml:space="preserve"> тыс.</w:t>
      </w:r>
      <w:r w:rsidR="008F6A1E">
        <w:rPr>
          <w:sz w:val="28"/>
          <w:szCs w:val="28"/>
        </w:rPr>
        <w:t xml:space="preserve"> </w:t>
      </w:r>
      <w:r w:rsidRPr="008F6A1E">
        <w:rPr>
          <w:sz w:val="28"/>
          <w:szCs w:val="28"/>
        </w:rPr>
        <w:t>руб</w:t>
      </w:r>
      <w:r w:rsidR="00CC56A6">
        <w:rPr>
          <w:sz w:val="28"/>
          <w:szCs w:val="28"/>
        </w:rPr>
        <w:t>лей</w:t>
      </w:r>
      <w:r w:rsidRPr="008F6A1E">
        <w:rPr>
          <w:sz w:val="28"/>
          <w:szCs w:val="28"/>
        </w:rPr>
        <w:t xml:space="preserve">. </w:t>
      </w:r>
    </w:p>
    <w:p w:rsidR="00296C93" w:rsidRDefault="00296C93" w:rsidP="008954FC">
      <w:pPr>
        <w:pStyle w:val="20"/>
        <w:spacing w:line="240" w:lineRule="auto"/>
        <w:ind w:firstLine="709"/>
        <w:rPr>
          <w:szCs w:val="28"/>
        </w:rPr>
      </w:pPr>
      <w:r w:rsidRPr="00451816">
        <w:rPr>
          <w:szCs w:val="28"/>
        </w:rPr>
        <w:t xml:space="preserve">Согласно представленным сведениям </w:t>
      </w:r>
      <w:r w:rsidR="006412B0" w:rsidRPr="00451816">
        <w:rPr>
          <w:szCs w:val="28"/>
        </w:rPr>
        <w:t>Ф</w:t>
      </w:r>
      <w:r w:rsidRPr="00451816">
        <w:rPr>
          <w:szCs w:val="28"/>
        </w:rPr>
        <w:t xml:space="preserve">инансового управления </w:t>
      </w:r>
      <w:r w:rsidR="007C3C64" w:rsidRPr="00451816">
        <w:rPr>
          <w:szCs w:val="28"/>
        </w:rPr>
        <w:t xml:space="preserve">муниципального образования </w:t>
      </w:r>
      <w:r w:rsidR="008954FC" w:rsidRPr="00451816">
        <w:rPr>
          <w:szCs w:val="28"/>
        </w:rPr>
        <w:t xml:space="preserve">город </w:t>
      </w:r>
      <w:r w:rsidR="007C3C64" w:rsidRPr="00451816">
        <w:rPr>
          <w:szCs w:val="28"/>
        </w:rPr>
        <w:t>Ефремов</w:t>
      </w:r>
      <w:r w:rsidRPr="00451816">
        <w:rPr>
          <w:szCs w:val="28"/>
        </w:rPr>
        <w:t>, кредиторская задолженность бюджета на 01.01.20</w:t>
      </w:r>
      <w:r w:rsidR="00573E30" w:rsidRPr="00451816">
        <w:rPr>
          <w:szCs w:val="28"/>
        </w:rPr>
        <w:t>2</w:t>
      </w:r>
      <w:r w:rsidR="00451816" w:rsidRPr="00451816">
        <w:rPr>
          <w:szCs w:val="28"/>
        </w:rPr>
        <w:t>2</w:t>
      </w:r>
      <w:r w:rsidRPr="00451816">
        <w:rPr>
          <w:szCs w:val="28"/>
        </w:rPr>
        <w:t xml:space="preserve"> отсутствует.</w:t>
      </w:r>
      <w:r w:rsidRPr="00FA6201">
        <w:rPr>
          <w:szCs w:val="28"/>
        </w:rPr>
        <w:t xml:space="preserve"> </w:t>
      </w:r>
    </w:p>
    <w:p w:rsidR="007239B3" w:rsidRDefault="00296C93" w:rsidP="004B56CE">
      <w:pPr>
        <w:pStyle w:val="a8"/>
        <w:ind w:firstLine="709"/>
        <w:rPr>
          <w:i/>
          <w:sz w:val="28"/>
          <w:szCs w:val="28"/>
        </w:rPr>
      </w:pPr>
      <w:r w:rsidRPr="00FA6201">
        <w:rPr>
          <w:sz w:val="28"/>
          <w:szCs w:val="28"/>
        </w:rPr>
        <w:t xml:space="preserve">Исполнение бюджета </w:t>
      </w:r>
      <w:r w:rsidR="007C3C64">
        <w:rPr>
          <w:sz w:val="28"/>
          <w:szCs w:val="28"/>
        </w:rPr>
        <w:t xml:space="preserve">муниципального образования </w:t>
      </w:r>
      <w:r w:rsidR="004B56CE">
        <w:rPr>
          <w:sz w:val="28"/>
          <w:szCs w:val="28"/>
        </w:rPr>
        <w:t xml:space="preserve">город </w:t>
      </w:r>
      <w:r w:rsidR="007C3C64">
        <w:rPr>
          <w:sz w:val="28"/>
          <w:szCs w:val="28"/>
        </w:rPr>
        <w:t>Ефремов</w:t>
      </w:r>
      <w:r w:rsidR="00A17118">
        <w:rPr>
          <w:sz w:val="28"/>
          <w:szCs w:val="28"/>
        </w:rPr>
        <w:t xml:space="preserve"> по расходам</w:t>
      </w:r>
      <w:r w:rsidRPr="00FA6201">
        <w:rPr>
          <w:sz w:val="28"/>
          <w:szCs w:val="28"/>
        </w:rPr>
        <w:t xml:space="preserve"> осуществлялось</w:t>
      </w:r>
      <w:r w:rsidR="00A17118">
        <w:rPr>
          <w:sz w:val="28"/>
          <w:szCs w:val="28"/>
        </w:rPr>
        <w:t xml:space="preserve"> </w:t>
      </w:r>
      <w:r w:rsidRPr="00FA6201">
        <w:rPr>
          <w:sz w:val="28"/>
          <w:szCs w:val="28"/>
        </w:rPr>
        <w:t xml:space="preserve"> на основе </w:t>
      </w:r>
      <w:r w:rsidRPr="00FA6201">
        <w:rPr>
          <w:rFonts w:hint="eastAsia"/>
          <w:sz w:val="28"/>
          <w:szCs w:val="28"/>
        </w:rPr>
        <w:t>сводн</w:t>
      </w:r>
      <w:r w:rsidRPr="00FA6201">
        <w:rPr>
          <w:sz w:val="28"/>
          <w:szCs w:val="28"/>
        </w:rPr>
        <w:t>ой</w:t>
      </w:r>
      <w:r w:rsidRPr="00FA6201">
        <w:rPr>
          <w:rFonts w:hint="eastAsia"/>
          <w:sz w:val="28"/>
          <w:szCs w:val="28"/>
        </w:rPr>
        <w:t xml:space="preserve"> бюджетн</w:t>
      </w:r>
      <w:r w:rsidRPr="00FA6201">
        <w:rPr>
          <w:sz w:val="28"/>
          <w:szCs w:val="28"/>
        </w:rPr>
        <w:t>ой</w:t>
      </w:r>
      <w:r w:rsidRPr="00FA6201">
        <w:rPr>
          <w:rFonts w:hint="eastAsia"/>
          <w:sz w:val="28"/>
          <w:szCs w:val="28"/>
        </w:rPr>
        <w:t xml:space="preserve"> роспис</w:t>
      </w:r>
      <w:r w:rsidRPr="00FA6201">
        <w:rPr>
          <w:sz w:val="28"/>
          <w:szCs w:val="28"/>
        </w:rPr>
        <w:t>и</w:t>
      </w:r>
      <w:r w:rsidRPr="00FA6201">
        <w:rPr>
          <w:rFonts w:hint="eastAsia"/>
          <w:sz w:val="28"/>
          <w:szCs w:val="28"/>
        </w:rPr>
        <w:t xml:space="preserve"> по</w:t>
      </w:r>
      <w:r w:rsidRPr="00FA6201">
        <w:rPr>
          <w:sz w:val="28"/>
          <w:szCs w:val="28"/>
        </w:rPr>
        <w:t xml:space="preserve"> </w:t>
      </w:r>
      <w:r w:rsidRPr="00FA6201">
        <w:rPr>
          <w:rFonts w:hint="eastAsia"/>
          <w:sz w:val="28"/>
          <w:szCs w:val="28"/>
        </w:rPr>
        <w:t>расходам бюджета  в порядке, установленном ст</w:t>
      </w:r>
      <w:r w:rsidR="00A17118">
        <w:rPr>
          <w:sz w:val="28"/>
          <w:szCs w:val="28"/>
        </w:rPr>
        <w:t>атьей</w:t>
      </w:r>
      <w:r w:rsidRPr="00FA6201">
        <w:rPr>
          <w:sz w:val="28"/>
          <w:szCs w:val="28"/>
        </w:rPr>
        <w:t xml:space="preserve"> 2</w:t>
      </w:r>
      <w:r w:rsidRPr="00FA6201">
        <w:rPr>
          <w:rFonts w:hint="eastAsia"/>
          <w:sz w:val="28"/>
          <w:szCs w:val="28"/>
        </w:rPr>
        <w:t>17</w:t>
      </w:r>
      <w:r w:rsidRPr="00FA6201">
        <w:rPr>
          <w:sz w:val="28"/>
          <w:szCs w:val="28"/>
        </w:rPr>
        <w:t xml:space="preserve"> </w:t>
      </w:r>
      <w:r w:rsidRPr="00FA6201">
        <w:rPr>
          <w:rFonts w:hint="eastAsia"/>
          <w:sz w:val="28"/>
          <w:szCs w:val="28"/>
        </w:rPr>
        <w:t>Бюджетн</w:t>
      </w:r>
      <w:r w:rsidRPr="00FA6201">
        <w:rPr>
          <w:sz w:val="28"/>
          <w:szCs w:val="28"/>
        </w:rPr>
        <w:t>ого</w:t>
      </w:r>
      <w:r w:rsidRPr="00FA6201">
        <w:rPr>
          <w:rFonts w:hint="eastAsia"/>
          <w:sz w:val="28"/>
          <w:szCs w:val="28"/>
        </w:rPr>
        <w:t xml:space="preserve"> кодекс</w:t>
      </w:r>
      <w:r w:rsidRPr="00FA6201">
        <w:rPr>
          <w:sz w:val="28"/>
          <w:szCs w:val="28"/>
        </w:rPr>
        <w:t>а</w:t>
      </w:r>
      <w:r w:rsidRPr="00FA6201">
        <w:rPr>
          <w:rFonts w:hint="eastAsia"/>
          <w:sz w:val="28"/>
          <w:szCs w:val="28"/>
        </w:rPr>
        <w:t xml:space="preserve"> РФ</w:t>
      </w:r>
      <w:r w:rsidRPr="00FA6201">
        <w:rPr>
          <w:sz w:val="28"/>
          <w:szCs w:val="28"/>
        </w:rPr>
        <w:t>.</w:t>
      </w:r>
      <w:r w:rsidRPr="00FA6201">
        <w:rPr>
          <w:rFonts w:hint="eastAsia"/>
          <w:i/>
          <w:sz w:val="28"/>
          <w:szCs w:val="28"/>
        </w:rPr>
        <w:t xml:space="preserve"> </w:t>
      </w:r>
    </w:p>
    <w:p w:rsidR="00A635A2" w:rsidRDefault="00A635A2" w:rsidP="00A635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635A2">
        <w:rPr>
          <w:rStyle w:val="a7"/>
          <w:rFonts w:ascii="Times New Roman" w:hAnsi="Times New Roman" w:cs="Times New Roman"/>
          <w:sz w:val="28"/>
          <w:szCs w:val="28"/>
        </w:rPr>
        <w:t>В соответствии со статьей 40 Положения о бюджетном процессе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A635A2">
        <w:rPr>
          <w:rStyle w:val="a7"/>
          <w:rFonts w:ascii="Times New Roman" w:hAnsi="Times New Roman" w:cs="Times New Roman"/>
          <w:sz w:val="28"/>
          <w:szCs w:val="28"/>
        </w:rPr>
        <w:t xml:space="preserve"> Финансовым управлением городского округа ведется сводная бюджетная роспись по </w:t>
      </w:r>
      <w:r w:rsidR="004D3439">
        <w:rPr>
          <w:rStyle w:val="a7"/>
          <w:rFonts w:ascii="Times New Roman" w:hAnsi="Times New Roman" w:cs="Times New Roman"/>
          <w:sz w:val="28"/>
          <w:szCs w:val="28"/>
        </w:rPr>
        <w:t xml:space="preserve">главным </w:t>
      </w:r>
      <w:r w:rsidRPr="00A635A2">
        <w:rPr>
          <w:rStyle w:val="a7"/>
          <w:rFonts w:ascii="Times New Roman" w:hAnsi="Times New Roman" w:cs="Times New Roman"/>
          <w:sz w:val="28"/>
          <w:szCs w:val="28"/>
        </w:rPr>
        <w:t>распорядителям  бюджетных средств</w:t>
      </w:r>
      <w:r w:rsidRPr="00A635A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6E31D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96C93" w:rsidRPr="00FA6201" w:rsidRDefault="00A7770E" w:rsidP="004B56CE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296C93" w:rsidRPr="00FA6201">
        <w:rPr>
          <w:sz w:val="28"/>
          <w:szCs w:val="28"/>
        </w:rPr>
        <w:t>тверждение</w:t>
      </w:r>
      <w:r>
        <w:rPr>
          <w:sz w:val="28"/>
          <w:szCs w:val="28"/>
        </w:rPr>
        <w:t xml:space="preserve"> и внесение изменений в сводную</w:t>
      </w:r>
      <w:r w:rsidR="00296C93" w:rsidRPr="00FA6201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ую</w:t>
      </w:r>
      <w:r w:rsidR="00296C93" w:rsidRPr="00FA6201">
        <w:rPr>
          <w:sz w:val="28"/>
          <w:szCs w:val="28"/>
        </w:rPr>
        <w:t xml:space="preserve"> роспис</w:t>
      </w:r>
      <w:r>
        <w:rPr>
          <w:sz w:val="28"/>
          <w:szCs w:val="28"/>
        </w:rPr>
        <w:t>ь</w:t>
      </w:r>
      <w:r w:rsidR="00296C93" w:rsidRPr="00FA6201">
        <w:rPr>
          <w:i/>
          <w:sz w:val="28"/>
          <w:szCs w:val="28"/>
        </w:rPr>
        <w:t xml:space="preserve"> </w:t>
      </w:r>
      <w:r w:rsidR="00296C93" w:rsidRPr="00FA6201">
        <w:rPr>
          <w:rFonts w:hint="eastAsia"/>
          <w:sz w:val="28"/>
          <w:szCs w:val="28"/>
        </w:rPr>
        <w:t>по</w:t>
      </w:r>
      <w:r w:rsidR="00296C93" w:rsidRPr="00FA6201">
        <w:rPr>
          <w:sz w:val="28"/>
          <w:szCs w:val="28"/>
        </w:rPr>
        <w:t xml:space="preserve"> </w:t>
      </w:r>
      <w:r w:rsidR="00296C93" w:rsidRPr="00FA6201">
        <w:rPr>
          <w:rFonts w:hint="eastAsia"/>
          <w:sz w:val="28"/>
          <w:szCs w:val="28"/>
        </w:rPr>
        <w:t>расходам бюджета</w:t>
      </w:r>
      <w:r w:rsidR="00296C93" w:rsidRPr="00FA6201">
        <w:rPr>
          <w:sz w:val="28"/>
          <w:szCs w:val="28"/>
        </w:rPr>
        <w:t xml:space="preserve">  обес</w:t>
      </w:r>
      <w:r w:rsidR="007239B3">
        <w:rPr>
          <w:sz w:val="28"/>
          <w:szCs w:val="28"/>
        </w:rPr>
        <w:t>печено в</w:t>
      </w:r>
      <w:r w:rsidR="00DE53BC">
        <w:rPr>
          <w:sz w:val="28"/>
          <w:szCs w:val="28"/>
        </w:rPr>
        <w:t xml:space="preserve"> соответствии с требованиями,</w:t>
      </w:r>
      <w:r>
        <w:rPr>
          <w:sz w:val="28"/>
          <w:szCs w:val="28"/>
        </w:rPr>
        <w:t xml:space="preserve"> установленными</w:t>
      </w:r>
      <w:r w:rsidR="007239B3">
        <w:rPr>
          <w:sz w:val="28"/>
          <w:szCs w:val="28"/>
        </w:rPr>
        <w:t xml:space="preserve"> статьей </w:t>
      </w:r>
      <w:r w:rsidR="00296C93" w:rsidRPr="00FA6201">
        <w:rPr>
          <w:sz w:val="28"/>
          <w:szCs w:val="28"/>
        </w:rPr>
        <w:t xml:space="preserve">217 Бюджетного кодекса </w:t>
      </w:r>
      <w:r w:rsidR="00296C93" w:rsidRPr="00FA6201">
        <w:rPr>
          <w:rFonts w:hint="eastAsia"/>
          <w:sz w:val="28"/>
          <w:szCs w:val="28"/>
        </w:rPr>
        <w:t>РФ</w:t>
      </w:r>
      <w:r w:rsidR="00296C93" w:rsidRPr="00FA6201">
        <w:rPr>
          <w:sz w:val="28"/>
          <w:szCs w:val="28"/>
        </w:rPr>
        <w:t xml:space="preserve">. </w:t>
      </w:r>
    </w:p>
    <w:p w:rsidR="005302FE" w:rsidRDefault="005302FE" w:rsidP="005302FE">
      <w:pPr>
        <w:pStyle w:val="a8"/>
        <w:tabs>
          <w:tab w:val="left" w:pos="720"/>
        </w:tabs>
        <w:spacing w:before="120" w:after="120"/>
        <w:ind w:firstLine="0"/>
        <w:rPr>
          <w:sz w:val="28"/>
          <w:szCs w:val="28"/>
        </w:rPr>
      </w:pPr>
    </w:p>
    <w:p w:rsidR="0092677A" w:rsidRDefault="00296C93" w:rsidP="005302FE">
      <w:pPr>
        <w:pStyle w:val="a8"/>
        <w:tabs>
          <w:tab w:val="left" w:pos="720"/>
        </w:tabs>
        <w:spacing w:before="120" w:after="120"/>
        <w:ind w:firstLine="0"/>
        <w:jc w:val="center"/>
        <w:rPr>
          <w:b/>
          <w:i/>
          <w:iCs/>
          <w:sz w:val="28"/>
          <w:szCs w:val="28"/>
        </w:rPr>
      </w:pPr>
      <w:r w:rsidRPr="003D333C">
        <w:rPr>
          <w:b/>
          <w:i/>
          <w:iCs/>
          <w:sz w:val="28"/>
          <w:szCs w:val="28"/>
        </w:rPr>
        <w:t>Анализ исполнения доходной част</w:t>
      </w:r>
      <w:r w:rsidR="003328FE" w:rsidRPr="003D333C">
        <w:rPr>
          <w:b/>
          <w:i/>
          <w:iCs/>
          <w:sz w:val="28"/>
          <w:szCs w:val="28"/>
        </w:rPr>
        <w:t xml:space="preserve">и  бюджета </w:t>
      </w:r>
      <w:r w:rsidR="007C3C64">
        <w:rPr>
          <w:b/>
          <w:i/>
          <w:iCs/>
          <w:sz w:val="28"/>
          <w:szCs w:val="28"/>
        </w:rPr>
        <w:t xml:space="preserve">муниципального образования </w:t>
      </w:r>
      <w:r w:rsidR="004B56CE">
        <w:rPr>
          <w:b/>
          <w:i/>
          <w:iCs/>
          <w:sz w:val="28"/>
          <w:szCs w:val="28"/>
        </w:rPr>
        <w:t xml:space="preserve">город </w:t>
      </w:r>
      <w:r w:rsidR="007C3C64">
        <w:rPr>
          <w:b/>
          <w:i/>
          <w:iCs/>
          <w:sz w:val="28"/>
          <w:szCs w:val="28"/>
        </w:rPr>
        <w:t>Ефремов</w:t>
      </w:r>
    </w:p>
    <w:p w:rsidR="000D1EE3" w:rsidRDefault="000D1EE3" w:rsidP="005302FE">
      <w:pPr>
        <w:pStyle w:val="a8"/>
        <w:tabs>
          <w:tab w:val="left" w:pos="720"/>
        </w:tabs>
        <w:spacing w:before="120" w:after="120"/>
        <w:ind w:firstLine="0"/>
        <w:jc w:val="center"/>
        <w:rPr>
          <w:b/>
          <w:i/>
          <w:iCs/>
          <w:sz w:val="28"/>
          <w:szCs w:val="28"/>
        </w:rPr>
      </w:pPr>
    </w:p>
    <w:p w:rsidR="000D1EE3" w:rsidRPr="000D1EE3" w:rsidRDefault="000D1EE3" w:rsidP="000D1EE3">
      <w:pPr>
        <w:pStyle w:val="a8"/>
        <w:tabs>
          <w:tab w:val="left" w:pos="720"/>
        </w:tabs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За 202</w:t>
      </w:r>
      <w:r w:rsidR="000C4591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год в д</w:t>
      </w:r>
      <w:r w:rsidRPr="000D1EE3">
        <w:rPr>
          <w:iCs/>
          <w:sz w:val="28"/>
          <w:szCs w:val="28"/>
        </w:rPr>
        <w:t>оход бюджета муниципального образов</w:t>
      </w:r>
      <w:r>
        <w:rPr>
          <w:iCs/>
          <w:sz w:val="28"/>
          <w:szCs w:val="28"/>
        </w:rPr>
        <w:t>ания город Е</w:t>
      </w:r>
      <w:r w:rsidRPr="000D1EE3">
        <w:rPr>
          <w:iCs/>
          <w:sz w:val="28"/>
          <w:szCs w:val="28"/>
        </w:rPr>
        <w:t>фремов поступило 1</w:t>
      </w:r>
      <w:r w:rsidR="000C4591">
        <w:rPr>
          <w:iCs/>
          <w:sz w:val="28"/>
          <w:szCs w:val="28"/>
        </w:rPr>
        <w:t> 927 812,3</w:t>
      </w:r>
      <w:r w:rsidRPr="000D1EE3">
        <w:rPr>
          <w:iCs/>
          <w:sz w:val="28"/>
          <w:szCs w:val="28"/>
        </w:rPr>
        <w:t xml:space="preserve"> тыс. рублей, что составляет </w:t>
      </w:r>
      <w:r w:rsidR="000C4591">
        <w:rPr>
          <w:iCs/>
          <w:sz w:val="28"/>
          <w:szCs w:val="28"/>
        </w:rPr>
        <w:t>100,</w:t>
      </w:r>
      <w:r w:rsidRPr="000D1EE3">
        <w:rPr>
          <w:iCs/>
          <w:sz w:val="28"/>
          <w:szCs w:val="28"/>
        </w:rPr>
        <w:t>3% плановых назначений с учетом уточнений за 202</w:t>
      </w:r>
      <w:r w:rsidR="000C4591">
        <w:rPr>
          <w:iCs/>
          <w:sz w:val="28"/>
          <w:szCs w:val="28"/>
        </w:rPr>
        <w:t>1</w:t>
      </w:r>
      <w:r w:rsidRPr="000D1EE3">
        <w:rPr>
          <w:iCs/>
          <w:sz w:val="28"/>
          <w:szCs w:val="28"/>
        </w:rPr>
        <w:t xml:space="preserve"> год.</w:t>
      </w:r>
    </w:p>
    <w:p w:rsidR="000D1EE3" w:rsidRPr="003D333C" w:rsidRDefault="000D1EE3" w:rsidP="000D1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 первоначально утвержденного бюджета на 2020 год в целом доходов поступило больше на </w:t>
      </w:r>
      <w:r w:rsidR="009C2F14">
        <w:rPr>
          <w:sz w:val="28"/>
          <w:szCs w:val="28"/>
        </w:rPr>
        <w:t>470 724,1</w:t>
      </w:r>
      <w:r>
        <w:rPr>
          <w:sz w:val="28"/>
          <w:szCs w:val="28"/>
        </w:rPr>
        <w:t xml:space="preserve"> тыс. рублей.</w:t>
      </w:r>
    </w:p>
    <w:p w:rsidR="00B93E11" w:rsidRDefault="00B93E11" w:rsidP="004F027B">
      <w:pPr>
        <w:ind w:firstLine="709"/>
        <w:jc w:val="both"/>
        <w:rPr>
          <w:sz w:val="28"/>
          <w:szCs w:val="28"/>
        </w:rPr>
      </w:pPr>
      <w:r w:rsidRPr="003D333C">
        <w:rPr>
          <w:sz w:val="28"/>
          <w:szCs w:val="28"/>
        </w:rPr>
        <w:t>Первоначальный объем налоговых и неналоговых доходов на 20</w:t>
      </w:r>
      <w:r w:rsidR="0017085B">
        <w:rPr>
          <w:sz w:val="28"/>
          <w:szCs w:val="28"/>
        </w:rPr>
        <w:t>2</w:t>
      </w:r>
      <w:r w:rsidR="009C2F14">
        <w:rPr>
          <w:sz w:val="28"/>
          <w:szCs w:val="28"/>
        </w:rPr>
        <w:t>1</w:t>
      </w:r>
      <w:r w:rsidRPr="003D333C">
        <w:rPr>
          <w:sz w:val="28"/>
          <w:szCs w:val="28"/>
        </w:rPr>
        <w:t xml:space="preserve"> год был определен исходя из прогноза социально-экономического развития </w:t>
      </w:r>
      <w:r>
        <w:rPr>
          <w:sz w:val="28"/>
          <w:szCs w:val="28"/>
        </w:rPr>
        <w:t xml:space="preserve">городского округа </w:t>
      </w:r>
      <w:r w:rsidRPr="003D333C">
        <w:rPr>
          <w:sz w:val="28"/>
          <w:szCs w:val="28"/>
        </w:rPr>
        <w:t>на 20</w:t>
      </w:r>
      <w:r w:rsidR="0017085B">
        <w:rPr>
          <w:sz w:val="28"/>
          <w:szCs w:val="28"/>
        </w:rPr>
        <w:t>2</w:t>
      </w:r>
      <w:r w:rsidR="009C2F14">
        <w:rPr>
          <w:sz w:val="28"/>
          <w:szCs w:val="28"/>
        </w:rPr>
        <w:t>1</w:t>
      </w:r>
      <w:r w:rsidRPr="003D333C">
        <w:rPr>
          <w:sz w:val="28"/>
          <w:szCs w:val="28"/>
        </w:rPr>
        <w:t xml:space="preserve"> год, с учетом </w:t>
      </w:r>
      <w:r w:rsidRPr="003D333C">
        <w:rPr>
          <w:rFonts w:hint="eastAsia"/>
          <w:sz w:val="28"/>
          <w:szCs w:val="28"/>
        </w:rPr>
        <w:t>нормативов</w:t>
      </w:r>
      <w:r w:rsidRPr="003D333C">
        <w:rPr>
          <w:sz w:val="28"/>
          <w:szCs w:val="28"/>
        </w:rPr>
        <w:t xml:space="preserve"> </w:t>
      </w:r>
      <w:r w:rsidRPr="003D333C">
        <w:rPr>
          <w:rFonts w:hint="eastAsia"/>
          <w:sz w:val="28"/>
          <w:szCs w:val="28"/>
        </w:rPr>
        <w:t xml:space="preserve">отчислений доходов от уплаты налогов и платежей в </w:t>
      </w:r>
      <w:r>
        <w:rPr>
          <w:sz w:val="28"/>
          <w:szCs w:val="28"/>
        </w:rPr>
        <w:t>муниципальный</w:t>
      </w:r>
      <w:r w:rsidRPr="003D333C">
        <w:rPr>
          <w:sz w:val="28"/>
          <w:szCs w:val="28"/>
        </w:rPr>
        <w:t xml:space="preserve"> </w:t>
      </w:r>
      <w:r w:rsidRPr="003D333C">
        <w:rPr>
          <w:rFonts w:hint="eastAsia"/>
          <w:sz w:val="28"/>
          <w:szCs w:val="28"/>
        </w:rPr>
        <w:t>бюджет</w:t>
      </w:r>
      <w:r w:rsidRPr="003D333C">
        <w:rPr>
          <w:sz w:val="28"/>
          <w:szCs w:val="28"/>
        </w:rPr>
        <w:t>.</w:t>
      </w:r>
    </w:p>
    <w:p w:rsidR="00785C71" w:rsidRDefault="00B93E11" w:rsidP="00B93E11">
      <w:pPr>
        <w:ind w:firstLine="709"/>
        <w:jc w:val="both"/>
        <w:rPr>
          <w:sz w:val="28"/>
          <w:szCs w:val="28"/>
        </w:rPr>
      </w:pPr>
      <w:r w:rsidRPr="003D333C">
        <w:rPr>
          <w:sz w:val="28"/>
          <w:szCs w:val="28"/>
        </w:rPr>
        <w:t>Доходная часть бюджета</w:t>
      </w:r>
      <w:r w:rsidR="00633F0A">
        <w:rPr>
          <w:sz w:val="28"/>
          <w:szCs w:val="28"/>
        </w:rPr>
        <w:t xml:space="preserve"> муниципального образования город Ефремов</w:t>
      </w:r>
      <w:r w:rsidRPr="003D333C">
        <w:rPr>
          <w:sz w:val="28"/>
          <w:szCs w:val="28"/>
        </w:rPr>
        <w:t xml:space="preserve"> </w:t>
      </w:r>
      <w:r w:rsidRPr="003D333C">
        <w:rPr>
          <w:rFonts w:hint="eastAsia"/>
          <w:sz w:val="28"/>
          <w:szCs w:val="28"/>
        </w:rPr>
        <w:t>в 20</w:t>
      </w:r>
      <w:r w:rsidR="0017085B">
        <w:rPr>
          <w:sz w:val="28"/>
          <w:szCs w:val="28"/>
        </w:rPr>
        <w:t>2</w:t>
      </w:r>
      <w:r w:rsidR="009C2F14">
        <w:rPr>
          <w:sz w:val="28"/>
          <w:szCs w:val="28"/>
        </w:rPr>
        <w:t>1</w:t>
      </w:r>
      <w:r w:rsidRPr="003D333C">
        <w:rPr>
          <w:sz w:val="28"/>
          <w:szCs w:val="28"/>
        </w:rPr>
        <w:t xml:space="preserve"> </w:t>
      </w:r>
      <w:r w:rsidRPr="003D333C">
        <w:rPr>
          <w:rFonts w:hint="eastAsia"/>
          <w:sz w:val="28"/>
          <w:szCs w:val="28"/>
        </w:rPr>
        <w:t>году исполнен</w:t>
      </w:r>
      <w:r w:rsidRPr="003D333C">
        <w:rPr>
          <w:sz w:val="28"/>
          <w:szCs w:val="28"/>
        </w:rPr>
        <w:t>а</w:t>
      </w:r>
      <w:r w:rsidRPr="003D333C">
        <w:rPr>
          <w:rFonts w:hint="eastAsia"/>
          <w:sz w:val="28"/>
          <w:szCs w:val="28"/>
        </w:rPr>
        <w:t xml:space="preserve"> </w:t>
      </w:r>
      <w:r w:rsidRPr="003D333C">
        <w:rPr>
          <w:sz w:val="28"/>
          <w:szCs w:val="28"/>
        </w:rPr>
        <w:t>в сумме</w:t>
      </w:r>
      <w:r w:rsidRPr="003D333C">
        <w:rPr>
          <w:rFonts w:hint="eastAsia"/>
          <w:sz w:val="28"/>
          <w:szCs w:val="28"/>
        </w:rPr>
        <w:t xml:space="preserve"> </w:t>
      </w:r>
      <w:r w:rsidR="00633F0A">
        <w:rPr>
          <w:sz w:val="28"/>
          <w:szCs w:val="28"/>
        </w:rPr>
        <w:t>1</w:t>
      </w:r>
      <w:r w:rsidR="009C2F14">
        <w:rPr>
          <w:sz w:val="28"/>
          <w:szCs w:val="28"/>
        </w:rPr>
        <w:t> 927 812,3</w:t>
      </w:r>
      <w:r>
        <w:rPr>
          <w:sz w:val="28"/>
          <w:szCs w:val="28"/>
        </w:rPr>
        <w:t xml:space="preserve"> </w:t>
      </w:r>
      <w:r w:rsidRPr="003D333C">
        <w:rPr>
          <w:rFonts w:hint="eastAsia"/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D333C">
        <w:rPr>
          <w:rFonts w:hint="eastAsia"/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3D333C">
        <w:rPr>
          <w:rFonts w:hint="eastAsia"/>
          <w:sz w:val="28"/>
          <w:szCs w:val="28"/>
        </w:rPr>
        <w:t>,</w:t>
      </w:r>
      <w:r w:rsidRPr="003D333C">
        <w:rPr>
          <w:sz w:val="28"/>
          <w:szCs w:val="28"/>
        </w:rPr>
        <w:t xml:space="preserve"> </w:t>
      </w:r>
      <w:r w:rsidRPr="003D333C">
        <w:rPr>
          <w:rFonts w:hint="eastAsia"/>
          <w:sz w:val="28"/>
          <w:szCs w:val="28"/>
        </w:rPr>
        <w:t>в том числе налоговые</w:t>
      </w:r>
      <w:r w:rsidRPr="003D333C">
        <w:rPr>
          <w:sz w:val="28"/>
          <w:szCs w:val="28"/>
        </w:rPr>
        <w:t xml:space="preserve"> доходы</w:t>
      </w:r>
      <w:r w:rsidRPr="003D333C">
        <w:rPr>
          <w:rFonts w:hint="eastAsia"/>
          <w:sz w:val="28"/>
          <w:szCs w:val="28"/>
        </w:rPr>
        <w:t xml:space="preserve"> –</w:t>
      </w:r>
      <w:r w:rsidRPr="003D333C">
        <w:rPr>
          <w:sz w:val="28"/>
          <w:szCs w:val="28"/>
        </w:rPr>
        <w:t xml:space="preserve"> </w:t>
      </w:r>
      <w:r w:rsidR="009C2F14">
        <w:rPr>
          <w:sz w:val="28"/>
          <w:szCs w:val="28"/>
        </w:rPr>
        <w:t>577 862,1</w:t>
      </w:r>
      <w:r w:rsidRPr="003D333C">
        <w:rPr>
          <w:rFonts w:hint="eastAsia"/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D333C">
        <w:rPr>
          <w:rFonts w:hint="eastAsia"/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3D333C">
        <w:rPr>
          <w:sz w:val="28"/>
          <w:szCs w:val="28"/>
        </w:rPr>
        <w:t xml:space="preserve"> (</w:t>
      </w:r>
      <w:r w:rsidR="0017085B">
        <w:rPr>
          <w:sz w:val="28"/>
          <w:szCs w:val="28"/>
        </w:rPr>
        <w:t>101</w:t>
      </w:r>
      <w:r w:rsidR="00735A19">
        <w:rPr>
          <w:sz w:val="28"/>
          <w:szCs w:val="28"/>
        </w:rPr>
        <w:t>,</w:t>
      </w:r>
      <w:r w:rsidR="009C2F14">
        <w:rPr>
          <w:sz w:val="28"/>
          <w:szCs w:val="28"/>
        </w:rPr>
        <w:t>5</w:t>
      </w:r>
      <w:r w:rsidRPr="003D333C">
        <w:rPr>
          <w:rFonts w:hint="eastAsia"/>
          <w:sz w:val="28"/>
          <w:szCs w:val="28"/>
        </w:rPr>
        <w:t>%</w:t>
      </w:r>
      <w:r w:rsidR="001550E9">
        <w:rPr>
          <w:sz w:val="28"/>
          <w:szCs w:val="28"/>
        </w:rPr>
        <w:t>)</w:t>
      </w:r>
      <w:r w:rsidRPr="003D333C">
        <w:rPr>
          <w:sz w:val="28"/>
          <w:szCs w:val="28"/>
        </w:rPr>
        <w:t xml:space="preserve"> от уточненных плановых назначений</w:t>
      </w:r>
      <w:r w:rsidRPr="003D333C">
        <w:rPr>
          <w:rFonts w:hint="eastAsia"/>
          <w:sz w:val="28"/>
          <w:szCs w:val="28"/>
        </w:rPr>
        <w:t>), неналоговые</w:t>
      </w:r>
      <w:r w:rsidRPr="003D333C">
        <w:rPr>
          <w:sz w:val="28"/>
          <w:szCs w:val="28"/>
        </w:rPr>
        <w:t xml:space="preserve"> </w:t>
      </w:r>
      <w:r w:rsidRPr="003D333C">
        <w:rPr>
          <w:rFonts w:hint="eastAsia"/>
          <w:sz w:val="28"/>
          <w:szCs w:val="28"/>
        </w:rPr>
        <w:t xml:space="preserve">– </w:t>
      </w:r>
      <w:r w:rsidR="009C2F14">
        <w:rPr>
          <w:sz w:val="28"/>
          <w:szCs w:val="28"/>
        </w:rPr>
        <w:t>156 748,8</w:t>
      </w:r>
      <w:r w:rsidRPr="003D333C">
        <w:rPr>
          <w:rFonts w:hint="eastAsia"/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D333C">
        <w:rPr>
          <w:rFonts w:hint="eastAsia"/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3D333C">
        <w:rPr>
          <w:sz w:val="28"/>
          <w:szCs w:val="28"/>
        </w:rPr>
        <w:t xml:space="preserve"> (</w:t>
      </w:r>
      <w:r w:rsidR="009C2F14">
        <w:rPr>
          <w:sz w:val="28"/>
          <w:szCs w:val="28"/>
        </w:rPr>
        <w:t>135,8</w:t>
      </w:r>
      <w:r>
        <w:rPr>
          <w:sz w:val="28"/>
          <w:szCs w:val="28"/>
        </w:rPr>
        <w:t xml:space="preserve"> </w:t>
      </w:r>
      <w:r w:rsidRPr="003D333C">
        <w:rPr>
          <w:sz w:val="28"/>
          <w:szCs w:val="28"/>
        </w:rPr>
        <w:t>%</w:t>
      </w:r>
      <w:r w:rsidRPr="003D333C">
        <w:rPr>
          <w:rFonts w:hint="eastAsia"/>
          <w:sz w:val="28"/>
          <w:szCs w:val="28"/>
        </w:rPr>
        <w:t>)</w:t>
      </w:r>
      <w:r w:rsidRPr="003D333C">
        <w:rPr>
          <w:sz w:val="28"/>
          <w:szCs w:val="28"/>
        </w:rPr>
        <w:t xml:space="preserve">, </w:t>
      </w:r>
      <w:r w:rsidRPr="003D333C">
        <w:rPr>
          <w:rFonts w:hint="eastAsia"/>
          <w:sz w:val="28"/>
          <w:szCs w:val="28"/>
        </w:rPr>
        <w:t>безвозмездные п</w:t>
      </w:r>
      <w:r w:rsidRPr="003D333C">
        <w:rPr>
          <w:sz w:val="28"/>
          <w:szCs w:val="28"/>
        </w:rPr>
        <w:t>оступлен</w:t>
      </w:r>
      <w:r w:rsidRPr="003D333C">
        <w:rPr>
          <w:rFonts w:hint="eastAsia"/>
          <w:sz w:val="28"/>
          <w:szCs w:val="28"/>
        </w:rPr>
        <w:t xml:space="preserve">ия – </w:t>
      </w:r>
      <w:r w:rsidR="009C2F14">
        <w:rPr>
          <w:sz w:val="28"/>
          <w:szCs w:val="28"/>
        </w:rPr>
        <w:t>1 193 201,4</w:t>
      </w:r>
      <w:r w:rsidRPr="003D333C">
        <w:rPr>
          <w:rFonts w:hint="eastAsia"/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D333C">
        <w:rPr>
          <w:rFonts w:hint="eastAsia"/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3D333C">
        <w:rPr>
          <w:sz w:val="28"/>
          <w:szCs w:val="28"/>
        </w:rPr>
        <w:t xml:space="preserve"> (</w:t>
      </w:r>
      <w:r w:rsidR="00DD0DA3">
        <w:rPr>
          <w:sz w:val="28"/>
          <w:szCs w:val="28"/>
        </w:rPr>
        <w:t>9</w:t>
      </w:r>
      <w:r w:rsidR="009C2F14">
        <w:rPr>
          <w:sz w:val="28"/>
          <w:szCs w:val="28"/>
        </w:rPr>
        <w:t>6,4</w:t>
      </w:r>
      <w:r>
        <w:rPr>
          <w:sz w:val="28"/>
          <w:szCs w:val="28"/>
        </w:rPr>
        <w:t xml:space="preserve"> </w:t>
      </w:r>
      <w:r w:rsidRPr="003D333C">
        <w:rPr>
          <w:sz w:val="28"/>
          <w:szCs w:val="28"/>
        </w:rPr>
        <w:t>%</w:t>
      </w:r>
      <w:r w:rsidRPr="003D333C">
        <w:rPr>
          <w:rFonts w:hint="eastAsia"/>
          <w:sz w:val="28"/>
          <w:szCs w:val="28"/>
        </w:rPr>
        <w:t>)</w:t>
      </w:r>
      <w:r w:rsidRPr="003D333C">
        <w:rPr>
          <w:sz w:val="28"/>
          <w:szCs w:val="28"/>
        </w:rPr>
        <w:t>.</w:t>
      </w:r>
    </w:p>
    <w:p w:rsidR="007E535F" w:rsidRDefault="007E535F" w:rsidP="007E535F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В разрезе источников поступления доходов исполнение характеризуется следующим образом</w:t>
      </w:r>
      <w:r w:rsidR="00A85765">
        <w:rPr>
          <w:sz w:val="28"/>
          <w:szCs w:val="28"/>
        </w:rPr>
        <w:t xml:space="preserve"> (Таблица №1)</w:t>
      </w:r>
      <w:r>
        <w:rPr>
          <w:sz w:val="28"/>
          <w:szCs w:val="28"/>
        </w:rPr>
        <w:t>:</w:t>
      </w:r>
    </w:p>
    <w:p w:rsidR="00A85765" w:rsidRDefault="00A85765" w:rsidP="007E535F">
      <w:pPr>
        <w:ind w:firstLine="702"/>
        <w:jc w:val="both"/>
        <w:rPr>
          <w:sz w:val="28"/>
          <w:szCs w:val="28"/>
        </w:rPr>
      </w:pPr>
    </w:p>
    <w:p w:rsidR="007E535F" w:rsidRDefault="00A85765" w:rsidP="007E535F">
      <w:pPr>
        <w:ind w:firstLine="70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 w:rsidR="00E834F7">
        <w:rPr>
          <w:szCs w:val="28"/>
        </w:rPr>
        <w:t xml:space="preserve">    </w:t>
      </w:r>
      <w:r>
        <w:rPr>
          <w:szCs w:val="28"/>
        </w:rPr>
        <w:t xml:space="preserve">    Таблица №1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8"/>
        <w:gridCol w:w="1514"/>
        <w:gridCol w:w="1541"/>
        <w:gridCol w:w="1125"/>
        <w:gridCol w:w="1701"/>
      </w:tblGrid>
      <w:tr w:rsidR="007E535F" w:rsidTr="00A85765">
        <w:tc>
          <w:tcPr>
            <w:tcW w:w="4008" w:type="dxa"/>
          </w:tcPr>
          <w:p w:rsidR="007E535F" w:rsidRDefault="007E535F" w:rsidP="00A85765">
            <w:pPr>
              <w:jc w:val="center"/>
            </w:pPr>
          </w:p>
          <w:p w:rsidR="007E535F" w:rsidRDefault="007E535F" w:rsidP="00A85765">
            <w:pPr>
              <w:jc w:val="center"/>
            </w:pPr>
            <w:r>
              <w:t>Доходы</w:t>
            </w:r>
          </w:p>
        </w:tc>
        <w:tc>
          <w:tcPr>
            <w:tcW w:w="1514" w:type="dxa"/>
          </w:tcPr>
          <w:p w:rsidR="007E535F" w:rsidRDefault="007E535F" w:rsidP="00A85765">
            <w:pPr>
              <w:jc w:val="center"/>
            </w:pPr>
            <w:r>
              <w:t xml:space="preserve">Уточненный план </w:t>
            </w:r>
          </w:p>
          <w:p w:rsidR="007E535F" w:rsidRDefault="007E535F" w:rsidP="00A85765">
            <w:pPr>
              <w:jc w:val="center"/>
            </w:pPr>
            <w:r>
              <w:t>на 20</w:t>
            </w:r>
            <w:r w:rsidR="00853BEE">
              <w:t>2</w:t>
            </w:r>
            <w:r w:rsidR="009C2F14">
              <w:t>1</w:t>
            </w:r>
            <w:r>
              <w:t xml:space="preserve"> год,</w:t>
            </w:r>
          </w:p>
          <w:p w:rsidR="007E535F" w:rsidRDefault="007E535F" w:rsidP="00A85765">
            <w:pPr>
              <w:jc w:val="center"/>
            </w:pPr>
            <w:r>
              <w:t>тыс. руб.</w:t>
            </w:r>
          </w:p>
        </w:tc>
        <w:tc>
          <w:tcPr>
            <w:tcW w:w="1541" w:type="dxa"/>
          </w:tcPr>
          <w:p w:rsidR="007E535F" w:rsidRDefault="007E535F" w:rsidP="00A85765">
            <w:pPr>
              <w:jc w:val="center"/>
            </w:pPr>
            <w:r>
              <w:t>Фактическое</w:t>
            </w:r>
          </w:p>
          <w:p w:rsidR="007E535F" w:rsidRDefault="007E535F" w:rsidP="00A85765">
            <w:pPr>
              <w:jc w:val="center"/>
            </w:pPr>
            <w:r>
              <w:t>исполнение</w:t>
            </w:r>
          </w:p>
          <w:p w:rsidR="007E535F" w:rsidRDefault="007E535F" w:rsidP="00A85765">
            <w:pPr>
              <w:jc w:val="center"/>
            </w:pPr>
            <w:r>
              <w:t>за 20</w:t>
            </w:r>
            <w:r w:rsidR="00853BEE">
              <w:t>2</w:t>
            </w:r>
            <w:r w:rsidR="009C2F14">
              <w:t>1</w:t>
            </w:r>
            <w:r>
              <w:t xml:space="preserve"> год,</w:t>
            </w:r>
          </w:p>
          <w:p w:rsidR="007E535F" w:rsidRDefault="007E535F" w:rsidP="00A85765">
            <w:pPr>
              <w:jc w:val="center"/>
            </w:pPr>
            <w:r>
              <w:t>тыс. руб.</w:t>
            </w:r>
          </w:p>
        </w:tc>
        <w:tc>
          <w:tcPr>
            <w:tcW w:w="1125" w:type="dxa"/>
          </w:tcPr>
          <w:p w:rsidR="007E535F" w:rsidRDefault="007E535F" w:rsidP="00A85765">
            <w:pPr>
              <w:jc w:val="center"/>
            </w:pPr>
            <w:r>
              <w:t>%</w:t>
            </w:r>
          </w:p>
          <w:p w:rsidR="007E535F" w:rsidRDefault="007E535F" w:rsidP="00A85765">
            <w:pPr>
              <w:jc w:val="center"/>
            </w:pPr>
            <w:r>
              <w:t>испол-нения</w:t>
            </w:r>
          </w:p>
        </w:tc>
        <w:tc>
          <w:tcPr>
            <w:tcW w:w="1701" w:type="dxa"/>
          </w:tcPr>
          <w:p w:rsidR="007E535F" w:rsidRDefault="007E535F" w:rsidP="00A85765">
            <w:pPr>
              <w:jc w:val="center"/>
            </w:pPr>
            <w:r>
              <w:t>Удельный вес</w:t>
            </w:r>
          </w:p>
          <w:p w:rsidR="007E535F" w:rsidRDefault="007E535F" w:rsidP="00A85765">
            <w:pPr>
              <w:jc w:val="center"/>
            </w:pPr>
            <w:r>
              <w:t>в общем объеме</w:t>
            </w:r>
          </w:p>
          <w:p w:rsidR="007E535F" w:rsidRDefault="007E535F" w:rsidP="00A85765">
            <w:pPr>
              <w:jc w:val="center"/>
            </w:pPr>
            <w:r>
              <w:t>доходов,  %</w:t>
            </w:r>
          </w:p>
        </w:tc>
      </w:tr>
      <w:tr w:rsidR="007E535F" w:rsidTr="00A85765">
        <w:tc>
          <w:tcPr>
            <w:tcW w:w="4008" w:type="dxa"/>
          </w:tcPr>
          <w:p w:rsidR="007E535F" w:rsidRDefault="007E535F" w:rsidP="00A85765">
            <w:pPr>
              <w:jc w:val="both"/>
            </w:pPr>
            <w:r>
              <w:rPr>
                <w:b/>
                <w:bCs/>
                <w:sz w:val="26"/>
              </w:rPr>
              <w:t xml:space="preserve">Доходы – всего: </w:t>
            </w:r>
            <w:r>
              <w:t>из них</w:t>
            </w:r>
          </w:p>
        </w:tc>
        <w:tc>
          <w:tcPr>
            <w:tcW w:w="1514" w:type="dxa"/>
          </w:tcPr>
          <w:p w:rsidR="007E535F" w:rsidRDefault="009C2F14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1922901,5</w:t>
            </w:r>
          </w:p>
        </w:tc>
        <w:tc>
          <w:tcPr>
            <w:tcW w:w="1541" w:type="dxa"/>
          </w:tcPr>
          <w:p w:rsidR="007E535F" w:rsidRDefault="009C2F14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1927812,3</w:t>
            </w:r>
          </w:p>
        </w:tc>
        <w:tc>
          <w:tcPr>
            <w:tcW w:w="1125" w:type="dxa"/>
          </w:tcPr>
          <w:p w:rsidR="007E535F" w:rsidRDefault="009C2F14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100,3</w:t>
            </w:r>
          </w:p>
        </w:tc>
        <w:tc>
          <w:tcPr>
            <w:tcW w:w="1701" w:type="dxa"/>
          </w:tcPr>
          <w:p w:rsidR="007E535F" w:rsidRDefault="009C2F14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E535F" w:rsidTr="00A85765">
        <w:tc>
          <w:tcPr>
            <w:tcW w:w="4008" w:type="dxa"/>
          </w:tcPr>
          <w:p w:rsidR="007E535F" w:rsidRDefault="007E535F" w:rsidP="00A857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 Собственные доходы</w:t>
            </w:r>
          </w:p>
        </w:tc>
        <w:tc>
          <w:tcPr>
            <w:tcW w:w="1514" w:type="dxa"/>
          </w:tcPr>
          <w:p w:rsidR="007E535F" w:rsidRPr="002E1BD1" w:rsidRDefault="009C2F14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684649,3</w:t>
            </w:r>
          </w:p>
        </w:tc>
        <w:tc>
          <w:tcPr>
            <w:tcW w:w="1541" w:type="dxa"/>
          </w:tcPr>
          <w:p w:rsidR="007E535F" w:rsidRPr="002E1BD1" w:rsidRDefault="009C2F14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734610,9</w:t>
            </w:r>
          </w:p>
        </w:tc>
        <w:tc>
          <w:tcPr>
            <w:tcW w:w="1125" w:type="dxa"/>
          </w:tcPr>
          <w:p w:rsidR="007E535F" w:rsidRPr="002E1BD1" w:rsidRDefault="009C2F14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107,3</w:t>
            </w:r>
          </w:p>
        </w:tc>
        <w:tc>
          <w:tcPr>
            <w:tcW w:w="1701" w:type="dxa"/>
          </w:tcPr>
          <w:p w:rsidR="007E535F" w:rsidRPr="002E1BD1" w:rsidRDefault="009C2F14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38,1</w:t>
            </w:r>
          </w:p>
        </w:tc>
      </w:tr>
      <w:tr w:rsidR="007E535F" w:rsidTr="00A85765">
        <w:tc>
          <w:tcPr>
            <w:tcW w:w="4008" w:type="dxa"/>
          </w:tcPr>
          <w:p w:rsidR="007E535F" w:rsidRDefault="007E535F" w:rsidP="00A85765">
            <w:pPr>
              <w:jc w:val="both"/>
            </w:pPr>
            <w:r>
              <w:t>- налоговые доходы</w:t>
            </w:r>
          </w:p>
        </w:tc>
        <w:tc>
          <w:tcPr>
            <w:tcW w:w="1514" w:type="dxa"/>
          </w:tcPr>
          <w:p w:rsidR="007E535F" w:rsidRPr="002E1BD1" w:rsidRDefault="009C2F14" w:rsidP="00A85765">
            <w:pPr>
              <w:jc w:val="right"/>
            </w:pPr>
            <w:r>
              <w:t>569201,1</w:t>
            </w:r>
          </w:p>
        </w:tc>
        <w:tc>
          <w:tcPr>
            <w:tcW w:w="1541" w:type="dxa"/>
          </w:tcPr>
          <w:p w:rsidR="007E535F" w:rsidRPr="002E1BD1" w:rsidRDefault="009C2F14" w:rsidP="00A85765">
            <w:pPr>
              <w:jc w:val="right"/>
            </w:pPr>
            <w:r>
              <w:t>577862,1</w:t>
            </w:r>
          </w:p>
        </w:tc>
        <w:tc>
          <w:tcPr>
            <w:tcW w:w="1125" w:type="dxa"/>
          </w:tcPr>
          <w:p w:rsidR="007E535F" w:rsidRPr="002E1BD1" w:rsidRDefault="009C2F14" w:rsidP="00A85765">
            <w:pPr>
              <w:jc w:val="right"/>
            </w:pPr>
            <w:r>
              <w:t>101,5</w:t>
            </w:r>
          </w:p>
        </w:tc>
        <w:tc>
          <w:tcPr>
            <w:tcW w:w="1701" w:type="dxa"/>
          </w:tcPr>
          <w:p w:rsidR="007E535F" w:rsidRPr="002E1BD1" w:rsidRDefault="009C2F14" w:rsidP="00A85765">
            <w:pPr>
              <w:jc w:val="right"/>
            </w:pPr>
            <w:r>
              <w:t>30,1</w:t>
            </w:r>
          </w:p>
        </w:tc>
      </w:tr>
      <w:tr w:rsidR="007E535F" w:rsidTr="00A85765">
        <w:tc>
          <w:tcPr>
            <w:tcW w:w="4008" w:type="dxa"/>
          </w:tcPr>
          <w:p w:rsidR="007E535F" w:rsidRDefault="007E535F" w:rsidP="00A85765">
            <w:pPr>
              <w:jc w:val="both"/>
            </w:pPr>
            <w:r>
              <w:t>- неналоговые доходы</w:t>
            </w:r>
          </w:p>
        </w:tc>
        <w:tc>
          <w:tcPr>
            <w:tcW w:w="1514" w:type="dxa"/>
          </w:tcPr>
          <w:p w:rsidR="007E535F" w:rsidRPr="002E1BD1" w:rsidRDefault="009C2F14" w:rsidP="00A85765">
            <w:pPr>
              <w:jc w:val="right"/>
            </w:pPr>
            <w:r>
              <w:t>115448,2</w:t>
            </w:r>
          </w:p>
        </w:tc>
        <w:tc>
          <w:tcPr>
            <w:tcW w:w="1541" w:type="dxa"/>
          </w:tcPr>
          <w:p w:rsidR="007E535F" w:rsidRPr="002E1BD1" w:rsidRDefault="009C2F14" w:rsidP="00A85765">
            <w:pPr>
              <w:jc w:val="right"/>
            </w:pPr>
            <w:r>
              <w:t>156748,8</w:t>
            </w:r>
          </w:p>
        </w:tc>
        <w:tc>
          <w:tcPr>
            <w:tcW w:w="1125" w:type="dxa"/>
          </w:tcPr>
          <w:p w:rsidR="007E535F" w:rsidRPr="002E1BD1" w:rsidRDefault="009C2F14" w:rsidP="00A85765">
            <w:pPr>
              <w:jc w:val="right"/>
            </w:pPr>
            <w:r>
              <w:t>135,8</w:t>
            </w:r>
          </w:p>
        </w:tc>
        <w:tc>
          <w:tcPr>
            <w:tcW w:w="1701" w:type="dxa"/>
          </w:tcPr>
          <w:p w:rsidR="007E535F" w:rsidRPr="002E1BD1" w:rsidRDefault="009C2F14" w:rsidP="00A85765">
            <w:pPr>
              <w:jc w:val="right"/>
            </w:pPr>
            <w:r>
              <w:t>8,1</w:t>
            </w:r>
          </w:p>
        </w:tc>
      </w:tr>
      <w:tr w:rsidR="007E535F" w:rsidTr="00A85765">
        <w:tc>
          <w:tcPr>
            <w:tcW w:w="4008" w:type="dxa"/>
          </w:tcPr>
          <w:p w:rsidR="007E535F" w:rsidRDefault="007E535F" w:rsidP="00A857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Безвозмездные поступления</w:t>
            </w:r>
          </w:p>
          <w:p w:rsidR="007E535F" w:rsidRDefault="007E535F" w:rsidP="00A857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1514" w:type="dxa"/>
          </w:tcPr>
          <w:p w:rsidR="007E535F" w:rsidRDefault="009C2F14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1238252,2</w:t>
            </w:r>
          </w:p>
        </w:tc>
        <w:tc>
          <w:tcPr>
            <w:tcW w:w="1541" w:type="dxa"/>
          </w:tcPr>
          <w:p w:rsidR="007E535F" w:rsidRDefault="009C2F14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1193201,4</w:t>
            </w:r>
          </w:p>
        </w:tc>
        <w:tc>
          <w:tcPr>
            <w:tcW w:w="1125" w:type="dxa"/>
          </w:tcPr>
          <w:p w:rsidR="007E535F" w:rsidRDefault="009C2F14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96,4</w:t>
            </w:r>
          </w:p>
        </w:tc>
        <w:tc>
          <w:tcPr>
            <w:tcW w:w="1701" w:type="dxa"/>
          </w:tcPr>
          <w:p w:rsidR="007E535F" w:rsidRDefault="009C2F14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61,9</w:t>
            </w:r>
          </w:p>
        </w:tc>
      </w:tr>
      <w:tr w:rsidR="007E535F" w:rsidTr="00A85765">
        <w:tc>
          <w:tcPr>
            <w:tcW w:w="4008" w:type="dxa"/>
          </w:tcPr>
          <w:p w:rsidR="007E535F" w:rsidRDefault="007E535F" w:rsidP="00A85765">
            <w:pPr>
              <w:jc w:val="both"/>
            </w:pPr>
            <w:r>
              <w:t>- дотации от других бюджетов бюджетной системы Российской Федерации</w:t>
            </w:r>
          </w:p>
        </w:tc>
        <w:tc>
          <w:tcPr>
            <w:tcW w:w="1514" w:type="dxa"/>
          </w:tcPr>
          <w:p w:rsidR="007E535F" w:rsidRPr="0049588C" w:rsidRDefault="009C2F14" w:rsidP="00A85765">
            <w:pPr>
              <w:jc w:val="right"/>
              <w:rPr>
                <w:bCs/>
              </w:rPr>
            </w:pPr>
            <w:r>
              <w:rPr>
                <w:bCs/>
              </w:rPr>
              <w:t>22430,9</w:t>
            </w:r>
          </w:p>
        </w:tc>
        <w:tc>
          <w:tcPr>
            <w:tcW w:w="1541" w:type="dxa"/>
          </w:tcPr>
          <w:p w:rsidR="007E535F" w:rsidRPr="0049588C" w:rsidRDefault="009C2F14" w:rsidP="00A85765">
            <w:pPr>
              <w:jc w:val="right"/>
              <w:rPr>
                <w:bCs/>
              </w:rPr>
            </w:pPr>
            <w:r>
              <w:rPr>
                <w:bCs/>
              </w:rPr>
              <w:t>22430,9</w:t>
            </w:r>
          </w:p>
        </w:tc>
        <w:tc>
          <w:tcPr>
            <w:tcW w:w="1125" w:type="dxa"/>
          </w:tcPr>
          <w:p w:rsidR="007E535F" w:rsidRPr="0049588C" w:rsidRDefault="009C2F14" w:rsidP="00A85765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701" w:type="dxa"/>
          </w:tcPr>
          <w:p w:rsidR="007E535F" w:rsidRDefault="009C2F14" w:rsidP="00A85765">
            <w:pPr>
              <w:jc w:val="right"/>
            </w:pPr>
            <w:r>
              <w:t>1,2</w:t>
            </w:r>
          </w:p>
        </w:tc>
      </w:tr>
      <w:tr w:rsidR="007E535F" w:rsidTr="00A85765">
        <w:trPr>
          <w:trHeight w:val="745"/>
        </w:trPr>
        <w:tc>
          <w:tcPr>
            <w:tcW w:w="4008" w:type="dxa"/>
          </w:tcPr>
          <w:p w:rsidR="007E535F" w:rsidRDefault="007E535F" w:rsidP="00A85765">
            <w:pPr>
              <w:jc w:val="both"/>
            </w:pPr>
            <w:r>
              <w:t>- субсидии от других бюджетов бюджетной системы Российской Федерации</w:t>
            </w:r>
          </w:p>
        </w:tc>
        <w:tc>
          <w:tcPr>
            <w:tcW w:w="1514" w:type="dxa"/>
          </w:tcPr>
          <w:p w:rsidR="007E535F" w:rsidRPr="0049588C" w:rsidRDefault="009C2F14" w:rsidP="00A85765">
            <w:pPr>
              <w:jc w:val="right"/>
              <w:rPr>
                <w:bCs/>
              </w:rPr>
            </w:pPr>
            <w:r>
              <w:rPr>
                <w:bCs/>
              </w:rPr>
              <w:t>417171,7</w:t>
            </w:r>
          </w:p>
        </w:tc>
        <w:tc>
          <w:tcPr>
            <w:tcW w:w="1541" w:type="dxa"/>
          </w:tcPr>
          <w:p w:rsidR="007E535F" w:rsidRPr="0049588C" w:rsidRDefault="009C2F14" w:rsidP="00A85765">
            <w:pPr>
              <w:jc w:val="right"/>
              <w:rPr>
                <w:bCs/>
              </w:rPr>
            </w:pPr>
            <w:r>
              <w:rPr>
                <w:bCs/>
              </w:rPr>
              <w:t>379628,7</w:t>
            </w:r>
          </w:p>
        </w:tc>
        <w:tc>
          <w:tcPr>
            <w:tcW w:w="1125" w:type="dxa"/>
          </w:tcPr>
          <w:p w:rsidR="007E535F" w:rsidRPr="0049588C" w:rsidRDefault="009C2F14" w:rsidP="00A85765">
            <w:pPr>
              <w:jc w:val="right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1701" w:type="dxa"/>
          </w:tcPr>
          <w:p w:rsidR="007E535F" w:rsidRDefault="009C2F14" w:rsidP="00A85765">
            <w:pPr>
              <w:jc w:val="right"/>
            </w:pPr>
            <w:r>
              <w:t>19,7</w:t>
            </w:r>
          </w:p>
        </w:tc>
      </w:tr>
      <w:tr w:rsidR="007E535F" w:rsidTr="00A85765">
        <w:tc>
          <w:tcPr>
            <w:tcW w:w="4008" w:type="dxa"/>
          </w:tcPr>
          <w:p w:rsidR="007E535F" w:rsidRDefault="007E535F" w:rsidP="00A85765">
            <w:pPr>
              <w:jc w:val="both"/>
            </w:pPr>
            <w:r>
              <w:t>- субвенции от других бюджетов бюджетной системы Российской Федерации</w:t>
            </w:r>
          </w:p>
        </w:tc>
        <w:tc>
          <w:tcPr>
            <w:tcW w:w="1514" w:type="dxa"/>
          </w:tcPr>
          <w:p w:rsidR="007E535F" w:rsidRPr="0049588C" w:rsidRDefault="009C2F14" w:rsidP="00A85765">
            <w:pPr>
              <w:jc w:val="right"/>
              <w:rPr>
                <w:bCs/>
              </w:rPr>
            </w:pPr>
            <w:r>
              <w:rPr>
                <w:bCs/>
              </w:rPr>
              <w:t>746725,6</w:t>
            </w:r>
          </w:p>
        </w:tc>
        <w:tc>
          <w:tcPr>
            <w:tcW w:w="1541" w:type="dxa"/>
          </w:tcPr>
          <w:p w:rsidR="007E535F" w:rsidRPr="0049588C" w:rsidRDefault="009C2F14" w:rsidP="00A85765">
            <w:pPr>
              <w:jc w:val="right"/>
              <w:rPr>
                <w:bCs/>
              </w:rPr>
            </w:pPr>
            <w:r>
              <w:rPr>
                <w:bCs/>
              </w:rPr>
              <w:t>744570,7</w:t>
            </w:r>
          </w:p>
        </w:tc>
        <w:tc>
          <w:tcPr>
            <w:tcW w:w="1125" w:type="dxa"/>
          </w:tcPr>
          <w:p w:rsidR="007E535F" w:rsidRPr="0049588C" w:rsidRDefault="009C2F14" w:rsidP="00A85765">
            <w:pPr>
              <w:jc w:val="right"/>
              <w:rPr>
                <w:bCs/>
              </w:rPr>
            </w:pPr>
            <w:r>
              <w:rPr>
                <w:bCs/>
              </w:rPr>
              <w:t>99,7</w:t>
            </w:r>
          </w:p>
        </w:tc>
        <w:tc>
          <w:tcPr>
            <w:tcW w:w="1701" w:type="dxa"/>
          </w:tcPr>
          <w:p w:rsidR="007E535F" w:rsidRDefault="009C2F14" w:rsidP="00A85765">
            <w:pPr>
              <w:jc w:val="right"/>
            </w:pPr>
            <w:r>
              <w:t>38,6</w:t>
            </w:r>
          </w:p>
        </w:tc>
      </w:tr>
      <w:tr w:rsidR="007E535F" w:rsidTr="00A85765">
        <w:tc>
          <w:tcPr>
            <w:tcW w:w="4008" w:type="dxa"/>
          </w:tcPr>
          <w:p w:rsidR="007E535F" w:rsidRDefault="007E535F" w:rsidP="00A85765">
            <w:pPr>
              <w:jc w:val="both"/>
            </w:pPr>
            <w:r>
              <w:t>- иные межбюджетные трансферты</w:t>
            </w:r>
          </w:p>
        </w:tc>
        <w:tc>
          <w:tcPr>
            <w:tcW w:w="1514" w:type="dxa"/>
          </w:tcPr>
          <w:p w:rsidR="007E535F" w:rsidRPr="0049588C" w:rsidRDefault="009C2F14" w:rsidP="00A85765">
            <w:pPr>
              <w:jc w:val="right"/>
              <w:rPr>
                <w:bCs/>
              </w:rPr>
            </w:pPr>
            <w:r>
              <w:rPr>
                <w:bCs/>
              </w:rPr>
              <w:t>49084,9</w:t>
            </w:r>
          </w:p>
        </w:tc>
        <w:tc>
          <w:tcPr>
            <w:tcW w:w="1541" w:type="dxa"/>
          </w:tcPr>
          <w:p w:rsidR="007E535F" w:rsidRPr="0049588C" w:rsidRDefault="009C2F14" w:rsidP="00A85765">
            <w:pPr>
              <w:jc w:val="right"/>
              <w:rPr>
                <w:bCs/>
              </w:rPr>
            </w:pPr>
            <w:r>
              <w:rPr>
                <w:bCs/>
              </w:rPr>
              <w:t>43782,4</w:t>
            </w:r>
          </w:p>
        </w:tc>
        <w:tc>
          <w:tcPr>
            <w:tcW w:w="1125" w:type="dxa"/>
          </w:tcPr>
          <w:p w:rsidR="007E535F" w:rsidRPr="0049588C" w:rsidRDefault="009C2F14" w:rsidP="00A8576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89,2</w:t>
            </w:r>
          </w:p>
        </w:tc>
        <w:tc>
          <w:tcPr>
            <w:tcW w:w="1701" w:type="dxa"/>
          </w:tcPr>
          <w:p w:rsidR="007E535F" w:rsidRDefault="009C2F14" w:rsidP="00A85765">
            <w:pPr>
              <w:jc w:val="right"/>
            </w:pPr>
            <w:r>
              <w:t>2,3</w:t>
            </w:r>
          </w:p>
        </w:tc>
      </w:tr>
      <w:tr w:rsidR="007E535F" w:rsidTr="00A85765">
        <w:tc>
          <w:tcPr>
            <w:tcW w:w="4008" w:type="dxa"/>
          </w:tcPr>
          <w:p w:rsidR="007E535F" w:rsidRPr="0049588C" w:rsidRDefault="007E535F" w:rsidP="00A85765">
            <w:pPr>
              <w:jc w:val="both"/>
            </w:pPr>
            <w:r>
              <w:t>- п</w:t>
            </w:r>
            <w:r w:rsidRPr="0049588C">
              <w:rPr>
                <w:color w:val="000000"/>
              </w:rPr>
              <w:t>рочие безвозмездные поступления</w:t>
            </w:r>
          </w:p>
        </w:tc>
        <w:tc>
          <w:tcPr>
            <w:tcW w:w="1514" w:type="dxa"/>
          </w:tcPr>
          <w:p w:rsidR="007E535F" w:rsidRPr="0049588C" w:rsidRDefault="00B04632" w:rsidP="00A857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2839,1</w:t>
            </w:r>
          </w:p>
        </w:tc>
        <w:tc>
          <w:tcPr>
            <w:tcW w:w="1541" w:type="dxa"/>
          </w:tcPr>
          <w:p w:rsidR="007E535F" w:rsidRPr="0049588C" w:rsidRDefault="00B04632" w:rsidP="00A857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3071,3</w:t>
            </w:r>
          </w:p>
        </w:tc>
        <w:tc>
          <w:tcPr>
            <w:tcW w:w="1125" w:type="dxa"/>
          </w:tcPr>
          <w:p w:rsidR="007E535F" w:rsidRPr="0049588C" w:rsidRDefault="00B04632" w:rsidP="00A857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108,2</w:t>
            </w:r>
          </w:p>
        </w:tc>
        <w:tc>
          <w:tcPr>
            <w:tcW w:w="1701" w:type="dxa"/>
          </w:tcPr>
          <w:p w:rsidR="007E535F" w:rsidRDefault="00B04632" w:rsidP="00A85765">
            <w:pPr>
              <w:jc w:val="right"/>
            </w:pPr>
            <w:r>
              <w:t>0,1</w:t>
            </w:r>
          </w:p>
        </w:tc>
      </w:tr>
      <w:tr w:rsidR="007E535F" w:rsidRPr="00D61369" w:rsidTr="00A85765">
        <w:tc>
          <w:tcPr>
            <w:tcW w:w="4008" w:type="dxa"/>
          </w:tcPr>
          <w:p w:rsidR="007E535F" w:rsidRPr="00230FA2" w:rsidRDefault="007E535F" w:rsidP="00A85765">
            <w:pPr>
              <w:jc w:val="both"/>
              <w:rPr>
                <w:color w:val="000000"/>
              </w:rPr>
            </w:pPr>
            <w:r w:rsidRPr="00230FA2">
              <w:rPr>
                <w:color w:val="000000"/>
              </w:rPr>
              <w:t>-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4" w:type="dxa"/>
          </w:tcPr>
          <w:p w:rsidR="007E535F" w:rsidRPr="00230FA2" w:rsidRDefault="00853BEE" w:rsidP="00A857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1" w:type="dxa"/>
          </w:tcPr>
          <w:p w:rsidR="007E535F" w:rsidRPr="00230FA2" w:rsidRDefault="00B04632" w:rsidP="00A857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-282,6</w:t>
            </w:r>
          </w:p>
        </w:tc>
        <w:tc>
          <w:tcPr>
            <w:tcW w:w="1125" w:type="dxa"/>
          </w:tcPr>
          <w:p w:rsidR="007E535F" w:rsidRPr="00230FA2" w:rsidRDefault="00B04632" w:rsidP="00A857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7E535F" w:rsidRPr="00230FA2" w:rsidRDefault="00B04632" w:rsidP="00A85765">
            <w:pPr>
              <w:jc w:val="right"/>
            </w:pPr>
            <w:r>
              <w:t>-</w:t>
            </w:r>
          </w:p>
        </w:tc>
      </w:tr>
    </w:tbl>
    <w:p w:rsidR="007E535F" w:rsidRDefault="007E535F" w:rsidP="00B93E11">
      <w:pPr>
        <w:ind w:firstLine="709"/>
        <w:jc w:val="both"/>
        <w:rPr>
          <w:sz w:val="28"/>
          <w:szCs w:val="28"/>
        </w:rPr>
      </w:pPr>
    </w:p>
    <w:p w:rsidR="00B93E11" w:rsidRDefault="00785C71" w:rsidP="00B93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906636">
        <w:rPr>
          <w:sz w:val="28"/>
          <w:szCs w:val="28"/>
        </w:rPr>
        <w:t>2</w:t>
      </w:r>
      <w:r w:rsidR="00B0463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доход бюджета муниципального образования город Ефремов было мобилизовано </w:t>
      </w:r>
      <w:r w:rsidR="00BB619B">
        <w:rPr>
          <w:sz w:val="28"/>
          <w:szCs w:val="28"/>
        </w:rPr>
        <w:t>734610,9</w:t>
      </w:r>
      <w:r>
        <w:rPr>
          <w:sz w:val="28"/>
          <w:szCs w:val="28"/>
        </w:rPr>
        <w:t xml:space="preserve"> тыс. рублей налоговых и неналоговых доходов (далее собственные доходы), что составило </w:t>
      </w:r>
      <w:r w:rsidR="00853BEE">
        <w:rPr>
          <w:sz w:val="28"/>
          <w:szCs w:val="28"/>
        </w:rPr>
        <w:t>10</w:t>
      </w:r>
      <w:r w:rsidR="00BB619B">
        <w:rPr>
          <w:sz w:val="28"/>
          <w:szCs w:val="28"/>
        </w:rPr>
        <w:t>7</w:t>
      </w:r>
      <w:r w:rsidR="00853BEE">
        <w:rPr>
          <w:sz w:val="28"/>
          <w:szCs w:val="28"/>
        </w:rPr>
        <w:t>,</w:t>
      </w:r>
      <w:r w:rsidR="00BB619B">
        <w:rPr>
          <w:sz w:val="28"/>
          <w:szCs w:val="28"/>
        </w:rPr>
        <w:t>3</w:t>
      </w:r>
      <w:r>
        <w:rPr>
          <w:sz w:val="28"/>
          <w:szCs w:val="28"/>
        </w:rPr>
        <w:t>% уточненны</w:t>
      </w:r>
      <w:r w:rsidR="00853BEE">
        <w:rPr>
          <w:sz w:val="28"/>
          <w:szCs w:val="28"/>
        </w:rPr>
        <w:t xml:space="preserve">х плановых годовых </w:t>
      </w:r>
      <w:r w:rsidR="00853BEE">
        <w:rPr>
          <w:sz w:val="28"/>
          <w:szCs w:val="28"/>
        </w:rPr>
        <w:lastRenderedPageBreak/>
        <w:t xml:space="preserve">назначений. </w:t>
      </w:r>
      <w:r w:rsidR="00BB619B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объемов собственных доходов</w:t>
      </w:r>
      <w:r w:rsidR="00B93E11" w:rsidRPr="003D333C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относительно поступлений прошлого года составило</w:t>
      </w:r>
      <w:r w:rsidR="001550E9">
        <w:rPr>
          <w:sz w:val="28"/>
          <w:szCs w:val="28"/>
        </w:rPr>
        <w:t xml:space="preserve"> </w:t>
      </w:r>
      <w:r w:rsidR="00BB619B">
        <w:rPr>
          <w:sz w:val="28"/>
          <w:szCs w:val="28"/>
        </w:rPr>
        <w:t>21,5</w:t>
      </w:r>
      <w:r>
        <w:rPr>
          <w:sz w:val="28"/>
          <w:szCs w:val="28"/>
        </w:rPr>
        <w:t>%.</w:t>
      </w:r>
    </w:p>
    <w:p w:rsidR="007E535F" w:rsidRDefault="007E535F" w:rsidP="00B93E11">
      <w:pPr>
        <w:ind w:firstLine="709"/>
        <w:jc w:val="both"/>
        <w:rPr>
          <w:sz w:val="28"/>
          <w:szCs w:val="28"/>
        </w:rPr>
      </w:pPr>
    </w:p>
    <w:p w:rsidR="007E535F" w:rsidRPr="004D3439" w:rsidRDefault="007E535F" w:rsidP="00E834F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4D3439">
        <w:rPr>
          <w:sz w:val="28"/>
          <w:szCs w:val="28"/>
        </w:rPr>
        <w:t>Структура собственных доходов бюджета городского округа за 20</w:t>
      </w:r>
      <w:r w:rsidR="00853BEE">
        <w:rPr>
          <w:sz w:val="28"/>
          <w:szCs w:val="28"/>
        </w:rPr>
        <w:t>20</w:t>
      </w:r>
      <w:r w:rsidRPr="004D3439">
        <w:rPr>
          <w:sz w:val="28"/>
          <w:szCs w:val="28"/>
        </w:rPr>
        <w:t xml:space="preserve"> характеризуется следующими данными</w:t>
      </w:r>
      <w:r w:rsidR="00A85765" w:rsidRPr="004D3439">
        <w:rPr>
          <w:sz w:val="28"/>
          <w:szCs w:val="28"/>
        </w:rPr>
        <w:t xml:space="preserve"> (Таблица №2)</w:t>
      </w:r>
      <w:r w:rsidRPr="004D3439">
        <w:rPr>
          <w:sz w:val="28"/>
          <w:szCs w:val="28"/>
        </w:rPr>
        <w:t>:</w:t>
      </w:r>
    </w:p>
    <w:p w:rsidR="00A85765" w:rsidRDefault="00A85765" w:rsidP="007E535F">
      <w:pPr>
        <w:pStyle w:val="21"/>
        <w:spacing w:after="0" w:line="240" w:lineRule="auto"/>
        <w:ind w:left="0" w:firstLine="709"/>
      </w:pPr>
    </w:p>
    <w:p w:rsidR="007E535F" w:rsidRDefault="00A85765" w:rsidP="00A85765">
      <w:pPr>
        <w:pStyle w:val="21"/>
        <w:spacing w:after="0" w:line="240" w:lineRule="auto"/>
        <w:ind w:left="0" w:firstLine="709"/>
        <w:jc w:val="center"/>
      </w:pPr>
      <w:r>
        <w:t xml:space="preserve">                                                                                                 </w:t>
      </w:r>
      <w:r w:rsidR="00E834F7">
        <w:t xml:space="preserve">       </w:t>
      </w:r>
      <w:r>
        <w:t xml:space="preserve"> Таблица №2</w:t>
      </w:r>
    </w:p>
    <w:tbl>
      <w:tblPr>
        <w:tblW w:w="998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0"/>
        <w:gridCol w:w="1560"/>
        <w:gridCol w:w="1560"/>
        <w:gridCol w:w="1170"/>
        <w:gridCol w:w="1794"/>
      </w:tblGrid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center"/>
            </w:pPr>
          </w:p>
        </w:tc>
        <w:tc>
          <w:tcPr>
            <w:tcW w:w="1560" w:type="dxa"/>
          </w:tcPr>
          <w:p w:rsidR="007E535F" w:rsidRDefault="007E535F" w:rsidP="00A85765">
            <w:pPr>
              <w:jc w:val="center"/>
            </w:pPr>
            <w:r>
              <w:t>Уточненный</w:t>
            </w:r>
          </w:p>
          <w:p w:rsidR="007E535F" w:rsidRDefault="007E535F" w:rsidP="00A85765">
            <w:pPr>
              <w:jc w:val="center"/>
            </w:pPr>
            <w:r>
              <w:t>план</w:t>
            </w:r>
          </w:p>
          <w:p w:rsidR="007E535F" w:rsidRDefault="007E535F" w:rsidP="00A85765">
            <w:pPr>
              <w:jc w:val="center"/>
            </w:pPr>
            <w:r>
              <w:t>на 20</w:t>
            </w:r>
            <w:r w:rsidR="00853BEE">
              <w:t>2</w:t>
            </w:r>
            <w:r w:rsidR="00BB619B">
              <w:t>1</w:t>
            </w:r>
            <w:r>
              <w:t xml:space="preserve"> год,</w:t>
            </w:r>
          </w:p>
          <w:p w:rsidR="007E535F" w:rsidRDefault="007E535F" w:rsidP="00A85765">
            <w:pPr>
              <w:jc w:val="center"/>
            </w:pPr>
            <w:r>
              <w:t>тыс. руб.</w:t>
            </w:r>
          </w:p>
        </w:tc>
        <w:tc>
          <w:tcPr>
            <w:tcW w:w="1560" w:type="dxa"/>
          </w:tcPr>
          <w:p w:rsidR="007E535F" w:rsidRDefault="007E535F" w:rsidP="00A85765">
            <w:pPr>
              <w:jc w:val="center"/>
            </w:pPr>
            <w:r>
              <w:t>Фактическое</w:t>
            </w:r>
          </w:p>
          <w:p w:rsidR="007E535F" w:rsidRDefault="007E535F" w:rsidP="00A85765">
            <w:pPr>
              <w:jc w:val="center"/>
            </w:pPr>
            <w:r>
              <w:t>исполнение</w:t>
            </w:r>
          </w:p>
          <w:p w:rsidR="007E535F" w:rsidRDefault="007E535F" w:rsidP="00A85765">
            <w:pPr>
              <w:jc w:val="center"/>
            </w:pPr>
            <w:r>
              <w:t>за 20</w:t>
            </w:r>
            <w:r w:rsidR="00853BEE">
              <w:t>2</w:t>
            </w:r>
            <w:r w:rsidR="00BB619B">
              <w:t>1</w:t>
            </w:r>
            <w:r>
              <w:t xml:space="preserve"> год,</w:t>
            </w:r>
          </w:p>
          <w:p w:rsidR="007E535F" w:rsidRDefault="007E535F" w:rsidP="00A85765">
            <w:pPr>
              <w:jc w:val="center"/>
            </w:pPr>
            <w:r>
              <w:t>тыс. руб.</w:t>
            </w:r>
          </w:p>
        </w:tc>
        <w:tc>
          <w:tcPr>
            <w:tcW w:w="1170" w:type="dxa"/>
          </w:tcPr>
          <w:p w:rsidR="007E535F" w:rsidRDefault="007E535F" w:rsidP="00A85765">
            <w:pPr>
              <w:jc w:val="center"/>
            </w:pPr>
            <w:r>
              <w:t>%</w:t>
            </w:r>
          </w:p>
          <w:p w:rsidR="007E535F" w:rsidRDefault="007E535F" w:rsidP="00A85765">
            <w:pPr>
              <w:jc w:val="center"/>
            </w:pPr>
            <w:r>
              <w:t>испол-нения</w:t>
            </w:r>
          </w:p>
        </w:tc>
        <w:tc>
          <w:tcPr>
            <w:tcW w:w="1794" w:type="dxa"/>
          </w:tcPr>
          <w:p w:rsidR="007E535F" w:rsidRDefault="007E535F" w:rsidP="00A85765">
            <w:pPr>
              <w:jc w:val="center"/>
            </w:pPr>
            <w:r>
              <w:t>Удельный вес</w:t>
            </w:r>
          </w:p>
          <w:p w:rsidR="007E535F" w:rsidRDefault="007E535F" w:rsidP="00A85765">
            <w:pPr>
              <w:jc w:val="center"/>
            </w:pPr>
            <w:r>
              <w:t>в общем объеме собственных доходов, %</w:t>
            </w:r>
          </w:p>
        </w:tc>
      </w:tr>
      <w:tr w:rsidR="007E535F" w:rsidTr="00A85765">
        <w:trPr>
          <w:trHeight w:val="387"/>
        </w:trPr>
        <w:tc>
          <w:tcPr>
            <w:tcW w:w="3900" w:type="dxa"/>
          </w:tcPr>
          <w:p w:rsidR="007E535F" w:rsidRDefault="007E535F" w:rsidP="00A85765">
            <w:pPr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Собственные доходы - всего:</w:t>
            </w:r>
          </w:p>
        </w:tc>
        <w:tc>
          <w:tcPr>
            <w:tcW w:w="1560" w:type="dxa"/>
          </w:tcPr>
          <w:p w:rsidR="007E535F" w:rsidRPr="002E1BD1" w:rsidRDefault="00BB619B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684649,3</w:t>
            </w:r>
          </w:p>
        </w:tc>
        <w:tc>
          <w:tcPr>
            <w:tcW w:w="1560" w:type="dxa"/>
          </w:tcPr>
          <w:p w:rsidR="007E535F" w:rsidRPr="002E1BD1" w:rsidRDefault="00BB619B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734610,9</w:t>
            </w:r>
          </w:p>
        </w:tc>
        <w:tc>
          <w:tcPr>
            <w:tcW w:w="1170" w:type="dxa"/>
          </w:tcPr>
          <w:p w:rsidR="007E535F" w:rsidRPr="002E1BD1" w:rsidRDefault="00BB619B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107,3</w:t>
            </w:r>
          </w:p>
        </w:tc>
        <w:tc>
          <w:tcPr>
            <w:tcW w:w="1794" w:type="dxa"/>
          </w:tcPr>
          <w:p w:rsidR="007E535F" w:rsidRDefault="00BB619B" w:rsidP="00A85765">
            <w:pPr>
              <w:jc w:val="right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100,0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7E535F">
            <w:pPr>
              <w:numPr>
                <w:ilvl w:val="0"/>
                <w:numId w:val="43"/>
              </w:numPr>
              <w:jc w:val="both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  <w:p w:rsidR="007E535F" w:rsidRDefault="007E535F" w:rsidP="00A85765">
            <w:pPr>
              <w:ind w:left="360"/>
              <w:jc w:val="both"/>
            </w:pPr>
            <w:r>
              <w:t xml:space="preserve"> из них:</w:t>
            </w:r>
          </w:p>
        </w:tc>
        <w:tc>
          <w:tcPr>
            <w:tcW w:w="1560" w:type="dxa"/>
          </w:tcPr>
          <w:p w:rsidR="007E535F" w:rsidRPr="007D4583" w:rsidRDefault="00BB619B" w:rsidP="00A85765">
            <w:pPr>
              <w:jc w:val="right"/>
              <w:rPr>
                <w:b/>
              </w:rPr>
            </w:pPr>
            <w:r>
              <w:rPr>
                <w:b/>
              </w:rPr>
              <w:t>569201,1</w:t>
            </w:r>
          </w:p>
        </w:tc>
        <w:tc>
          <w:tcPr>
            <w:tcW w:w="1560" w:type="dxa"/>
          </w:tcPr>
          <w:p w:rsidR="007E535F" w:rsidRPr="007D4583" w:rsidRDefault="00BB619B" w:rsidP="00A85765">
            <w:pPr>
              <w:jc w:val="right"/>
              <w:rPr>
                <w:b/>
              </w:rPr>
            </w:pPr>
            <w:r>
              <w:rPr>
                <w:b/>
              </w:rPr>
              <w:t>577862,1</w:t>
            </w:r>
          </w:p>
        </w:tc>
        <w:tc>
          <w:tcPr>
            <w:tcW w:w="1170" w:type="dxa"/>
          </w:tcPr>
          <w:p w:rsidR="007E535F" w:rsidRPr="007D4583" w:rsidRDefault="00BB619B" w:rsidP="00A85765">
            <w:pPr>
              <w:jc w:val="right"/>
              <w:rPr>
                <w:b/>
              </w:rPr>
            </w:pPr>
            <w:r>
              <w:rPr>
                <w:b/>
              </w:rPr>
              <w:t>101,5</w:t>
            </w:r>
          </w:p>
        </w:tc>
        <w:tc>
          <w:tcPr>
            <w:tcW w:w="1794" w:type="dxa"/>
          </w:tcPr>
          <w:p w:rsidR="007E535F" w:rsidRDefault="00BB619B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78,7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>- налог на доходы физических лиц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293295,3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293405,7</w:t>
            </w:r>
          </w:p>
        </w:tc>
        <w:tc>
          <w:tcPr>
            <w:tcW w:w="1170" w:type="dxa"/>
          </w:tcPr>
          <w:p w:rsidR="007E535F" w:rsidRDefault="00BB619B" w:rsidP="00A85765">
            <w:pPr>
              <w:jc w:val="right"/>
            </w:pPr>
            <w:r>
              <w:t>100,0</w:t>
            </w:r>
          </w:p>
        </w:tc>
        <w:tc>
          <w:tcPr>
            <w:tcW w:w="1794" w:type="dxa"/>
          </w:tcPr>
          <w:p w:rsidR="007E535F" w:rsidRDefault="00BB619B" w:rsidP="00A85765">
            <w:pPr>
              <w:jc w:val="right"/>
            </w:pPr>
            <w:r>
              <w:t>39,9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>- акцизы по подакцизным товарам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77318,8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77990,0</w:t>
            </w:r>
          </w:p>
        </w:tc>
        <w:tc>
          <w:tcPr>
            <w:tcW w:w="1170" w:type="dxa"/>
          </w:tcPr>
          <w:p w:rsidR="007E535F" w:rsidRDefault="00BB619B" w:rsidP="00A85765">
            <w:pPr>
              <w:jc w:val="right"/>
            </w:pPr>
            <w:r>
              <w:t>100,9</w:t>
            </w:r>
          </w:p>
        </w:tc>
        <w:tc>
          <w:tcPr>
            <w:tcW w:w="1794" w:type="dxa"/>
          </w:tcPr>
          <w:p w:rsidR="007E535F" w:rsidRDefault="00BB619B" w:rsidP="00A85765">
            <w:pPr>
              <w:jc w:val="right"/>
            </w:pPr>
            <w:r>
              <w:t>10,6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>- 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49288,1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50975,9</w:t>
            </w:r>
          </w:p>
        </w:tc>
        <w:tc>
          <w:tcPr>
            <w:tcW w:w="1170" w:type="dxa"/>
          </w:tcPr>
          <w:p w:rsidR="007E535F" w:rsidRDefault="00BB619B" w:rsidP="00A85765">
            <w:pPr>
              <w:jc w:val="right"/>
            </w:pPr>
            <w:r>
              <w:t>103,4</w:t>
            </w:r>
          </w:p>
        </w:tc>
        <w:tc>
          <w:tcPr>
            <w:tcW w:w="1794" w:type="dxa"/>
          </w:tcPr>
          <w:p w:rsidR="007E535F" w:rsidRDefault="00BB619B" w:rsidP="00A85765">
            <w:pPr>
              <w:jc w:val="right"/>
            </w:pPr>
            <w:r>
              <w:t>6,9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>- единый налог на вмененный доход для отдельных видов деятельности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4942,1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4943,7</w:t>
            </w:r>
          </w:p>
        </w:tc>
        <w:tc>
          <w:tcPr>
            <w:tcW w:w="1170" w:type="dxa"/>
          </w:tcPr>
          <w:p w:rsidR="007E535F" w:rsidRDefault="00BB619B" w:rsidP="00A85765">
            <w:pPr>
              <w:jc w:val="right"/>
            </w:pPr>
            <w:r>
              <w:t>100,0</w:t>
            </w:r>
          </w:p>
        </w:tc>
        <w:tc>
          <w:tcPr>
            <w:tcW w:w="1794" w:type="dxa"/>
          </w:tcPr>
          <w:p w:rsidR="007E535F" w:rsidRDefault="00BB619B" w:rsidP="00A85765">
            <w:pPr>
              <w:jc w:val="right"/>
            </w:pPr>
            <w:r>
              <w:t>0,7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>- единый сельскохозяйственный налог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38732,4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38921,6</w:t>
            </w:r>
          </w:p>
        </w:tc>
        <w:tc>
          <w:tcPr>
            <w:tcW w:w="1170" w:type="dxa"/>
          </w:tcPr>
          <w:p w:rsidR="007E535F" w:rsidRDefault="00BB619B" w:rsidP="00A85765">
            <w:pPr>
              <w:jc w:val="right"/>
            </w:pPr>
            <w:r>
              <w:t>100,5</w:t>
            </w:r>
          </w:p>
        </w:tc>
        <w:tc>
          <w:tcPr>
            <w:tcW w:w="1794" w:type="dxa"/>
          </w:tcPr>
          <w:p w:rsidR="007E535F" w:rsidRDefault="00BB619B" w:rsidP="00A85765">
            <w:pPr>
              <w:jc w:val="right"/>
            </w:pPr>
            <w:r>
              <w:t>5,3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>- 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8506,7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12074,2</w:t>
            </w:r>
          </w:p>
        </w:tc>
        <w:tc>
          <w:tcPr>
            <w:tcW w:w="1170" w:type="dxa"/>
          </w:tcPr>
          <w:p w:rsidR="007E535F" w:rsidRDefault="00BB619B" w:rsidP="00A85765">
            <w:pPr>
              <w:jc w:val="right"/>
            </w:pPr>
            <w:r>
              <w:t>141,9</w:t>
            </w:r>
          </w:p>
        </w:tc>
        <w:tc>
          <w:tcPr>
            <w:tcW w:w="1794" w:type="dxa"/>
          </w:tcPr>
          <w:p w:rsidR="007E535F" w:rsidRDefault="00BB619B" w:rsidP="00A85765">
            <w:pPr>
              <w:jc w:val="right"/>
            </w:pPr>
            <w:r>
              <w:t>1,7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>- налог на имущество физических лиц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13538,5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12603,3</w:t>
            </w:r>
          </w:p>
        </w:tc>
        <w:tc>
          <w:tcPr>
            <w:tcW w:w="1170" w:type="dxa"/>
          </w:tcPr>
          <w:p w:rsidR="007E535F" w:rsidRDefault="00BB619B" w:rsidP="00A85765">
            <w:pPr>
              <w:jc w:val="right"/>
            </w:pPr>
            <w:r>
              <w:t>93,1</w:t>
            </w:r>
          </w:p>
        </w:tc>
        <w:tc>
          <w:tcPr>
            <w:tcW w:w="1794" w:type="dxa"/>
          </w:tcPr>
          <w:p w:rsidR="007E535F" w:rsidRDefault="00BB619B" w:rsidP="00A85765">
            <w:pPr>
              <w:jc w:val="right"/>
            </w:pPr>
            <w:r>
              <w:t>1,7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>- налог на имущество организаций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21667,7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21686,9</w:t>
            </w:r>
          </w:p>
        </w:tc>
        <w:tc>
          <w:tcPr>
            <w:tcW w:w="1170" w:type="dxa"/>
          </w:tcPr>
          <w:p w:rsidR="007E535F" w:rsidRDefault="00BB619B" w:rsidP="00A85765">
            <w:pPr>
              <w:jc w:val="right"/>
            </w:pPr>
            <w:r>
              <w:t>100,1</w:t>
            </w:r>
          </w:p>
        </w:tc>
        <w:tc>
          <w:tcPr>
            <w:tcW w:w="1794" w:type="dxa"/>
          </w:tcPr>
          <w:p w:rsidR="007E535F" w:rsidRDefault="00BB619B" w:rsidP="00A85765">
            <w:pPr>
              <w:jc w:val="right"/>
            </w:pPr>
            <w:r>
              <w:t>3,0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>- земельный налог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54971,2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57401,9</w:t>
            </w:r>
          </w:p>
        </w:tc>
        <w:tc>
          <w:tcPr>
            <w:tcW w:w="1170" w:type="dxa"/>
          </w:tcPr>
          <w:p w:rsidR="007E535F" w:rsidRDefault="00BB619B" w:rsidP="00A85765">
            <w:pPr>
              <w:jc w:val="right"/>
            </w:pPr>
            <w:r>
              <w:t>104,4</w:t>
            </w:r>
          </w:p>
        </w:tc>
        <w:tc>
          <w:tcPr>
            <w:tcW w:w="1794" w:type="dxa"/>
          </w:tcPr>
          <w:p w:rsidR="007E535F" w:rsidRDefault="00BB619B" w:rsidP="00A85765">
            <w:pPr>
              <w:jc w:val="right"/>
            </w:pPr>
            <w:r>
              <w:t>7,8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 xml:space="preserve">- государственная пошлина 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6940,1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7858,8</w:t>
            </w:r>
          </w:p>
        </w:tc>
        <w:tc>
          <w:tcPr>
            <w:tcW w:w="1170" w:type="dxa"/>
          </w:tcPr>
          <w:p w:rsidR="007E535F" w:rsidRDefault="00BB619B" w:rsidP="00A85765">
            <w:pPr>
              <w:jc w:val="right"/>
            </w:pPr>
            <w:r>
              <w:t>113,2</w:t>
            </w:r>
          </w:p>
        </w:tc>
        <w:tc>
          <w:tcPr>
            <w:tcW w:w="1794" w:type="dxa"/>
          </w:tcPr>
          <w:p w:rsidR="007E535F" w:rsidRDefault="00BB619B" w:rsidP="00A85765">
            <w:pPr>
              <w:jc w:val="right"/>
            </w:pPr>
            <w:r>
              <w:t>1,1</w:t>
            </w:r>
          </w:p>
        </w:tc>
      </w:tr>
      <w:tr w:rsidR="007E535F" w:rsidTr="00A85765">
        <w:tc>
          <w:tcPr>
            <w:tcW w:w="3900" w:type="dxa"/>
          </w:tcPr>
          <w:p w:rsidR="007E535F" w:rsidRDefault="00BB619B" w:rsidP="00A85765">
            <w:pPr>
              <w:jc w:val="both"/>
            </w:pPr>
            <w:r>
              <w:t>- отмененные налоги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-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0,1</w:t>
            </w:r>
          </w:p>
        </w:tc>
        <w:tc>
          <w:tcPr>
            <w:tcW w:w="1170" w:type="dxa"/>
          </w:tcPr>
          <w:p w:rsidR="007E535F" w:rsidRDefault="00BB619B" w:rsidP="00A85765">
            <w:pPr>
              <w:jc w:val="right"/>
            </w:pPr>
            <w:r>
              <w:t>-</w:t>
            </w:r>
          </w:p>
        </w:tc>
        <w:tc>
          <w:tcPr>
            <w:tcW w:w="1794" w:type="dxa"/>
          </w:tcPr>
          <w:p w:rsidR="007E535F" w:rsidRDefault="00BB619B" w:rsidP="00A85765">
            <w:pPr>
              <w:jc w:val="right"/>
            </w:pPr>
            <w:r>
              <w:t>-</w:t>
            </w:r>
          </w:p>
        </w:tc>
      </w:tr>
      <w:tr w:rsidR="007E535F" w:rsidRPr="007D4583" w:rsidTr="00A85765">
        <w:tc>
          <w:tcPr>
            <w:tcW w:w="3900" w:type="dxa"/>
          </w:tcPr>
          <w:p w:rsidR="007E535F" w:rsidRDefault="007E535F" w:rsidP="00A8576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        Неналоговые доходы</w:t>
            </w:r>
          </w:p>
          <w:p w:rsidR="007E535F" w:rsidRDefault="007E535F" w:rsidP="00A85765">
            <w:pPr>
              <w:jc w:val="both"/>
            </w:pPr>
            <w:r>
              <w:t>из них:</w:t>
            </w:r>
          </w:p>
        </w:tc>
        <w:tc>
          <w:tcPr>
            <w:tcW w:w="1560" w:type="dxa"/>
          </w:tcPr>
          <w:p w:rsidR="007E535F" w:rsidRPr="007D4583" w:rsidRDefault="00BB619B" w:rsidP="00A85765">
            <w:pPr>
              <w:jc w:val="right"/>
              <w:rPr>
                <w:b/>
              </w:rPr>
            </w:pPr>
            <w:r>
              <w:rPr>
                <w:b/>
              </w:rPr>
              <w:t>115448,2</w:t>
            </w:r>
          </w:p>
        </w:tc>
        <w:tc>
          <w:tcPr>
            <w:tcW w:w="1560" w:type="dxa"/>
          </w:tcPr>
          <w:p w:rsidR="007E535F" w:rsidRPr="007D4583" w:rsidRDefault="00BB619B" w:rsidP="00A85765">
            <w:pPr>
              <w:jc w:val="right"/>
              <w:rPr>
                <w:b/>
              </w:rPr>
            </w:pPr>
            <w:r>
              <w:rPr>
                <w:b/>
              </w:rPr>
              <w:t>156748,8</w:t>
            </w:r>
          </w:p>
        </w:tc>
        <w:tc>
          <w:tcPr>
            <w:tcW w:w="1170" w:type="dxa"/>
          </w:tcPr>
          <w:p w:rsidR="007E535F" w:rsidRPr="007D4583" w:rsidRDefault="00BB619B" w:rsidP="00A85765">
            <w:pPr>
              <w:jc w:val="right"/>
              <w:rPr>
                <w:b/>
              </w:rPr>
            </w:pPr>
            <w:r>
              <w:rPr>
                <w:b/>
              </w:rPr>
              <w:t>135,8</w:t>
            </w:r>
          </w:p>
        </w:tc>
        <w:tc>
          <w:tcPr>
            <w:tcW w:w="1794" w:type="dxa"/>
          </w:tcPr>
          <w:p w:rsidR="007E535F" w:rsidRPr="007D4583" w:rsidRDefault="00BB619B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21,3</w:t>
            </w:r>
          </w:p>
        </w:tc>
      </w:tr>
      <w:tr w:rsidR="007E535F" w:rsidTr="00A85765">
        <w:tc>
          <w:tcPr>
            <w:tcW w:w="3900" w:type="dxa"/>
          </w:tcPr>
          <w:p w:rsidR="007E535F" w:rsidRPr="007E535F" w:rsidRDefault="007E535F" w:rsidP="007E5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5F">
              <w:rPr>
                <w:rFonts w:ascii="Times New Roman" w:hAnsi="Times New Roman" w:cs="Times New Roman"/>
                <w:sz w:val="24"/>
                <w:szCs w:val="24"/>
              </w:rPr>
              <w:t>- доходы, получаемые в виде арендной платы за земельные участки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20950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22477,3</w:t>
            </w:r>
          </w:p>
        </w:tc>
        <w:tc>
          <w:tcPr>
            <w:tcW w:w="1170" w:type="dxa"/>
          </w:tcPr>
          <w:p w:rsidR="007E535F" w:rsidRDefault="00BB619B" w:rsidP="00A85765">
            <w:pPr>
              <w:jc w:val="right"/>
            </w:pPr>
            <w:r>
              <w:t>107,3</w:t>
            </w:r>
          </w:p>
        </w:tc>
        <w:tc>
          <w:tcPr>
            <w:tcW w:w="1794" w:type="dxa"/>
          </w:tcPr>
          <w:p w:rsidR="007E535F" w:rsidRDefault="00BB619B" w:rsidP="00A85765">
            <w:pPr>
              <w:jc w:val="right"/>
            </w:pPr>
            <w:r>
              <w:t>3,1</w:t>
            </w:r>
          </w:p>
        </w:tc>
      </w:tr>
      <w:tr w:rsidR="007E535F" w:rsidTr="00A85765">
        <w:trPr>
          <w:trHeight w:val="170"/>
        </w:trPr>
        <w:tc>
          <w:tcPr>
            <w:tcW w:w="3900" w:type="dxa"/>
          </w:tcPr>
          <w:p w:rsidR="007E535F" w:rsidRPr="007E535F" w:rsidRDefault="007E535F" w:rsidP="007E5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535F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10641,3</w:t>
            </w:r>
          </w:p>
        </w:tc>
        <w:tc>
          <w:tcPr>
            <w:tcW w:w="1560" w:type="dxa"/>
          </w:tcPr>
          <w:p w:rsidR="007E535F" w:rsidRDefault="00BB619B" w:rsidP="00A65ABB">
            <w:pPr>
              <w:jc w:val="right"/>
            </w:pPr>
            <w:r>
              <w:t>11130,5</w:t>
            </w:r>
          </w:p>
        </w:tc>
        <w:tc>
          <w:tcPr>
            <w:tcW w:w="1170" w:type="dxa"/>
          </w:tcPr>
          <w:p w:rsidR="007E535F" w:rsidRDefault="00BB619B" w:rsidP="00A85765">
            <w:pPr>
              <w:jc w:val="right"/>
            </w:pPr>
            <w:r>
              <w:t>104,6</w:t>
            </w:r>
          </w:p>
        </w:tc>
        <w:tc>
          <w:tcPr>
            <w:tcW w:w="1794" w:type="dxa"/>
          </w:tcPr>
          <w:p w:rsidR="007E535F" w:rsidRDefault="00BB619B" w:rsidP="00A85765">
            <w:pPr>
              <w:jc w:val="right"/>
            </w:pPr>
            <w:r>
              <w:t>1,5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>-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198,5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t>128,0</w:t>
            </w:r>
          </w:p>
        </w:tc>
        <w:tc>
          <w:tcPr>
            <w:tcW w:w="1170" w:type="dxa"/>
          </w:tcPr>
          <w:p w:rsidR="007E535F" w:rsidRDefault="00BB619B" w:rsidP="00A85765">
            <w:pPr>
              <w:jc w:val="right"/>
            </w:pPr>
            <w:r>
              <w:t>165,2</w:t>
            </w:r>
          </w:p>
        </w:tc>
        <w:tc>
          <w:tcPr>
            <w:tcW w:w="1794" w:type="dxa"/>
          </w:tcPr>
          <w:p w:rsidR="007E535F" w:rsidRDefault="00BB619B" w:rsidP="00A85765">
            <w:pPr>
              <w:jc w:val="right"/>
            </w:pPr>
            <w:r>
              <w:t>0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 xml:space="preserve">- прочие поступления от использования имущества, находящегося в собственности </w:t>
            </w:r>
            <w:r>
              <w:lastRenderedPageBreak/>
              <w:t>городских округов</w:t>
            </w:r>
          </w:p>
        </w:tc>
        <w:tc>
          <w:tcPr>
            <w:tcW w:w="1560" w:type="dxa"/>
          </w:tcPr>
          <w:p w:rsidR="007E535F" w:rsidRDefault="00BB619B" w:rsidP="00A85765">
            <w:pPr>
              <w:jc w:val="right"/>
            </w:pPr>
            <w:r>
              <w:lastRenderedPageBreak/>
              <w:t>5630,2</w:t>
            </w:r>
          </w:p>
        </w:tc>
        <w:tc>
          <w:tcPr>
            <w:tcW w:w="1560" w:type="dxa"/>
          </w:tcPr>
          <w:p w:rsidR="007E535F" w:rsidRDefault="00BF3C41" w:rsidP="00A85765">
            <w:pPr>
              <w:jc w:val="right"/>
            </w:pPr>
            <w:r>
              <w:t>5991,1</w:t>
            </w:r>
          </w:p>
        </w:tc>
        <w:tc>
          <w:tcPr>
            <w:tcW w:w="1170" w:type="dxa"/>
          </w:tcPr>
          <w:p w:rsidR="007E535F" w:rsidRDefault="00BF3C41" w:rsidP="001F5896">
            <w:pPr>
              <w:jc w:val="right"/>
            </w:pPr>
            <w:r>
              <w:t>10</w:t>
            </w:r>
            <w:r w:rsidR="001F5896">
              <w:t>6</w:t>
            </w:r>
            <w:r>
              <w:t>,</w:t>
            </w:r>
            <w:r w:rsidR="001F5896">
              <w:t>4</w:t>
            </w:r>
          </w:p>
        </w:tc>
        <w:tc>
          <w:tcPr>
            <w:tcW w:w="1794" w:type="dxa"/>
          </w:tcPr>
          <w:p w:rsidR="007E535F" w:rsidRDefault="00BF3C41" w:rsidP="00A85765">
            <w:pPr>
              <w:jc w:val="right"/>
            </w:pPr>
            <w:r>
              <w:t>0,8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lastRenderedPageBreak/>
              <w:t>- плата за негативное воздействие на окружающую среду</w:t>
            </w:r>
          </w:p>
        </w:tc>
        <w:tc>
          <w:tcPr>
            <w:tcW w:w="1560" w:type="dxa"/>
          </w:tcPr>
          <w:p w:rsidR="007E535F" w:rsidRDefault="00BF3C41" w:rsidP="00A85765">
            <w:pPr>
              <w:jc w:val="right"/>
            </w:pPr>
            <w:r>
              <w:t>2442,5</w:t>
            </w:r>
          </w:p>
        </w:tc>
        <w:tc>
          <w:tcPr>
            <w:tcW w:w="1560" w:type="dxa"/>
          </w:tcPr>
          <w:p w:rsidR="007E535F" w:rsidRDefault="00BF3C41" w:rsidP="00A85765">
            <w:pPr>
              <w:jc w:val="right"/>
            </w:pPr>
            <w:r>
              <w:t>2442,3</w:t>
            </w:r>
          </w:p>
        </w:tc>
        <w:tc>
          <w:tcPr>
            <w:tcW w:w="1170" w:type="dxa"/>
          </w:tcPr>
          <w:p w:rsidR="007E535F" w:rsidRDefault="00BF3C41" w:rsidP="001F5896">
            <w:pPr>
              <w:jc w:val="right"/>
            </w:pPr>
            <w:r>
              <w:t>10</w:t>
            </w:r>
            <w:r w:rsidR="001F5896">
              <w:t>0</w:t>
            </w:r>
            <w:r>
              <w:t>,0</w:t>
            </w:r>
          </w:p>
        </w:tc>
        <w:tc>
          <w:tcPr>
            <w:tcW w:w="1794" w:type="dxa"/>
          </w:tcPr>
          <w:p w:rsidR="007E535F" w:rsidRDefault="00BF3C41" w:rsidP="00A85765">
            <w:pPr>
              <w:jc w:val="right"/>
            </w:pPr>
            <w:r>
              <w:t>0,3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>- 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</w:tcPr>
          <w:p w:rsidR="007E535F" w:rsidRDefault="00BF3C41" w:rsidP="00A85765">
            <w:pPr>
              <w:jc w:val="right"/>
            </w:pPr>
            <w:r>
              <w:t>35298,3</w:t>
            </w:r>
          </w:p>
        </w:tc>
        <w:tc>
          <w:tcPr>
            <w:tcW w:w="1560" w:type="dxa"/>
          </w:tcPr>
          <w:p w:rsidR="007E535F" w:rsidRDefault="00BF3C41" w:rsidP="00A85765">
            <w:pPr>
              <w:jc w:val="right"/>
            </w:pPr>
            <w:r>
              <w:t>30999,2</w:t>
            </w:r>
          </w:p>
        </w:tc>
        <w:tc>
          <w:tcPr>
            <w:tcW w:w="1170" w:type="dxa"/>
          </w:tcPr>
          <w:p w:rsidR="007E535F" w:rsidRDefault="001F5896" w:rsidP="00A85765">
            <w:pPr>
              <w:jc w:val="right"/>
            </w:pPr>
            <w:r>
              <w:t>87,8</w:t>
            </w:r>
          </w:p>
        </w:tc>
        <w:tc>
          <w:tcPr>
            <w:tcW w:w="1794" w:type="dxa"/>
          </w:tcPr>
          <w:p w:rsidR="007E535F" w:rsidRDefault="00BF3C41" w:rsidP="00A85765">
            <w:pPr>
              <w:jc w:val="right"/>
            </w:pPr>
            <w:r>
              <w:t>4,2</w:t>
            </w:r>
          </w:p>
        </w:tc>
      </w:tr>
      <w:tr w:rsidR="007E535F" w:rsidTr="00A85765">
        <w:trPr>
          <w:trHeight w:val="898"/>
        </w:trPr>
        <w:tc>
          <w:tcPr>
            <w:tcW w:w="3900" w:type="dxa"/>
          </w:tcPr>
          <w:p w:rsidR="007E535F" w:rsidRPr="00A65ABB" w:rsidRDefault="007E535F" w:rsidP="00E8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BB">
              <w:rPr>
                <w:rFonts w:ascii="Times New Roman" w:hAnsi="Times New Roman" w:cs="Times New Roman"/>
                <w:sz w:val="24"/>
                <w:szCs w:val="24"/>
              </w:rPr>
              <w:t xml:space="preserve">- доходы от реализации имущества, находящегося в собственности городских округов </w:t>
            </w:r>
          </w:p>
        </w:tc>
        <w:tc>
          <w:tcPr>
            <w:tcW w:w="1560" w:type="dxa"/>
          </w:tcPr>
          <w:p w:rsidR="007E535F" w:rsidRDefault="00BF3C41" w:rsidP="00A85765">
            <w:pPr>
              <w:jc w:val="right"/>
            </w:pPr>
            <w:r>
              <w:t>6477,3</w:t>
            </w:r>
          </w:p>
        </w:tc>
        <w:tc>
          <w:tcPr>
            <w:tcW w:w="1560" w:type="dxa"/>
          </w:tcPr>
          <w:p w:rsidR="007E535F" w:rsidRDefault="00BF3C41" w:rsidP="00A85765">
            <w:pPr>
              <w:jc w:val="right"/>
            </w:pPr>
            <w:r>
              <w:t>6747,2</w:t>
            </w:r>
          </w:p>
        </w:tc>
        <w:tc>
          <w:tcPr>
            <w:tcW w:w="1170" w:type="dxa"/>
          </w:tcPr>
          <w:p w:rsidR="007E535F" w:rsidRDefault="00BF3C41" w:rsidP="00A85765">
            <w:pPr>
              <w:jc w:val="right"/>
            </w:pPr>
            <w:r>
              <w:t>104,2</w:t>
            </w:r>
          </w:p>
        </w:tc>
        <w:tc>
          <w:tcPr>
            <w:tcW w:w="1794" w:type="dxa"/>
          </w:tcPr>
          <w:p w:rsidR="007E535F" w:rsidRDefault="00BF3C41" w:rsidP="00A85765">
            <w:pPr>
              <w:jc w:val="right"/>
            </w:pPr>
            <w:r>
              <w:t>0,9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>- доходы от продажи земельных участков</w:t>
            </w:r>
          </w:p>
        </w:tc>
        <w:tc>
          <w:tcPr>
            <w:tcW w:w="1560" w:type="dxa"/>
          </w:tcPr>
          <w:p w:rsidR="007E535F" w:rsidRDefault="00BF3C41" w:rsidP="00A85765">
            <w:pPr>
              <w:jc w:val="right"/>
            </w:pPr>
            <w:r>
              <w:t>29113,9</w:t>
            </w:r>
          </w:p>
        </w:tc>
        <w:tc>
          <w:tcPr>
            <w:tcW w:w="1560" w:type="dxa"/>
          </w:tcPr>
          <w:p w:rsidR="007E535F" w:rsidRDefault="00BF3C41" w:rsidP="00A85765">
            <w:pPr>
              <w:jc w:val="right"/>
            </w:pPr>
            <w:r>
              <w:t>47038,8</w:t>
            </w:r>
          </w:p>
        </w:tc>
        <w:tc>
          <w:tcPr>
            <w:tcW w:w="1170" w:type="dxa"/>
          </w:tcPr>
          <w:p w:rsidR="007E535F" w:rsidRDefault="00BF3C41" w:rsidP="00A85765">
            <w:pPr>
              <w:jc w:val="right"/>
            </w:pPr>
            <w:r>
              <w:t>161,6</w:t>
            </w:r>
          </w:p>
        </w:tc>
        <w:tc>
          <w:tcPr>
            <w:tcW w:w="1794" w:type="dxa"/>
          </w:tcPr>
          <w:p w:rsidR="007E535F" w:rsidRDefault="00BF3C41" w:rsidP="00A85765">
            <w:pPr>
              <w:jc w:val="right"/>
            </w:pPr>
            <w:r>
              <w:t>6,4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>- плата за увеличение площади  земельных участков, находящихся в частной собственности</w:t>
            </w:r>
          </w:p>
        </w:tc>
        <w:tc>
          <w:tcPr>
            <w:tcW w:w="1560" w:type="dxa"/>
          </w:tcPr>
          <w:p w:rsidR="007E535F" w:rsidRDefault="00BF3C41" w:rsidP="00A85765">
            <w:pPr>
              <w:jc w:val="right"/>
            </w:pPr>
            <w:r>
              <w:t>1000,0</w:t>
            </w:r>
          </w:p>
        </w:tc>
        <w:tc>
          <w:tcPr>
            <w:tcW w:w="1560" w:type="dxa"/>
          </w:tcPr>
          <w:p w:rsidR="007E535F" w:rsidRDefault="00BF3C41" w:rsidP="00A85765">
            <w:pPr>
              <w:jc w:val="right"/>
            </w:pPr>
            <w:r>
              <w:t>25387,6</w:t>
            </w:r>
          </w:p>
        </w:tc>
        <w:tc>
          <w:tcPr>
            <w:tcW w:w="1170" w:type="dxa"/>
          </w:tcPr>
          <w:p w:rsidR="007E535F" w:rsidRDefault="00BF3C41" w:rsidP="00A85765">
            <w:pPr>
              <w:jc w:val="right"/>
            </w:pPr>
            <w:r>
              <w:t>св.25 раз</w:t>
            </w:r>
          </w:p>
        </w:tc>
        <w:tc>
          <w:tcPr>
            <w:tcW w:w="1794" w:type="dxa"/>
          </w:tcPr>
          <w:p w:rsidR="007E535F" w:rsidRDefault="00BF3C41" w:rsidP="00A85765">
            <w:pPr>
              <w:jc w:val="right"/>
            </w:pPr>
            <w:r>
              <w:t>3,5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>- административные платежи и сборы</w:t>
            </w:r>
          </w:p>
        </w:tc>
        <w:tc>
          <w:tcPr>
            <w:tcW w:w="1560" w:type="dxa"/>
          </w:tcPr>
          <w:p w:rsidR="007E535F" w:rsidRDefault="00BF3C41" w:rsidP="00A85765">
            <w:pPr>
              <w:jc w:val="right"/>
            </w:pPr>
            <w:r>
              <w:t>976,2</w:t>
            </w:r>
          </w:p>
        </w:tc>
        <w:tc>
          <w:tcPr>
            <w:tcW w:w="1560" w:type="dxa"/>
          </w:tcPr>
          <w:p w:rsidR="007E535F" w:rsidRDefault="00BF3C41" w:rsidP="00A85765">
            <w:pPr>
              <w:jc w:val="right"/>
            </w:pPr>
            <w:r>
              <w:t>1135,2</w:t>
            </w:r>
          </w:p>
        </w:tc>
        <w:tc>
          <w:tcPr>
            <w:tcW w:w="1170" w:type="dxa"/>
          </w:tcPr>
          <w:p w:rsidR="007E535F" w:rsidRDefault="00BF3C41" w:rsidP="00A85765">
            <w:pPr>
              <w:jc w:val="right"/>
            </w:pPr>
            <w:r>
              <w:t>16,3</w:t>
            </w:r>
          </w:p>
        </w:tc>
        <w:tc>
          <w:tcPr>
            <w:tcW w:w="1794" w:type="dxa"/>
          </w:tcPr>
          <w:p w:rsidR="007E535F" w:rsidRDefault="00BF3C41" w:rsidP="00A85765">
            <w:pPr>
              <w:jc w:val="right"/>
            </w:pPr>
            <w:r>
              <w:t>0,2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>- штрафы, санкции, возмещение</w:t>
            </w:r>
          </w:p>
          <w:p w:rsidR="007E535F" w:rsidRDefault="007E535F" w:rsidP="00A85765">
            <w:pPr>
              <w:jc w:val="both"/>
            </w:pPr>
            <w:r>
              <w:t>ущерба</w:t>
            </w:r>
          </w:p>
        </w:tc>
        <w:tc>
          <w:tcPr>
            <w:tcW w:w="1560" w:type="dxa"/>
          </w:tcPr>
          <w:p w:rsidR="007E535F" w:rsidRDefault="00BF3C41" w:rsidP="00A85765">
            <w:pPr>
              <w:jc w:val="right"/>
            </w:pPr>
            <w:r>
              <w:t>2720,0</w:t>
            </w:r>
          </w:p>
        </w:tc>
        <w:tc>
          <w:tcPr>
            <w:tcW w:w="1560" w:type="dxa"/>
          </w:tcPr>
          <w:p w:rsidR="007E535F" w:rsidRDefault="00BF3C41" w:rsidP="00A85765">
            <w:pPr>
              <w:jc w:val="right"/>
            </w:pPr>
            <w:r>
              <w:t>3080,7</w:t>
            </w:r>
          </w:p>
        </w:tc>
        <w:tc>
          <w:tcPr>
            <w:tcW w:w="1170" w:type="dxa"/>
          </w:tcPr>
          <w:p w:rsidR="007E535F" w:rsidRDefault="00BF3C41" w:rsidP="00A85765">
            <w:pPr>
              <w:jc w:val="right"/>
            </w:pPr>
            <w:r>
              <w:t>113,3</w:t>
            </w:r>
          </w:p>
        </w:tc>
        <w:tc>
          <w:tcPr>
            <w:tcW w:w="1794" w:type="dxa"/>
          </w:tcPr>
          <w:p w:rsidR="007E535F" w:rsidRDefault="00BF3C41" w:rsidP="00A85765">
            <w:pPr>
              <w:jc w:val="right"/>
            </w:pPr>
            <w:r>
              <w:t>0,4</w:t>
            </w:r>
          </w:p>
        </w:tc>
      </w:tr>
      <w:tr w:rsidR="007E535F" w:rsidTr="00A85765">
        <w:tc>
          <w:tcPr>
            <w:tcW w:w="3900" w:type="dxa"/>
          </w:tcPr>
          <w:p w:rsidR="007E535F" w:rsidRDefault="007E535F" w:rsidP="00A85765">
            <w:pPr>
              <w:jc w:val="both"/>
            </w:pPr>
            <w:r>
              <w:t>- прочие неналоговые доходы</w:t>
            </w:r>
          </w:p>
        </w:tc>
        <w:tc>
          <w:tcPr>
            <w:tcW w:w="1560" w:type="dxa"/>
          </w:tcPr>
          <w:p w:rsidR="007E535F" w:rsidRDefault="00BF3C41" w:rsidP="00A85765">
            <w:pPr>
              <w:jc w:val="right"/>
            </w:pPr>
            <w:r>
              <w:t>-</w:t>
            </w:r>
          </w:p>
        </w:tc>
        <w:tc>
          <w:tcPr>
            <w:tcW w:w="1560" w:type="dxa"/>
          </w:tcPr>
          <w:p w:rsidR="007E535F" w:rsidRDefault="00BF3C41" w:rsidP="00A85765">
            <w:pPr>
              <w:jc w:val="right"/>
            </w:pPr>
            <w:r>
              <w:t>-9,1</w:t>
            </w:r>
          </w:p>
        </w:tc>
        <w:tc>
          <w:tcPr>
            <w:tcW w:w="1170" w:type="dxa"/>
          </w:tcPr>
          <w:p w:rsidR="007E535F" w:rsidRDefault="00BF3C41" w:rsidP="00A85765">
            <w:pPr>
              <w:jc w:val="right"/>
            </w:pPr>
            <w:r>
              <w:t>-</w:t>
            </w:r>
          </w:p>
        </w:tc>
        <w:tc>
          <w:tcPr>
            <w:tcW w:w="1794" w:type="dxa"/>
          </w:tcPr>
          <w:p w:rsidR="007E535F" w:rsidRDefault="00BF3C41" w:rsidP="00A85765">
            <w:pPr>
              <w:jc w:val="right"/>
            </w:pPr>
            <w:r>
              <w:t>-</w:t>
            </w:r>
          </w:p>
        </w:tc>
      </w:tr>
    </w:tbl>
    <w:p w:rsidR="007E535F" w:rsidRDefault="007E535F" w:rsidP="00B93E11">
      <w:pPr>
        <w:ind w:firstLine="709"/>
        <w:jc w:val="both"/>
        <w:rPr>
          <w:sz w:val="28"/>
          <w:szCs w:val="28"/>
        </w:rPr>
      </w:pPr>
    </w:p>
    <w:p w:rsidR="00B93E11" w:rsidRPr="003D333C" w:rsidRDefault="00A82552" w:rsidP="00A82552">
      <w:pPr>
        <w:jc w:val="both"/>
        <w:rPr>
          <w:sz w:val="28"/>
        </w:rPr>
      </w:pPr>
      <w:r>
        <w:rPr>
          <w:b/>
          <w:bCs/>
          <w:szCs w:val="20"/>
        </w:rPr>
        <w:t xml:space="preserve">          </w:t>
      </w:r>
      <w:r w:rsidR="00B93E11" w:rsidRPr="003D333C">
        <w:rPr>
          <w:sz w:val="28"/>
        </w:rPr>
        <w:t>Основную долю (</w:t>
      </w:r>
      <w:r w:rsidR="00BF3C41">
        <w:rPr>
          <w:sz w:val="28"/>
        </w:rPr>
        <w:t>78,7</w:t>
      </w:r>
      <w:r w:rsidR="00B93E11" w:rsidRPr="003D333C">
        <w:rPr>
          <w:sz w:val="28"/>
        </w:rPr>
        <w:t xml:space="preserve">%) в собственных доходах бюджета </w:t>
      </w:r>
      <w:r w:rsidR="00B93E11">
        <w:rPr>
          <w:sz w:val="28"/>
          <w:szCs w:val="28"/>
        </w:rPr>
        <w:t>муниципального образования город Ефремов</w:t>
      </w:r>
      <w:r w:rsidR="00B93E11" w:rsidRPr="003D333C">
        <w:rPr>
          <w:sz w:val="28"/>
        </w:rPr>
        <w:t xml:space="preserve"> в 20</w:t>
      </w:r>
      <w:r w:rsidR="00A65ABB">
        <w:rPr>
          <w:sz w:val="28"/>
        </w:rPr>
        <w:t>2</w:t>
      </w:r>
      <w:r w:rsidR="00BF3C41">
        <w:rPr>
          <w:sz w:val="28"/>
        </w:rPr>
        <w:t>1</w:t>
      </w:r>
      <w:r w:rsidR="00B93E11" w:rsidRPr="003D333C">
        <w:rPr>
          <w:sz w:val="28"/>
        </w:rPr>
        <w:t xml:space="preserve"> году занимают налоговые доходы, которые составили </w:t>
      </w:r>
      <w:r w:rsidR="00A65ABB">
        <w:rPr>
          <w:sz w:val="28"/>
        </w:rPr>
        <w:t>5</w:t>
      </w:r>
      <w:r w:rsidR="00BF3C41">
        <w:rPr>
          <w:sz w:val="28"/>
        </w:rPr>
        <w:t>77 862,1</w:t>
      </w:r>
      <w:r w:rsidR="00B93E11" w:rsidRPr="003D333C">
        <w:rPr>
          <w:sz w:val="28"/>
        </w:rPr>
        <w:t xml:space="preserve"> тыс.</w:t>
      </w:r>
      <w:r w:rsidR="00B93E11">
        <w:rPr>
          <w:sz w:val="28"/>
        </w:rPr>
        <w:t xml:space="preserve"> </w:t>
      </w:r>
      <w:r w:rsidR="00B93E11" w:rsidRPr="003D333C">
        <w:rPr>
          <w:sz w:val="28"/>
        </w:rPr>
        <w:t>руб</w:t>
      </w:r>
      <w:r w:rsidR="00C40900">
        <w:rPr>
          <w:sz w:val="28"/>
        </w:rPr>
        <w:t>лей</w:t>
      </w:r>
      <w:r w:rsidR="00B93E11" w:rsidRPr="003D333C">
        <w:rPr>
          <w:sz w:val="28"/>
        </w:rPr>
        <w:t xml:space="preserve"> или </w:t>
      </w:r>
      <w:r w:rsidR="00A65ABB">
        <w:rPr>
          <w:sz w:val="28"/>
        </w:rPr>
        <w:t>101,</w:t>
      </w:r>
      <w:r w:rsidR="00BF3C41">
        <w:rPr>
          <w:sz w:val="28"/>
        </w:rPr>
        <w:t>5</w:t>
      </w:r>
      <w:r w:rsidR="00B93E11">
        <w:rPr>
          <w:sz w:val="28"/>
        </w:rPr>
        <w:t xml:space="preserve"> </w:t>
      </w:r>
      <w:r w:rsidR="00B93E11" w:rsidRPr="003D333C">
        <w:rPr>
          <w:sz w:val="28"/>
        </w:rPr>
        <w:t>% от утвержденного плана.</w:t>
      </w:r>
    </w:p>
    <w:p w:rsidR="00B57109" w:rsidRDefault="00B57109" w:rsidP="00B93E11">
      <w:pPr>
        <w:ind w:firstLine="709"/>
        <w:jc w:val="both"/>
        <w:rPr>
          <w:sz w:val="28"/>
        </w:rPr>
      </w:pPr>
      <w:r>
        <w:rPr>
          <w:sz w:val="28"/>
        </w:rPr>
        <w:t>Наиболее значительное п</w:t>
      </w:r>
      <w:r w:rsidR="00B93E11" w:rsidRPr="00DB2290">
        <w:rPr>
          <w:sz w:val="28"/>
        </w:rPr>
        <w:t>е</w:t>
      </w:r>
      <w:r w:rsidR="00B93E11" w:rsidRPr="003D333C">
        <w:rPr>
          <w:sz w:val="28"/>
        </w:rPr>
        <w:t xml:space="preserve">ревыполнение плана достигнуто </w:t>
      </w:r>
      <w:r w:rsidR="00BF3C41">
        <w:rPr>
          <w:sz w:val="28"/>
        </w:rPr>
        <w:t xml:space="preserve">по налогу, взимаемому в связи с применением патентной системы налогообложения (на 41,9%), </w:t>
      </w:r>
      <w:r w:rsidR="005A78F4">
        <w:rPr>
          <w:sz w:val="28"/>
        </w:rPr>
        <w:t xml:space="preserve">  земельному налогу</w:t>
      </w:r>
      <w:r w:rsidR="00DB2290">
        <w:rPr>
          <w:sz w:val="28"/>
        </w:rPr>
        <w:t xml:space="preserve"> (на </w:t>
      </w:r>
      <w:r w:rsidR="00BF3C41">
        <w:rPr>
          <w:sz w:val="28"/>
        </w:rPr>
        <w:t>4,4</w:t>
      </w:r>
      <w:r w:rsidR="00DB2290">
        <w:rPr>
          <w:sz w:val="28"/>
        </w:rPr>
        <w:t>%)</w:t>
      </w:r>
      <w:r w:rsidR="00DB2290" w:rsidRPr="00DB2290">
        <w:rPr>
          <w:sz w:val="28"/>
        </w:rPr>
        <w:t>;</w:t>
      </w:r>
      <w:r w:rsidR="00DB2290">
        <w:rPr>
          <w:sz w:val="28"/>
        </w:rPr>
        <w:t xml:space="preserve"> </w:t>
      </w:r>
      <w:r w:rsidR="005A78F4">
        <w:rPr>
          <w:sz w:val="28"/>
        </w:rPr>
        <w:t>налогу, взимаемому  в связи с применением упрощенной системы налогообложения</w:t>
      </w:r>
      <w:r w:rsidR="00DB2290">
        <w:rPr>
          <w:sz w:val="28"/>
        </w:rPr>
        <w:t xml:space="preserve"> (на </w:t>
      </w:r>
      <w:r w:rsidR="00BF3C41">
        <w:rPr>
          <w:sz w:val="28"/>
        </w:rPr>
        <w:t>3,4</w:t>
      </w:r>
      <w:r w:rsidR="005D5A2A">
        <w:rPr>
          <w:sz w:val="28"/>
        </w:rPr>
        <w:t xml:space="preserve"> </w:t>
      </w:r>
      <w:r w:rsidR="00DB2290">
        <w:rPr>
          <w:sz w:val="28"/>
        </w:rPr>
        <w:t>%)</w:t>
      </w:r>
      <w:r w:rsidR="00DB2290" w:rsidRPr="00DB2290">
        <w:rPr>
          <w:sz w:val="28"/>
        </w:rPr>
        <w:t>;</w:t>
      </w:r>
      <w:r w:rsidR="00B93E11" w:rsidRPr="003D333C">
        <w:rPr>
          <w:sz w:val="28"/>
        </w:rPr>
        <w:t xml:space="preserve"> </w:t>
      </w:r>
    </w:p>
    <w:p w:rsidR="00B93E11" w:rsidRDefault="00B93E11" w:rsidP="00B93E11">
      <w:pPr>
        <w:ind w:firstLine="709"/>
        <w:jc w:val="both"/>
        <w:rPr>
          <w:sz w:val="28"/>
        </w:rPr>
      </w:pPr>
      <w:r w:rsidRPr="00A45791">
        <w:rPr>
          <w:sz w:val="28"/>
        </w:rPr>
        <w:t xml:space="preserve">В структуре </w:t>
      </w:r>
      <w:r w:rsidRPr="00C13E18">
        <w:rPr>
          <w:b/>
          <w:sz w:val="28"/>
        </w:rPr>
        <w:t xml:space="preserve">налоговых </w:t>
      </w:r>
      <w:r w:rsidR="007E535F">
        <w:rPr>
          <w:b/>
          <w:sz w:val="28"/>
        </w:rPr>
        <w:t>доходов</w:t>
      </w:r>
      <w:r w:rsidR="00D75192">
        <w:rPr>
          <w:sz w:val="28"/>
        </w:rPr>
        <w:t xml:space="preserve"> основным</w:t>
      </w:r>
      <w:r w:rsidRPr="00A45791">
        <w:rPr>
          <w:sz w:val="28"/>
        </w:rPr>
        <w:t xml:space="preserve"> до</w:t>
      </w:r>
      <w:r w:rsidR="00D75192">
        <w:rPr>
          <w:sz w:val="28"/>
        </w:rPr>
        <w:t>ходным</w:t>
      </w:r>
      <w:r w:rsidRPr="00A45791">
        <w:rPr>
          <w:sz w:val="28"/>
        </w:rPr>
        <w:t xml:space="preserve"> источник</w:t>
      </w:r>
      <w:r w:rsidR="00D75192">
        <w:rPr>
          <w:sz w:val="28"/>
        </w:rPr>
        <w:t>о</w:t>
      </w:r>
      <w:r w:rsidRPr="00A45791">
        <w:rPr>
          <w:sz w:val="28"/>
        </w:rPr>
        <w:t>м явля</w:t>
      </w:r>
      <w:r w:rsidR="00D75192">
        <w:rPr>
          <w:sz w:val="28"/>
        </w:rPr>
        <w:t>е</w:t>
      </w:r>
      <w:r w:rsidRPr="00A45791">
        <w:rPr>
          <w:sz w:val="28"/>
        </w:rPr>
        <w:t>тся налог на доходы физических лиц (</w:t>
      </w:r>
      <w:r w:rsidR="00B57109">
        <w:rPr>
          <w:sz w:val="28"/>
        </w:rPr>
        <w:t>39,9</w:t>
      </w:r>
      <w:r>
        <w:rPr>
          <w:sz w:val="28"/>
        </w:rPr>
        <w:t xml:space="preserve"> </w:t>
      </w:r>
      <w:r w:rsidRPr="00A45791">
        <w:rPr>
          <w:sz w:val="28"/>
        </w:rPr>
        <w:t xml:space="preserve">% </w:t>
      </w:r>
      <w:r>
        <w:rPr>
          <w:sz w:val="28"/>
        </w:rPr>
        <w:t>общей суммы налоговых доходов).</w:t>
      </w:r>
    </w:p>
    <w:p w:rsidR="00D62774" w:rsidRDefault="00B93E11" w:rsidP="00B93E11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  <w:r w:rsidRPr="008018C4">
        <w:rPr>
          <w:sz w:val="28"/>
        </w:rPr>
        <w:t>Су</w:t>
      </w:r>
      <w:r>
        <w:rPr>
          <w:sz w:val="28"/>
        </w:rPr>
        <w:t xml:space="preserve">мма поступлений в </w:t>
      </w:r>
      <w:r w:rsidRPr="00A45791">
        <w:rPr>
          <w:sz w:val="28"/>
        </w:rPr>
        <w:t xml:space="preserve"> бюджет</w:t>
      </w:r>
      <w:r>
        <w:rPr>
          <w:sz w:val="28"/>
        </w:rPr>
        <w:t xml:space="preserve"> </w:t>
      </w:r>
      <w:r w:rsidR="00D75192">
        <w:rPr>
          <w:sz w:val="28"/>
        </w:rPr>
        <w:t>муниципального образования город Ефремов</w:t>
      </w:r>
      <w:r w:rsidRPr="00A45791">
        <w:rPr>
          <w:sz w:val="28"/>
        </w:rPr>
        <w:t xml:space="preserve"> </w:t>
      </w:r>
      <w:r w:rsidRPr="00A45791">
        <w:rPr>
          <w:i/>
          <w:iCs/>
          <w:sz w:val="28"/>
        </w:rPr>
        <w:t>налога на доходы физических лиц</w:t>
      </w:r>
      <w:r w:rsidRPr="00A45791">
        <w:rPr>
          <w:sz w:val="28"/>
        </w:rPr>
        <w:t xml:space="preserve"> за 20</w:t>
      </w:r>
      <w:r w:rsidR="005A78F4">
        <w:rPr>
          <w:sz w:val="28"/>
        </w:rPr>
        <w:t>2</w:t>
      </w:r>
      <w:r w:rsidR="00B57109">
        <w:rPr>
          <w:sz w:val="28"/>
        </w:rPr>
        <w:t>1</w:t>
      </w:r>
      <w:r w:rsidRPr="00A45791">
        <w:rPr>
          <w:sz w:val="28"/>
        </w:rPr>
        <w:t xml:space="preserve"> год составила </w:t>
      </w:r>
      <w:r w:rsidR="00B40D39">
        <w:rPr>
          <w:sz w:val="28"/>
        </w:rPr>
        <w:t>2</w:t>
      </w:r>
      <w:r w:rsidR="00B57109">
        <w:rPr>
          <w:sz w:val="28"/>
        </w:rPr>
        <w:t>93405,7</w:t>
      </w:r>
      <w:r w:rsidRPr="00A45791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A45791">
        <w:rPr>
          <w:sz w:val="28"/>
        </w:rPr>
        <w:t>руб</w:t>
      </w:r>
      <w:r w:rsidR="00143508">
        <w:rPr>
          <w:sz w:val="28"/>
        </w:rPr>
        <w:t>лей</w:t>
      </w:r>
      <w:r w:rsidRPr="00A45791">
        <w:rPr>
          <w:sz w:val="28"/>
        </w:rPr>
        <w:t xml:space="preserve">, что на </w:t>
      </w:r>
      <w:r w:rsidR="00B40D39">
        <w:rPr>
          <w:sz w:val="28"/>
        </w:rPr>
        <w:t>6,4</w:t>
      </w:r>
      <w:r>
        <w:rPr>
          <w:sz w:val="28"/>
        </w:rPr>
        <w:t xml:space="preserve"> </w:t>
      </w:r>
      <w:r w:rsidRPr="00A45791">
        <w:rPr>
          <w:sz w:val="28"/>
        </w:rPr>
        <w:t xml:space="preserve">% </w:t>
      </w:r>
      <w:r w:rsidR="008018C4">
        <w:rPr>
          <w:sz w:val="28"/>
        </w:rPr>
        <w:t xml:space="preserve"> выше</w:t>
      </w:r>
      <w:r w:rsidRPr="00A45791">
        <w:rPr>
          <w:sz w:val="28"/>
        </w:rPr>
        <w:t xml:space="preserve"> уровня 20</w:t>
      </w:r>
      <w:r w:rsidR="00B40D39">
        <w:rPr>
          <w:sz w:val="28"/>
        </w:rPr>
        <w:t>20</w:t>
      </w:r>
      <w:r w:rsidRPr="00A45791">
        <w:rPr>
          <w:sz w:val="28"/>
        </w:rPr>
        <w:t xml:space="preserve"> года.</w:t>
      </w:r>
    </w:p>
    <w:p w:rsidR="00D62774" w:rsidRDefault="00D62774" w:rsidP="00B93E11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Плановые показатели по </w:t>
      </w:r>
      <w:r>
        <w:rPr>
          <w:i/>
          <w:sz w:val="28"/>
        </w:rPr>
        <w:t xml:space="preserve">акцизам по подакцизным товарам </w:t>
      </w:r>
      <w:r>
        <w:rPr>
          <w:sz w:val="28"/>
        </w:rPr>
        <w:t>исполнены в сумме</w:t>
      </w:r>
      <w:r w:rsidR="00B91A83">
        <w:rPr>
          <w:sz w:val="28"/>
        </w:rPr>
        <w:t xml:space="preserve"> </w:t>
      </w:r>
      <w:r w:rsidR="00B40D39">
        <w:rPr>
          <w:sz w:val="28"/>
        </w:rPr>
        <w:t>77990,0</w:t>
      </w:r>
      <w:r>
        <w:rPr>
          <w:sz w:val="28"/>
        </w:rPr>
        <w:t xml:space="preserve"> тыс. рублей или</w:t>
      </w:r>
      <w:r w:rsidR="00B91A83">
        <w:rPr>
          <w:sz w:val="28"/>
        </w:rPr>
        <w:t xml:space="preserve"> </w:t>
      </w:r>
      <w:r w:rsidR="00B40D39">
        <w:rPr>
          <w:sz w:val="28"/>
        </w:rPr>
        <w:t>10</w:t>
      </w:r>
      <w:r w:rsidR="00C641B5">
        <w:rPr>
          <w:sz w:val="28"/>
        </w:rPr>
        <w:t>0</w:t>
      </w:r>
      <w:r w:rsidR="00B40D39">
        <w:rPr>
          <w:sz w:val="28"/>
        </w:rPr>
        <w:t>,</w:t>
      </w:r>
      <w:r w:rsidR="00C641B5">
        <w:rPr>
          <w:sz w:val="28"/>
        </w:rPr>
        <w:t>9</w:t>
      </w:r>
      <w:r>
        <w:rPr>
          <w:sz w:val="28"/>
        </w:rPr>
        <w:t>% плановых назначений. Относительно уровня 20</w:t>
      </w:r>
      <w:r w:rsidR="00B40D39">
        <w:rPr>
          <w:sz w:val="28"/>
        </w:rPr>
        <w:t>20</w:t>
      </w:r>
      <w:r>
        <w:rPr>
          <w:sz w:val="28"/>
        </w:rPr>
        <w:t xml:space="preserve"> года </w:t>
      </w:r>
      <w:r w:rsidR="00D75192">
        <w:rPr>
          <w:sz w:val="28"/>
        </w:rPr>
        <w:t>объем доходов от уплаты акцизов</w:t>
      </w:r>
      <w:r>
        <w:rPr>
          <w:sz w:val="28"/>
        </w:rPr>
        <w:t xml:space="preserve"> в 20</w:t>
      </w:r>
      <w:r w:rsidR="00B91A83">
        <w:rPr>
          <w:sz w:val="28"/>
        </w:rPr>
        <w:t>2</w:t>
      </w:r>
      <w:r w:rsidR="00B40D39">
        <w:rPr>
          <w:sz w:val="28"/>
        </w:rPr>
        <w:t>1</w:t>
      </w:r>
      <w:r>
        <w:rPr>
          <w:sz w:val="28"/>
        </w:rPr>
        <w:t xml:space="preserve"> году </w:t>
      </w:r>
      <w:r w:rsidR="00B40D39">
        <w:rPr>
          <w:sz w:val="28"/>
        </w:rPr>
        <w:t>увеличился</w:t>
      </w:r>
      <w:r>
        <w:rPr>
          <w:sz w:val="28"/>
        </w:rPr>
        <w:t xml:space="preserve"> на </w:t>
      </w:r>
      <w:r w:rsidR="00B40D39">
        <w:rPr>
          <w:sz w:val="28"/>
        </w:rPr>
        <w:t>4,3</w:t>
      </w:r>
      <w:r w:rsidR="005D5A2A">
        <w:rPr>
          <w:sz w:val="28"/>
        </w:rPr>
        <w:t>%</w:t>
      </w:r>
      <w:r>
        <w:rPr>
          <w:sz w:val="28"/>
        </w:rPr>
        <w:t>.</w:t>
      </w:r>
    </w:p>
    <w:p w:rsidR="00127BC1" w:rsidRDefault="00127BC1" w:rsidP="00127BC1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Плановые показатели по </w:t>
      </w:r>
      <w:r>
        <w:rPr>
          <w:i/>
          <w:sz w:val="28"/>
        </w:rPr>
        <w:t xml:space="preserve">налогу, взимаемому в связи с применением упрощенной системы налогообложения, </w:t>
      </w:r>
      <w:r>
        <w:rPr>
          <w:sz w:val="28"/>
        </w:rPr>
        <w:t xml:space="preserve">исполнены в сумме </w:t>
      </w:r>
      <w:r w:rsidR="00B40D39">
        <w:rPr>
          <w:sz w:val="28"/>
        </w:rPr>
        <w:t>50975,9</w:t>
      </w:r>
      <w:r>
        <w:rPr>
          <w:sz w:val="28"/>
        </w:rPr>
        <w:t xml:space="preserve"> тыс. рублей или </w:t>
      </w:r>
      <w:r w:rsidR="00B91A83">
        <w:rPr>
          <w:sz w:val="28"/>
        </w:rPr>
        <w:t>10</w:t>
      </w:r>
      <w:r w:rsidR="00B40D39">
        <w:rPr>
          <w:sz w:val="28"/>
        </w:rPr>
        <w:t>3</w:t>
      </w:r>
      <w:r w:rsidR="00B91A83">
        <w:rPr>
          <w:sz w:val="28"/>
        </w:rPr>
        <w:t>,</w:t>
      </w:r>
      <w:r w:rsidR="00B40D39">
        <w:rPr>
          <w:sz w:val="28"/>
        </w:rPr>
        <w:t>4</w:t>
      </w:r>
      <w:r>
        <w:rPr>
          <w:sz w:val="28"/>
        </w:rPr>
        <w:t>% плановых назначений. Относительно уровня 20</w:t>
      </w:r>
      <w:r w:rsidR="00B40D39">
        <w:rPr>
          <w:sz w:val="28"/>
        </w:rPr>
        <w:t>20</w:t>
      </w:r>
      <w:r>
        <w:rPr>
          <w:sz w:val="28"/>
        </w:rPr>
        <w:t xml:space="preserve"> года объем доходов от уплаты налога, взимаемого в связи с применением упрощенной системы налогообложения в 20</w:t>
      </w:r>
      <w:r w:rsidR="00B91A83">
        <w:rPr>
          <w:sz w:val="28"/>
        </w:rPr>
        <w:t>2</w:t>
      </w:r>
      <w:r w:rsidR="00B40D39">
        <w:rPr>
          <w:sz w:val="28"/>
        </w:rPr>
        <w:t>1</w:t>
      </w:r>
      <w:r>
        <w:rPr>
          <w:sz w:val="28"/>
        </w:rPr>
        <w:t xml:space="preserve"> году увеличился на </w:t>
      </w:r>
      <w:r w:rsidR="00B40D39">
        <w:rPr>
          <w:sz w:val="28"/>
        </w:rPr>
        <w:t>48,0</w:t>
      </w:r>
      <w:r>
        <w:rPr>
          <w:sz w:val="28"/>
        </w:rPr>
        <w:t>%.</w:t>
      </w:r>
    </w:p>
    <w:p w:rsidR="00127BC1" w:rsidRDefault="00127BC1" w:rsidP="00127BC1">
      <w:pPr>
        <w:pStyle w:val="a6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Плановые показатели по </w:t>
      </w:r>
      <w:r>
        <w:rPr>
          <w:i/>
          <w:sz w:val="28"/>
        </w:rPr>
        <w:t xml:space="preserve">единому налогу на вмененный доход для отдельных видов деятельности </w:t>
      </w:r>
      <w:r>
        <w:rPr>
          <w:sz w:val="28"/>
        </w:rPr>
        <w:t xml:space="preserve">исполнены в сумме </w:t>
      </w:r>
      <w:r w:rsidR="00B40D39">
        <w:rPr>
          <w:sz w:val="28"/>
        </w:rPr>
        <w:t>4943,7</w:t>
      </w:r>
      <w:r>
        <w:rPr>
          <w:sz w:val="28"/>
        </w:rPr>
        <w:t xml:space="preserve"> тыс. рублей или </w:t>
      </w:r>
      <w:r w:rsidR="00B91A83">
        <w:rPr>
          <w:sz w:val="28"/>
        </w:rPr>
        <w:t>10</w:t>
      </w:r>
      <w:r w:rsidR="00FD0A48">
        <w:rPr>
          <w:sz w:val="28"/>
        </w:rPr>
        <w:t>0,0</w:t>
      </w:r>
      <w:r>
        <w:rPr>
          <w:sz w:val="28"/>
        </w:rPr>
        <w:t>% плановых назначений. Относительно уровня 20</w:t>
      </w:r>
      <w:r w:rsidR="00FD0A48">
        <w:rPr>
          <w:sz w:val="28"/>
        </w:rPr>
        <w:t>20</w:t>
      </w:r>
      <w:r>
        <w:rPr>
          <w:sz w:val="28"/>
        </w:rPr>
        <w:t xml:space="preserve"> года объем доходов от уплаты налога на вмененный доход для отдельных видов деятельности в 20</w:t>
      </w:r>
      <w:r w:rsidR="00B91A83">
        <w:rPr>
          <w:sz w:val="28"/>
        </w:rPr>
        <w:t>2</w:t>
      </w:r>
      <w:r w:rsidR="00FD0A48">
        <w:rPr>
          <w:sz w:val="28"/>
        </w:rPr>
        <w:t>1</w:t>
      </w:r>
      <w:r>
        <w:rPr>
          <w:sz w:val="28"/>
        </w:rPr>
        <w:t xml:space="preserve"> году </w:t>
      </w:r>
      <w:r w:rsidR="00B91A83">
        <w:rPr>
          <w:sz w:val="28"/>
        </w:rPr>
        <w:t>снизились</w:t>
      </w:r>
      <w:r w:rsidR="00C641B5">
        <w:rPr>
          <w:sz w:val="28"/>
        </w:rPr>
        <w:t xml:space="preserve"> более чем в три раза.</w:t>
      </w:r>
    </w:p>
    <w:p w:rsidR="00B37A00" w:rsidRDefault="00AD6F34" w:rsidP="00AD6F34">
      <w:pPr>
        <w:pStyle w:val="a4"/>
        <w:rPr>
          <w:sz w:val="28"/>
        </w:rPr>
      </w:pPr>
      <w:r>
        <w:rPr>
          <w:sz w:val="28"/>
          <w:szCs w:val="24"/>
        </w:rPr>
        <w:t xml:space="preserve">            </w:t>
      </w:r>
      <w:r w:rsidR="00B93E11" w:rsidRPr="00400514">
        <w:rPr>
          <w:i/>
          <w:iCs/>
          <w:sz w:val="28"/>
        </w:rPr>
        <w:t xml:space="preserve">Единый сельскохозяйственный налог </w:t>
      </w:r>
      <w:r w:rsidR="00B93E11" w:rsidRPr="00400514">
        <w:rPr>
          <w:sz w:val="28"/>
        </w:rPr>
        <w:t xml:space="preserve"> исполнен в сумме </w:t>
      </w:r>
      <w:r w:rsidR="00FD0A48">
        <w:rPr>
          <w:sz w:val="28"/>
        </w:rPr>
        <w:t>38921,6</w:t>
      </w:r>
      <w:r w:rsidR="00B93E11" w:rsidRPr="00400514">
        <w:rPr>
          <w:sz w:val="28"/>
        </w:rPr>
        <w:t xml:space="preserve"> тыс.</w:t>
      </w:r>
      <w:r w:rsidR="00B93E11">
        <w:rPr>
          <w:sz w:val="28"/>
        </w:rPr>
        <w:t xml:space="preserve"> </w:t>
      </w:r>
      <w:r w:rsidR="00B93E11" w:rsidRPr="00400514">
        <w:rPr>
          <w:sz w:val="28"/>
        </w:rPr>
        <w:t>руб</w:t>
      </w:r>
      <w:r w:rsidR="009148E3">
        <w:rPr>
          <w:sz w:val="28"/>
        </w:rPr>
        <w:t>лей</w:t>
      </w:r>
      <w:r w:rsidR="00B93E11" w:rsidRPr="00400514">
        <w:rPr>
          <w:sz w:val="28"/>
        </w:rPr>
        <w:t xml:space="preserve"> или </w:t>
      </w:r>
      <w:r w:rsidR="00B93E11">
        <w:rPr>
          <w:sz w:val="28"/>
        </w:rPr>
        <w:t>100,</w:t>
      </w:r>
      <w:r w:rsidR="00FD0A48">
        <w:rPr>
          <w:sz w:val="28"/>
        </w:rPr>
        <w:t>5</w:t>
      </w:r>
      <w:r w:rsidR="00B93E11">
        <w:rPr>
          <w:sz w:val="28"/>
        </w:rPr>
        <w:t xml:space="preserve"> </w:t>
      </w:r>
      <w:r w:rsidR="00B93E11" w:rsidRPr="00400514">
        <w:rPr>
          <w:sz w:val="28"/>
        </w:rPr>
        <w:t>% к утвержденному уточненному плану. По отношению к уровню 20</w:t>
      </w:r>
      <w:r w:rsidR="00FD0A48">
        <w:rPr>
          <w:sz w:val="28"/>
        </w:rPr>
        <w:t>20</w:t>
      </w:r>
      <w:r w:rsidR="00B93E11" w:rsidRPr="00400514">
        <w:rPr>
          <w:sz w:val="28"/>
        </w:rPr>
        <w:t xml:space="preserve"> года произошло у</w:t>
      </w:r>
      <w:r w:rsidR="00B93E11">
        <w:rPr>
          <w:sz w:val="28"/>
        </w:rPr>
        <w:t xml:space="preserve">величение </w:t>
      </w:r>
      <w:r w:rsidR="00B93E11" w:rsidRPr="00400514">
        <w:rPr>
          <w:sz w:val="28"/>
        </w:rPr>
        <w:t xml:space="preserve">поступлений данного налога </w:t>
      </w:r>
      <w:r w:rsidR="005960CD">
        <w:rPr>
          <w:sz w:val="28"/>
        </w:rPr>
        <w:t xml:space="preserve">на </w:t>
      </w:r>
      <w:r w:rsidR="00FD0A48">
        <w:rPr>
          <w:sz w:val="28"/>
        </w:rPr>
        <w:t>22,6</w:t>
      </w:r>
      <w:r w:rsidR="005960CD">
        <w:rPr>
          <w:sz w:val="28"/>
        </w:rPr>
        <w:t>%</w:t>
      </w:r>
      <w:r w:rsidR="00B93E11">
        <w:rPr>
          <w:sz w:val="28"/>
        </w:rPr>
        <w:t>.</w:t>
      </w:r>
    </w:p>
    <w:p w:rsidR="00127BC1" w:rsidRDefault="00127BC1" w:rsidP="00127BC1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Плановые показатели по </w:t>
      </w:r>
      <w:r>
        <w:rPr>
          <w:i/>
          <w:sz w:val="28"/>
        </w:rPr>
        <w:t xml:space="preserve">налогу, взимаемому в связи с применением патентной системы налогообложения, </w:t>
      </w:r>
      <w:r w:rsidR="00B91A83">
        <w:rPr>
          <w:sz w:val="28"/>
        </w:rPr>
        <w:t xml:space="preserve">исполнены в сумме </w:t>
      </w:r>
      <w:r w:rsidR="00FD0A48">
        <w:rPr>
          <w:sz w:val="28"/>
        </w:rPr>
        <w:t>12074,2</w:t>
      </w:r>
      <w:r>
        <w:rPr>
          <w:sz w:val="28"/>
        </w:rPr>
        <w:t xml:space="preserve"> тыс. рублей или </w:t>
      </w:r>
      <w:r w:rsidR="00FD0A48">
        <w:rPr>
          <w:sz w:val="28"/>
        </w:rPr>
        <w:t>141,9</w:t>
      </w:r>
      <w:r>
        <w:rPr>
          <w:sz w:val="28"/>
        </w:rPr>
        <w:t>% плановых назначений. Относительно уровня 20</w:t>
      </w:r>
      <w:r w:rsidR="00FD0A48">
        <w:rPr>
          <w:sz w:val="28"/>
        </w:rPr>
        <w:t>20</w:t>
      </w:r>
      <w:r>
        <w:rPr>
          <w:sz w:val="28"/>
        </w:rPr>
        <w:t xml:space="preserve"> года объем доходов от уплаты налога, взимаемого в связи с применением патентной системы налогообложения, в 20</w:t>
      </w:r>
      <w:r w:rsidR="00B91A83">
        <w:rPr>
          <w:sz w:val="28"/>
        </w:rPr>
        <w:t>2</w:t>
      </w:r>
      <w:r w:rsidR="00FD0A48">
        <w:rPr>
          <w:sz w:val="28"/>
        </w:rPr>
        <w:t>1</w:t>
      </w:r>
      <w:r>
        <w:rPr>
          <w:sz w:val="28"/>
        </w:rPr>
        <w:t xml:space="preserve"> году </w:t>
      </w:r>
      <w:r w:rsidR="00FD0A48">
        <w:rPr>
          <w:sz w:val="28"/>
        </w:rPr>
        <w:t>увеличился в 23 раза.</w:t>
      </w:r>
    </w:p>
    <w:p w:rsidR="005960CD" w:rsidRDefault="005960CD" w:rsidP="005960CD">
      <w:pPr>
        <w:pStyle w:val="a4"/>
        <w:rPr>
          <w:sz w:val="28"/>
        </w:rPr>
      </w:pPr>
      <w:r>
        <w:rPr>
          <w:i/>
          <w:iCs/>
          <w:sz w:val="28"/>
        </w:rPr>
        <w:t xml:space="preserve">            </w:t>
      </w:r>
      <w:r w:rsidRPr="00C641B5">
        <w:rPr>
          <w:i/>
          <w:iCs/>
          <w:sz w:val="28"/>
        </w:rPr>
        <w:t xml:space="preserve">Налог на имущество физических лиц </w:t>
      </w:r>
      <w:r w:rsidRPr="00C641B5">
        <w:rPr>
          <w:sz w:val="28"/>
        </w:rPr>
        <w:t xml:space="preserve"> исполнен в сумме </w:t>
      </w:r>
      <w:r w:rsidR="00FD0A48" w:rsidRPr="00C641B5">
        <w:rPr>
          <w:sz w:val="28"/>
        </w:rPr>
        <w:t>12603,3</w:t>
      </w:r>
      <w:r w:rsidRPr="00C641B5">
        <w:rPr>
          <w:sz w:val="28"/>
        </w:rPr>
        <w:t xml:space="preserve"> тыс. рублей или </w:t>
      </w:r>
      <w:r w:rsidR="00FD0A48" w:rsidRPr="00C641B5">
        <w:rPr>
          <w:sz w:val="28"/>
        </w:rPr>
        <w:t>9</w:t>
      </w:r>
      <w:r w:rsidR="00B91A83" w:rsidRPr="00C641B5">
        <w:rPr>
          <w:sz w:val="28"/>
        </w:rPr>
        <w:t>3,</w:t>
      </w:r>
      <w:r w:rsidR="00FD0A48" w:rsidRPr="00C641B5">
        <w:rPr>
          <w:sz w:val="28"/>
        </w:rPr>
        <w:t>1</w:t>
      </w:r>
      <w:r w:rsidRPr="00C641B5">
        <w:rPr>
          <w:sz w:val="28"/>
        </w:rPr>
        <w:t xml:space="preserve"> % к утвержденному уточненному плану. По отношению к уровню 20</w:t>
      </w:r>
      <w:r w:rsidR="00FD0A48" w:rsidRPr="00C641B5">
        <w:rPr>
          <w:sz w:val="28"/>
        </w:rPr>
        <w:t>20</w:t>
      </w:r>
      <w:r w:rsidRPr="00C641B5">
        <w:rPr>
          <w:sz w:val="28"/>
        </w:rPr>
        <w:t xml:space="preserve"> года произошло </w:t>
      </w:r>
      <w:r w:rsidR="00FD0A48" w:rsidRPr="00C641B5">
        <w:rPr>
          <w:sz w:val="28"/>
        </w:rPr>
        <w:t>снижение</w:t>
      </w:r>
      <w:r w:rsidRPr="00C641B5">
        <w:rPr>
          <w:sz w:val="28"/>
        </w:rPr>
        <w:t xml:space="preserve"> поступлений данного налога </w:t>
      </w:r>
      <w:r w:rsidR="0014240C" w:rsidRPr="00C641B5">
        <w:rPr>
          <w:sz w:val="28"/>
        </w:rPr>
        <w:t xml:space="preserve">на </w:t>
      </w:r>
      <w:r w:rsidR="00FD0A48" w:rsidRPr="00C641B5">
        <w:rPr>
          <w:sz w:val="28"/>
        </w:rPr>
        <w:t>20,6</w:t>
      </w:r>
      <w:r w:rsidR="0014240C" w:rsidRPr="00C641B5">
        <w:rPr>
          <w:sz w:val="28"/>
        </w:rPr>
        <w:t>%</w:t>
      </w:r>
      <w:r w:rsidRPr="00C641B5">
        <w:rPr>
          <w:sz w:val="28"/>
        </w:rPr>
        <w:t>.</w:t>
      </w:r>
    </w:p>
    <w:p w:rsidR="0014240C" w:rsidRDefault="0014240C" w:rsidP="005960CD">
      <w:pPr>
        <w:pStyle w:val="a4"/>
        <w:rPr>
          <w:sz w:val="28"/>
        </w:rPr>
      </w:pPr>
      <w:r>
        <w:rPr>
          <w:i/>
          <w:iCs/>
          <w:sz w:val="28"/>
        </w:rPr>
        <w:t xml:space="preserve">            Налог на имущество организаций</w:t>
      </w:r>
      <w:r w:rsidRPr="00400514">
        <w:rPr>
          <w:i/>
          <w:iCs/>
          <w:sz w:val="28"/>
        </w:rPr>
        <w:t xml:space="preserve"> </w:t>
      </w:r>
      <w:r w:rsidRPr="00400514">
        <w:rPr>
          <w:sz w:val="28"/>
        </w:rPr>
        <w:t xml:space="preserve"> исполнен в сумме </w:t>
      </w:r>
      <w:r w:rsidR="00321AC5">
        <w:rPr>
          <w:sz w:val="28"/>
        </w:rPr>
        <w:t>21686,9</w:t>
      </w:r>
      <w:r w:rsidRPr="00400514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400514">
        <w:rPr>
          <w:sz w:val="28"/>
        </w:rPr>
        <w:t>руб</w:t>
      </w:r>
      <w:r>
        <w:rPr>
          <w:sz w:val="28"/>
        </w:rPr>
        <w:t>лей</w:t>
      </w:r>
      <w:r w:rsidRPr="00400514">
        <w:rPr>
          <w:sz w:val="28"/>
        </w:rPr>
        <w:t xml:space="preserve"> или </w:t>
      </w:r>
      <w:r w:rsidR="00B91A83">
        <w:rPr>
          <w:sz w:val="28"/>
        </w:rPr>
        <w:t>100,</w:t>
      </w:r>
      <w:r w:rsidR="00321AC5">
        <w:rPr>
          <w:sz w:val="28"/>
        </w:rPr>
        <w:t>1</w:t>
      </w:r>
      <w:r>
        <w:rPr>
          <w:sz w:val="28"/>
        </w:rPr>
        <w:t xml:space="preserve"> </w:t>
      </w:r>
      <w:r w:rsidRPr="00400514">
        <w:rPr>
          <w:sz w:val="28"/>
        </w:rPr>
        <w:t>% к утвержденному уточненному плану.</w:t>
      </w:r>
      <w:r w:rsidR="00D27E5A">
        <w:rPr>
          <w:sz w:val="28"/>
        </w:rPr>
        <w:t xml:space="preserve"> По отношению к уровню 20</w:t>
      </w:r>
      <w:r w:rsidR="00321AC5">
        <w:rPr>
          <w:sz w:val="28"/>
        </w:rPr>
        <w:t>20</w:t>
      </w:r>
      <w:r w:rsidR="00D27E5A">
        <w:rPr>
          <w:sz w:val="28"/>
        </w:rPr>
        <w:t xml:space="preserve"> года произошло </w:t>
      </w:r>
      <w:r w:rsidR="009865E0">
        <w:rPr>
          <w:sz w:val="28"/>
        </w:rPr>
        <w:t>снижение</w:t>
      </w:r>
      <w:r w:rsidR="00D27E5A">
        <w:rPr>
          <w:sz w:val="28"/>
        </w:rPr>
        <w:t xml:space="preserve"> поступлений данного налога </w:t>
      </w:r>
      <w:r w:rsidR="009865E0">
        <w:rPr>
          <w:sz w:val="28"/>
        </w:rPr>
        <w:t xml:space="preserve">на </w:t>
      </w:r>
      <w:r w:rsidR="0015093E">
        <w:rPr>
          <w:sz w:val="28"/>
        </w:rPr>
        <w:t>4</w:t>
      </w:r>
      <w:r w:rsidR="00321AC5">
        <w:rPr>
          <w:sz w:val="28"/>
        </w:rPr>
        <w:t>8,5</w:t>
      </w:r>
      <w:r w:rsidR="009865E0">
        <w:rPr>
          <w:sz w:val="28"/>
        </w:rPr>
        <w:t>%</w:t>
      </w:r>
      <w:r w:rsidR="00D27E5A">
        <w:rPr>
          <w:sz w:val="28"/>
        </w:rPr>
        <w:t>.</w:t>
      </w:r>
    </w:p>
    <w:p w:rsidR="005960CD" w:rsidRDefault="005960CD" w:rsidP="005960CD">
      <w:pPr>
        <w:pStyle w:val="a4"/>
        <w:rPr>
          <w:sz w:val="28"/>
        </w:rPr>
      </w:pPr>
      <w:r>
        <w:rPr>
          <w:i/>
          <w:iCs/>
          <w:sz w:val="28"/>
        </w:rPr>
        <w:t xml:space="preserve">           Земельный налог </w:t>
      </w:r>
      <w:r w:rsidRPr="00400514">
        <w:rPr>
          <w:sz w:val="28"/>
        </w:rPr>
        <w:t xml:space="preserve"> исполнен в сумме </w:t>
      </w:r>
      <w:r w:rsidR="00321AC5">
        <w:rPr>
          <w:sz w:val="28"/>
        </w:rPr>
        <w:t>57401,9</w:t>
      </w:r>
      <w:r w:rsidRPr="00400514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400514">
        <w:rPr>
          <w:sz w:val="28"/>
        </w:rPr>
        <w:t>руб</w:t>
      </w:r>
      <w:r>
        <w:rPr>
          <w:sz w:val="28"/>
        </w:rPr>
        <w:t>лей</w:t>
      </w:r>
      <w:r w:rsidRPr="00400514">
        <w:rPr>
          <w:sz w:val="28"/>
        </w:rPr>
        <w:t xml:space="preserve"> или </w:t>
      </w:r>
      <w:r w:rsidR="0015093E">
        <w:rPr>
          <w:sz w:val="28"/>
        </w:rPr>
        <w:t>10</w:t>
      </w:r>
      <w:r w:rsidR="00321AC5">
        <w:rPr>
          <w:sz w:val="28"/>
        </w:rPr>
        <w:t>4,4</w:t>
      </w:r>
      <w:r w:rsidRPr="00400514">
        <w:rPr>
          <w:sz w:val="28"/>
        </w:rPr>
        <w:t>% к утвержденному уточненному плану. По отношению к уровню 20</w:t>
      </w:r>
      <w:r w:rsidR="00321AC5">
        <w:rPr>
          <w:sz w:val="28"/>
        </w:rPr>
        <w:t>20</w:t>
      </w:r>
      <w:r w:rsidRPr="00400514">
        <w:rPr>
          <w:sz w:val="28"/>
        </w:rPr>
        <w:t xml:space="preserve"> года произошло </w:t>
      </w:r>
      <w:r w:rsidR="00321AC5">
        <w:rPr>
          <w:sz w:val="28"/>
        </w:rPr>
        <w:t>увеличение</w:t>
      </w:r>
      <w:r>
        <w:rPr>
          <w:sz w:val="28"/>
        </w:rPr>
        <w:t xml:space="preserve"> </w:t>
      </w:r>
      <w:r w:rsidRPr="00400514">
        <w:rPr>
          <w:sz w:val="28"/>
        </w:rPr>
        <w:t xml:space="preserve">поступлений данного налога </w:t>
      </w:r>
      <w:r>
        <w:rPr>
          <w:sz w:val="28"/>
        </w:rPr>
        <w:t xml:space="preserve">на </w:t>
      </w:r>
      <w:r w:rsidR="00321AC5">
        <w:rPr>
          <w:sz w:val="28"/>
        </w:rPr>
        <w:t>28,0</w:t>
      </w:r>
      <w:r>
        <w:rPr>
          <w:sz w:val="28"/>
        </w:rPr>
        <w:t>%.</w:t>
      </w:r>
    </w:p>
    <w:p w:rsidR="00B93E11" w:rsidRPr="00552D4C" w:rsidRDefault="005960CD" w:rsidP="0093215A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</w:t>
      </w:r>
      <w:r w:rsidR="00B93E11" w:rsidRPr="00552D4C">
        <w:rPr>
          <w:sz w:val="28"/>
          <w:szCs w:val="22"/>
        </w:rPr>
        <w:t xml:space="preserve">Поступления за счёт уплаты </w:t>
      </w:r>
      <w:r w:rsidR="00B93E11" w:rsidRPr="00552D4C">
        <w:rPr>
          <w:i/>
          <w:iCs/>
          <w:sz w:val="28"/>
          <w:szCs w:val="22"/>
        </w:rPr>
        <w:t>государственной пошлины</w:t>
      </w:r>
      <w:r w:rsidR="00B93E11" w:rsidRPr="00552D4C">
        <w:rPr>
          <w:sz w:val="28"/>
          <w:szCs w:val="22"/>
        </w:rPr>
        <w:t xml:space="preserve"> фактически составили </w:t>
      </w:r>
      <w:r w:rsidR="00321AC5">
        <w:rPr>
          <w:sz w:val="28"/>
          <w:szCs w:val="22"/>
        </w:rPr>
        <w:t>7858,8</w:t>
      </w:r>
      <w:r w:rsidR="00B93E11" w:rsidRPr="00552D4C">
        <w:rPr>
          <w:sz w:val="28"/>
          <w:szCs w:val="22"/>
        </w:rPr>
        <w:t xml:space="preserve"> тыс.</w:t>
      </w:r>
      <w:r w:rsidR="00B93E11">
        <w:rPr>
          <w:sz w:val="28"/>
          <w:szCs w:val="22"/>
        </w:rPr>
        <w:t xml:space="preserve"> </w:t>
      </w:r>
      <w:r w:rsidR="00B93E11" w:rsidRPr="00552D4C">
        <w:rPr>
          <w:sz w:val="28"/>
          <w:szCs w:val="22"/>
        </w:rPr>
        <w:t>руб</w:t>
      </w:r>
      <w:r w:rsidR="0093215A">
        <w:rPr>
          <w:sz w:val="28"/>
          <w:szCs w:val="22"/>
        </w:rPr>
        <w:t>лей</w:t>
      </w:r>
      <w:r w:rsidR="00B93E11" w:rsidRPr="00552D4C">
        <w:rPr>
          <w:sz w:val="28"/>
          <w:szCs w:val="22"/>
        </w:rPr>
        <w:t xml:space="preserve">, что на </w:t>
      </w:r>
      <w:r w:rsidR="00321AC5">
        <w:rPr>
          <w:sz w:val="28"/>
          <w:szCs w:val="22"/>
        </w:rPr>
        <w:t>17,3</w:t>
      </w:r>
      <w:r w:rsidR="00B93E11">
        <w:rPr>
          <w:sz w:val="28"/>
          <w:szCs w:val="22"/>
        </w:rPr>
        <w:t xml:space="preserve"> </w:t>
      </w:r>
      <w:r w:rsidR="00B93E11" w:rsidRPr="00552D4C">
        <w:rPr>
          <w:sz w:val="28"/>
          <w:szCs w:val="22"/>
        </w:rPr>
        <w:t xml:space="preserve">%  </w:t>
      </w:r>
      <w:r w:rsidR="00D27E5A">
        <w:rPr>
          <w:sz w:val="28"/>
          <w:szCs w:val="22"/>
        </w:rPr>
        <w:t>выше</w:t>
      </w:r>
      <w:r w:rsidR="00B93E11" w:rsidRPr="00552D4C">
        <w:rPr>
          <w:sz w:val="28"/>
          <w:szCs w:val="22"/>
        </w:rPr>
        <w:t xml:space="preserve"> уровня 20</w:t>
      </w:r>
      <w:r w:rsidR="00321AC5">
        <w:rPr>
          <w:sz w:val="28"/>
          <w:szCs w:val="22"/>
        </w:rPr>
        <w:t>20</w:t>
      </w:r>
      <w:r w:rsidR="00B93E11" w:rsidRPr="00552D4C">
        <w:rPr>
          <w:sz w:val="28"/>
          <w:szCs w:val="22"/>
        </w:rPr>
        <w:t xml:space="preserve"> года.</w:t>
      </w:r>
    </w:p>
    <w:p w:rsidR="00B93E11" w:rsidRDefault="00B93E11" w:rsidP="00B93E11">
      <w:pPr>
        <w:ind w:firstLine="709"/>
        <w:jc w:val="both"/>
        <w:rPr>
          <w:sz w:val="28"/>
        </w:rPr>
      </w:pPr>
      <w:r w:rsidRPr="00113131">
        <w:rPr>
          <w:sz w:val="28"/>
        </w:rPr>
        <w:t xml:space="preserve">Поступление </w:t>
      </w:r>
      <w:r w:rsidRPr="00C13E18">
        <w:rPr>
          <w:b/>
          <w:sz w:val="28"/>
        </w:rPr>
        <w:t>неналоговых доходов</w:t>
      </w:r>
      <w:r w:rsidRPr="00113131">
        <w:rPr>
          <w:sz w:val="28"/>
        </w:rPr>
        <w:t xml:space="preserve"> в бюджет</w:t>
      </w:r>
      <w:r w:rsidR="00B37A00">
        <w:rPr>
          <w:sz w:val="28"/>
        </w:rPr>
        <w:t xml:space="preserve"> городского округа</w:t>
      </w:r>
      <w:r w:rsidRPr="00113131">
        <w:rPr>
          <w:sz w:val="28"/>
        </w:rPr>
        <w:t xml:space="preserve"> составило </w:t>
      </w:r>
      <w:r w:rsidR="00D858BF">
        <w:rPr>
          <w:sz w:val="28"/>
        </w:rPr>
        <w:t>156748,8</w:t>
      </w:r>
      <w:r w:rsidR="00B37A00">
        <w:rPr>
          <w:sz w:val="28"/>
        </w:rPr>
        <w:t xml:space="preserve"> </w:t>
      </w:r>
      <w:r>
        <w:rPr>
          <w:sz w:val="28"/>
        </w:rPr>
        <w:t>тыс. руб</w:t>
      </w:r>
      <w:r w:rsidR="00B37A00">
        <w:rPr>
          <w:sz w:val="28"/>
        </w:rPr>
        <w:t>лей</w:t>
      </w:r>
      <w:r>
        <w:rPr>
          <w:sz w:val="28"/>
        </w:rPr>
        <w:t xml:space="preserve"> </w:t>
      </w:r>
      <w:r w:rsidRPr="00113131">
        <w:rPr>
          <w:sz w:val="28"/>
        </w:rPr>
        <w:t xml:space="preserve">или </w:t>
      </w:r>
      <w:r w:rsidR="00D858BF">
        <w:rPr>
          <w:sz w:val="28"/>
        </w:rPr>
        <w:t>135,8</w:t>
      </w:r>
      <w:r w:rsidRPr="00113131">
        <w:rPr>
          <w:sz w:val="28"/>
        </w:rPr>
        <w:t>% к утвержденному плану. Основным</w:t>
      </w:r>
      <w:r w:rsidR="0015093E">
        <w:rPr>
          <w:sz w:val="28"/>
        </w:rPr>
        <w:t>и</w:t>
      </w:r>
      <w:r w:rsidRPr="00113131">
        <w:rPr>
          <w:sz w:val="28"/>
        </w:rPr>
        <w:t xml:space="preserve"> источник</w:t>
      </w:r>
      <w:r w:rsidR="0015093E">
        <w:rPr>
          <w:sz w:val="28"/>
        </w:rPr>
        <w:t>а</w:t>
      </w:r>
      <w:r>
        <w:rPr>
          <w:sz w:val="28"/>
        </w:rPr>
        <w:t>м</w:t>
      </w:r>
      <w:r w:rsidR="0015093E">
        <w:rPr>
          <w:sz w:val="28"/>
        </w:rPr>
        <w:t>и</w:t>
      </w:r>
      <w:r>
        <w:rPr>
          <w:sz w:val="28"/>
        </w:rPr>
        <w:t xml:space="preserve"> неналоговых доходов </w:t>
      </w:r>
      <w:r w:rsidRPr="00113131">
        <w:rPr>
          <w:sz w:val="28"/>
        </w:rPr>
        <w:t xml:space="preserve"> бюджета</w:t>
      </w:r>
      <w:r>
        <w:rPr>
          <w:sz w:val="28"/>
        </w:rPr>
        <w:t xml:space="preserve"> </w:t>
      </w:r>
      <w:r w:rsidR="0015093E">
        <w:rPr>
          <w:sz w:val="28"/>
        </w:rPr>
        <w:t>городского округа в 202</w:t>
      </w:r>
      <w:r w:rsidR="00D858BF">
        <w:rPr>
          <w:sz w:val="28"/>
        </w:rPr>
        <w:t>1</w:t>
      </w:r>
      <w:r w:rsidR="0015093E">
        <w:rPr>
          <w:sz w:val="28"/>
        </w:rPr>
        <w:t xml:space="preserve"> году</w:t>
      </w:r>
      <w:r w:rsidRPr="00113131">
        <w:rPr>
          <w:sz w:val="28"/>
        </w:rPr>
        <w:t xml:space="preserve"> являются</w:t>
      </w:r>
      <w:r w:rsidR="00D858BF">
        <w:rPr>
          <w:sz w:val="28"/>
        </w:rPr>
        <w:t xml:space="preserve">: доходы от продажи земельных участков (6,4% в структуре неналоговых доходов); </w:t>
      </w:r>
      <w:r w:rsidR="009865E0">
        <w:rPr>
          <w:sz w:val="28"/>
        </w:rPr>
        <w:t>доходы</w:t>
      </w:r>
      <w:r w:rsidR="008109CD">
        <w:rPr>
          <w:sz w:val="28"/>
        </w:rPr>
        <w:t xml:space="preserve"> от оказания платных услуг</w:t>
      </w:r>
      <w:r w:rsidR="009865E0">
        <w:rPr>
          <w:sz w:val="28"/>
        </w:rPr>
        <w:t xml:space="preserve"> (работ)</w:t>
      </w:r>
      <w:r w:rsidR="008109CD">
        <w:rPr>
          <w:sz w:val="28"/>
        </w:rPr>
        <w:t xml:space="preserve"> и компенсации затрат государства (</w:t>
      </w:r>
      <w:r w:rsidR="00D858BF">
        <w:rPr>
          <w:sz w:val="28"/>
        </w:rPr>
        <w:t>4,2</w:t>
      </w:r>
      <w:r w:rsidR="008109CD">
        <w:rPr>
          <w:sz w:val="28"/>
        </w:rPr>
        <w:t>% в структуре неналоговых доходов)</w:t>
      </w:r>
      <w:r w:rsidR="008109CD" w:rsidRPr="008109CD">
        <w:rPr>
          <w:sz w:val="28"/>
        </w:rPr>
        <w:t>;</w:t>
      </w:r>
      <w:r w:rsidRPr="00113131">
        <w:rPr>
          <w:sz w:val="28"/>
        </w:rPr>
        <w:t xml:space="preserve"> </w:t>
      </w:r>
      <w:r w:rsidR="00D858BF">
        <w:rPr>
          <w:sz w:val="28"/>
        </w:rPr>
        <w:t xml:space="preserve">плата за увеличение площади земельных участков, находящихся в частной собственности (3,5% в структуре неналоговых доходов); доходы, получаемые в виде </w:t>
      </w:r>
      <w:r w:rsidR="008109CD">
        <w:rPr>
          <w:sz w:val="28"/>
        </w:rPr>
        <w:t xml:space="preserve">арендной платы за земельные участки </w:t>
      </w:r>
      <w:r w:rsidRPr="00113131">
        <w:rPr>
          <w:sz w:val="28"/>
        </w:rPr>
        <w:t>(</w:t>
      </w:r>
      <w:r w:rsidR="00D858BF">
        <w:rPr>
          <w:sz w:val="28"/>
        </w:rPr>
        <w:t>3,1</w:t>
      </w:r>
      <w:r>
        <w:rPr>
          <w:sz w:val="28"/>
        </w:rPr>
        <w:t xml:space="preserve"> </w:t>
      </w:r>
      <w:r w:rsidRPr="00113131">
        <w:rPr>
          <w:sz w:val="28"/>
        </w:rPr>
        <w:t>% в</w:t>
      </w:r>
      <w:r w:rsidR="0015093E">
        <w:rPr>
          <w:sz w:val="28"/>
        </w:rPr>
        <w:t xml:space="preserve"> структуре неналоговых доходов</w:t>
      </w:r>
      <w:r w:rsidR="004150F5">
        <w:rPr>
          <w:sz w:val="28"/>
        </w:rPr>
        <w:t xml:space="preserve">); </w:t>
      </w:r>
      <w:r w:rsidR="008D0188">
        <w:rPr>
          <w:sz w:val="28"/>
        </w:rPr>
        <w:t xml:space="preserve">доходы от сдачи имущества в аренду </w:t>
      </w:r>
      <w:r w:rsidR="008D0188" w:rsidRPr="00113131">
        <w:rPr>
          <w:sz w:val="28"/>
        </w:rPr>
        <w:t>(</w:t>
      </w:r>
      <w:r w:rsidR="008D0188">
        <w:rPr>
          <w:sz w:val="28"/>
        </w:rPr>
        <w:t xml:space="preserve">1,5 </w:t>
      </w:r>
      <w:r w:rsidR="008D0188" w:rsidRPr="00113131">
        <w:rPr>
          <w:sz w:val="28"/>
        </w:rPr>
        <w:t>% в</w:t>
      </w:r>
      <w:r w:rsidR="008D0188">
        <w:rPr>
          <w:sz w:val="28"/>
        </w:rPr>
        <w:t xml:space="preserve"> структуре неналоговых доходов)</w:t>
      </w:r>
      <w:r w:rsidR="004150F5">
        <w:rPr>
          <w:sz w:val="28"/>
        </w:rPr>
        <w:t>.</w:t>
      </w:r>
    </w:p>
    <w:p w:rsidR="00C13E18" w:rsidRDefault="00B93E11" w:rsidP="00B93E11">
      <w:pPr>
        <w:ind w:firstLine="709"/>
        <w:jc w:val="both"/>
        <w:rPr>
          <w:sz w:val="28"/>
        </w:rPr>
      </w:pPr>
      <w:r w:rsidRPr="00C13E18">
        <w:rPr>
          <w:i/>
          <w:sz w:val="28"/>
          <w:szCs w:val="28"/>
        </w:rPr>
        <w:t>Доходы</w:t>
      </w:r>
      <w:r w:rsidR="00640481" w:rsidRPr="00C13E18">
        <w:rPr>
          <w:i/>
          <w:sz w:val="28"/>
          <w:szCs w:val="28"/>
        </w:rPr>
        <w:t>, получаемые в виде</w:t>
      </w:r>
      <w:r w:rsidRPr="00C13E18">
        <w:rPr>
          <w:i/>
          <w:sz w:val="28"/>
          <w:szCs w:val="28"/>
        </w:rPr>
        <w:t xml:space="preserve"> </w:t>
      </w:r>
      <w:r w:rsidR="00640481" w:rsidRPr="00C13E18">
        <w:rPr>
          <w:i/>
          <w:sz w:val="28"/>
          <w:szCs w:val="28"/>
        </w:rPr>
        <w:t>арендной платы за</w:t>
      </w:r>
      <w:r w:rsidRPr="00C13E18">
        <w:rPr>
          <w:i/>
          <w:sz w:val="28"/>
          <w:szCs w:val="28"/>
        </w:rPr>
        <w:t xml:space="preserve"> </w:t>
      </w:r>
      <w:r w:rsidR="009962C4" w:rsidRPr="00C13E18">
        <w:rPr>
          <w:i/>
          <w:sz w:val="28"/>
          <w:szCs w:val="28"/>
        </w:rPr>
        <w:t>земельны</w:t>
      </w:r>
      <w:r w:rsidR="00640481" w:rsidRPr="00C13E18">
        <w:rPr>
          <w:i/>
          <w:sz w:val="28"/>
          <w:szCs w:val="28"/>
        </w:rPr>
        <w:t>е</w:t>
      </w:r>
      <w:r w:rsidR="009962C4" w:rsidRPr="00C13E18">
        <w:rPr>
          <w:i/>
          <w:sz w:val="28"/>
          <w:szCs w:val="28"/>
        </w:rPr>
        <w:t xml:space="preserve"> участк</w:t>
      </w:r>
      <w:r w:rsidR="00640481" w:rsidRPr="00C13E18">
        <w:rPr>
          <w:i/>
          <w:sz w:val="28"/>
          <w:szCs w:val="28"/>
        </w:rPr>
        <w:t>и</w:t>
      </w:r>
      <w:r w:rsidR="00640481">
        <w:rPr>
          <w:sz w:val="28"/>
          <w:szCs w:val="28"/>
        </w:rPr>
        <w:t>,</w:t>
      </w:r>
      <w:r w:rsidRPr="00713094">
        <w:rPr>
          <w:sz w:val="28"/>
          <w:szCs w:val="28"/>
        </w:rPr>
        <w:t xml:space="preserve"> исполнены в сумме </w:t>
      </w:r>
      <w:r w:rsidR="004150F5">
        <w:rPr>
          <w:sz w:val="28"/>
          <w:szCs w:val="28"/>
        </w:rPr>
        <w:t>22477,3</w:t>
      </w:r>
      <w:r w:rsidRPr="0071309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13094">
        <w:rPr>
          <w:sz w:val="28"/>
          <w:szCs w:val="28"/>
        </w:rPr>
        <w:t>руб</w:t>
      </w:r>
      <w:r w:rsidR="009962C4">
        <w:rPr>
          <w:sz w:val="28"/>
          <w:szCs w:val="28"/>
        </w:rPr>
        <w:t>лей</w:t>
      </w:r>
      <w:r w:rsidRPr="00713094">
        <w:rPr>
          <w:sz w:val="28"/>
          <w:szCs w:val="28"/>
        </w:rPr>
        <w:t xml:space="preserve"> или </w:t>
      </w:r>
      <w:r w:rsidR="008D0188">
        <w:rPr>
          <w:sz w:val="28"/>
          <w:szCs w:val="28"/>
        </w:rPr>
        <w:t>10</w:t>
      </w:r>
      <w:r w:rsidR="004150F5">
        <w:rPr>
          <w:sz w:val="28"/>
          <w:szCs w:val="28"/>
        </w:rPr>
        <w:t>7</w:t>
      </w:r>
      <w:r w:rsidR="008D0188">
        <w:rPr>
          <w:sz w:val="28"/>
          <w:szCs w:val="28"/>
        </w:rPr>
        <w:t>,3</w:t>
      </w:r>
      <w:r>
        <w:rPr>
          <w:sz w:val="28"/>
          <w:szCs w:val="28"/>
        </w:rPr>
        <w:t xml:space="preserve"> </w:t>
      </w:r>
      <w:r w:rsidRPr="00713094">
        <w:rPr>
          <w:sz w:val="28"/>
          <w:szCs w:val="28"/>
        </w:rPr>
        <w:t>% плана</w:t>
      </w:r>
      <w:r w:rsidR="00640481">
        <w:rPr>
          <w:sz w:val="28"/>
          <w:szCs w:val="28"/>
        </w:rPr>
        <w:t>,</w:t>
      </w:r>
      <w:r w:rsidR="00640481" w:rsidRPr="00640481">
        <w:rPr>
          <w:sz w:val="28"/>
        </w:rPr>
        <w:t xml:space="preserve"> </w:t>
      </w:r>
      <w:r w:rsidR="00640481">
        <w:rPr>
          <w:sz w:val="28"/>
        </w:rPr>
        <w:t xml:space="preserve">с </w:t>
      </w:r>
      <w:r w:rsidR="004150F5">
        <w:rPr>
          <w:sz w:val="28"/>
        </w:rPr>
        <w:t>увеличением</w:t>
      </w:r>
      <w:r w:rsidR="00640481">
        <w:rPr>
          <w:sz w:val="28"/>
        </w:rPr>
        <w:t xml:space="preserve"> к уровню 20</w:t>
      </w:r>
      <w:r w:rsidR="004150F5">
        <w:rPr>
          <w:sz w:val="28"/>
        </w:rPr>
        <w:t>20</w:t>
      </w:r>
      <w:r w:rsidR="00640481">
        <w:rPr>
          <w:sz w:val="28"/>
        </w:rPr>
        <w:t xml:space="preserve"> года на</w:t>
      </w:r>
      <w:r w:rsidR="008D0188">
        <w:rPr>
          <w:sz w:val="28"/>
        </w:rPr>
        <w:t xml:space="preserve"> 1</w:t>
      </w:r>
      <w:r w:rsidR="004150F5">
        <w:rPr>
          <w:sz w:val="28"/>
        </w:rPr>
        <w:t>1</w:t>
      </w:r>
      <w:r w:rsidR="008D0188">
        <w:rPr>
          <w:sz w:val="28"/>
        </w:rPr>
        <w:t>,</w:t>
      </w:r>
      <w:r w:rsidR="004150F5">
        <w:rPr>
          <w:sz w:val="28"/>
        </w:rPr>
        <w:t>6</w:t>
      </w:r>
      <w:r w:rsidR="00640481">
        <w:rPr>
          <w:sz w:val="28"/>
        </w:rPr>
        <w:t>%.</w:t>
      </w:r>
    </w:p>
    <w:p w:rsidR="00C13E18" w:rsidRDefault="00B93E11" w:rsidP="00C13E18">
      <w:pPr>
        <w:ind w:firstLine="709"/>
        <w:jc w:val="both"/>
        <w:rPr>
          <w:sz w:val="28"/>
        </w:rPr>
      </w:pPr>
      <w:r w:rsidRPr="00713094">
        <w:rPr>
          <w:sz w:val="28"/>
          <w:szCs w:val="28"/>
        </w:rPr>
        <w:t xml:space="preserve"> </w:t>
      </w:r>
      <w:r w:rsidR="00C13E18" w:rsidRPr="00C13E18">
        <w:rPr>
          <w:i/>
          <w:sz w:val="28"/>
          <w:szCs w:val="28"/>
        </w:rPr>
        <w:t>Доходы</w:t>
      </w:r>
      <w:r w:rsidR="00C13E18">
        <w:rPr>
          <w:i/>
          <w:sz w:val="28"/>
          <w:szCs w:val="28"/>
        </w:rPr>
        <w:t xml:space="preserve"> от сдачи в аренду имущества</w:t>
      </w:r>
      <w:r w:rsidR="00C13E18" w:rsidRPr="00713094">
        <w:rPr>
          <w:sz w:val="28"/>
          <w:szCs w:val="28"/>
        </w:rPr>
        <w:t xml:space="preserve"> исполнены в сумме </w:t>
      </w:r>
      <w:r w:rsidR="004150F5">
        <w:rPr>
          <w:sz w:val="28"/>
          <w:szCs w:val="28"/>
        </w:rPr>
        <w:t>11130,5</w:t>
      </w:r>
      <w:r w:rsidR="00C13E18" w:rsidRPr="00713094">
        <w:rPr>
          <w:sz w:val="28"/>
          <w:szCs w:val="28"/>
        </w:rPr>
        <w:t xml:space="preserve"> тыс.</w:t>
      </w:r>
      <w:r w:rsidR="00C13E18">
        <w:rPr>
          <w:sz w:val="28"/>
          <w:szCs w:val="28"/>
        </w:rPr>
        <w:t xml:space="preserve"> </w:t>
      </w:r>
      <w:r w:rsidR="00C13E18" w:rsidRPr="00713094">
        <w:rPr>
          <w:sz w:val="28"/>
          <w:szCs w:val="28"/>
        </w:rPr>
        <w:t>руб</w:t>
      </w:r>
      <w:r w:rsidR="00C13E18">
        <w:rPr>
          <w:sz w:val="28"/>
          <w:szCs w:val="28"/>
        </w:rPr>
        <w:t>лей</w:t>
      </w:r>
      <w:r w:rsidR="00C13E18" w:rsidRPr="00713094">
        <w:rPr>
          <w:sz w:val="28"/>
          <w:szCs w:val="28"/>
        </w:rPr>
        <w:t xml:space="preserve"> или </w:t>
      </w:r>
      <w:r w:rsidR="008D0188">
        <w:rPr>
          <w:sz w:val="28"/>
          <w:szCs w:val="28"/>
        </w:rPr>
        <w:t>10</w:t>
      </w:r>
      <w:r w:rsidR="004150F5">
        <w:rPr>
          <w:sz w:val="28"/>
          <w:szCs w:val="28"/>
        </w:rPr>
        <w:t>4</w:t>
      </w:r>
      <w:r w:rsidR="008D0188">
        <w:rPr>
          <w:sz w:val="28"/>
          <w:szCs w:val="28"/>
        </w:rPr>
        <w:t>,</w:t>
      </w:r>
      <w:r w:rsidR="004150F5">
        <w:rPr>
          <w:sz w:val="28"/>
          <w:szCs w:val="28"/>
        </w:rPr>
        <w:t>6</w:t>
      </w:r>
      <w:r w:rsidR="00C13E18">
        <w:rPr>
          <w:sz w:val="28"/>
          <w:szCs w:val="28"/>
        </w:rPr>
        <w:t xml:space="preserve"> </w:t>
      </w:r>
      <w:r w:rsidR="00C13E18" w:rsidRPr="00713094">
        <w:rPr>
          <w:sz w:val="28"/>
          <w:szCs w:val="28"/>
        </w:rPr>
        <w:t>% плана</w:t>
      </w:r>
      <w:r w:rsidR="00C13E18">
        <w:rPr>
          <w:sz w:val="28"/>
          <w:szCs w:val="28"/>
        </w:rPr>
        <w:t>,</w:t>
      </w:r>
      <w:r w:rsidR="00C13E18" w:rsidRPr="00640481">
        <w:rPr>
          <w:sz w:val="28"/>
        </w:rPr>
        <w:t xml:space="preserve"> </w:t>
      </w:r>
      <w:r w:rsidR="00C13E18">
        <w:rPr>
          <w:sz w:val="28"/>
        </w:rPr>
        <w:t>с у</w:t>
      </w:r>
      <w:r w:rsidR="008D0188">
        <w:rPr>
          <w:sz w:val="28"/>
        </w:rPr>
        <w:t>величением</w:t>
      </w:r>
      <w:r w:rsidR="003D7F11">
        <w:rPr>
          <w:sz w:val="28"/>
        </w:rPr>
        <w:t xml:space="preserve"> </w:t>
      </w:r>
      <w:r w:rsidR="00C13E18">
        <w:rPr>
          <w:sz w:val="28"/>
        </w:rPr>
        <w:t>к уровню 20</w:t>
      </w:r>
      <w:r w:rsidR="004150F5">
        <w:rPr>
          <w:sz w:val="28"/>
        </w:rPr>
        <w:t>20</w:t>
      </w:r>
      <w:r w:rsidR="00C13E18">
        <w:rPr>
          <w:sz w:val="28"/>
        </w:rPr>
        <w:t xml:space="preserve"> года на </w:t>
      </w:r>
      <w:r w:rsidR="004150F5">
        <w:rPr>
          <w:sz w:val="28"/>
        </w:rPr>
        <w:t>0,6</w:t>
      </w:r>
      <w:r w:rsidR="00C13E18">
        <w:rPr>
          <w:sz w:val="28"/>
        </w:rPr>
        <w:t>%.</w:t>
      </w:r>
    </w:p>
    <w:p w:rsidR="00C13E18" w:rsidRDefault="00C13E18" w:rsidP="00C13E18">
      <w:pPr>
        <w:ind w:firstLine="709"/>
        <w:jc w:val="both"/>
        <w:rPr>
          <w:sz w:val="28"/>
        </w:rPr>
      </w:pPr>
      <w:r w:rsidRPr="00C13E18">
        <w:rPr>
          <w:i/>
          <w:sz w:val="28"/>
          <w:szCs w:val="28"/>
        </w:rPr>
        <w:t>Доходы</w:t>
      </w:r>
      <w:r>
        <w:rPr>
          <w:i/>
          <w:sz w:val="28"/>
          <w:szCs w:val="28"/>
        </w:rPr>
        <w:t xml:space="preserve">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</w:r>
      <w:r w:rsidRPr="00713094">
        <w:rPr>
          <w:sz w:val="28"/>
          <w:szCs w:val="28"/>
        </w:rPr>
        <w:t xml:space="preserve"> исполнены в сумме </w:t>
      </w:r>
      <w:r w:rsidR="004150F5">
        <w:rPr>
          <w:sz w:val="28"/>
          <w:szCs w:val="28"/>
        </w:rPr>
        <w:t>328,</w:t>
      </w:r>
      <w:r w:rsidR="008D0188">
        <w:rPr>
          <w:sz w:val="28"/>
          <w:szCs w:val="28"/>
        </w:rPr>
        <w:t>,0</w:t>
      </w:r>
      <w:r w:rsidRPr="0071309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13094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713094">
        <w:rPr>
          <w:sz w:val="28"/>
          <w:szCs w:val="28"/>
        </w:rPr>
        <w:t xml:space="preserve"> или </w:t>
      </w:r>
      <w:r w:rsidR="004150F5">
        <w:rPr>
          <w:sz w:val="28"/>
          <w:szCs w:val="28"/>
        </w:rPr>
        <w:t>16</w:t>
      </w:r>
      <w:r w:rsidR="008D0188">
        <w:rPr>
          <w:sz w:val="28"/>
          <w:szCs w:val="28"/>
        </w:rPr>
        <w:t>5</w:t>
      </w:r>
      <w:r w:rsidR="004150F5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r w:rsidRPr="00713094">
        <w:rPr>
          <w:sz w:val="28"/>
          <w:szCs w:val="28"/>
        </w:rPr>
        <w:t>% плана</w:t>
      </w:r>
      <w:r>
        <w:rPr>
          <w:sz w:val="28"/>
          <w:szCs w:val="28"/>
        </w:rPr>
        <w:t>,</w:t>
      </w:r>
      <w:r w:rsidRPr="00640481">
        <w:rPr>
          <w:sz w:val="28"/>
        </w:rPr>
        <w:t xml:space="preserve"> </w:t>
      </w:r>
      <w:r>
        <w:rPr>
          <w:sz w:val="28"/>
        </w:rPr>
        <w:t>с у</w:t>
      </w:r>
      <w:r w:rsidR="004150F5">
        <w:rPr>
          <w:sz w:val="28"/>
        </w:rPr>
        <w:t xml:space="preserve">меньшением </w:t>
      </w:r>
      <w:r>
        <w:rPr>
          <w:sz w:val="28"/>
        </w:rPr>
        <w:t>к уровню 20</w:t>
      </w:r>
      <w:r w:rsidR="004150F5">
        <w:rPr>
          <w:sz w:val="28"/>
        </w:rPr>
        <w:t>20</w:t>
      </w:r>
      <w:r>
        <w:rPr>
          <w:sz w:val="28"/>
        </w:rPr>
        <w:t xml:space="preserve"> года </w:t>
      </w:r>
      <w:r w:rsidR="000A1D69">
        <w:rPr>
          <w:sz w:val="28"/>
        </w:rPr>
        <w:t xml:space="preserve">на </w:t>
      </w:r>
      <w:r w:rsidR="004150F5">
        <w:rPr>
          <w:sz w:val="28"/>
        </w:rPr>
        <w:t>32,1</w:t>
      </w:r>
      <w:r>
        <w:rPr>
          <w:sz w:val="28"/>
        </w:rPr>
        <w:t>%.</w:t>
      </w:r>
    </w:p>
    <w:p w:rsidR="00860D33" w:rsidRDefault="00860D33" w:rsidP="00860D33">
      <w:pPr>
        <w:ind w:firstLine="709"/>
        <w:jc w:val="both"/>
        <w:rPr>
          <w:sz w:val="28"/>
        </w:rPr>
      </w:pPr>
      <w:r>
        <w:rPr>
          <w:i/>
          <w:sz w:val="28"/>
          <w:szCs w:val="28"/>
        </w:rPr>
        <w:t>Прочие поступления от использования имущества, находящегося в собственности городских округов</w:t>
      </w:r>
      <w:r w:rsidRPr="00713094">
        <w:rPr>
          <w:sz w:val="28"/>
          <w:szCs w:val="28"/>
        </w:rPr>
        <w:t xml:space="preserve"> исполнены в сумме </w:t>
      </w:r>
      <w:r w:rsidR="004150F5">
        <w:rPr>
          <w:sz w:val="28"/>
          <w:szCs w:val="28"/>
        </w:rPr>
        <w:t>5991,1</w:t>
      </w:r>
      <w:r w:rsidRPr="0071309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13094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713094">
        <w:rPr>
          <w:sz w:val="28"/>
          <w:szCs w:val="28"/>
        </w:rPr>
        <w:t xml:space="preserve"> или </w:t>
      </w:r>
      <w:r w:rsidR="003D7F11">
        <w:rPr>
          <w:sz w:val="28"/>
          <w:szCs w:val="28"/>
        </w:rPr>
        <w:t>10</w:t>
      </w:r>
      <w:r w:rsidR="008D0188">
        <w:rPr>
          <w:sz w:val="28"/>
          <w:szCs w:val="28"/>
        </w:rPr>
        <w:t>6</w:t>
      </w:r>
      <w:r w:rsidR="001F5896">
        <w:rPr>
          <w:sz w:val="28"/>
          <w:szCs w:val="28"/>
        </w:rPr>
        <w:t>,4</w:t>
      </w:r>
      <w:r>
        <w:rPr>
          <w:sz w:val="28"/>
          <w:szCs w:val="28"/>
        </w:rPr>
        <w:t xml:space="preserve"> </w:t>
      </w:r>
      <w:r w:rsidRPr="00713094">
        <w:rPr>
          <w:sz w:val="28"/>
          <w:szCs w:val="28"/>
        </w:rPr>
        <w:t>% плана</w:t>
      </w:r>
      <w:r>
        <w:rPr>
          <w:sz w:val="28"/>
          <w:szCs w:val="28"/>
        </w:rPr>
        <w:t>,</w:t>
      </w:r>
      <w:r w:rsidRPr="00640481">
        <w:rPr>
          <w:sz w:val="28"/>
        </w:rPr>
        <w:t xml:space="preserve"> </w:t>
      </w:r>
      <w:r>
        <w:rPr>
          <w:sz w:val="28"/>
        </w:rPr>
        <w:t>с у</w:t>
      </w:r>
      <w:r w:rsidR="004150F5">
        <w:rPr>
          <w:sz w:val="28"/>
        </w:rPr>
        <w:t>величением</w:t>
      </w:r>
      <w:r>
        <w:rPr>
          <w:sz w:val="28"/>
        </w:rPr>
        <w:t xml:space="preserve"> к уровню 20</w:t>
      </w:r>
      <w:r w:rsidR="004150F5">
        <w:rPr>
          <w:sz w:val="28"/>
        </w:rPr>
        <w:t>20</w:t>
      </w:r>
      <w:r>
        <w:rPr>
          <w:sz w:val="28"/>
        </w:rPr>
        <w:t xml:space="preserve"> года на </w:t>
      </w:r>
      <w:r w:rsidR="004150F5">
        <w:rPr>
          <w:sz w:val="28"/>
        </w:rPr>
        <w:t>32,0</w:t>
      </w:r>
      <w:r>
        <w:rPr>
          <w:sz w:val="28"/>
        </w:rPr>
        <w:t>%.</w:t>
      </w:r>
    </w:p>
    <w:p w:rsidR="00860D33" w:rsidRDefault="00860D33" w:rsidP="00860D33">
      <w:pPr>
        <w:ind w:firstLine="709"/>
        <w:jc w:val="both"/>
        <w:rPr>
          <w:sz w:val="28"/>
        </w:rPr>
      </w:pPr>
      <w:r>
        <w:rPr>
          <w:i/>
          <w:sz w:val="28"/>
          <w:szCs w:val="28"/>
        </w:rPr>
        <w:t>Плата за негативное воздействие на окружающую среду</w:t>
      </w:r>
      <w:r w:rsidRPr="00713094">
        <w:rPr>
          <w:sz w:val="28"/>
          <w:szCs w:val="28"/>
        </w:rPr>
        <w:t xml:space="preserve"> исполнены в сумме </w:t>
      </w:r>
      <w:r w:rsidR="004150F5">
        <w:rPr>
          <w:sz w:val="28"/>
          <w:szCs w:val="28"/>
        </w:rPr>
        <w:t>2442,3</w:t>
      </w:r>
      <w:r w:rsidRPr="0071309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13094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713094">
        <w:rPr>
          <w:sz w:val="28"/>
          <w:szCs w:val="28"/>
        </w:rPr>
        <w:t xml:space="preserve"> или </w:t>
      </w:r>
      <w:r w:rsidR="008D0188">
        <w:rPr>
          <w:sz w:val="28"/>
          <w:szCs w:val="28"/>
        </w:rPr>
        <w:t>10</w:t>
      </w:r>
      <w:r w:rsidR="001F5896">
        <w:rPr>
          <w:sz w:val="28"/>
          <w:szCs w:val="28"/>
        </w:rPr>
        <w:t>0</w:t>
      </w:r>
      <w:r w:rsidR="008D0188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713094">
        <w:rPr>
          <w:sz w:val="28"/>
          <w:szCs w:val="28"/>
        </w:rPr>
        <w:t>% плана</w:t>
      </w:r>
      <w:r>
        <w:rPr>
          <w:sz w:val="28"/>
          <w:szCs w:val="28"/>
        </w:rPr>
        <w:t>,</w:t>
      </w:r>
      <w:r w:rsidRPr="00640481">
        <w:rPr>
          <w:sz w:val="28"/>
        </w:rPr>
        <w:t xml:space="preserve"> </w:t>
      </w:r>
      <w:r>
        <w:rPr>
          <w:sz w:val="28"/>
        </w:rPr>
        <w:t>с у</w:t>
      </w:r>
      <w:r w:rsidR="00F27706">
        <w:rPr>
          <w:sz w:val="28"/>
        </w:rPr>
        <w:t xml:space="preserve">меньшением </w:t>
      </w:r>
      <w:r>
        <w:rPr>
          <w:sz w:val="28"/>
        </w:rPr>
        <w:t>к уровню 20</w:t>
      </w:r>
      <w:r w:rsidR="00F27706">
        <w:rPr>
          <w:sz w:val="28"/>
        </w:rPr>
        <w:t>20</w:t>
      </w:r>
      <w:r>
        <w:rPr>
          <w:sz w:val="28"/>
        </w:rPr>
        <w:t xml:space="preserve"> года</w:t>
      </w:r>
      <w:r w:rsidR="009C5D28">
        <w:rPr>
          <w:sz w:val="28"/>
        </w:rPr>
        <w:t xml:space="preserve"> </w:t>
      </w:r>
      <w:r w:rsidR="008D0188">
        <w:rPr>
          <w:sz w:val="28"/>
        </w:rPr>
        <w:t xml:space="preserve">на </w:t>
      </w:r>
      <w:r w:rsidR="00F27706">
        <w:rPr>
          <w:sz w:val="28"/>
        </w:rPr>
        <w:t>41,9</w:t>
      </w:r>
      <w:r w:rsidR="008D0188">
        <w:rPr>
          <w:sz w:val="28"/>
        </w:rPr>
        <w:t>%</w:t>
      </w:r>
      <w:r>
        <w:rPr>
          <w:sz w:val="28"/>
        </w:rPr>
        <w:t>.</w:t>
      </w:r>
    </w:p>
    <w:p w:rsidR="00860D33" w:rsidRPr="00113131" w:rsidRDefault="00860D33" w:rsidP="00860D33">
      <w:pPr>
        <w:ind w:firstLine="709"/>
        <w:jc w:val="both"/>
        <w:rPr>
          <w:sz w:val="28"/>
        </w:rPr>
      </w:pPr>
      <w:r w:rsidRPr="00860D33">
        <w:rPr>
          <w:i/>
          <w:sz w:val="28"/>
        </w:rPr>
        <w:t>Д</w:t>
      </w:r>
      <w:r w:rsidRPr="00C13E18">
        <w:rPr>
          <w:i/>
          <w:sz w:val="28"/>
        </w:rPr>
        <w:t>оходы от оказания платных услуг и компенсации затрат государства</w:t>
      </w:r>
      <w:r>
        <w:rPr>
          <w:sz w:val="28"/>
        </w:rPr>
        <w:t xml:space="preserve">  поступили в бюджет городского округа в сумме </w:t>
      </w:r>
      <w:r w:rsidR="00F27706">
        <w:rPr>
          <w:sz w:val="28"/>
        </w:rPr>
        <w:t>30 999,2</w:t>
      </w:r>
      <w:r>
        <w:rPr>
          <w:sz w:val="28"/>
        </w:rPr>
        <w:t xml:space="preserve"> тыс. рублей </w:t>
      </w:r>
      <w:r w:rsidR="009C5D28">
        <w:rPr>
          <w:sz w:val="28"/>
        </w:rPr>
        <w:t xml:space="preserve">или </w:t>
      </w:r>
      <w:r w:rsidR="001F5896">
        <w:rPr>
          <w:sz w:val="28"/>
        </w:rPr>
        <w:t>87,8</w:t>
      </w:r>
      <w:r>
        <w:rPr>
          <w:sz w:val="28"/>
        </w:rPr>
        <w:t xml:space="preserve">% от утвержденного плана, с </w:t>
      </w:r>
      <w:r w:rsidR="00F27706">
        <w:rPr>
          <w:sz w:val="28"/>
        </w:rPr>
        <w:t>увеличением</w:t>
      </w:r>
      <w:r>
        <w:rPr>
          <w:sz w:val="28"/>
        </w:rPr>
        <w:t xml:space="preserve"> к уровню 20</w:t>
      </w:r>
      <w:r w:rsidR="00F27706">
        <w:rPr>
          <w:sz w:val="28"/>
        </w:rPr>
        <w:t>20</w:t>
      </w:r>
      <w:r>
        <w:rPr>
          <w:sz w:val="28"/>
        </w:rPr>
        <w:t xml:space="preserve"> года на </w:t>
      </w:r>
      <w:r w:rsidR="00F27706">
        <w:rPr>
          <w:sz w:val="28"/>
        </w:rPr>
        <w:t>27,8</w:t>
      </w:r>
      <w:r>
        <w:rPr>
          <w:sz w:val="28"/>
        </w:rPr>
        <w:t>%.</w:t>
      </w:r>
      <w:r w:rsidRPr="00113131">
        <w:rPr>
          <w:sz w:val="28"/>
        </w:rPr>
        <w:t xml:space="preserve"> </w:t>
      </w:r>
    </w:p>
    <w:p w:rsidR="00860D33" w:rsidRPr="00113131" w:rsidRDefault="00860D33" w:rsidP="00860D33">
      <w:pPr>
        <w:ind w:firstLine="709"/>
        <w:jc w:val="both"/>
        <w:rPr>
          <w:sz w:val="28"/>
        </w:rPr>
      </w:pPr>
      <w:r w:rsidRPr="00860D33">
        <w:rPr>
          <w:i/>
          <w:sz w:val="28"/>
        </w:rPr>
        <w:t>Д</w:t>
      </w:r>
      <w:r w:rsidRPr="00C13E18">
        <w:rPr>
          <w:i/>
          <w:sz w:val="28"/>
        </w:rPr>
        <w:t xml:space="preserve">оходы от </w:t>
      </w:r>
      <w:r>
        <w:rPr>
          <w:i/>
          <w:sz w:val="28"/>
        </w:rPr>
        <w:t>реализации имущества, находящегося в собственности городских округов</w:t>
      </w:r>
      <w:r>
        <w:rPr>
          <w:sz w:val="28"/>
        </w:rPr>
        <w:t xml:space="preserve"> </w:t>
      </w:r>
      <w:r w:rsidR="009C5D28">
        <w:rPr>
          <w:sz w:val="28"/>
        </w:rPr>
        <w:t xml:space="preserve"> </w:t>
      </w:r>
      <w:r>
        <w:rPr>
          <w:sz w:val="28"/>
        </w:rPr>
        <w:t xml:space="preserve">поступили в бюджет городского округа в сумме </w:t>
      </w:r>
      <w:r w:rsidR="00F27706">
        <w:rPr>
          <w:sz w:val="28"/>
        </w:rPr>
        <w:t>6 747,2</w:t>
      </w:r>
      <w:r>
        <w:rPr>
          <w:sz w:val="28"/>
        </w:rPr>
        <w:t xml:space="preserve"> тыс. рублей </w:t>
      </w:r>
      <w:r w:rsidR="009C5D28">
        <w:rPr>
          <w:sz w:val="28"/>
        </w:rPr>
        <w:t xml:space="preserve">или </w:t>
      </w:r>
      <w:r>
        <w:rPr>
          <w:sz w:val="28"/>
        </w:rPr>
        <w:t>1</w:t>
      </w:r>
      <w:r w:rsidR="00A73D1B">
        <w:rPr>
          <w:sz w:val="28"/>
        </w:rPr>
        <w:t>0</w:t>
      </w:r>
      <w:r w:rsidR="00F27706">
        <w:rPr>
          <w:sz w:val="28"/>
        </w:rPr>
        <w:t>4</w:t>
      </w:r>
      <w:r w:rsidR="00A73D1B">
        <w:rPr>
          <w:sz w:val="28"/>
        </w:rPr>
        <w:t>,</w:t>
      </w:r>
      <w:r w:rsidR="00F27706">
        <w:rPr>
          <w:sz w:val="28"/>
        </w:rPr>
        <w:t>2</w:t>
      </w:r>
      <w:r>
        <w:rPr>
          <w:sz w:val="28"/>
        </w:rPr>
        <w:t xml:space="preserve">% от утвержденного плана, с </w:t>
      </w:r>
      <w:r w:rsidR="009C5D28">
        <w:rPr>
          <w:sz w:val="28"/>
        </w:rPr>
        <w:t>увеличением</w:t>
      </w:r>
      <w:r>
        <w:rPr>
          <w:sz w:val="28"/>
        </w:rPr>
        <w:t xml:space="preserve"> к уровню 20</w:t>
      </w:r>
      <w:r w:rsidR="00F27706">
        <w:rPr>
          <w:sz w:val="28"/>
        </w:rPr>
        <w:t>20</w:t>
      </w:r>
      <w:r>
        <w:rPr>
          <w:sz w:val="28"/>
        </w:rPr>
        <w:t xml:space="preserve"> года на</w:t>
      </w:r>
      <w:r w:rsidR="00A73D1B">
        <w:rPr>
          <w:sz w:val="28"/>
        </w:rPr>
        <w:t xml:space="preserve"> </w:t>
      </w:r>
      <w:r w:rsidR="00F27706">
        <w:rPr>
          <w:sz w:val="28"/>
        </w:rPr>
        <w:t>9</w:t>
      </w:r>
      <w:r w:rsidR="009C5D28">
        <w:rPr>
          <w:sz w:val="28"/>
        </w:rPr>
        <w:t>5</w:t>
      </w:r>
      <w:r w:rsidR="00F27706">
        <w:rPr>
          <w:sz w:val="28"/>
        </w:rPr>
        <w:t>,8</w:t>
      </w:r>
      <w:r>
        <w:rPr>
          <w:sz w:val="28"/>
        </w:rPr>
        <w:t>%.</w:t>
      </w:r>
      <w:r w:rsidRPr="00113131">
        <w:rPr>
          <w:sz w:val="28"/>
        </w:rPr>
        <w:t xml:space="preserve"> </w:t>
      </w:r>
    </w:p>
    <w:p w:rsidR="00860D33" w:rsidRPr="00113131" w:rsidRDefault="00860D33" w:rsidP="00860D33">
      <w:pPr>
        <w:ind w:firstLine="709"/>
        <w:jc w:val="both"/>
        <w:rPr>
          <w:sz w:val="28"/>
        </w:rPr>
      </w:pPr>
      <w:r w:rsidRPr="00860D33">
        <w:rPr>
          <w:i/>
          <w:sz w:val="28"/>
        </w:rPr>
        <w:lastRenderedPageBreak/>
        <w:t>Д</w:t>
      </w:r>
      <w:r w:rsidRPr="00C13E18">
        <w:rPr>
          <w:i/>
          <w:sz w:val="28"/>
        </w:rPr>
        <w:t xml:space="preserve">оходы от </w:t>
      </w:r>
      <w:r>
        <w:rPr>
          <w:i/>
          <w:sz w:val="28"/>
        </w:rPr>
        <w:t>продажи земельных участков</w:t>
      </w:r>
      <w:r>
        <w:rPr>
          <w:sz w:val="28"/>
        </w:rPr>
        <w:t xml:space="preserve"> за 20</w:t>
      </w:r>
      <w:r w:rsidR="00A73D1B">
        <w:rPr>
          <w:sz w:val="28"/>
        </w:rPr>
        <w:t>2</w:t>
      </w:r>
      <w:r w:rsidR="00F27706">
        <w:rPr>
          <w:sz w:val="28"/>
        </w:rPr>
        <w:t>1</w:t>
      </w:r>
      <w:r>
        <w:rPr>
          <w:sz w:val="28"/>
        </w:rPr>
        <w:t xml:space="preserve"> год поступили в бюджет городского округа в сумме </w:t>
      </w:r>
      <w:r w:rsidR="00F27706">
        <w:rPr>
          <w:sz w:val="28"/>
        </w:rPr>
        <w:t>47038,8</w:t>
      </w:r>
      <w:r>
        <w:rPr>
          <w:sz w:val="28"/>
        </w:rPr>
        <w:t xml:space="preserve"> тыс. рублей (</w:t>
      </w:r>
      <w:r w:rsidR="00246FEB">
        <w:rPr>
          <w:sz w:val="28"/>
        </w:rPr>
        <w:t>1</w:t>
      </w:r>
      <w:r w:rsidR="00F27706">
        <w:rPr>
          <w:sz w:val="28"/>
        </w:rPr>
        <w:t>61,6</w:t>
      </w:r>
      <w:r>
        <w:rPr>
          <w:sz w:val="28"/>
        </w:rPr>
        <w:t>% от утвержденного плана), с у</w:t>
      </w:r>
      <w:r w:rsidR="00F27706">
        <w:rPr>
          <w:sz w:val="28"/>
        </w:rPr>
        <w:t>величением</w:t>
      </w:r>
      <w:r>
        <w:rPr>
          <w:sz w:val="28"/>
        </w:rPr>
        <w:t xml:space="preserve"> к уровню 20</w:t>
      </w:r>
      <w:r w:rsidR="00F27706">
        <w:rPr>
          <w:sz w:val="28"/>
        </w:rPr>
        <w:t>20 года более чем в три раза.</w:t>
      </w:r>
      <w:r w:rsidRPr="00113131">
        <w:rPr>
          <w:sz w:val="28"/>
        </w:rPr>
        <w:t xml:space="preserve"> </w:t>
      </w:r>
    </w:p>
    <w:p w:rsidR="00B96DC0" w:rsidRDefault="00B96DC0" w:rsidP="00B96DC0">
      <w:pPr>
        <w:ind w:firstLine="709"/>
        <w:jc w:val="both"/>
        <w:rPr>
          <w:sz w:val="28"/>
        </w:rPr>
      </w:pPr>
      <w:r>
        <w:rPr>
          <w:i/>
          <w:sz w:val="28"/>
          <w:szCs w:val="28"/>
        </w:rPr>
        <w:t>Плата за увеличение площади земельных участков, находящихся в частной собственности</w:t>
      </w:r>
      <w:r w:rsidRPr="00713094">
        <w:rPr>
          <w:sz w:val="28"/>
          <w:szCs w:val="28"/>
        </w:rPr>
        <w:t xml:space="preserve"> исполнены в сумме </w:t>
      </w:r>
      <w:r w:rsidR="00F27706">
        <w:rPr>
          <w:sz w:val="28"/>
          <w:szCs w:val="28"/>
        </w:rPr>
        <w:t>25387,6</w:t>
      </w:r>
      <w:r w:rsidRPr="0071309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13094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F27706">
        <w:rPr>
          <w:sz w:val="28"/>
          <w:szCs w:val="28"/>
        </w:rPr>
        <w:t xml:space="preserve">, что в 25 раз выше </w:t>
      </w:r>
      <w:r w:rsidRPr="00713094">
        <w:rPr>
          <w:sz w:val="28"/>
          <w:szCs w:val="28"/>
        </w:rPr>
        <w:t xml:space="preserve"> план</w:t>
      </w:r>
      <w:r w:rsidR="00F27706">
        <w:rPr>
          <w:sz w:val="28"/>
          <w:szCs w:val="28"/>
        </w:rPr>
        <w:t>овых значений</w:t>
      </w:r>
      <w:r>
        <w:rPr>
          <w:sz w:val="28"/>
          <w:szCs w:val="28"/>
        </w:rPr>
        <w:t>,</w:t>
      </w:r>
      <w:r w:rsidRPr="00640481">
        <w:rPr>
          <w:sz w:val="28"/>
        </w:rPr>
        <w:t xml:space="preserve"> </w:t>
      </w:r>
      <w:r>
        <w:rPr>
          <w:sz w:val="28"/>
        </w:rPr>
        <w:t>с у</w:t>
      </w:r>
      <w:r w:rsidR="00F27706">
        <w:rPr>
          <w:sz w:val="28"/>
        </w:rPr>
        <w:t>величением</w:t>
      </w:r>
      <w:r>
        <w:rPr>
          <w:sz w:val="28"/>
        </w:rPr>
        <w:t xml:space="preserve"> к уровню 20</w:t>
      </w:r>
      <w:r w:rsidR="00F27706">
        <w:rPr>
          <w:sz w:val="28"/>
        </w:rPr>
        <w:t>20</w:t>
      </w:r>
      <w:r>
        <w:rPr>
          <w:sz w:val="28"/>
        </w:rPr>
        <w:t xml:space="preserve"> года </w:t>
      </w:r>
      <w:r w:rsidR="00F27706">
        <w:rPr>
          <w:sz w:val="28"/>
        </w:rPr>
        <w:t>более чем в одиннадцать раз.</w:t>
      </w:r>
    </w:p>
    <w:p w:rsidR="00B96DC0" w:rsidRDefault="00B96DC0" w:rsidP="00B96DC0">
      <w:pPr>
        <w:ind w:firstLine="709"/>
        <w:jc w:val="both"/>
        <w:rPr>
          <w:sz w:val="28"/>
        </w:rPr>
      </w:pPr>
      <w:r>
        <w:rPr>
          <w:i/>
          <w:sz w:val="28"/>
          <w:szCs w:val="28"/>
        </w:rPr>
        <w:t>Административные платежи и сборы</w:t>
      </w:r>
      <w:r w:rsidRPr="00713094">
        <w:rPr>
          <w:sz w:val="28"/>
          <w:szCs w:val="28"/>
        </w:rPr>
        <w:t xml:space="preserve"> исполнены в сумме </w:t>
      </w:r>
      <w:r w:rsidR="00F27706">
        <w:rPr>
          <w:sz w:val="28"/>
          <w:szCs w:val="28"/>
        </w:rPr>
        <w:t>1135,2</w:t>
      </w:r>
      <w:r w:rsidRPr="0071309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13094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713094">
        <w:rPr>
          <w:sz w:val="28"/>
          <w:szCs w:val="28"/>
        </w:rPr>
        <w:t xml:space="preserve"> или </w:t>
      </w:r>
      <w:r w:rsidR="00246FEB">
        <w:rPr>
          <w:sz w:val="28"/>
          <w:szCs w:val="28"/>
        </w:rPr>
        <w:t>1</w:t>
      </w:r>
      <w:r w:rsidR="00F27706">
        <w:rPr>
          <w:sz w:val="28"/>
          <w:szCs w:val="28"/>
        </w:rPr>
        <w:t>16</w:t>
      </w:r>
      <w:r w:rsidR="00A73D1B">
        <w:rPr>
          <w:sz w:val="28"/>
          <w:szCs w:val="28"/>
        </w:rPr>
        <w:t>,</w:t>
      </w:r>
      <w:r w:rsidR="00F2770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13094">
        <w:rPr>
          <w:sz w:val="28"/>
          <w:szCs w:val="28"/>
        </w:rPr>
        <w:t>% плана</w:t>
      </w:r>
      <w:r>
        <w:rPr>
          <w:sz w:val="28"/>
          <w:szCs w:val="28"/>
        </w:rPr>
        <w:t>,</w:t>
      </w:r>
      <w:r w:rsidRPr="00640481">
        <w:rPr>
          <w:sz w:val="28"/>
        </w:rPr>
        <w:t xml:space="preserve"> </w:t>
      </w:r>
      <w:r>
        <w:rPr>
          <w:sz w:val="28"/>
        </w:rPr>
        <w:t xml:space="preserve">с </w:t>
      </w:r>
      <w:r w:rsidR="00246FEB">
        <w:rPr>
          <w:sz w:val="28"/>
        </w:rPr>
        <w:t xml:space="preserve"> у</w:t>
      </w:r>
      <w:r w:rsidR="00F27706">
        <w:rPr>
          <w:sz w:val="28"/>
        </w:rPr>
        <w:t>величением</w:t>
      </w:r>
      <w:r>
        <w:rPr>
          <w:sz w:val="28"/>
        </w:rPr>
        <w:t xml:space="preserve"> к уровню 20</w:t>
      </w:r>
      <w:r w:rsidR="00F27706">
        <w:rPr>
          <w:sz w:val="28"/>
        </w:rPr>
        <w:t>20</w:t>
      </w:r>
      <w:r>
        <w:rPr>
          <w:sz w:val="28"/>
        </w:rPr>
        <w:t xml:space="preserve"> года </w:t>
      </w:r>
      <w:r w:rsidR="00317205">
        <w:rPr>
          <w:sz w:val="28"/>
        </w:rPr>
        <w:t xml:space="preserve"> в три </w:t>
      </w:r>
      <w:r w:rsidR="00246FEB">
        <w:rPr>
          <w:sz w:val="28"/>
        </w:rPr>
        <w:t xml:space="preserve"> раз</w:t>
      </w:r>
      <w:r w:rsidR="00317205">
        <w:rPr>
          <w:sz w:val="28"/>
        </w:rPr>
        <w:t>а</w:t>
      </w:r>
      <w:r w:rsidR="00246FEB">
        <w:rPr>
          <w:sz w:val="28"/>
        </w:rPr>
        <w:t>.</w:t>
      </w:r>
    </w:p>
    <w:p w:rsidR="00B96DC0" w:rsidRDefault="00B96DC0" w:rsidP="00B96DC0">
      <w:pPr>
        <w:ind w:firstLine="709"/>
        <w:jc w:val="both"/>
        <w:rPr>
          <w:sz w:val="28"/>
        </w:rPr>
      </w:pPr>
      <w:r>
        <w:rPr>
          <w:i/>
          <w:sz w:val="28"/>
          <w:szCs w:val="28"/>
        </w:rPr>
        <w:t>Штрафы, санкции, возмещение ущерба</w:t>
      </w:r>
      <w:r w:rsidRPr="00713094">
        <w:rPr>
          <w:sz w:val="28"/>
          <w:szCs w:val="28"/>
        </w:rPr>
        <w:t xml:space="preserve"> исполнены в сумме </w:t>
      </w:r>
      <w:r w:rsidR="00A73D1B">
        <w:rPr>
          <w:sz w:val="28"/>
          <w:szCs w:val="28"/>
        </w:rPr>
        <w:t>3</w:t>
      </w:r>
      <w:r w:rsidR="00317205">
        <w:rPr>
          <w:sz w:val="28"/>
          <w:szCs w:val="28"/>
        </w:rPr>
        <w:t> 080,7</w:t>
      </w:r>
      <w:r w:rsidRPr="0071309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13094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713094">
        <w:rPr>
          <w:sz w:val="28"/>
          <w:szCs w:val="28"/>
        </w:rPr>
        <w:t xml:space="preserve"> или </w:t>
      </w:r>
      <w:r w:rsidR="00246FEB">
        <w:rPr>
          <w:sz w:val="28"/>
          <w:szCs w:val="28"/>
        </w:rPr>
        <w:t>1</w:t>
      </w:r>
      <w:r w:rsidR="00317205">
        <w:rPr>
          <w:sz w:val="28"/>
          <w:szCs w:val="28"/>
        </w:rPr>
        <w:t>13</w:t>
      </w:r>
      <w:r w:rsidR="00246FEB">
        <w:rPr>
          <w:sz w:val="28"/>
          <w:szCs w:val="28"/>
        </w:rPr>
        <w:t>,</w:t>
      </w:r>
      <w:r w:rsidR="0031720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13094">
        <w:rPr>
          <w:sz w:val="28"/>
          <w:szCs w:val="28"/>
        </w:rPr>
        <w:t>% плана</w:t>
      </w:r>
      <w:r>
        <w:rPr>
          <w:sz w:val="28"/>
          <w:szCs w:val="28"/>
        </w:rPr>
        <w:t>,</w:t>
      </w:r>
      <w:r w:rsidRPr="00640481">
        <w:rPr>
          <w:sz w:val="28"/>
        </w:rPr>
        <w:t xml:space="preserve"> </w:t>
      </w:r>
      <w:r>
        <w:rPr>
          <w:sz w:val="28"/>
        </w:rPr>
        <w:t>с у</w:t>
      </w:r>
      <w:r w:rsidR="00246FEB">
        <w:rPr>
          <w:sz w:val="28"/>
        </w:rPr>
        <w:t>меньшением</w:t>
      </w:r>
      <w:r>
        <w:rPr>
          <w:sz w:val="28"/>
        </w:rPr>
        <w:t xml:space="preserve"> к уровню 20</w:t>
      </w:r>
      <w:r w:rsidR="00317205">
        <w:rPr>
          <w:sz w:val="28"/>
        </w:rPr>
        <w:t>20</w:t>
      </w:r>
      <w:r>
        <w:rPr>
          <w:sz w:val="28"/>
        </w:rPr>
        <w:t xml:space="preserve"> года </w:t>
      </w:r>
      <w:r w:rsidR="00246FEB">
        <w:rPr>
          <w:sz w:val="28"/>
        </w:rPr>
        <w:t xml:space="preserve">на </w:t>
      </w:r>
      <w:r w:rsidR="00317205">
        <w:rPr>
          <w:sz w:val="28"/>
        </w:rPr>
        <w:t>9,2</w:t>
      </w:r>
      <w:r w:rsidR="00246FEB">
        <w:rPr>
          <w:sz w:val="28"/>
        </w:rPr>
        <w:t>%.</w:t>
      </w:r>
    </w:p>
    <w:p w:rsidR="00262B9A" w:rsidRDefault="00402EC4" w:rsidP="00B96DC0">
      <w:pPr>
        <w:pStyle w:val="21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          </w:t>
      </w:r>
      <w:r w:rsidR="00B93E11" w:rsidRPr="00B96DC0">
        <w:rPr>
          <w:b/>
          <w:sz w:val="28"/>
        </w:rPr>
        <w:t>Безвозмездные поступления</w:t>
      </w:r>
      <w:r w:rsidR="00B93E11" w:rsidRPr="00713094">
        <w:rPr>
          <w:sz w:val="28"/>
        </w:rPr>
        <w:t xml:space="preserve"> </w:t>
      </w:r>
      <w:r w:rsidR="00246FEB">
        <w:rPr>
          <w:sz w:val="28"/>
        </w:rPr>
        <w:t>в</w:t>
      </w:r>
      <w:r w:rsidR="00B93E11" w:rsidRPr="00713094">
        <w:rPr>
          <w:sz w:val="28"/>
        </w:rPr>
        <w:t xml:space="preserve"> 20</w:t>
      </w:r>
      <w:r w:rsidR="00A73D1B">
        <w:rPr>
          <w:sz w:val="28"/>
        </w:rPr>
        <w:t>2</w:t>
      </w:r>
      <w:r w:rsidR="00317205">
        <w:rPr>
          <w:sz w:val="28"/>
        </w:rPr>
        <w:t>1</w:t>
      </w:r>
      <w:r w:rsidR="00B93E11" w:rsidRPr="00713094">
        <w:rPr>
          <w:sz w:val="28"/>
        </w:rPr>
        <w:t xml:space="preserve"> год</w:t>
      </w:r>
      <w:r w:rsidR="00246FEB">
        <w:rPr>
          <w:sz w:val="28"/>
        </w:rPr>
        <w:t>у</w:t>
      </w:r>
      <w:r w:rsidR="00B93E11" w:rsidRPr="00713094">
        <w:rPr>
          <w:sz w:val="28"/>
        </w:rPr>
        <w:t xml:space="preserve"> поступили в размере </w:t>
      </w:r>
      <w:r w:rsidR="00A73D1B">
        <w:rPr>
          <w:sz w:val="28"/>
        </w:rPr>
        <w:t>1</w:t>
      </w:r>
      <w:r w:rsidR="00317205">
        <w:rPr>
          <w:sz w:val="28"/>
        </w:rPr>
        <w:t> 193 201,4</w:t>
      </w:r>
      <w:r w:rsidR="00B93E11" w:rsidRPr="00713094">
        <w:rPr>
          <w:sz w:val="28"/>
        </w:rPr>
        <w:t xml:space="preserve"> тыс.</w:t>
      </w:r>
      <w:r w:rsidR="00B93E11">
        <w:rPr>
          <w:sz w:val="28"/>
        </w:rPr>
        <w:t xml:space="preserve"> </w:t>
      </w:r>
      <w:r w:rsidR="00B93E11" w:rsidRPr="00713094">
        <w:rPr>
          <w:sz w:val="28"/>
        </w:rPr>
        <w:t>руб</w:t>
      </w:r>
      <w:r w:rsidR="009962C4">
        <w:rPr>
          <w:sz w:val="28"/>
        </w:rPr>
        <w:t>лей</w:t>
      </w:r>
      <w:r w:rsidR="00B93E11" w:rsidRPr="00713094">
        <w:rPr>
          <w:sz w:val="28"/>
        </w:rPr>
        <w:t xml:space="preserve"> и составили </w:t>
      </w:r>
      <w:r w:rsidR="00246FEB">
        <w:rPr>
          <w:sz w:val="28"/>
        </w:rPr>
        <w:t>6</w:t>
      </w:r>
      <w:r w:rsidR="00317205">
        <w:rPr>
          <w:sz w:val="28"/>
        </w:rPr>
        <w:t>1</w:t>
      </w:r>
      <w:r w:rsidR="00A73D1B">
        <w:rPr>
          <w:sz w:val="28"/>
        </w:rPr>
        <w:t>,</w:t>
      </w:r>
      <w:r w:rsidR="00317205">
        <w:rPr>
          <w:sz w:val="28"/>
        </w:rPr>
        <w:t>9</w:t>
      </w:r>
      <w:r w:rsidR="00B93E11">
        <w:rPr>
          <w:sz w:val="28"/>
        </w:rPr>
        <w:t xml:space="preserve"> </w:t>
      </w:r>
      <w:r w:rsidR="00B93E11" w:rsidRPr="00713094">
        <w:rPr>
          <w:sz w:val="28"/>
        </w:rPr>
        <w:t xml:space="preserve">% </w:t>
      </w:r>
      <w:r w:rsidR="00A73D1B">
        <w:rPr>
          <w:sz w:val="28"/>
        </w:rPr>
        <w:t>от</w:t>
      </w:r>
      <w:r w:rsidR="00B93E11" w:rsidRPr="00713094">
        <w:rPr>
          <w:sz w:val="28"/>
        </w:rPr>
        <w:t xml:space="preserve"> обще</w:t>
      </w:r>
      <w:r w:rsidR="00A73D1B">
        <w:rPr>
          <w:sz w:val="28"/>
        </w:rPr>
        <w:t>го объема</w:t>
      </w:r>
      <w:r w:rsidR="00B93E11" w:rsidRPr="00713094">
        <w:rPr>
          <w:sz w:val="28"/>
        </w:rPr>
        <w:t xml:space="preserve"> доходов бюджета</w:t>
      </w:r>
      <w:r w:rsidR="00B93E11">
        <w:rPr>
          <w:sz w:val="28"/>
        </w:rPr>
        <w:t xml:space="preserve"> </w:t>
      </w:r>
      <w:r w:rsidR="00B93E11">
        <w:rPr>
          <w:sz w:val="28"/>
          <w:szCs w:val="28"/>
        </w:rPr>
        <w:t>муниципального образования город Ефремов</w:t>
      </w:r>
      <w:bookmarkStart w:id="0" w:name="_GoBack"/>
      <w:bookmarkEnd w:id="0"/>
      <w:r w:rsidR="00B93E11" w:rsidRPr="00713094">
        <w:rPr>
          <w:sz w:val="28"/>
        </w:rPr>
        <w:t xml:space="preserve">. </w:t>
      </w:r>
    </w:p>
    <w:p w:rsidR="00B93E11" w:rsidRPr="00713094" w:rsidRDefault="00B93E11" w:rsidP="00B96DC0">
      <w:pPr>
        <w:pStyle w:val="21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sz w:val="28"/>
        </w:rPr>
        <w:t xml:space="preserve">Относительно </w:t>
      </w:r>
      <w:r w:rsidR="00262B9A">
        <w:rPr>
          <w:sz w:val="28"/>
        </w:rPr>
        <w:t>20</w:t>
      </w:r>
      <w:r w:rsidR="00317205">
        <w:rPr>
          <w:sz w:val="28"/>
        </w:rPr>
        <w:t>20</w:t>
      </w:r>
      <w:r w:rsidR="00262B9A">
        <w:rPr>
          <w:sz w:val="28"/>
        </w:rPr>
        <w:t xml:space="preserve"> года объем безвозмездных поступлений</w:t>
      </w:r>
      <w:r>
        <w:rPr>
          <w:sz w:val="28"/>
        </w:rPr>
        <w:t xml:space="preserve"> в </w:t>
      </w:r>
      <w:r w:rsidR="00262B9A">
        <w:rPr>
          <w:sz w:val="28"/>
        </w:rPr>
        <w:t xml:space="preserve">бюджет городского округа </w:t>
      </w:r>
      <w:r>
        <w:rPr>
          <w:sz w:val="28"/>
        </w:rPr>
        <w:t xml:space="preserve"> у</w:t>
      </w:r>
      <w:r w:rsidR="004E1E45">
        <w:rPr>
          <w:sz w:val="28"/>
        </w:rPr>
        <w:t>в</w:t>
      </w:r>
      <w:r>
        <w:rPr>
          <w:sz w:val="28"/>
        </w:rPr>
        <w:t>е</w:t>
      </w:r>
      <w:r w:rsidR="004E1E45">
        <w:rPr>
          <w:sz w:val="28"/>
        </w:rPr>
        <w:t>личи</w:t>
      </w:r>
      <w:r>
        <w:rPr>
          <w:sz w:val="28"/>
        </w:rPr>
        <w:t>л</w:t>
      </w:r>
      <w:r w:rsidR="00262B9A">
        <w:rPr>
          <w:sz w:val="28"/>
        </w:rPr>
        <w:t>ся</w:t>
      </w:r>
      <w:r>
        <w:rPr>
          <w:sz w:val="28"/>
        </w:rPr>
        <w:t xml:space="preserve"> на</w:t>
      </w:r>
      <w:r w:rsidR="00262B9A">
        <w:rPr>
          <w:sz w:val="28"/>
        </w:rPr>
        <w:t xml:space="preserve"> </w:t>
      </w:r>
      <w:r w:rsidR="00537E6E">
        <w:rPr>
          <w:sz w:val="28"/>
        </w:rPr>
        <w:t>114 295,4</w:t>
      </w:r>
      <w:r>
        <w:rPr>
          <w:sz w:val="28"/>
        </w:rPr>
        <w:t xml:space="preserve"> тыс. руб</w:t>
      </w:r>
      <w:r w:rsidR="00262B9A">
        <w:rPr>
          <w:sz w:val="28"/>
        </w:rPr>
        <w:t>лей (</w:t>
      </w:r>
      <w:r w:rsidR="00537E6E">
        <w:rPr>
          <w:sz w:val="28"/>
        </w:rPr>
        <w:t>10,6</w:t>
      </w:r>
      <w:r w:rsidR="00262B9A">
        <w:rPr>
          <w:sz w:val="28"/>
        </w:rPr>
        <w:t>%).</w:t>
      </w:r>
    </w:p>
    <w:p w:rsidR="00B93E11" w:rsidRPr="00713094" w:rsidRDefault="00B93E11" w:rsidP="00B93E11">
      <w:pPr>
        <w:ind w:firstLine="709"/>
        <w:jc w:val="both"/>
        <w:rPr>
          <w:sz w:val="28"/>
          <w:szCs w:val="28"/>
        </w:rPr>
      </w:pPr>
      <w:r w:rsidRPr="00713094">
        <w:rPr>
          <w:sz w:val="28"/>
          <w:szCs w:val="28"/>
        </w:rPr>
        <w:t>По итогам исполнения бюджета</w:t>
      </w:r>
      <w:r w:rsidR="00262B9A">
        <w:rPr>
          <w:sz w:val="28"/>
          <w:szCs w:val="28"/>
        </w:rPr>
        <w:t xml:space="preserve"> за 202</w:t>
      </w:r>
      <w:r w:rsidR="00537E6E">
        <w:rPr>
          <w:sz w:val="28"/>
          <w:szCs w:val="28"/>
        </w:rPr>
        <w:t>1</w:t>
      </w:r>
      <w:r w:rsidR="00262B9A">
        <w:rPr>
          <w:sz w:val="28"/>
          <w:szCs w:val="28"/>
        </w:rPr>
        <w:t xml:space="preserve"> год</w:t>
      </w:r>
      <w:r w:rsidRPr="00713094">
        <w:rPr>
          <w:sz w:val="28"/>
          <w:szCs w:val="28"/>
        </w:rPr>
        <w:t xml:space="preserve"> уточненный план по доходам бюджета исполнен на </w:t>
      </w:r>
      <w:r w:rsidR="00FD6527">
        <w:rPr>
          <w:sz w:val="28"/>
          <w:szCs w:val="28"/>
        </w:rPr>
        <w:t>9</w:t>
      </w:r>
      <w:r w:rsidR="00537E6E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537E6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13094">
        <w:rPr>
          <w:sz w:val="28"/>
          <w:szCs w:val="28"/>
        </w:rPr>
        <w:t>%.</w:t>
      </w:r>
    </w:p>
    <w:p w:rsidR="005B76C2" w:rsidRPr="00713094" w:rsidRDefault="005B76C2" w:rsidP="009962C4">
      <w:pPr>
        <w:pStyle w:val="3"/>
        <w:spacing w:line="360" w:lineRule="auto"/>
        <w:ind w:firstLine="0"/>
        <w:jc w:val="left"/>
        <w:rPr>
          <w:i/>
          <w:iCs/>
          <w:sz w:val="28"/>
          <w:szCs w:val="28"/>
        </w:rPr>
      </w:pPr>
    </w:p>
    <w:p w:rsidR="00296C93" w:rsidRDefault="00296C93" w:rsidP="005851AC">
      <w:pPr>
        <w:pStyle w:val="3"/>
        <w:ind w:firstLine="709"/>
        <w:rPr>
          <w:i/>
          <w:iCs/>
          <w:sz w:val="28"/>
          <w:szCs w:val="28"/>
        </w:rPr>
      </w:pPr>
      <w:r w:rsidRPr="00713094">
        <w:rPr>
          <w:i/>
          <w:iCs/>
          <w:sz w:val="28"/>
          <w:szCs w:val="28"/>
        </w:rPr>
        <w:t>Исполнение бюджета</w:t>
      </w:r>
      <w:r w:rsidR="00FC18A2">
        <w:rPr>
          <w:i/>
          <w:iCs/>
          <w:sz w:val="28"/>
          <w:szCs w:val="28"/>
        </w:rPr>
        <w:t xml:space="preserve"> </w:t>
      </w:r>
      <w:r w:rsidRPr="00713094">
        <w:rPr>
          <w:i/>
          <w:iCs/>
          <w:sz w:val="28"/>
          <w:szCs w:val="28"/>
        </w:rPr>
        <w:t xml:space="preserve"> </w:t>
      </w:r>
      <w:r w:rsidR="00FC18A2" w:rsidRPr="00FC18A2">
        <w:rPr>
          <w:i/>
          <w:sz w:val="28"/>
          <w:szCs w:val="28"/>
        </w:rPr>
        <w:t xml:space="preserve">муниципального образования </w:t>
      </w:r>
      <w:r w:rsidR="004B56CE">
        <w:rPr>
          <w:i/>
          <w:sz w:val="28"/>
          <w:szCs w:val="28"/>
        </w:rPr>
        <w:t xml:space="preserve">город </w:t>
      </w:r>
      <w:r w:rsidR="00FC18A2" w:rsidRPr="00FC18A2">
        <w:rPr>
          <w:i/>
          <w:sz w:val="28"/>
          <w:szCs w:val="28"/>
        </w:rPr>
        <w:t>Ефремов</w:t>
      </w:r>
      <w:r w:rsidR="004B56CE">
        <w:rPr>
          <w:i/>
          <w:sz w:val="28"/>
          <w:szCs w:val="28"/>
        </w:rPr>
        <w:t xml:space="preserve"> в</w:t>
      </w:r>
      <w:r w:rsidRPr="00713094">
        <w:rPr>
          <w:i/>
          <w:iCs/>
          <w:sz w:val="28"/>
          <w:szCs w:val="28"/>
        </w:rPr>
        <w:t xml:space="preserve"> 20</w:t>
      </w:r>
      <w:r w:rsidR="00906636">
        <w:rPr>
          <w:i/>
          <w:iCs/>
          <w:sz w:val="28"/>
          <w:szCs w:val="28"/>
        </w:rPr>
        <w:t>2</w:t>
      </w:r>
      <w:r w:rsidR="00126D27">
        <w:rPr>
          <w:i/>
          <w:iCs/>
          <w:sz w:val="28"/>
          <w:szCs w:val="28"/>
        </w:rPr>
        <w:t>1</w:t>
      </w:r>
      <w:r w:rsidR="009D72B4">
        <w:rPr>
          <w:i/>
          <w:iCs/>
          <w:sz w:val="28"/>
          <w:szCs w:val="28"/>
        </w:rPr>
        <w:t xml:space="preserve"> </w:t>
      </w:r>
      <w:r w:rsidR="003328FE" w:rsidRPr="00713094">
        <w:rPr>
          <w:i/>
          <w:iCs/>
          <w:sz w:val="28"/>
          <w:szCs w:val="28"/>
        </w:rPr>
        <w:t xml:space="preserve"> </w:t>
      </w:r>
      <w:r w:rsidRPr="00713094">
        <w:rPr>
          <w:i/>
          <w:iCs/>
          <w:sz w:val="28"/>
          <w:szCs w:val="28"/>
        </w:rPr>
        <w:t xml:space="preserve">году по расходным обязательствам </w:t>
      </w:r>
    </w:p>
    <w:p w:rsidR="003553BA" w:rsidRPr="003553BA" w:rsidRDefault="003553BA" w:rsidP="003553BA"/>
    <w:p w:rsidR="006531D8" w:rsidRDefault="00FC18A2" w:rsidP="006531D8">
      <w:pPr>
        <w:pStyle w:val="a6"/>
        <w:tabs>
          <w:tab w:val="left" w:pos="540"/>
        </w:tabs>
        <w:spacing w:before="12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Фактическое исполнение по расходам бюджета</w:t>
      </w:r>
      <w:r w:rsidR="005851AC">
        <w:rPr>
          <w:sz w:val="28"/>
        </w:rPr>
        <w:t xml:space="preserve"> городского округа</w:t>
      </w:r>
      <w:r>
        <w:rPr>
          <w:sz w:val="28"/>
        </w:rPr>
        <w:t xml:space="preserve"> за 20</w:t>
      </w:r>
      <w:r w:rsidR="00906636">
        <w:rPr>
          <w:sz w:val="28"/>
        </w:rPr>
        <w:t>2</w:t>
      </w:r>
      <w:r w:rsidR="00126D27">
        <w:rPr>
          <w:sz w:val="28"/>
        </w:rPr>
        <w:t>1</w:t>
      </w:r>
      <w:r>
        <w:rPr>
          <w:sz w:val="28"/>
        </w:rPr>
        <w:t xml:space="preserve"> год составило </w:t>
      </w:r>
      <w:r w:rsidR="007E0377">
        <w:rPr>
          <w:sz w:val="28"/>
        </w:rPr>
        <w:t>1</w:t>
      </w:r>
      <w:r w:rsidR="00126D27">
        <w:rPr>
          <w:sz w:val="28"/>
        </w:rPr>
        <w:t xml:space="preserve"> 915 478,9 </w:t>
      </w:r>
      <w:r>
        <w:rPr>
          <w:sz w:val="28"/>
        </w:rPr>
        <w:t>тыс. руб</w:t>
      </w:r>
      <w:r w:rsidR="005851AC">
        <w:rPr>
          <w:sz w:val="28"/>
        </w:rPr>
        <w:t>лей</w:t>
      </w:r>
      <w:r>
        <w:rPr>
          <w:sz w:val="28"/>
        </w:rPr>
        <w:t xml:space="preserve"> или </w:t>
      </w:r>
      <w:r w:rsidR="005851AC">
        <w:rPr>
          <w:sz w:val="28"/>
        </w:rPr>
        <w:t>9</w:t>
      </w:r>
      <w:r w:rsidR="00756277">
        <w:rPr>
          <w:sz w:val="28"/>
        </w:rPr>
        <w:t>6</w:t>
      </w:r>
      <w:r w:rsidR="00906636">
        <w:rPr>
          <w:sz w:val="28"/>
        </w:rPr>
        <w:t>,7</w:t>
      </w:r>
      <w:r w:rsidR="009D72B4">
        <w:rPr>
          <w:sz w:val="28"/>
        </w:rPr>
        <w:t xml:space="preserve"> </w:t>
      </w:r>
      <w:r>
        <w:rPr>
          <w:sz w:val="28"/>
        </w:rPr>
        <w:t>% к уточненным плановым назначениям (с учетом внесенных изменений и дополнений)</w:t>
      </w:r>
      <w:r w:rsidR="00296C93" w:rsidRPr="00713094">
        <w:rPr>
          <w:sz w:val="28"/>
        </w:rPr>
        <w:t xml:space="preserve">. </w:t>
      </w:r>
      <w:r w:rsidR="00296C93" w:rsidRPr="00713094">
        <w:rPr>
          <w:sz w:val="28"/>
        </w:rPr>
        <w:tab/>
      </w:r>
    </w:p>
    <w:p w:rsidR="00FC18A2" w:rsidRPr="00713094" w:rsidRDefault="00FC18A2" w:rsidP="006531D8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процессе исполнения бюджета</w:t>
      </w:r>
      <w:r w:rsidR="005851AC">
        <w:rPr>
          <w:sz w:val="28"/>
        </w:rPr>
        <w:t xml:space="preserve"> городского округа</w:t>
      </w:r>
      <w:r>
        <w:rPr>
          <w:sz w:val="28"/>
        </w:rPr>
        <w:t xml:space="preserve"> 20</w:t>
      </w:r>
      <w:r w:rsidR="00906636">
        <w:rPr>
          <w:sz w:val="28"/>
        </w:rPr>
        <w:t>2</w:t>
      </w:r>
      <w:r w:rsidR="00756277">
        <w:rPr>
          <w:sz w:val="28"/>
        </w:rPr>
        <w:t>1</w:t>
      </w:r>
      <w:r>
        <w:rPr>
          <w:sz w:val="28"/>
        </w:rPr>
        <w:t xml:space="preserve"> года по расходам в него были внесены изменения и дополнения в сторону увеличения на </w:t>
      </w:r>
      <w:r w:rsidR="00756277">
        <w:rPr>
          <w:sz w:val="28"/>
        </w:rPr>
        <w:t>471 196,3</w:t>
      </w:r>
      <w:r>
        <w:rPr>
          <w:sz w:val="28"/>
        </w:rPr>
        <w:t xml:space="preserve"> </w:t>
      </w:r>
      <w:r w:rsidR="005851AC">
        <w:rPr>
          <w:sz w:val="28"/>
        </w:rPr>
        <w:t>тыс</w:t>
      </w:r>
      <w:r>
        <w:rPr>
          <w:sz w:val="28"/>
        </w:rPr>
        <w:t>. руб</w:t>
      </w:r>
      <w:r w:rsidR="005851AC">
        <w:rPr>
          <w:sz w:val="28"/>
        </w:rPr>
        <w:t>лей</w:t>
      </w:r>
      <w:r>
        <w:rPr>
          <w:sz w:val="28"/>
        </w:rPr>
        <w:t>.</w:t>
      </w:r>
    </w:p>
    <w:p w:rsidR="00457604" w:rsidRDefault="00296C93" w:rsidP="00B05EF1">
      <w:pPr>
        <w:pStyle w:val="a8"/>
        <w:ind w:firstLine="709"/>
        <w:rPr>
          <w:sz w:val="28"/>
        </w:rPr>
      </w:pPr>
      <w:r w:rsidRPr="00713094">
        <w:rPr>
          <w:sz w:val="28"/>
        </w:rPr>
        <w:t xml:space="preserve">Динамика и структура расходной части бюджета </w:t>
      </w:r>
      <w:r w:rsidR="005851AC">
        <w:rPr>
          <w:sz w:val="28"/>
        </w:rPr>
        <w:t>городского округа</w:t>
      </w:r>
      <w:r w:rsidR="00A85765">
        <w:rPr>
          <w:sz w:val="28"/>
        </w:rPr>
        <w:t xml:space="preserve"> характеризуются следующим образом (Т</w:t>
      </w:r>
      <w:r w:rsidRPr="00713094">
        <w:rPr>
          <w:sz w:val="28"/>
        </w:rPr>
        <w:t xml:space="preserve">аблицы № </w:t>
      </w:r>
      <w:r w:rsidR="00A85765">
        <w:rPr>
          <w:sz w:val="28"/>
        </w:rPr>
        <w:t>3):</w:t>
      </w:r>
    </w:p>
    <w:p w:rsidR="00A85765" w:rsidRPr="001550E9" w:rsidRDefault="00A85765" w:rsidP="00B05EF1">
      <w:pPr>
        <w:pStyle w:val="a8"/>
        <w:ind w:firstLine="709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                </w:t>
      </w:r>
      <w:r w:rsidR="00E834F7">
        <w:rPr>
          <w:sz w:val="28"/>
        </w:rPr>
        <w:t xml:space="preserve">      </w:t>
      </w:r>
      <w:r w:rsidRPr="001550E9">
        <w:rPr>
          <w:sz w:val="24"/>
          <w:szCs w:val="24"/>
        </w:rPr>
        <w:t>Таблица №3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3198"/>
        <w:gridCol w:w="1501"/>
        <w:gridCol w:w="1843"/>
        <w:gridCol w:w="1248"/>
        <w:gridCol w:w="1326"/>
      </w:tblGrid>
      <w:tr w:rsidR="00A85765" w:rsidTr="00A8576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Раз-</w:t>
            </w:r>
          </w:p>
          <w:p w:rsidR="00A85765" w:rsidRDefault="00A85765" w:rsidP="00A85765">
            <w:pPr>
              <w:jc w:val="both"/>
            </w:pPr>
            <w:r>
              <w:t>дел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center"/>
            </w:pPr>
            <w:r>
              <w:t>Наименование раздела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center"/>
            </w:pPr>
            <w:r>
              <w:t>Утверждено</w:t>
            </w:r>
          </w:p>
          <w:p w:rsidR="00A85765" w:rsidRDefault="00A85765" w:rsidP="00A85765">
            <w:pPr>
              <w:jc w:val="center"/>
            </w:pPr>
            <w:r>
              <w:t>на 20</w:t>
            </w:r>
            <w:r w:rsidR="00906636">
              <w:t>2</w:t>
            </w:r>
            <w:r w:rsidR="00756277">
              <w:t>1</w:t>
            </w:r>
            <w:r>
              <w:t xml:space="preserve"> г.,</w:t>
            </w:r>
          </w:p>
          <w:p w:rsidR="00A85765" w:rsidRDefault="00A85765" w:rsidP="00A85765">
            <w:pPr>
              <w:jc w:val="center"/>
            </w:pPr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center"/>
            </w:pPr>
            <w:r>
              <w:t>Фактически</w:t>
            </w:r>
          </w:p>
          <w:p w:rsidR="00A85765" w:rsidRDefault="00A85765" w:rsidP="00A85765">
            <w:pPr>
              <w:jc w:val="center"/>
            </w:pPr>
            <w:r>
              <w:t>исполнено</w:t>
            </w:r>
          </w:p>
          <w:p w:rsidR="00A85765" w:rsidRDefault="00A85765" w:rsidP="00A85765">
            <w:pPr>
              <w:jc w:val="center"/>
            </w:pPr>
            <w:r>
              <w:t>за 20</w:t>
            </w:r>
            <w:r w:rsidR="00906636">
              <w:t>2</w:t>
            </w:r>
            <w:r w:rsidR="00756277">
              <w:t>1</w:t>
            </w:r>
            <w:r>
              <w:t xml:space="preserve"> г., </w:t>
            </w:r>
          </w:p>
          <w:p w:rsidR="00A85765" w:rsidRDefault="00A85765" w:rsidP="00A85765">
            <w:pPr>
              <w:jc w:val="center"/>
            </w:pPr>
            <w: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center"/>
            </w:pPr>
            <w:r>
              <w:t>%</w:t>
            </w:r>
          </w:p>
          <w:p w:rsidR="00A85765" w:rsidRDefault="00A85765" w:rsidP="00A85765">
            <w:pPr>
              <w:jc w:val="center"/>
            </w:pPr>
            <w:r>
              <w:t>испол-</w:t>
            </w:r>
          </w:p>
          <w:p w:rsidR="00A85765" w:rsidRDefault="00A85765" w:rsidP="00A85765">
            <w:pPr>
              <w:jc w:val="center"/>
            </w:pPr>
            <w:r>
              <w:t>нения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center"/>
            </w:pPr>
            <w:r>
              <w:t>Удельный вес в общем объеме расходов,</w:t>
            </w:r>
          </w:p>
          <w:p w:rsidR="00A85765" w:rsidRDefault="00A85765" w:rsidP="00A85765">
            <w:pPr>
              <w:jc w:val="center"/>
            </w:pPr>
            <w:r>
              <w:t>%</w:t>
            </w:r>
          </w:p>
        </w:tc>
      </w:tr>
      <w:tr w:rsidR="00A85765" w:rsidTr="00A8576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01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Общегосударственные</w:t>
            </w:r>
          </w:p>
          <w:p w:rsidR="00A85765" w:rsidRDefault="00A85765" w:rsidP="00A85765">
            <w:pPr>
              <w:jc w:val="both"/>
            </w:pPr>
            <w:r>
              <w:t>вопросы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756277" w:rsidP="00A85765">
            <w:pPr>
              <w:jc w:val="right"/>
              <w:rPr>
                <w:bCs/>
              </w:rPr>
            </w:pPr>
            <w:r>
              <w:rPr>
                <w:bCs/>
              </w:rPr>
              <w:t>185974,6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756277" w:rsidP="00A85765">
            <w:pPr>
              <w:jc w:val="right"/>
              <w:rPr>
                <w:bCs/>
              </w:rPr>
            </w:pPr>
            <w:r>
              <w:rPr>
                <w:bCs/>
              </w:rPr>
              <w:t>181385,3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756277" w:rsidP="00A85765">
            <w:pPr>
              <w:jc w:val="right"/>
              <w:rPr>
                <w:bCs/>
              </w:rPr>
            </w:pPr>
            <w:r>
              <w:rPr>
                <w:bCs/>
              </w:rPr>
              <w:t>97,5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756277" w:rsidP="00A85765">
            <w:pPr>
              <w:jc w:val="right"/>
            </w:pPr>
            <w:r>
              <w:t>9,5</w:t>
            </w:r>
          </w:p>
        </w:tc>
      </w:tr>
      <w:tr w:rsidR="00A85765" w:rsidTr="00A8576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5568C" w:rsidP="00A5568C">
            <w:pPr>
              <w:jc w:val="both"/>
            </w:pPr>
            <w:r>
              <w:t>02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Национальная оборона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right"/>
              <w:rPr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right"/>
              <w:rPr>
                <w:b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right"/>
            </w:pPr>
          </w:p>
        </w:tc>
      </w:tr>
      <w:tr w:rsidR="00A85765" w:rsidTr="00A8576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03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756277" w:rsidP="00A85765">
            <w:pPr>
              <w:jc w:val="right"/>
              <w:rPr>
                <w:bCs/>
              </w:rPr>
            </w:pPr>
            <w:r>
              <w:rPr>
                <w:bCs/>
              </w:rPr>
              <w:t>7016,3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756277" w:rsidP="00A85765">
            <w:pPr>
              <w:jc w:val="right"/>
              <w:rPr>
                <w:bCs/>
              </w:rPr>
            </w:pPr>
            <w:r>
              <w:rPr>
                <w:bCs/>
              </w:rPr>
              <w:t>7233,7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756277" w:rsidP="00A85765">
            <w:pPr>
              <w:jc w:val="right"/>
              <w:rPr>
                <w:bCs/>
              </w:rPr>
            </w:pPr>
            <w:r>
              <w:rPr>
                <w:bCs/>
              </w:rPr>
              <w:t>103,1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756277" w:rsidP="00A85765">
            <w:pPr>
              <w:jc w:val="right"/>
            </w:pPr>
            <w:r>
              <w:t>0,4</w:t>
            </w:r>
          </w:p>
        </w:tc>
      </w:tr>
      <w:tr w:rsidR="00A85765" w:rsidTr="00A8576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04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Национальная экономика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322288,5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315036,5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97,7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</w:pPr>
            <w:r>
              <w:t>16,4</w:t>
            </w:r>
          </w:p>
        </w:tc>
      </w:tr>
      <w:tr w:rsidR="00A85765" w:rsidTr="00A8576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05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Жилищно-коммунальное хозяйство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178882,8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175664,4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98,2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</w:pPr>
            <w:r>
              <w:t>9,2</w:t>
            </w:r>
          </w:p>
        </w:tc>
      </w:tr>
      <w:tr w:rsidR="00A85765" w:rsidTr="00A8576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06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Охрана окружающей среды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5326,2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5315,6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99,8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</w:pPr>
            <w:r>
              <w:t>0,3</w:t>
            </w:r>
          </w:p>
        </w:tc>
      </w:tr>
      <w:tr w:rsidR="00A85765" w:rsidTr="00A8576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07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Образование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1168783,2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1120266,0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95,8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</w:pPr>
            <w:r>
              <w:t>58,5</w:t>
            </w:r>
          </w:p>
        </w:tc>
      </w:tr>
      <w:tr w:rsidR="00A85765" w:rsidTr="00A8576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lastRenderedPageBreak/>
              <w:t>08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83076,2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81272,0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97,8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</w:pPr>
            <w:r>
              <w:t>4,2</w:t>
            </w:r>
          </w:p>
        </w:tc>
      </w:tr>
      <w:tr w:rsidR="00A85765" w:rsidTr="00A85765">
        <w:trPr>
          <w:trHeight w:val="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Социальная политика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18729,1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18138,7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96,8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</w:pPr>
            <w:r>
              <w:t>0,9</w:t>
            </w:r>
          </w:p>
        </w:tc>
      </w:tr>
      <w:tr w:rsidR="00A85765" w:rsidTr="00A8576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606,2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599,8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98,9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</w:pPr>
            <w:r>
              <w:t>-</w:t>
            </w:r>
          </w:p>
        </w:tc>
      </w:tr>
      <w:tr w:rsidR="00A85765" w:rsidTr="00A8576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13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10578,7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10566,9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  <w:rPr>
                <w:bCs/>
              </w:rPr>
            </w:pPr>
            <w:r>
              <w:rPr>
                <w:bCs/>
              </w:rPr>
              <w:t>99,9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B65BC6" w:rsidP="00A85765">
            <w:pPr>
              <w:jc w:val="right"/>
            </w:pPr>
            <w:r>
              <w:t>0,6</w:t>
            </w:r>
          </w:p>
        </w:tc>
      </w:tr>
      <w:tr w:rsidR="00A85765" w:rsidTr="00A8576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  <w:rPr>
                <w:b/>
                <w:bCs/>
                <w:sz w:val="26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85765" w:rsidP="00A85765">
            <w:pPr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Всего расходов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65" w:rsidRDefault="00B65BC6" w:rsidP="00A85765">
            <w:pPr>
              <w:jc w:val="right"/>
              <w:rPr>
                <w:b/>
              </w:rPr>
            </w:pPr>
            <w:r>
              <w:rPr>
                <w:b/>
              </w:rPr>
              <w:t>1981261,8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65" w:rsidRDefault="00AC7741" w:rsidP="00A85765">
            <w:pPr>
              <w:jc w:val="right"/>
              <w:rPr>
                <w:b/>
              </w:rPr>
            </w:pPr>
            <w:r>
              <w:rPr>
                <w:b/>
              </w:rPr>
              <w:t>1915478,9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C7741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5" w:rsidRDefault="00AC7741" w:rsidP="00A857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A85765" w:rsidRDefault="00A85765" w:rsidP="00B05EF1">
      <w:pPr>
        <w:pStyle w:val="a8"/>
        <w:ind w:firstLine="709"/>
        <w:rPr>
          <w:sz w:val="28"/>
        </w:rPr>
      </w:pPr>
    </w:p>
    <w:p w:rsidR="005B2554" w:rsidRPr="005B2554" w:rsidRDefault="005B2554" w:rsidP="005B2554">
      <w:pPr>
        <w:pStyle w:val="a8"/>
        <w:rPr>
          <w:sz w:val="28"/>
          <w:szCs w:val="28"/>
        </w:rPr>
      </w:pPr>
      <w:r w:rsidRPr="005B2554">
        <w:rPr>
          <w:sz w:val="28"/>
          <w:szCs w:val="28"/>
        </w:rPr>
        <w:t>Из анализа исполнения расходов бюджета городского округа за 20</w:t>
      </w:r>
      <w:r w:rsidR="00CB4B40">
        <w:rPr>
          <w:sz w:val="28"/>
          <w:szCs w:val="28"/>
        </w:rPr>
        <w:t>2</w:t>
      </w:r>
      <w:r w:rsidR="00AC7741">
        <w:rPr>
          <w:sz w:val="28"/>
          <w:szCs w:val="28"/>
        </w:rPr>
        <w:t>1</w:t>
      </w:r>
      <w:r w:rsidRPr="005B2554">
        <w:rPr>
          <w:sz w:val="28"/>
          <w:szCs w:val="28"/>
        </w:rPr>
        <w:t xml:space="preserve"> год видно, что на финансирование социально-значимых отраслей (Образование,  Культуру, Социальную политику, Физическую культуру и спорт) было </w:t>
      </w:r>
      <w:r w:rsidR="004D3439">
        <w:rPr>
          <w:sz w:val="28"/>
          <w:szCs w:val="28"/>
        </w:rPr>
        <w:t>направлено 1</w:t>
      </w:r>
      <w:r w:rsidR="00AC7741">
        <w:rPr>
          <w:sz w:val="28"/>
          <w:szCs w:val="28"/>
        </w:rPr>
        <w:t> 220 276,5</w:t>
      </w:r>
      <w:r w:rsidR="004D3439">
        <w:rPr>
          <w:sz w:val="28"/>
          <w:szCs w:val="28"/>
        </w:rPr>
        <w:t xml:space="preserve"> тыс. рублей</w:t>
      </w:r>
      <w:r w:rsidRPr="005B2554">
        <w:rPr>
          <w:sz w:val="28"/>
          <w:szCs w:val="28"/>
        </w:rPr>
        <w:t xml:space="preserve"> или</w:t>
      </w:r>
      <w:r w:rsidRPr="005B2554">
        <w:rPr>
          <w:color w:val="FF0000"/>
          <w:sz w:val="28"/>
          <w:szCs w:val="28"/>
        </w:rPr>
        <w:t xml:space="preserve"> </w:t>
      </w:r>
      <w:r w:rsidR="00CB4B40" w:rsidRPr="00CB4B40">
        <w:rPr>
          <w:sz w:val="28"/>
          <w:szCs w:val="28"/>
        </w:rPr>
        <w:t>около</w:t>
      </w:r>
      <w:r w:rsidR="00CB4B40">
        <w:rPr>
          <w:color w:val="FF0000"/>
          <w:sz w:val="28"/>
          <w:szCs w:val="28"/>
        </w:rPr>
        <w:t xml:space="preserve"> </w:t>
      </w:r>
      <w:r w:rsidR="00AC7741" w:rsidRPr="00AC7741">
        <w:rPr>
          <w:sz w:val="28"/>
          <w:szCs w:val="28"/>
        </w:rPr>
        <w:t>63,7</w:t>
      </w:r>
      <w:r w:rsidRPr="005B2554">
        <w:rPr>
          <w:sz w:val="28"/>
          <w:szCs w:val="28"/>
        </w:rPr>
        <w:t xml:space="preserve"> % от общего объема расходов бюджета, на отрасли жизнеобеспечения (Национальная экономика, Жилищно-коммунальное хозяйство) – </w:t>
      </w:r>
      <w:r w:rsidR="00AC7741">
        <w:rPr>
          <w:sz w:val="28"/>
          <w:szCs w:val="28"/>
        </w:rPr>
        <w:t>490 700,9</w:t>
      </w:r>
      <w:r w:rsidRPr="005B2554">
        <w:rPr>
          <w:sz w:val="28"/>
          <w:szCs w:val="28"/>
        </w:rPr>
        <w:t xml:space="preserve"> тыс. руб</w:t>
      </w:r>
      <w:r w:rsidR="004D3439">
        <w:rPr>
          <w:sz w:val="28"/>
          <w:szCs w:val="28"/>
        </w:rPr>
        <w:t>лей</w:t>
      </w:r>
      <w:r w:rsidRPr="005B2554">
        <w:rPr>
          <w:sz w:val="28"/>
          <w:szCs w:val="28"/>
        </w:rPr>
        <w:t xml:space="preserve"> или </w:t>
      </w:r>
      <w:r w:rsidR="00AC7741">
        <w:rPr>
          <w:sz w:val="28"/>
          <w:szCs w:val="28"/>
        </w:rPr>
        <w:t>25,6</w:t>
      </w:r>
      <w:r w:rsidRPr="005B2554">
        <w:rPr>
          <w:sz w:val="28"/>
          <w:szCs w:val="28"/>
        </w:rPr>
        <w:t xml:space="preserve"> %. В структуре расходов бюджета городского округа затраты на образование составляют наибольшую долю, это 1</w:t>
      </w:r>
      <w:r w:rsidR="00CB4B40">
        <w:rPr>
          <w:sz w:val="28"/>
          <w:szCs w:val="28"/>
        </w:rPr>
        <w:t> 12</w:t>
      </w:r>
      <w:r w:rsidR="00AC7741">
        <w:rPr>
          <w:sz w:val="28"/>
          <w:szCs w:val="28"/>
        </w:rPr>
        <w:t>0 266,0</w:t>
      </w:r>
      <w:r w:rsidR="004D3439">
        <w:rPr>
          <w:sz w:val="28"/>
          <w:szCs w:val="28"/>
        </w:rPr>
        <w:t xml:space="preserve"> тыс. рублей</w:t>
      </w:r>
      <w:r w:rsidRPr="005B2554">
        <w:rPr>
          <w:sz w:val="28"/>
          <w:szCs w:val="28"/>
        </w:rPr>
        <w:t xml:space="preserve"> или </w:t>
      </w:r>
      <w:r w:rsidR="00AC7741">
        <w:rPr>
          <w:sz w:val="28"/>
          <w:szCs w:val="28"/>
        </w:rPr>
        <w:t>58,5</w:t>
      </w:r>
      <w:r w:rsidRPr="005B2554">
        <w:rPr>
          <w:sz w:val="28"/>
          <w:szCs w:val="28"/>
        </w:rPr>
        <w:t xml:space="preserve"> %.</w:t>
      </w:r>
    </w:p>
    <w:p w:rsidR="00296C93" w:rsidRPr="00713094" w:rsidRDefault="00296C93" w:rsidP="004B56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385C" w:rsidRPr="00441EBE" w:rsidRDefault="00296C93" w:rsidP="004B56CE">
      <w:pPr>
        <w:pStyle w:val="a8"/>
        <w:ind w:firstLine="709"/>
        <w:rPr>
          <w:bCs/>
          <w:sz w:val="28"/>
          <w:szCs w:val="28"/>
        </w:rPr>
      </w:pPr>
      <w:r w:rsidRPr="00441EBE">
        <w:rPr>
          <w:sz w:val="28"/>
          <w:szCs w:val="28"/>
        </w:rPr>
        <w:t xml:space="preserve">По разделу </w:t>
      </w:r>
      <w:r w:rsidRPr="00441EBE">
        <w:rPr>
          <w:b/>
          <w:sz w:val="28"/>
          <w:szCs w:val="28"/>
        </w:rPr>
        <w:t>«</w:t>
      </w:r>
      <w:r w:rsidRPr="00441EBE">
        <w:rPr>
          <w:b/>
          <w:bCs/>
          <w:sz w:val="28"/>
          <w:szCs w:val="28"/>
        </w:rPr>
        <w:t>Общегосударственные вопросы</w:t>
      </w:r>
      <w:r w:rsidRPr="00441EBE">
        <w:rPr>
          <w:b/>
          <w:sz w:val="28"/>
          <w:szCs w:val="28"/>
        </w:rPr>
        <w:t>»</w:t>
      </w:r>
      <w:r w:rsidRPr="00441EBE">
        <w:rPr>
          <w:sz w:val="28"/>
          <w:szCs w:val="28"/>
        </w:rPr>
        <w:t xml:space="preserve"> бюджетные назначения исполнены в сумме </w:t>
      </w:r>
      <w:r w:rsidR="005222A9">
        <w:rPr>
          <w:sz w:val="28"/>
          <w:szCs w:val="28"/>
        </w:rPr>
        <w:t>181 385,3</w:t>
      </w:r>
      <w:r w:rsidRPr="00441EBE">
        <w:rPr>
          <w:sz w:val="28"/>
          <w:szCs w:val="28"/>
          <w:shd w:val="clear" w:color="auto" w:fill="FFFFFF"/>
        </w:rPr>
        <w:t xml:space="preserve"> тыс.</w:t>
      </w:r>
      <w:r w:rsidR="003970E9" w:rsidRPr="00441EBE">
        <w:rPr>
          <w:sz w:val="28"/>
          <w:szCs w:val="28"/>
          <w:shd w:val="clear" w:color="auto" w:fill="FFFFFF"/>
        </w:rPr>
        <w:t xml:space="preserve"> </w:t>
      </w:r>
      <w:r w:rsidRPr="00441EBE">
        <w:rPr>
          <w:sz w:val="28"/>
          <w:szCs w:val="28"/>
          <w:shd w:val="clear" w:color="auto" w:fill="FFFFFF"/>
        </w:rPr>
        <w:t>руб</w:t>
      </w:r>
      <w:r w:rsidR="00AC6E02" w:rsidRPr="00441EBE">
        <w:rPr>
          <w:sz w:val="28"/>
          <w:szCs w:val="28"/>
          <w:shd w:val="clear" w:color="auto" w:fill="FFFFFF"/>
        </w:rPr>
        <w:t>лей</w:t>
      </w:r>
      <w:r w:rsidRPr="00441EBE">
        <w:rPr>
          <w:sz w:val="28"/>
          <w:szCs w:val="28"/>
          <w:shd w:val="clear" w:color="auto" w:fill="FFFFFF"/>
        </w:rPr>
        <w:t xml:space="preserve"> или </w:t>
      </w:r>
      <w:r w:rsidR="00BB48C4" w:rsidRPr="00441EBE">
        <w:rPr>
          <w:sz w:val="28"/>
          <w:szCs w:val="28"/>
          <w:shd w:val="clear" w:color="auto" w:fill="FFFFFF"/>
        </w:rPr>
        <w:t>9</w:t>
      </w:r>
      <w:r w:rsidR="005222A9">
        <w:rPr>
          <w:sz w:val="28"/>
          <w:szCs w:val="28"/>
          <w:shd w:val="clear" w:color="auto" w:fill="FFFFFF"/>
        </w:rPr>
        <w:t>7</w:t>
      </w:r>
      <w:r w:rsidR="00441EBE">
        <w:rPr>
          <w:sz w:val="28"/>
          <w:szCs w:val="28"/>
          <w:shd w:val="clear" w:color="auto" w:fill="FFFFFF"/>
        </w:rPr>
        <w:t>,</w:t>
      </w:r>
      <w:r w:rsidR="005222A9">
        <w:rPr>
          <w:sz w:val="28"/>
          <w:szCs w:val="28"/>
          <w:shd w:val="clear" w:color="auto" w:fill="FFFFFF"/>
        </w:rPr>
        <w:t>5</w:t>
      </w:r>
      <w:r w:rsidR="003970E9" w:rsidRPr="00441EBE">
        <w:rPr>
          <w:sz w:val="28"/>
          <w:szCs w:val="28"/>
          <w:shd w:val="clear" w:color="auto" w:fill="FFFFFF"/>
        </w:rPr>
        <w:t xml:space="preserve"> </w:t>
      </w:r>
      <w:r w:rsidRPr="00441EBE">
        <w:rPr>
          <w:sz w:val="28"/>
          <w:szCs w:val="28"/>
          <w:shd w:val="clear" w:color="auto" w:fill="FFFFFF"/>
        </w:rPr>
        <w:t xml:space="preserve">% от </w:t>
      </w:r>
      <w:r w:rsidR="00326BAC" w:rsidRPr="00441EBE">
        <w:rPr>
          <w:sz w:val="28"/>
          <w:szCs w:val="28"/>
          <w:shd w:val="clear" w:color="auto" w:fill="FFFFFF"/>
        </w:rPr>
        <w:t xml:space="preserve">уточненных </w:t>
      </w:r>
      <w:r w:rsidRPr="00441EBE">
        <w:rPr>
          <w:sz w:val="28"/>
          <w:szCs w:val="28"/>
          <w:shd w:val="clear" w:color="auto" w:fill="FFFFFF"/>
        </w:rPr>
        <w:t xml:space="preserve">плановых </w:t>
      </w:r>
      <w:r w:rsidR="00441EBE">
        <w:rPr>
          <w:sz w:val="28"/>
          <w:szCs w:val="28"/>
          <w:shd w:val="clear" w:color="auto" w:fill="FFFFFF"/>
        </w:rPr>
        <w:t>значений</w:t>
      </w:r>
      <w:r w:rsidRPr="00441EBE">
        <w:rPr>
          <w:sz w:val="28"/>
          <w:szCs w:val="28"/>
          <w:shd w:val="clear" w:color="auto" w:fill="FFFFFF"/>
        </w:rPr>
        <w:t>.</w:t>
      </w:r>
      <w:r w:rsidR="00646092" w:rsidRPr="00441EBE">
        <w:rPr>
          <w:bCs/>
          <w:sz w:val="28"/>
          <w:szCs w:val="28"/>
        </w:rPr>
        <w:t xml:space="preserve"> </w:t>
      </w:r>
      <w:r w:rsidR="00E2385C" w:rsidRPr="00441EBE">
        <w:rPr>
          <w:bCs/>
          <w:sz w:val="28"/>
          <w:szCs w:val="28"/>
        </w:rPr>
        <w:t>По сравнению с 20</w:t>
      </w:r>
      <w:r w:rsidR="005222A9">
        <w:rPr>
          <w:bCs/>
          <w:sz w:val="28"/>
          <w:szCs w:val="28"/>
        </w:rPr>
        <w:t>20</w:t>
      </w:r>
      <w:r w:rsidR="00E2385C" w:rsidRPr="00441EBE">
        <w:rPr>
          <w:bCs/>
          <w:sz w:val="28"/>
          <w:szCs w:val="28"/>
        </w:rPr>
        <w:t xml:space="preserve"> годом расходы увеличились на </w:t>
      </w:r>
      <w:r w:rsidR="005222A9">
        <w:rPr>
          <w:bCs/>
          <w:sz w:val="28"/>
          <w:szCs w:val="28"/>
        </w:rPr>
        <w:t>10,3</w:t>
      </w:r>
      <w:r w:rsidR="00E2385C" w:rsidRPr="00441EBE">
        <w:rPr>
          <w:bCs/>
          <w:sz w:val="28"/>
          <w:szCs w:val="28"/>
        </w:rPr>
        <w:t xml:space="preserve"> %.  </w:t>
      </w:r>
    </w:p>
    <w:p w:rsidR="00CB19C2" w:rsidRDefault="009F74D6" w:rsidP="004B5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96C93" w:rsidRPr="003B05EC">
        <w:rPr>
          <w:sz w:val="28"/>
          <w:szCs w:val="28"/>
        </w:rPr>
        <w:t xml:space="preserve">исленность муниципальных служащих </w:t>
      </w:r>
      <w:r w:rsidR="00374FA7">
        <w:rPr>
          <w:sz w:val="28"/>
          <w:szCs w:val="28"/>
        </w:rPr>
        <w:t xml:space="preserve"> и работников муниципальных учреждений </w:t>
      </w:r>
      <w:r w:rsidR="00DD69CE">
        <w:rPr>
          <w:sz w:val="28"/>
          <w:szCs w:val="28"/>
        </w:rPr>
        <w:t>по состоянию на 1 января 20</w:t>
      </w:r>
      <w:r w:rsidR="00045A8C">
        <w:rPr>
          <w:sz w:val="28"/>
          <w:szCs w:val="28"/>
        </w:rPr>
        <w:t>2</w:t>
      </w:r>
      <w:r w:rsidR="005222A9">
        <w:rPr>
          <w:sz w:val="28"/>
          <w:szCs w:val="28"/>
        </w:rPr>
        <w:t>2</w:t>
      </w:r>
      <w:r w:rsidR="00DD69CE">
        <w:rPr>
          <w:sz w:val="28"/>
          <w:szCs w:val="28"/>
        </w:rPr>
        <w:t xml:space="preserve"> года</w:t>
      </w:r>
      <w:r w:rsidR="00296C93" w:rsidRPr="003B05EC">
        <w:rPr>
          <w:sz w:val="28"/>
          <w:szCs w:val="28"/>
        </w:rPr>
        <w:t xml:space="preserve"> составила </w:t>
      </w:r>
      <w:r w:rsidR="005222A9">
        <w:rPr>
          <w:sz w:val="28"/>
          <w:szCs w:val="28"/>
        </w:rPr>
        <w:t>2632</w:t>
      </w:r>
      <w:r w:rsidR="008710DC">
        <w:rPr>
          <w:sz w:val="28"/>
          <w:szCs w:val="28"/>
        </w:rPr>
        <w:t xml:space="preserve"> человек</w:t>
      </w:r>
      <w:r w:rsidR="00045A8C">
        <w:rPr>
          <w:sz w:val="28"/>
          <w:szCs w:val="28"/>
        </w:rPr>
        <w:t xml:space="preserve">, что на </w:t>
      </w:r>
      <w:r w:rsidR="005222A9">
        <w:rPr>
          <w:sz w:val="28"/>
          <w:szCs w:val="28"/>
        </w:rPr>
        <w:t>48</w:t>
      </w:r>
      <w:r w:rsidR="00045A8C">
        <w:rPr>
          <w:sz w:val="28"/>
          <w:szCs w:val="28"/>
        </w:rPr>
        <w:t xml:space="preserve"> человек </w:t>
      </w:r>
      <w:r w:rsidR="005222A9">
        <w:rPr>
          <w:sz w:val="28"/>
          <w:szCs w:val="28"/>
        </w:rPr>
        <w:t>больше</w:t>
      </w:r>
      <w:r w:rsidR="00045A8C">
        <w:rPr>
          <w:sz w:val="28"/>
          <w:szCs w:val="28"/>
        </w:rPr>
        <w:t xml:space="preserve"> чем в аналогичном периоде прошлого года.</w:t>
      </w:r>
      <w:r w:rsidR="00296C93" w:rsidRPr="003B05EC">
        <w:rPr>
          <w:sz w:val="28"/>
          <w:szCs w:val="28"/>
        </w:rPr>
        <w:t xml:space="preserve"> </w:t>
      </w:r>
    </w:p>
    <w:p w:rsidR="00296C93" w:rsidRDefault="00296C93" w:rsidP="004B5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5EC">
        <w:rPr>
          <w:sz w:val="28"/>
          <w:szCs w:val="28"/>
        </w:rPr>
        <w:t xml:space="preserve">Фактические расходы на </w:t>
      </w:r>
      <w:r w:rsidR="00A83DB0">
        <w:rPr>
          <w:sz w:val="28"/>
          <w:szCs w:val="28"/>
        </w:rPr>
        <w:t>оплату труда</w:t>
      </w:r>
      <w:r w:rsidRPr="003B05EC">
        <w:rPr>
          <w:sz w:val="28"/>
          <w:szCs w:val="28"/>
        </w:rPr>
        <w:t xml:space="preserve"> муниципальных служащих</w:t>
      </w:r>
      <w:r w:rsidR="005222A9" w:rsidRPr="005222A9">
        <w:rPr>
          <w:sz w:val="28"/>
          <w:szCs w:val="28"/>
        </w:rPr>
        <w:t xml:space="preserve"> </w:t>
      </w:r>
      <w:r w:rsidR="005222A9">
        <w:rPr>
          <w:sz w:val="28"/>
          <w:szCs w:val="28"/>
        </w:rPr>
        <w:t xml:space="preserve">органов местного самоуправления муниципального образования город Ефремов, работников муниципальных учреждений муниципального образования город Ефремов </w:t>
      </w:r>
      <w:r w:rsidRPr="003B05EC">
        <w:rPr>
          <w:sz w:val="28"/>
          <w:szCs w:val="28"/>
        </w:rPr>
        <w:t>в 20</w:t>
      </w:r>
      <w:r w:rsidR="009F74D6">
        <w:rPr>
          <w:sz w:val="28"/>
          <w:szCs w:val="28"/>
        </w:rPr>
        <w:t>2</w:t>
      </w:r>
      <w:r w:rsidR="005222A9">
        <w:rPr>
          <w:sz w:val="28"/>
          <w:szCs w:val="28"/>
        </w:rPr>
        <w:t>1</w:t>
      </w:r>
      <w:r w:rsidRPr="003B05EC">
        <w:rPr>
          <w:sz w:val="28"/>
          <w:szCs w:val="28"/>
        </w:rPr>
        <w:t xml:space="preserve"> году составили </w:t>
      </w:r>
      <w:r w:rsidR="005222A9">
        <w:rPr>
          <w:sz w:val="28"/>
          <w:szCs w:val="28"/>
        </w:rPr>
        <w:t>795 581,1</w:t>
      </w:r>
      <w:r w:rsidRPr="003B05EC">
        <w:rPr>
          <w:sz w:val="28"/>
          <w:szCs w:val="28"/>
        </w:rPr>
        <w:t xml:space="preserve"> тыс.</w:t>
      </w:r>
      <w:r w:rsidR="00F21A63">
        <w:rPr>
          <w:sz w:val="28"/>
          <w:szCs w:val="28"/>
        </w:rPr>
        <w:t xml:space="preserve"> </w:t>
      </w:r>
      <w:r w:rsidRPr="003B05EC">
        <w:rPr>
          <w:sz w:val="28"/>
          <w:szCs w:val="28"/>
        </w:rPr>
        <w:t>руб</w:t>
      </w:r>
      <w:r w:rsidR="00DD69CE">
        <w:rPr>
          <w:sz w:val="28"/>
          <w:szCs w:val="28"/>
        </w:rPr>
        <w:t>лей</w:t>
      </w:r>
      <w:r w:rsidR="00CB19C2">
        <w:rPr>
          <w:sz w:val="28"/>
          <w:szCs w:val="28"/>
        </w:rPr>
        <w:t xml:space="preserve"> или 4</w:t>
      </w:r>
      <w:r w:rsidR="005222A9">
        <w:rPr>
          <w:sz w:val="28"/>
          <w:szCs w:val="28"/>
        </w:rPr>
        <w:t>1,5</w:t>
      </w:r>
      <w:r w:rsidR="00CB19C2">
        <w:rPr>
          <w:sz w:val="28"/>
          <w:szCs w:val="28"/>
        </w:rPr>
        <w:t>% в общем объеме расходов бюджета городского округа</w:t>
      </w:r>
      <w:r w:rsidRPr="003B05EC">
        <w:rPr>
          <w:sz w:val="28"/>
          <w:szCs w:val="28"/>
        </w:rPr>
        <w:t xml:space="preserve">. Таким образом, средний объем расходов на </w:t>
      </w:r>
      <w:r w:rsidR="00736A79">
        <w:rPr>
          <w:sz w:val="28"/>
          <w:szCs w:val="28"/>
        </w:rPr>
        <w:t>оплату труда</w:t>
      </w:r>
      <w:r w:rsidRPr="003B05EC">
        <w:rPr>
          <w:sz w:val="28"/>
          <w:szCs w:val="28"/>
        </w:rPr>
        <w:t xml:space="preserve"> 1 муниципального служащего</w:t>
      </w:r>
      <w:r w:rsidR="00CB19C2">
        <w:rPr>
          <w:sz w:val="28"/>
          <w:szCs w:val="28"/>
        </w:rPr>
        <w:t xml:space="preserve">, </w:t>
      </w:r>
      <w:r w:rsidR="008710DC">
        <w:rPr>
          <w:sz w:val="28"/>
          <w:szCs w:val="28"/>
        </w:rPr>
        <w:t xml:space="preserve"> работника муниципальных учреждений </w:t>
      </w:r>
      <w:r w:rsidRPr="003B05EC">
        <w:rPr>
          <w:sz w:val="28"/>
          <w:szCs w:val="28"/>
        </w:rPr>
        <w:t xml:space="preserve"> в месяц составил </w:t>
      </w:r>
      <w:r w:rsidR="007E6F84">
        <w:rPr>
          <w:sz w:val="28"/>
          <w:szCs w:val="28"/>
        </w:rPr>
        <w:t>2</w:t>
      </w:r>
      <w:r w:rsidR="002C5794">
        <w:rPr>
          <w:sz w:val="28"/>
          <w:szCs w:val="28"/>
        </w:rPr>
        <w:t>5 189,37</w:t>
      </w:r>
      <w:r w:rsidR="00E2385C">
        <w:rPr>
          <w:sz w:val="28"/>
          <w:szCs w:val="28"/>
        </w:rPr>
        <w:t xml:space="preserve"> </w:t>
      </w:r>
      <w:r w:rsidRPr="003B05EC">
        <w:rPr>
          <w:sz w:val="28"/>
          <w:szCs w:val="28"/>
        </w:rPr>
        <w:t>руб</w:t>
      </w:r>
      <w:r w:rsidR="00DD69CE">
        <w:rPr>
          <w:sz w:val="28"/>
          <w:szCs w:val="28"/>
        </w:rPr>
        <w:t>лей</w:t>
      </w:r>
      <w:r w:rsidRPr="003B05EC">
        <w:rPr>
          <w:sz w:val="28"/>
          <w:szCs w:val="28"/>
        </w:rPr>
        <w:t>.</w:t>
      </w:r>
      <w:r w:rsidR="008710DC">
        <w:rPr>
          <w:sz w:val="28"/>
          <w:szCs w:val="28"/>
        </w:rPr>
        <w:t xml:space="preserve"> </w:t>
      </w:r>
    </w:p>
    <w:p w:rsidR="007245C1" w:rsidRPr="00D86563" w:rsidRDefault="00296C93" w:rsidP="004B56CE">
      <w:pPr>
        <w:ind w:firstLine="709"/>
        <w:jc w:val="both"/>
        <w:rPr>
          <w:sz w:val="28"/>
          <w:szCs w:val="28"/>
        </w:rPr>
      </w:pPr>
      <w:r w:rsidRPr="00D86563">
        <w:rPr>
          <w:sz w:val="28"/>
          <w:szCs w:val="28"/>
        </w:rPr>
        <w:t xml:space="preserve">Бюджетные назначения по разделу </w:t>
      </w:r>
      <w:r w:rsidRPr="00487939">
        <w:rPr>
          <w:b/>
          <w:sz w:val="28"/>
          <w:szCs w:val="28"/>
        </w:rPr>
        <w:t>«Национальная безопасность и правоохранительная деятельность»</w:t>
      </w:r>
      <w:r w:rsidRPr="00D86563">
        <w:rPr>
          <w:sz w:val="28"/>
          <w:szCs w:val="28"/>
        </w:rPr>
        <w:t xml:space="preserve"> исполнены в сумме </w:t>
      </w:r>
      <w:r w:rsidR="002C5794">
        <w:rPr>
          <w:sz w:val="28"/>
          <w:szCs w:val="28"/>
        </w:rPr>
        <w:t>7 233,7</w:t>
      </w:r>
      <w:r w:rsidRPr="00D86563">
        <w:rPr>
          <w:sz w:val="28"/>
          <w:szCs w:val="28"/>
        </w:rPr>
        <w:t xml:space="preserve"> тыс.</w:t>
      </w:r>
      <w:r w:rsidR="00227258">
        <w:rPr>
          <w:sz w:val="28"/>
          <w:szCs w:val="28"/>
        </w:rPr>
        <w:t xml:space="preserve"> </w:t>
      </w:r>
      <w:r w:rsidRPr="00D86563">
        <w:rPr>
          <w:sz w:val="28"/>
          <w:szCs w:val="28"/>
        </w:rPr>
        <w:t>руб</w:t>
      </w:r>
      <w:r w:rsidR="000A509A">
        <w:rPr>
          <w:sz w:val="28"/>
          <w:szCs w:val="28"/>
        </w:rPr>
        <w:t>лей</w:t>
      </w:r>
      <w:r w:rsidRPr="00D86563">
        <w:rPr>
          <w:sz w:val="28"/>
          <w:szCs w:val="28"/>
        </w:rPr>
        <w:t xml:space="preserve"> или </w:t>
      </w:r>
      <w:r w:rsidR="00CB19C2">
        <w:rPr>
          <w:sz w:val="28"/>
          <w:szCs w:val="28"/>
        </w:rPr>
        <w:t>10</w:t>
      </w:r>
      <w:r w:rsidR="002C5794">
        <w:rPr>
          <w:sz w:val="28"/>
          <w:szCs w:val="28"/>
        </w:rPr>
        <w:t>3</w:t>
      </w:r>
      <w:r w:rsidR="00CB19C2">
        <w:rPr>
          <w:sz w:val="28"/>
          <w:szCs w:val="28"/>
        </w:rPr>
        <w:t>,</w:t>
      </w:r>
      <w:r w:rsidR="002C5794">
        <w:rPr>
          <w:sz w:val="28"/>
          <w:szCs w:val="28"/>
        </w:rPr>
        <w:t>1</w:t>
      </w:r>
      <w:r w:rsidR="00227258">
        <w:rPr>
          <w:sz w:val="28"/>
          <w:szCs w:val="28"/>
        </w:rPr>
        <w:t xml:space="preserve"> </w:t>
      </w:r>
      <w:r w:rsidRPr="00D86563">
        <w:rPr>
          <w:sz w:val="28"/>
          <w:szCs w:val="28"/>
        </w:rPr>
        <w:t>% к плану</w:t>
      </w:r>
      <w:r w:rsidR="008C30F1">
        <w:rPr>
          <w:sz w:val="28"/>
          <w:szCs w:val="28"/>
        </w:rPr>
        <w:t>,</w:t>
      </w:r>
      <w:r w:rsidR="008C30F1" w:rsidRPr="008C30F1">
        <w:rPr>
          <w:sz w:val="28"/>
          <w:szCs w:val="28"/>
        </w:rPr>
        <w:t xml:space="preserve"> </w:t>
      </w:r>
      <w:r w:rsidR="00C7251C">
        <w:rPr>
          <w:sz w:val="28"/>
          <w:szCs w:val="28"/>
        </w:rPr>
        <w:t xml:space="preserve">что </w:t>
      </w:r>
      <w:r w:rsidR="002C5794">
        <w:rPr>
          <w:sz w:val="28"/>
          <w:szCs w:val="28"/>
        </w:rPr>
        <w:t>ниже</w:t>
      </w:r>
      <w:r w:rsidR="000A509A">
        <w:rPr>
          <w:sz w:val="28"/>
          <w:szCs w:val="28"/>
        </w:rPr>
        <w:t xml:space="preserve"> </w:t>
      </w:r>
      <w:r w:rsidR="008C30F1" w:rsidRPr="00D86563">
        <w:rPr>
          <w:sz w:val="28"/>
          <w:szCs w:val="28"/>
        </w:rPr>
        <w:t>аналогичных расходов 20</w:t>
      </w:r>
      <w:r w:rsidR="002C5794">
        <w:rPr>
          <w:sz w:val="28"/>
          <w:szCs w:val="28"/>
        </w:rPr>
        <w:t>20</w:t>
      </w:r>
      <w:r w:rsidR="00085C9F">
        <w:rPr>
          <w:sz w:val="28"/>
          <w:szCs w:val="28"/>
        </w:rPr>
        <w:t xml:space="preserve"> года на </w:t>
      </w:r>
      <w:r w:rsidR="002C5794">
        <w:rPr>
          <w:sz w:val="28"/>
          <w:szCs w:val="28"/>
        </w:rPr>
        <w:t>15,7</w:t>
      </w:r>
      <w:r w:rsidR="00085C9F">
        <w:rPr>
          <w:sz w:val="28"/>
          <w:szCs w:val="28"/>
        </w:rPr>
        <w:t>%</w:t>
      </w:r>
      <w:r w:rsidR="008C30F1" w:rsidRPr="00D86563">
        <w:rPr>
          <w:sz w:val="28"/>
          <w:szCs w:val="28"/>
        </w:rPr>
        <w:t>.</w:t>
      </w:r>
      <w:r w:rsidRPr="00D86563">
        <w:rPr>
          <w:sz w:val="28"/>
          <w:szCs w:val="28"/>
        </w:rPr>
        <w:t xml:space="preserve"> </w:t>
      </w:r>
    </w:p>
    <w:p w:rsidR="006E16E2" w:rsidRDefault="00296C93" w:rsidP="004B56CE">
      <w:pPr>
        <w:ind w:firstLine="709"/>
        <w:jc w:val="both"/>
        <w:rPr>
          <w:sz w:val="28"/>
          <w:szCs w:val="28"/>
        </w:rPr>
      </w:pPr>
      <w:r w:rsidRPr="00D86563">
        <w:rPr>
          <w:sz w:val="28"/>
          <w:szCs w:val="28"/>
        </w:rPr>
        <w:t xml:space="preserve">По подразделу </w:t>
      </w:r>
      <w:r w:rsidRPr="002D1F29">
        <w:rPr>
          <w:i/>
          <w:sz w:val="28"/>
          <w:szCs w:val="28"/>
        </w:rPr>
        <w:t xml:space="preserve">«Органы </w:t>
      </w:r>
      <w:r w:rsidR="00227258" w:rsidRPr="002D1F29">
        <w:rPr>
          <w:i/>
          <w:sz w:val="28"/>
          <w:szCs w:val="28"/>
        </w:rPr>
        <w:t>юстиции</w:t>
      </w:r>
      <w:r w:rsidRPr="002D1F29">
        <w:rPr>
          <w:i/>
          <w:sz w:val="28"/>
          <w:szCs w:val="28"/>
        </w:rPr>
        <w:t>»</w:t>
      </w:r>
      <w:r w:rsidRPr="00D86563">
        <w:rPr>
          <w:sz w:val="28"/>
          <w:szCs w:val="28"/>
        </w:rPr>
        <w:t xml:space="preserve"> отражены расходы </w:t>
      </w:r>
      <w:r w:rsidR="0009452E">
        <w:rPr>
          <w:sz w:val="28"/>
          <w:szCs w:val="28"/>
        </w:rPr>
        <w:t>согласно</w:t>
      </w:r>
      <w:r w:rsidR="00DA5481">
        <w:rPr>
          <w:sz w:val="28"/>
          <w:szCs w:val="28"/>
        </w:rPr>
        <w:t xml:space="preserve"> </w:t>
      </w:r>
      <w:r w:rsidR="000A509A">
        <w:rPr>
          <w:sz w:val="28"/>
          <w:szCs w:val="28"/>
        </w:rPr>
        <w:t>З</w:t>
      </w:r>
      <w:r w:rsidR="00DA5481">
        <w:rPr>
          <w:sz w:val="28"/>
          <w:szCs w:val="28"/>
        </w:rPr>
        <w:t>акон</w:t>
      </w:r>
      <w:r w:rsidR="0009452E">
        <w:rPr>
          <w:sz w:val="28"/>
          <w:szCs w:val="28"/>
        </w:rPr>
        <w:t>а</w:t>
      </w:r>
      <w:r w:rsidR="00DA5481">
        <w:rPr>
          <w:sz w:val="28"/>
          <w:szCs w:val="28"/>
        </w:rPr>
        <w:t xml:space="preserve"> Тульской области «О наделении органов местного самоуправления в Тульской области государственными полномочиями на </w:t>
      </w:r>
      <w:r w:rsidR="009120A5">
        <w:rPr>
          <w:sz w:val="28"/>
          <w:szCs w:val="28"/>
        </w:rPr>
        <w:t>государственную регистрацию актов гражданского состояния»</w:t>
      </w:r>
      <w:r w:rsidRPr="00D86563">
        <w:rPr>
          <w:sz w:val="28"/>
          <w:szCs w:val="28"/>
        </w:rPr>
        <w:t xml:space="preserve"> в сумме </w:t>
      </w:r>
      <w:r w:rsidR="002C5794">
        <w:rPr>
          <w:sz w:val="28"/>
          <w:szCs w:val="28"/>
        </w:rPr>
        <w:t>1513,9</w:t>
      </w:r>
      <w:r w:rsidRPr="00D86563">
        <w:rPr>
          <w:sz w:val="28"/>
          <w:szCs w:val="28"/>
        </w:rPr>
        <w:t xml:space="preserve"> тыс.</w:t>
      </w:r>
      <w:r w:rsidR="007D1BF9">
        <w:rPr>
          <w:sz w:val="28"/>
          <w:szCs w:val="28"/>
        </w:rPr>
        <w:t xml:space="preserve"> </w:t>
      </w:r>
      <w:r w:rsidRPr="00D86563">
        <w:rPr>
          <w:sz w:val="28"/>
          <w:szCs w:val="28"/>
        </w:rPr>
        <w:t>руб</w:t>
      </w:r>
      <w:r w:rsidR="000A509A">
        <w:rPr>
          <w:sz w:val="28"/>
          <w:szCs w:val="28"/>
        </w:rPr>
        <w:t>лей</w:t>
      </w:r>
      <w:r w:rsidR="00B21E37">
        <w:rPr>
          <w:sz w:val="28"/>
          <w:szCs w:val="28"/>
        </w:rPr>
        <w:t>,</w:t>
      </w:r>
      <w:r w:rsidR="00B21E37" w:rsidRPr="00B21E37">
        <w:rPr>
          <w:sz w:val="28"/>
          <w:szCs w:val="28"/>
        </w:rPr>
        <w:t xml:space="preserve"> </w:t>
      </w:r>
      <w:r w:rsidR="00B21E37">
        <w:rPr>
          <w:sz w:val="28"/>
          <w:szCs w:val="28"/>
        </w:rPr>
        <w:t xml:space="preserve">что на </w:t>
      </w:r>
      <w:r w:rsidR="00A27B24">
        <w:rPr>
          <w:sz w:val="28"/>
          <w:szCs w:val="28"/>
        </w:rPr>
        <w:t>67,2</w:t>
      </w:r>
      <w:r w:rsidR="00B21E37">
        <w:rPr>
          <w:sz w:val="28"/>
          <w:szCs w:val="28"/>
        </w:rPr>
        <w:t xml:space="preserve">% </w:t>
      </w:r>
      <w:r w:rsidR="00A27B24">
        <w:rPr>
          <w:sz w:val="28"/>
          <w:szCs w:val="28"/>
        </w:rPr>
        <w:t>ниже</w:t>
      </w:r>
      <w:r w:rsidR="00B21E37">
        <w:rPr>
          <w:sz w:val="28"/>
          <w:szCs w:val="28"/>
        </w:rPr>
        <w:t xml:space="preserve"> аналогичных расходов 20</w:t>
      </w:r>
      <w:r w:rsidR="00A27B24">
        <w:rPr>
          <w:sz w:val="28"/>
          <w:szCs w:val="28"/>
        </w:rPr>
        <w:t>20</w:t>
      </w:r>
      <w:r w:rsidR="00B21E37">
        <w:rPr>
          <w:sz w:val="28"/>
          <w:szCs w:val="28"/>
        </w:rPr>
        <w:t xml:space="preserve"> года</w:t>
      </w:r>
      <w:r w:rsidR="007D1BF9">
        <w:rPr>
          <w:sz w:val="28"/>
          <w:szCs w:val="28"/>
        </w:rPr>
        <w:t>.</w:t>
      </w:r>
      <w:r w:rsidR="00B842F7">
        <w:rPr>
          <w:sz w:val="28"/>
          <w:szCs w:val="28"/>
        </w:rPr>
        <w:t xml:space="preserve"> </w:t>
      </w:r>
    </w:p>
    <w:p w:rsidR="00B21E37" w:rsidRDefault="00296C93" w:rsidP="004B56CE">
      <w:pPr>
        <w:ind w:firstLine="709"/>
        <w:jc w:val="both"/>
        <w:rPr>
          <w:sz w:val="28"/>
          <w:szCs w:val="28"/>
        </w:rPr>
      </w:pPr>
      <w:r w:rsidRPr="00D86563">
        <w:rPr>
          <w:sz w:val="28"/>
          <w:szCs w:val="28"/>
        </w:rPr>
        <w:t xml:space="preserve">По подразделу </w:t>
      </w:r>
      <w:r w:rsidRPr="00F319D1">
        <w:rPr>
          <w:i/>
          <w:sz w:val="28"/>
          <w:szCs w:val="28"/>
        </w:rPr>
        <w:t>«</w:t>
      </w:r>
      <w:r w:rsidR="007D1BF9" w:rsidRPr="00F319D1">
        <w:rPr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F319D1">
        <w:rPr>
          <w:i/>
          <w:sz w:val="28"/>
          <w:szCs w:val="28"/>
        </w:rPr>
        <w:t>»</w:t>
      </w:r>
      <w:r w:rsidRPr="00D86563">
        <w:rPr>
          <w:sz w:val="28"/>
          <w:szCs w:val="28"/>
        </w:rPr>
        <w:t xml:space="preserve"> расходы составили </w:t>
      </w:r>
      <w:r w:rsidR="009120A5">
        <w:rPr>
          <w:sz w:val="28"/>
          <w:szCs w:val="28"/>
        </w:rPr>
        <w:t xml:space="preserve"> </w:t>
      </w:r>
      <w:r w:rsidR="007E1B24">
        <w:rPr>
          <w:sz w:val="28"/>
          <w:szCs w:val="28"/>
        </w:rPr>
        <w:t>4858,4</w:t>
      </w:r>
      <w:r w:rsidRPr="00D86563">
        <w:rPr>
          <w:sz w:val="28"/>
          <w:szCs w:val="28"/>
        </w:rPr>
        <w:t xml:space="preserve"> тыс.</w:t>
      </w:r>
      <w:r w:rsidR="009120A5">
        <w:rPr>
          <w:sz w:val="28"/>
          <w:szCs w:val="28"/>
        </w:rPr>
        <w:t xml:space="preserve"> </w:t>
      </w:r>
      <w:r w:rsidRPr="00D86563">
        <w:rPr>
          <w:sz w:val="28"/>
          <w:szCs w:val="28"/>
        </w:rPr>
        <w:t>руб</w:t>
      </w:r>
      <w:r w:rsidR="000A509A">
        <w:rPr>
          <w:sz w:val="28"/>
          <w:szCs w:val="28"/>
        </w:rPr>
        <w:t>лей</w:t>
      </w:r>
      <w:r w:rsidR="00B21E37">
        <w:rPr>
          <w:sz w:val="28"/>
          <w:szCs w:val="28"/>
        </w:rPr>
        <w:t xml:space="preserve">, что </w:t>
      </w:r>
      <w:r w:rsidR="008D6855">
        <w:rPr>
          <w:sz w:val="28"/>
          <w:szCs w:val="28"/>
        </w:rPr>
        <w:t>выше</w:t>
      </w:r>
      <w:r w:rsidR="00B21E37">
        <w:rPr>
          <w:sz w:val="28"/>
          <w:szCs w:val="28"/>
        </w:rPr>
        <w:t xml:space="preserve"> аналогичных расходов 20</w:t>
      </w:r>
      <w:r w:rsidR="007E1B24">
        <w:rPr>
          <w:sz w:val="28"/>
          <w:szCs w:val="28"/>
        </w:rPr>
        <w:t>20</w:t>
      </w:r>
      <w:r w:rsidR="00B21E37">
        <w:rPr>
          <w:sz w:val="28"/>
          <w:szCs w:val="28"/>
        </w:rPr>
        <w:t xml:space="preserve"> года</w:t>
      </w:r>
      <w:r w:rsidR="00F175B9">
        <w:rPr>
          <w:sz w:val="28"/>
          <w:szCs w:val="28"/>
        </w:rPr>
        <w:t xml:space="preserve"> </w:t>
      </w:r>
      <w:r w:rsidR="008D6855">
        <w:rPr>
          <w:sz w:val="28"/>
          <w:szCs w:val="28"/>
        </w:rPr>
        <w:t xml:space="preserve">на </w:t>
      </w:r>
      <w:r w:rsidR="007E1B24">
        <w:rPr>
          <w:sz w:val="28"/>
          <w:szCs w:val="28"/>
        </w:rPr>
        <w:t>2</w:t>
      </w:r>
      <w:r w:rsidR="005F7E8A">
        <w:rPr>
          <w:sz w:val="28"/>
          <w:szCs w:val="28"/>
        </w:rPr>
        <w:t>7,2</w:t>
      </w:r>
      <w:r w:rsidR="008D6855">
        <w:rPr>
          <w:sz w:val="28"/>
          <w:szCs w:val="28"/>
        </w:rPr>
        <w:t>%</w:t>
      </w:r>
      <w:r w:rsidRPr="004C1A57">
        <w:rPr>
          <w:sz w:val="28"/>
          <w:szCs w:val="28"/>
        </w:rPr>
        <w:t>.</w:t>
      </w:r>
      <w:r w:rsidR="005C3F4D">
        <w:rPr>
          <w:sz w:val="28"/>
          <w:szCs w:val="28"/>
        </w:rPr>
        <w:t xml:space="preserve"> </w:t>
      </w:r>
    </w:p>
    <w:p w:rsidR="00F175B9" w:rsidRDefault="00F175B9" w:rsidP="00F175B9">
      <w:pPr>
        <w:ind w:firstLine="709"/>
        <w:jc w:val="both"/>
        <w:rPr>
          <w:sz w:val="28"/>
          <w:szCs w:val="28"/>
        </w:rPr>
      </w:pPr>
      <w:r w:rsidRPr="00D86563">
        <w:rPr>
          <w:sz w:val="28"/>
          <w:szCs w:val="28"/>
        </w:rPr>
        <w:t xml:space="preserve">По подразделу </w:t>
      </w:r>
      <w:r w:rsidRPr="00F319D1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Pr="00F319D1">
        <w:rPr>
          <w:i/>
          <w:sz w:val="28"/>
          <w:szCs w:val="28"/>
        </w:rPr>
        <w:t>»</w:t>
      </w:r>
      <w:r w:rsidRPr="00D86563">
        <w:rPr>
          <w:sz w:val="28"/>
          <w:szCs w:val="28"/>
        </w:rPr>
        <w:t xml:space="preserve"> расходы составили </w:t>
      </w:r>
      <w:r>
        <w:rPr>
          <w:sz w:val="28"/>
          <w:szCs w:val="28"/>
        </w:rPr>
        <w:t xml:space="preserve"> </w:t>
      </w:r>
      <w:r w:rsidR="007E1B24">
        <w:rPr>
          <w:sz w:val="28"/>
          <w:szCs w:val="28"/>
        </w:rPr>
        <w:t>861,3</w:t>
      </w:r>
      <w:r w:rsidRPr="00D865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86563">
        <w:rPr>
          <w:sz w:val="28"/>
          <w:szCs w:val="28"/>
        </w:rPr>
        <w:t>руб</w:t>
      </w:r>
      <w:r>
        <w:rPr>
          <w:sz w:val="28"/>
          <w:szCs w:val="28"/>
        </w:rPr>
        <w:t>лей, на профилактику правонарушений, терроризма и экстремизма</w:t>
      </w:r>
      <w:r w:rsidRPr="004C1A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1BF9" w:rsidRDefault="00F175B9" w:rsidP="00F17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6C93" w:rsidRPr="0027585F">
        <w:rPr>
          <w:sz w:val="28"/>
          <w:szCs w:val="28"/>
        </w:rPr>
        <w:t xml:space="preserve">Расходные обязательства </w:t>
      </w:r>
      <w:r w:rsidR="005C3F4D">
        <w:rPr>
          <w:sz w:val="28"/>
          <w:szCs w:val="28"/>
        </w:rPr>
        <w:t>б</w:t>
      </w:r>
      <w:r w:rsidR="00296C93" w:rsidRPr="0027585F">
        <w:rPr>
          <w:sz w:val="28"/>
          <w:szCs w:val="28"/>
        </w:rPr>
        <w:t>юджета</w:t>
      </w:r>
      <w:r w:rsidR="005C3F4D">
        <w:rPr>
          <w:sz w:val="28"/>
          <w:szCs w:val="28"/>
        </w:rPr>
        <w:t xml:space="preserve"> городского округа</w:t>
      </w:r>
      <w:r w:rsidR="00296C93" w:rsidRPr="0027585F">
        <w:rPr>
          <w:sz w:val="28"/>
          <w:szCs w:val="28"/>
        </w:rPr>
        <w:t xml:space="preserve"> по разделу </w:t>
      </w:r>
      <w:r w:rsidR="00296C93" w:rsidRPr="00487939">
        <w:rPr>
          <w:b/>
          <w:sz w:val="28"/>
          <w:szCs w:val="28"/>
        </w:rPr>
        <w:t>«Национальная экономика»</w:t>
      </w:r>
      <w:r w:rsidR="00296C93" w:rsidRPr="0027585F">
        <w:rPr>
          <w:sz w:val="28"/>
          <w:szCs w:val="28"/>
        </w:rPr>
        <w:t xml:space="preserve"> исполнены в сумме </w:t>
      </w:r>
      <w:r w:rsidR="007E1B24">
        <w:rPr>
          <w:sz w:val="28"/>
          <w:szCs w:val="28"/>
        </w:rPr>
        <w:t>315036,5</w:t>
      </w:r>
      <w:r w:rsidR="00296C93" w:rsidRPr="0027585F">
        <w:rPr>
          <w:sz w:val="28"/>
          <w:szCs w:val="28"/>
        </w:rPr>
        <w:t xml:space="preserve"> тыс.</w:t>
      </w:r>
      <w:r w:rsidR="009120A5">
        <w:rPr>
          <w:sz w:val="28"/>
          <w:szCs w:val="28"/>
        </w:rPr>
        <w:t xml:space="preserve"> </w:t>
      </w:r>
      <w:r w:rsidR="00296C93" w:rsidRPr="0027585F">
        <w:rPr>
          <w:sz w:val="28"/>
          <w:szCs w:val="28"/>
        </w:rPr>
        <w:t>руб</w:t>
      </w:r>
      <w:r w:rsidR="005C3F4D">
        <w:rPr>
          <w:sz w:val="28"/>
          <w:szCs w:val="28"/>
        </w:rPr>
        <w:t>лей</w:t>
      </w:r>
      <w:r w:rsidR="00296C93" w:rsidRPr="0027585F">
        <w:rPr>
          <w:sz w:val="28"/>
          <w:szCs w:val="28"/>
        </w:rPr>
        <w:t xml:space="preserve">, что </w:t>
      </w:r>
      <w:r w:rsidR="00296C93" w:rsidRPr="0027585F">
        <w:rPr>
          <w:sz w:val="28"/>
          <w:szCs w:val="28"/>
        </w:rPr>
        <w:lastRenderedPageBreak/>
        <w:t>составляет</w:t>
      </w:r>
      <w:r w:rsidR="009120A5">
        <w:rPr>
          <w:sz w:val="28"/>
          <w:szCs w:val="28"/>
        </w:rPr>
        <w:t xml:space="preserve"> </w:t>
      </w:r>
      <w:r w:rsidR="005F7E8A">
        <w:rPr>
          <w:sz w:val="28"/>
          <w:szCs w:val="28"/>
        </w:rPr>
        <w:t>9</w:t>
      </w:r>
      <w:r w:rsidR="007E1B24">
        <w:rPr>
          <w:sz w:val="28"/>
          <w:szCs w:val="28"/>
        </w:rPr>
        <w:t>7,7</w:t>
      </w:r>
      <w:r w:rsidR="00296C93" w:rsidRPr="0027585F">
        <w:rPr>
          <w:sz w:val="28"/>
          <w:szCs w:val="28"/>
        </w:rPr>
        <w:t xml:space="preserve">% от плановых </w:t>
      </w:r>
      <w:r w:rsidR="004D5783">
        <w:rPr>
          <w:sz w:val="28"/>
          <w:szCs w:val="28"/>
        </w:rPr>
        <w:t xml:space="preserve">назначений </w:t>
      </w:r>
      <w:r w:rsidR="008C30F1" w:rsidRPr="0027585F">
        <w:rPr>
          <w:sz w:val="28"/>
          <w:szCs w:val="28"/>
        </w:rPr>
        <w:t xml:space="preserve">и </w:t>
      </w:r>
      <w:r w:rsidR="007E1B24">
        <w:rPr>
          <w:sz w:val="28"/>
          <w:szCs w:val="28"/>
        </w:rPr>
        <w:t>в три раза выше</w:t>
      </w:r>
      <w:r w:rsidR="008C30F1">
        <w:rPr>
          <w:sz w:val="28"/>
          <w:szCs w:val="28"/>
        </w:rPr>
        <w:t xml:space="preserve"> </w:t>
      </w:r>
      <w:r w:rsidR="008C30F1" w:rsidRPr="0027585F">
        <w:rPr>
          <w:sz w:val="28"/>
          <w:szCs w:val="28"/>
        </w:rPr>
        <w:t>фактического исполнения за 20</w:t>
      </w:r>
      <w:r w:rsidR="007E1B24">
        <w:rPr>
          <w:sz w:val="28"/>
          <w:szCs w:val="28"/>
        </w:rPr>
        <w:t>20</w:t>
      </w:r>
      <w:r w:rsidR="008C30F1" w:rsidRPr="0027585F">
        <w:rPr>
          <w:sz w:val="28"/>
          <w:szCs w:val="28"/>
        </w:rPr>
        <w:t xml:space="preserve"> год</w:t>
      </w:r>
      <w:r w:rsidR="007E1B24">
        <w:rPr>
          <w:sz w:val="28"/>
          <w:szCs w:val="28"/>
        </w:rPr>
        <w:t>.</w:t>
      </w:r>
    </w:p>
    <w:p w:rsidR="00F07A8F" w:rsidRPr="00F07A8F" w:rsidRDefault="00F07A8F" w:rsidP="004B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подразделу </w:t>
      </w:r>
      <w:r w:rsidRPr="00F319D1">
        <w:rPr>
          <w:i/>
          <w:sz w:val="28"/>
          <w:szCs w:val="28"/>
        </w:rPr>
        <w:t>«Общеэкономические вопросы»</w:t>
      </w:r>
      <w:r>
        <w:rPr>
          <w:sz w:val="28"/>
          <w:szCs w:val="28"/>
        </w:rPr>
        <w:t xml:space="preserve"> исполнены в сумме </w:t>
      </w:r>
      <w:r w:rsidR="007E1B24">
        <w:rPr>
          <w:sz w:val="28"/>
          <w:szCs w:val="28"/>
        </w:rPr>
        <w:t>680,3</w:t>
      </w:r>
      <w:r>
        <w:rPr>
          <w:sz w:val="28"/>
          <w:szCs w:val="28"/>
        </w:rPr>
        <w:t xml:space="preserve"> тыс. рублей или на 9</w:t>
      </w:r>
      <w:r w:rsidR="007E1B24">
        <w:rPr>
          <w:sz w:val="28"/>
          <w:szCs w:val="28"/>
        </w:rPr>
        <w:t>8</w:t>
      </w:r>
      <w:r w:rsidR="005F7E8A">
        <w:rPr>
          <w:sz w:val="28"/>
          <w:szCs w:val="28"/>
        </w:rPr>
        <w:t>,</w:t>
      </w:r>
      <w:r w:rsidR="007E1B24">
        <w:rPr>
          <w:sz w:val="28"/>
          <w:szCs w:val="28"/>
        </w:rPr>
        <w:t>5</w:t>
      </w:r>
      <w:r>
        <w:rPr>
          <w:sz w:val="28"/>
          <w:szCs w:val="28"/>
        </w:rPr>
        <w:t>% от плановых назначений</w:t>
      </w:r>
      <w:r w:rsidR="00530C99">
        <w:rPr>
          <w:sz w:val="28"/>
          <w:szCs w:val="28"/>
        </w:rPr>
        <w:t>.</w:t>
      </w:r>
      <w:r w:rsidR="004D5783">
        <w:rPr>
          <w:sz w:val="28"/>
          <w:szCs w:val="28"/>
        </w:rPr>
        <w:t xml:space="preserve"> </w:t>
      </w:r>
      <w:r w:rsidR="002F4249">
        <w:rPr>
          <w:sz w:val="28"/>
          <w:szCs w:val="28"/>
        </w:rPr>
        <w:t xml:space="preserve">Все </w:t>
      </w:r>
      <w:r w:rsidR="004D5783">
        <w:rPr>
          <w:sz w:val="28"/>
          <w:szCs w:val="28"/>
        </w:rPr>
        <w:t xml:space="preserve"> расход</w:t>
      </w:r>
      <w:r w:rsidR="002F4249">
        <w:rPr>
          <w:sz w:val="28"/>
          <w:szCs w:val="28"/>
        </w:rPr>
        <w:t>ы</w:t>
      </w:r>
      <w:r w:rsidR="00530C99">
        <w:rPr>
          <w:sz w:val="28"/>
          <w:szCs w:val="28"/>
        </w:rPr>
        <w:t xml:space="preserve"> </w:t>
      </w:r>
      <w:r w:rsidR="004D5783">
        <w:rPr>
          <w:sz w:val="28"/>
          <w:szCs w:val="28"/>
        </w:rPr>
        <w:t>был</w:t>
      </w:r>
      <w:r w:rsidR="002F4249">
        <w:rPr>
          <w:sz w:val="28"/>
          <w:szCs w:val="28"/>
        </w:rPr>
        <w:t>и</w:t>
      </w:r>
      <w:r w:rsidR="004D5783">
        <w:rPr>
          <w:sz w:val="28"/>
          <w:szCs w:val="28"/>
        </w:rPr>
        <w:t xml:space="preserve"> произведен</w:t>
      </w:r>
      <w:r w:rsidR="002F4249">
        <w:rPr>
          <w:sz w:val="28"/>
          <w:szCs w:val="28"/>
        </w:rPr>
        <w:t>ы</w:t>
      </w:r>
      <w:r w:rsidR="004D5783">
        <w:rPr>
          <w:sz w:val="28"/>
          <w:szCs w:val="28"/>
        </w:rPr>
        <w:t xml:space="preserve"> в рамках основного мероприятия «Организация и осуществление мероприятий </w:t>
      </w:r>
      <w:r w:rsidR="00530C99">
        <w:rPr>
          <w:sz w:val="28"/>
          <w:szCs w:val="28"/>
        </w:rPr>
        <w:t>по работе с детьми и молодежью» муниципальной программы</w:t>
      </w:r>
      <w:r>
        <w:rPr>
          <w:sz w:val="28"/>
          <w:szCs w:val="28"/>
        </w:rPr>
        <w:t xml:space="preserve"> «Реализация государственной молодежной политики в </w:t>
      </w:r>
      <w:r w:rsidR="00E321FF">
        <w:rPr>
          <w:sz w:val="28"/>
          <w:szCs w:val="28"/>
        </w:rPr>
        <w:t xml:space="preserve">муниципальном образовании город </w:t>
      </w:r>
      <w:r>
        <w:rPr>
          <w:sz w:val="28"/>
          <w:szCs w:val="28"/>
        </w:rPr>
        <w:t>Ефремов»</w:t>
      </w:r>
      <w:r w:rsidR="002F4249">
        <w:rPr>
          <w:sz w:val="28"/>
          <w:szCs w:val="28"/>
        </w:rPr>
        <w:t>.</w:t>
      </w:r>
    </w:p>
    <w:p w:rsidR="00BE6380" w:rsidRPr="002E0579" w:rsidRDefault="00296C93" w:rsidP="004B56CE">
      <w:pPr>
        <w:ind w:firstLine="709"/>
        <w:jc w:val="both"/>
        <w:rPr>
          <w:sz w:val="28"/>
          <w:szCs w:val="28"/>
        </w:rPr>
      </w:pPr>
      <w:r w:rsidRPr="002E0579">
        <w:rPr>
          <w:sz w:val="28"/>
          <w:szCs w:val="28"/>
        </w:rPr>
        <w:t xml:space="preserve">Расходы по подразделу </w:t>
      </w:r>
      <w:r w:rsidRPr="007C38D2">
        <w:rPr>
          <w:i/>
          <w:sz w:val="28"/>
          <w:szCs w:val="28"/>
        </w:rPr>
        <w:t>«Сельское хозяйство и рыболовство»</w:t>
      </w:r>
      <w:r w:rsidRPr="002E0579">
        <w:rPr>
          <w:sz w:val="28"/>
          <w:szCs w:val="28"/>
        </w:rPr>
        <w:t xml:space="preserve"> исполнены в сумме </w:t>
      </w:r>
      <w:r w:rsidR="002F4249">
        <w:rPr>
          <w:sz w:val="28"/>
          <w:szCs w:val="28"/>
        </w:rPr>
        <w:t>1411,3</w:t>
      </w:r>
      <w:r w:rsidRPr="002E0579">
        <w:rPr>
          <w:sz w:val="28"/>
          <w:szCs w:val="28"/>
        </w:rPr>
        <w:t xml:space="preserve"> тыс.</w:t>
      </w:r>
      <w:r w:rsidR="009120A5">
        <w:rPr>
          <w:sz w:val="28"/>
          <w:szCs w:val="28"/>
        </w:rPr>
        <w:t xml:space="preserve"> </w:t>
      </w:r>
      <w:r w:rsidRPr="002E0579">
        <w:rPr>
          <w:sz w:val="28"/>
          <w:szCs w:val="28"/>
        </w:rPr>
        <w:t>руб</w:t>
      </w:r>
      <w:r w:rsidR="00250926">
        <w:rPr>
          <w:sz w:val="28"/>
          <w:szCs w:val="28"/>
        </w:rPr>
        <w:t>лей</w:t>
      </w:r>
      <w:r w:rsidRPr="002E0579">
        <w:rPr>
          <w:sz w:val="28"/>
          <w:szCs w:val="28"/>
        </w:rPr>
        <w:t xml:space="preserve"> или на </w:t>
      </w:r>
      <w:r w:rsidR="002F4249">
        <w:rPr>
          <w:sz w:val="28"/>
          <w:szCs w:val="28"/>
        </w:rPr>
        <w:t>9</w:t>
      </w:r>
      <w:r w:rsidR="008514C5">
        <w:rPr>
          <w:sz w:val="28"/>
          <w:szCs w:val="28"/>
        </w:rPr>
        <w:t>4</w:t>
      </w:r>
      <w:r w:rsidR="002F4249">
        <w:rPr>
          <w:sz w:val="28"/>
          <w:szCs w:val="28"/>
        </w:rPr>
        <w:t>,0</w:t>
      </w:r>
      <w:r w:rsidRPr="002E0579">
        <w:rPr>
          <w:sz w:val="28"/>
          <w:szCs w:val="28"/>
        </w:rPr>
        <w:t>% от утвержденных назначений</w:t>
      </w:r>
      <w:r w:rsidR="00954C4B">
        <w:rPr>
          <w:sz w:val="28"/>
          <w:szCs w:val="28"/>
        </w:rPr>
        <w:t xml:space="preserve"> на организацию </w:t>
      </w:r>
      <w:r w:rsidR="008514C5">
        <w:rPr>
          <w:sz w:val="28"/>
          <w:szCs w:val="28"/>
        </w:rPr>
        <w:t>на территории  Тульской области мероприятий при осуществлении деятельности по обращению с животными без владельцев по  Закону Тульской области «О наделении органов местного самоуправления в Тульской области государственными полномочиями по организации на территории Тульской области мероприятий при осуществлении деятельности по обращению с животными без владельцев»</w:t>
      </w:r>
      <w:r w:rsidR="00954C4B">
        <w:rPr>
          <w:sz w:val="28"/>
          <w:szCs w:val="28"/>
        </w:rPr>
        <w:t>, что</w:t>
      </w:r>
      <w:r w:rsidR="00250926">
        <w:rPr>
          <w:sz w:val="28"/>
          <w:szCs w:val="28"/>
        </w:rPr>
        <w:t xml:space="preserve"> </w:t>
      </w:r>
      <w:r w:rsidR="002F4249">
        <w:rPr>
          <w:sz w:val="28"/>
          <w:szCs w:val="28"/>
        </w:rPr>
        <w:t>на 59,3% выше</w:t>
      </w:r>
      <w:r w:rsidR="008514C5">
        <w:rPr>
          <w:sz w:val="28"/>
          <w:szCs w:val="28"/>
        </w:rPr>
        <w:t xml:space="preserve"> </w:t>
      </w:r>
      <w:r w:rsidR="00530C99">
        <w:rPr>
          <w:sz w:val="28"/>
          <w:szCs w:val="28"/>
        </w:rPr>
        <w:t>фак</w:t>
      </w:r>
      <w:r w:rsidR="00250926">
        <w:rPr>
          <w:sz w:val="28"/>
          <w:szCs w:val="28"/>
        </w:rPr>
        <w:t>тического исполнения за 20</w:t>
      </w:r>
      <w:r w:rsidR="002F4249">
        <w:rPr>
          <w:sz w:val="28"/>
          <w:szCs w:val="28"/>
        </w:rPr>
        <w:t>20</w:t>
      </w:r>
      <w:r w:rsidR="00530C99">
        <w:rPr>
          <w:sz w:val="28"/>
          <w:szCs w:val="28"/>
        </w:rPr>
        <w:t xml:space="preserve"> год</w:t>
      </w:r>
      <w:r w:rsidRPr="002E0579">
        <w:rPr>
          <w:sz w:val="28"/>
          <w:szCs w:val="28"/>
        </w:rPr>
        <w:t xml:space="preserve">. </w:t>
      </w:r>
    </w:p>
    <w:p w:rsidR="00153998" w:rsidRDefault="00554297" w:rsidP="004B56CE">
      <w:pPr>
        <w:ind w:firstLine="709"/>
        <w:jc w:val="both"/>
        <w:rPr>
          <w:sz w:val="28"/>
          <w:szCs w:val="28"/>
        </w:rPr>
      </w:pPr>
      <w:r w:rsidRPr="006316E4">
        <w:rPr>
          <w:sz w:val="28"/>
          <w:szCs w:val="28"/>
        </w:rPr>
        <w:t>И</w:t>
      </w:r>
      <w:r w:rsidR="00296C93" w:rsidRPr="002E0579">
        <w:rPr>
          <w:sz w:val="28"/>
          <w:szCs w:val="28"/>
        </w:rPr>
        <w:t xml:space="preserve">сполнение расходных обязательств по </w:t>
      </w:r>
      <w:r w:rsidRPr="002E0579">
        <w:rPr>
          <w:sz w:val="28"/>
          <w:szCs w:val="28"/>
        </w:rPr>
        <w:t xml:space="preserve">подразделу </w:t>
      </w:r>
      <w:r w:rsidRPr="00545700">
        <w:rPr>
          <w:i/>
          <w:sz w:val="28"/>
          <w:szCs w:val="28"/>
        </w:rPr>
        <w:t>«Дорожное хозяйство</w:t>
      </w:r>
      <w:r w:rsidR="00545700" w:rsidRPr="00545700">
        <w:rPr>
          <w:i/>
          <w:sz w:val="28"/>
          <w:szCs w:val="28"/>
        </w:rPr>
        <w:t xml:space="preserve"> (дорожные фонды)</w:t>
      </w:r>
      <w:r w:rsidRPr="00545700">
        <w:rPr>
          <w:i/>
          <w:sz w:val="28"/>
          <w:szCs w:val="28"/>
        </w:rPr>
        <w:t>»</w:t>
      </w:r>
      <w:r w:rsidR="00296C93" w:rsidRPr="002E0579">
        <w:rPr>
          <w:sz w:val="28"/>
          <w:szCs w:val="28"/>
        </w:rPr>
        <w:t xml:space="preserve"> </w:t>
      </w:r>
      <w:r w:rsidRPr="002E0579">
        <w:rPr>
          <w:sz w:val="28"/>
          <w:szCs w:val="28"/>
        </w:rPr>
        <w:t>составило</w:t>
      </w:r>
      <w:r w:rsidR="00296C93" w:rsidRPr="002E0579">
        <w:rPr>
          <w:sz w:val="28"/>
          <w:szCs w:val="28"/>
        </w:rPr>
        <w:t xml:space="preserve"> </w:t>
      </w:r>
      <w:r w:rsidR="001371FC">
        <w:rPr>
          <w:sz w:val="28"/>
          <w:szCs w:val="28"/>
        </w:rPr>
        <w:t>308827,2</w:t>
      </w:r>
      <w:r w:rsidR="00296C93" w:rsidRPr="002E0579">
        <w:rPr>
          <w:sz w:val="28"/>
          <w:szCs w:val="28"/>
        </w:rPr>
        <w:t xml:space="preserve"> тыс.</w:t>
      </w:r>
      <w:r w:rsidR="00B842F7">
        <w:rPr>
          <w:sz w:val="28"/>
          <w:szCs w:val="28"/>
        </w:rPr>
        <w:t xml:space="preserve"> </w:t>
      </w:r>
      <w:r w:rsidR="00296C93" w:rsidRPr="002E0579">
        <w:rPr>
          <w:sz w:val="28"/>
          <w:szCs w:val="28"/>
        </w:rPr>
        <w:t>руб</w:t>
      </w:r>
      <w:r w:rsidR="00250926">
        <w:rPr>
          <w:sz w:val="28"/>
          <w:szCs w:val="28"/>
        </w:rPr>
        <w:t>лей</w:t>
      </w:r>
      <w:r w:rsidR="00296C93" w:rsidRPr="002E0579">
        <w:rPr>
          <w:sz w:val="28"/>
          <w:szCs w:val="28"/>
        </w:rPr>
        <w:t xml:space="preserve"> или </w:t>
      </w:r>
      <w:r w:rsidR="001371FC">
        <w:rPr>
          <w:sz w:val="28"/>
          <w:szCs w:val="28"/>
        </w:rPr>
        <w:t>97,8</w:t>
      </w:r>
      <w:r w:rsidR="00B15AF0">
        <w:rPr>
          <w:sz w:val="28"/>
          <w:szCs w:val="28"/>
        </w:rPr>
        <w:t xml:space="preserve"> </w:t>
      </w:r>
      <w:r w:rsidR="00296C93" w:rsidRPr="002E0579">
        <w:rPr>
          <w:sz w:val="28"/>
          <w:szCs w:val="28"/>
        </w:rPr>
        <w:t>% от утвержденного плана</w:t>
      </w:r>
      <w:r w:rsidR="001371FC">
        <w:rPr>
          <w:sz w:val="28"/>
          <w:szCs w:val="28"/>
        </w:rPr>
        <w:t xml:space="preserve">, что в три с лишним раза выше </w:t>
      </w:r>
      <w:r w:rsidR="00B15AF0">
        <w:rPr>
          <w:sz w:val="28"/>
          <w:szCs w:val="28"/>
        </w:rPr>
        <w:t xml:space="preserve"> уровня 20</w:t>
      </w:r>
      <w:r w:rsidR="001371FC">
        <w:rPr>
          <w:sz w:val="28"/>
          <w:szCs w:val="28"/>
        </w:rPr>
        <w:t>20</w:t>
      </w:r>
      <w:r w:rsidR="00B15AF0" w:rsidRPr="002F46FE">
        <w:rPr>
          <w:sz w:val="28"/>
          <w:szCs w:val="28"/>
        </w:rPr>
        <w:t xml:space="preserve"> года</w:t>
      </w:r>
      <w:r w:rsidR="00F72E34" w:rsidRPr="002F46FE">
        <w:rPr>
          <w:sz w:val="28"/>
          <w:szCs w:val="28"/>
        </w:rPr>
        <w:t xml:space="preserve">. </w:t>
      </w:r>
    </w:p>
    <w:p w:rsidR="005C3020" w:rsidRDefault="00153998" w:rsidP="004B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C3020">
        <w:rPr>
          <w:sz w:val="28"/>
          <w:szCs w:val="28"/>
        </w:rPr>
        <w:t>юджетные ассигнования были направлены</w:t>
      </w:r>
      <w:r w:rsidR="00BD0602">
        <w:rPr>
          <w:sz w:val="28"/>
          <w:szCs w:val="28"/>
        </w:rPr>
        <w:t xml:space="preserve"> на реализацию </w:t>
      </w:r>
      <w:r w:rsidR="00A46E04">
        <w:rPr>
          <w:sz w:val="28"/>
          <w:szCs w:val="28"/>
        </w:rPr>
        <w:t>трех</w:t>
      </w:r>
      <w:r w:rsidR="00BD0602">
        <w:rPr>
          <w:sz w:val="28"/>
          <w:szCs w:val="28"/>
        </w:rPr>
        <w:t xml:space="preserve"> основных мероприятий в рамках муниципальной программы </w:t>
      </w:r>
      <w:r>
        <w:rPr>
          <w:sz w:val="28"/>
          <w:szCs w:val="28"/>
        </w:rPr>
        <w:t>«Развитие транспортной системы муниципального образования город Ефремов и повышение безопасности дорожного движения»:</w:t>
      </w:r>
    </w:p>
    <w:p w:rsidR="00BD0602" w:rsidRDefault="00A46E04" w:rsidP="004B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="00D66447">
        <w:rPr>
          <w:sz w:val="28"/>
          <w:szCs w:val="28"/>
        </w:rPr>
        <w:t>овышение безопасности дорожного движения</w:t>
      </w:r>
      <w:r>
        <w:rPr>
          <w:sz w:val="28"/>
          <w:szCs w:val="28"/>
        </w:rPr>
        <w:t xml:space="preserve"> а муниципальном образовании город Ефремов»</w:t>
      </w:r>
      <w:r w:rsidR="00D66447">
        <w:rPr>
          <w:sz w:val="28"/>
          <w:szCs w:val="28"/>
        </w:rPr>
        <w:t xml:space="preserve"> </w:t>
      </w:r>
      <w:r w:rsidR="00BD0602">
        <w:rPr>
          <w:sz w:val="28"/>
          <w:szCs w:val="28"/>
        </w:rPr>
        <w:t xml:space="preserve"> в сумме </w:t>
      </w:r>
      <w:r w:rsidR="001371FC">
        <w:rPr>
          <w:sz w:val="28"/>
          <w:szCs w:val="28"/>
        </w:rPr>
        <w:t>535</w:t>
      </w:r>
      <w:r>
        <w:rPr>
          <w:sz w:val="28"/>
          <w:szCs w:val="28"/>
        </w:rPr>
        <w:t>0</w:t>
      </w:r>
      <w:r w:rsidR="001371FC">
        <w:rPr>
          <w:sz w:val="28"/>
          <w:szCs w:val="28"/>
        </w:rPr>
        <w:t>,7</w:t>
      </w:r>
      <w:r w:rsidR="00BD0602">
        <w:rPr>
          <w:sz w:val="28"/>
          <w:szCs w:val="28"/>
        </w:rPr>
        <w:t xml:space="preserve"> тыс. рублей;</w:t>
      </w:r>
    </w:p>
    <w:p w:rsidR="00281CA2" w:rsidRDefault="00A46E04" w:rsidP="004B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</w:t>
      </w:r>
      <w:r w:rsidR="00153998">
        <w:rPr>
          <w:sz w:val="28"/>
          <w:szCs w:val="28"/>
        </w:rPr>
        <w:t>лучшение состояния улично-дорожной сети</w:t>
      </w:r>
      <w:r w:rsidR="00D66447">
        <w:rPr>
          <w:sz w:val="28"/>
          <w:szCs w:val="28"/>
        </w:rPr>
        <w:t xml:space="preserve"> автомобильных дорог</w:t>
      </w:r>
      <w:r w:rsidR="00153998">
        <w:rPr>
          <w:sz w:val="28"/>
          <w:szCs w:val="28"/>
        </w:rPr>
        <w:t xml:space="preserve"> </w:t>
      </w:r>
      <w:r w:rsidR="00545700">
        <w:rPr>
          <w:sz w:val="28"/>
          <w:szCs w:val="28"/>
        </w:rPr>
        <w:t>и</w:t>
      </w:r>
      <w:r w:rsidR="00F34639">
        <w:rPr>
          <w:sz w:val="28"/>
          <w:szCs w:val="28"/>
        </w:rPr>
        <w:t xml:space="preserve"> дворовых территорий</w:t>
      </w:r>
      <w:r>
        <w:rPr>
          <w:sz w:val="28"/>
          <w:szCs w:val="28"/>
        </w:rPr>
        <w:t xml:space="preserve"> в муниципальном образовании город Ефремов»</w:t>
      </w:r>
      <w:r w:rsidR="005E251D">
        <w:rPr>
          <w:sz w:val="28"/>
          <w:szCs w:val="28"/>
        </w:rPr>
        <w:t xml:space="preserve"> в </w:t>
      </w:r>
      <w:r w:rsidR="005C3020">
        <w:rPr>
          <w:sz w:val="28"/>
          <w:szCs w:val="28"/>
        </w:rPr>
        <w:t>размере</w:t>
      </w:r>
      <w:r w:rsidR="005E251D">
        <w:rPr>
          <w:sz w:val="28"/>
          <w:szCs w:val="28"/>
        </w:rPr>
        <w:t xml:space="preserve"> </w:t>
      </w:r>
      <w:r w:rsidR="001371FC">
        <w:rPr>
          <w:sz w:val="28"/>
          <w:szCs w:val="28"/>
        </w:rPr>
        <w:t>91225,8</w:t>
      </w:r>
      <w:r w:rsidR="005E251D">
        <w:rPr>
          <w:sz w:val="28"/>
          <w:szCs w:val="28"/>
        </w:rPr>
        <w:t xml:space="preserve"> тыс. руб</w:t>
      </w:r>
      <w:r w:rsidR="00F34639">
        <w:rPr>
          <w:sz w:val="28"/>
          <w:szCs w:val="28"/>
        </w:rPr>
        <w:t>лей</w:t>
      </w:r>
      <w:r w:rsidR="00153998">
        <w:rPr>
          <w:sz w:val="28"/>
          <w:szCs w:val="28"/>
        </w:rPr>
        <w:t xml:space="preserve">, в том числе на реализацию проекта «Народный бюджет» в </w:t>
      </w:r>
      <w:r w:rsidR="00D66447">
        <w:rPr>
          <w:sz w:val="28"/>
          <w:szCs w:val="28"/>
        </w:rPr>
        <w:t>размере</w:t>
      </w:r>
      <w:r w:rsidR="00153998">
        <w:rPr>
          <w:sz w:val="28"/>
          <w:szCs w:val="28"/>
        </w:rPr>
        <w:t xml:space="preserve"> </w:t>
      </w:r>
      <w:r w:rsidR="001371FC">
        <w:rPr>
          <w:sz w:val="28"/>
          <w:szCs w:val="28"/>
        </w:rPr>
        <w:t>2039,7</w:t>
      </w:r>
      <w:r w:rsidR="00153998">
        <w:rPr>
          <w:sz w:val="28"/>
          <w:szCs w:val="28"/>
        </w:rPr>
        <w:t xml:space="preserve"> тыс. рублей</w:t>
      </w:r>
      <w:r w:rsidR="00556539" w:rsidRPr="00556539">
        <w:rPr>
          <w:sz w:val="28"/>
          <w:szCs w:val="28"/>
        </w:rPr>
        <w:t>;</w:t>
      </w:r>
    </w:p>
    <w:p w:rsidR="001371FC" w:rsidRDefault="00A46E04" w:rsidP="004B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="001371FC">
        <w:rPr>
          <w:sz w:val="28"/>
          <w:szCs w:val="28"/>
        </w:rPr>
        <w:t>троительство (реконструкцию) автомобильных дорог в рамках развития проектов по развитию территорий</w:t>
      </w:r>
      <w:r>
        <w:rPr>
          <w:sz w:val="28"/>
          <w:szCs w:val="28"/>
        </w:rPr>
        <w:t>»</w:t>
      </w:r>
      <w:r w:rsidR="001371FC">
        <w:rPr>
          <w:sz w:val="28"/>
          <w:szCs w:val="28"/>
        </w:rPr>
        <w:t xml:space="preserve"> в размере 211850,7 тыс. рублей.</w:t>
      </w:r>
    </w:p>
    <w:p w:rsidR="00153998" w:rsidRDefault="00153998" w:rsidP="004B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непрограммные мероприятия</w:t>
      </w:r>
      <w:r w:rsidR="00A05060">
        <w:rPr>
          <w:sz w:val="28"/>
          <w:szCs w:val="28"/>
        </w:rPr>
        <w:t xml:space="preserve"> в размере</w:t>
      </w:r>
      <w:r w:rsidR="001371FC">
        <w:rPr>
          <w:sz w:val="28"/>
          <w:szCs w:val="28"/>
        </w:rPr>
        <w:t xml:space="preserve"> 4</w:t>
      </w:r>
      <w:r w:rsidR="00D66447">
        <w:rPr>
          <w:sz w:val="28"/>
          <w:szCs w:val="28"/>
        </w:rPr>
        <w:t>00,0</w:t>
      </w:r>
      <w:r w:rsidR="00A05060">
        <w:rPr>
          <w:sz w:val="28"/>
          <w:szCs w:val="28"/>
        </w:rPr>
        <w:t xml:space="preserve"> тыс. рублей.</w:t>
      </w:r>
    </w:p>
    <w:p w:rsidR="006A5EB9" w:rsidRDefault="006A5EB9" w:rsidP="004B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«Связь и нформатика» расходы в рамках</w:t>
      </w:r>
      <w:r w:rsidR="00B06D4A">
        <w:rPr>
          <w:sz w:val="28"/>
          <w:szCs w:val="28"/>
        </w:rPr>
        <w:t xml:space="preserve"> реализации муниципальной программы «Управление муниципальными финансами муниципального образования город Ефремов» на сопровождение прогрмных продуктов, обеспечивающих составление и исполнение консолидированного бюджета Тульской области составили</w:t>
      </w:r>
      <w:r w:rsidR="00AD66B2">
        <w:rPr>
          <w:sz w:val="28"/>
          <w:szCs w:val="28"/>
        </w:rPr>
        <w:t xml:space="preserve"> 340,6 тыс. рублей.</w:t>
      </w:r>
    </w:p>
    <w:p w:rsidR="00737FFD" w:rsidRDefault="00296C93" w:rsidP="004B56CE">
      <w:pPr>
        <w:ind w:firstLine="709"/>
        <w:jc w:val="both"/>
        <w:rPr>
          <w:sz w:val="28"/>
          <w:szCs w:val="28"/>
        </w:rPr>
      </w:pPr>
      <w:r w:rsidRPr="005B6A32">
        <w:rPr>
          <w:sz w:val="28"/>
          <w:szCs w:val="28"/>
        </w:rPr>
        <w:t xml:space="preserve">По подразделу </w:t>
      </w:r>
      <w:r w:rsidRPr="00A513BB">
        <w:rPr>
          <w:i/>
          <w:sz w:val="28"/>
          <w:szCs w:val="28"/>
        </w:rPr>
        <w:t>«Другие вопросы в области национальной экономики»</w:t>
      </w:r>
      <w:r w:rsidR="005B6A32" w:rsidRPr="005B6A32">
        <w:rPr>
          <w:sz w:val="28"/>
          <w:szCs w:val="28"/>
        </w:rPr>
        <w:t xml:space="preserve"> израсходовано </w:t>
      </w:r>
      <w:r w:rsidR="00AD66B2">
        <w:rPr>
          <w:sz w:val="28"/>
          <w:szCs w:val="28"/>
        </w:rPr>
        <w:t>3777,1</w:t>
      </w:r>
      <w:r w:rsidR="005B6A32" w:rsidRPr="005B6A32">
        <w:rPr>
          <w:sz w:val="28"/>
          <w:szCs w:val="28"/>
        </w:rPr>
        <w:t xml:space="preserve"> тыс.</w:t>
      </w:r>
      <w:r w:rsidR="00F21A63">
        <w:rPr>
          <w:sz w:val="28"/>
          <w:szCs w:val="28"/>
        </w:rPr>
        <w:t xml:space="preserve"> </w:t>
      </w:r>
      <w:r w:rsidR="005B6A32" w:rsidRPr="005B6A32">
        <w:rPr>
          <w:sz w:val="28"/>
          <w:szCs w:val="28"/>
        </w:rPr>
        <w:t>руб</w:t>
      </w:r>
      <w:r w:rsidR="00DA20C8">
        <w:rPr>
          <w:sz w:val="28"/>
          <w:szCs w:val="28"/>
        </w:rPr>
        <w:t>лей</w:t>
      </w:r>
      <w:r w:rsidR="00A05060">
        <w:rPr>
          <w:sz w:val="28"/>
          <w:szCs w:val="28"/>
        </w:rPr>
        <w:t xml:space="preserve">. </w:t>
      </w:r>
      <w:r w:rsidR="00520992">
        <w:rPr>
          <w:sz w:val="28"/>
          <w:szCs w:val="28"/>
        </w:rPr>
        <w:t xml:space="preserve"> </w:t>
      </w:r>
      <w:r w:rsidR="00737FFD">
        <w:rPr>
          <w:sz w:val="28"/>
          <w:szCs w:val="28"/>
        </w:rPr>
        <w:t>Расходы осуществлялись в рамках двух муниципальных программ:</w:t>
      </w:r>
    </w:p>
    <w:p w:rsidR="00737FFD" w:rsidRDefault="00737FFD" w:rsidP="004B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D66B2">
        <w:rPr>
          <w:sz w:val="28"/>
          <w:szCs w:val="28"/>
        </w:rPr>
        <w:t>Развитие и поддержка малого и среднего предпринимательства в</w:t>
      </w:r>
      <w:r>
        <w:rPr>
          <w:sz w:val="28"/>
          <w:szCs w:val="28"/>
        </w:rPr>
        <w:t xml:space="preserve"> муниципально</w:t>
      </w:r>
      <w:r w:rsidR="00AD66B2">
        <w:rPr>
          <w:sz w:val="28"/>
          <w:szCs w:val="28"/>
        </w:rPr>
        <w:t>м</w:t>
      </w:r>
      <w:r>
        <w:rPr>
          <w:sz w:val="28"/>
          <w:szCs w:val="28"/>
        </w:rPr>
        <w:t xml:space="preserve"> образовани</w:t>
      </w:r>
      <w:r w:rsidR="00AD66B2">
        <w:rPr>
          <w:sz w:val="28"/>
          <w:szCs w:val="28"/>
        </w:rPr>
        <w:t>и</w:t>
      </w:r>
      <w:r>
        <w:rPr>
          <w:sz w:val="28"/>
          <w:szCs w:val="28"/>
        </w:rPr>
        <w:t xml:space="preserve"> город Ефремов</w:t>
      </w:r>
      <w:r w:rsidR="00AD66B2">
        <w:rPr>
          <w:sz w:val="28"/>
          <w:szCs w:val="28"/>
        </w:rPr>
        <w:t xml:space="preserve"> на 2016-2021 годы</w:t>
      </w:r>
      <w:r>
        <w:rPr>
          <w:sz w:val="28"/>
          <w:szCs w:val="28"/>
        </w:rPr>
        <w:t>» - 10,</w:t>
      </w:r>
      <w:r w:rsidR="00AD66B2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737FFD" w:rsidRDefault="00737FFD" w:rsidP="004B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«Управление муниципальным имуществом и земельными ресурсами муниципального образования город Ефремов» - </w:t>
      </w:r>
      <w:r w:rsidR="00AD66B2">
        <w:rPr>
          <w:sz w:val="28"/>
          <w:szCs w:val="28"/>
        </w:rPr>
        <w:t>584,4</w:t>
      </w:r>
      <w:r>
        <w:rPr>
          <w:sz w:val="28"/>
          <w:szCs w:val="28"/>
        </w:rPr>
        <w:t xml:space="preserve"> тыс. рублей.</w:t>
      </w:r>
    </w:p>
    <w:p w:rsidR="00737FFD" w:rsidRDefault="00737FFD" w:rsidP="004B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D66B2">
        <w:rPr>
          <w:sz w:val="28"/>
          <w:szCs w:val="28"/>
        </w:rPr>
        <w:t>епрограммные расходы составили 3182,7</w:t>
      </w:r>
      <w:r>
        <w:rPr>
          <w:sz w:val="28"/>
          <w:szCs w:val="28"/>
        </w:rPr>
        <w:t xml:space="preserve"> тыс. рублей.</w:t>
      </w:r>
    </w:p>
    <w:p w:rsidR="00737FFD" w:rsidRDefault="00737FFD" w:rsidP="004B56CE">
      <w:pPr>
        <w:pStyle w:val="21"/>
        <w:tabs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96C93" w:rsidRPr="00085CB6" w:rsidRDefault="00296C93" w:rsidP="004B56CE">
      <w:pPr>
        <w:pStyle w:val="21"/>
        <w:tabs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85CB6">
        <w:rPr>
          <w:sz w:val="28"/>
          <w:szCs w:val="28"/>
        </w:rPr>
        <w:lastRenderedPageBreak/>
        <w:t xml:space="preserve">Расходы по разделу </w:t>
      </w:r>
      <w:r w:rsidRPr="00487939">
        <w:rPr>
          <w:b/>
          <w:sz w:val="28"/>
          <w:szCs w:val="28"/>
        </w:rPr>
        <w:t>«Жилищно-коммунальное хозяйство»</w:t>
      </w:r>
      <w:r w:rsidRPr="00085CB6">
        <w:rPr>
          <w:sz w:val="28"/>
          <w:szCs w:val="28"/>
        </w:rPr>
        <w:t xml:space="preserve"> исполнены  сумме </w:t>
      </w:r>
      <w:r w:rsidR="00AD66B2">
        <w:rPr>
          <w:sz w:val="28"/>
          <w:szCs w:val="28"/>
        </w:rPr>
        <w:t>175664,4</w:t>
      </w:r>
      <w:r w:rsidRPr="00085CB6">
        <w:rPr>
          <w:sz w:val="28"/>
          <w:szCs w:val="28"/>
        </w:rPr>
        <w:t xml:space="preserve"> тыс.</w:t>
      </w:r>
      <w:r w:rsidR="00F21A63">
        <w:rPr>
          <w:sz w:val="28"/>
          <w:szCs w:val="28"/>
        </w:rPr>
        <w:t xml:space="preserve"> </w:t>
      </w:r>
      <w:r w:rsidRPr="00085CB6">
        <w:rPr>
          <w:sz w:val="28"/>
          <w:szCs w:val="28"/>
        </w:rPr>
        <w:t>руб</w:t>
      </w:r>
      <w:r w:rsidR="00215D84">
        <w:rPr>
          <w:sz w:val="28"/>
          <w:szCs w:val="28"/>
        </w:rPr>
        <w:t>лей</w:t>
      </w:r>
      <w:r w:rsidRPr="00085CB6">
        <w:rPr>
          <w:sz w:val="28"/>
          <w:szCs w:val="28"/>
        </w:rPr>
        <w:t xml:space="preserve"> или </w:t>
      </w:r>
      <w:r w:rsidR="00737FFD">
        <w:rPr>
          <w:sz w:val="28"/>
          <w:szCs w:val="28"/>
        </w:rPr>
        <w:t>9</w:t>
      </w:r>
      <w:r w:rsidR="00AD66B2">
        <w:rPr>
          <w:sz w:val="28"/>
          <w:szCs w:val="28"/>
        </w:rPr>
        <w:t>8</w:t>
      </w:r>
      <w:r w:rsidR="00737FFD">
        <w:rPr>
          <w:sz w:val="28"/>
          <w:szCs w:val="28"/>
        </w:rPr>
        <w:t>,</w:t>
      </w:r>
      <w:r w:rsidR="00AD66B2">
        <w:rPr>
          <w:sz w:val="28"/>
          <w:szCs w:val="28"/>
        </w:rPr>
        <w:t>2</w:t>
      </w:r>
      <w:r w:rsidR="0065652A">
        <w:rPr>
          <w:sz w:val="28"/>
          <w:szCs w:val="28"/>
        </w:rPr>
        <w:t xml:space="preserve"> </w:t>
      </w:r>
      <w:r w:rsidRPr="00085CB6">
        <w:rPr>
          <w:sz w:val="28"/>
          <w:szCs w:val="28"/>
        </w:rPr>
        <w:t>% утвержденных плановых назначений</w:t>
      </w:r>
      <w:r w:rsidR="00AD66B2">
        <w:rPr>
          <w:sz w:val="28"/>
          <w:szCs w:val="28"/>
        </w:rPr>
        <w:t xml:space="preserve">, что на 10,2% ниже </w:t>
      </w:r>
      <w:r w:rsidR="0065652A">
        <w:rPr>
          <w:sz w:val="28"/>
          <w:szCs w:val="28"/>
        </w:rPr>
        <w:t xml:space="preserve"> уровня 20</w:t>
      </w:r>
      <w:r w:rsidR="00AD66B2">
        <w:rPr>
          <w:sz w:val="28"/>
          <w:szCs w:val="28"/>
        </w:rPr>
        <w:t>20</w:t>
      </w:r>
      <w:r w:rsidR="0065652A" w:rsidRPr="002F46FE">
        <w:rPr>
          <w:sz w:val="28"/>
          <w:szCs w:val="28"/>
        </w:rPr>
        <w:t xml:space="preserve"> года</w:t>
      </w:r>
      <w:r w:rsidR="00F21A63">
        <w:rPr>
          <w:sz w:val="28"/>
          <w:szCs w:val="28"/>
        </w:rPr>
        <w:t>.</w:t>
      </w:r>
    </w:p>
    <w:p w:rsidR="0065652A" w:rsidRPr="003469C5" w:rsidRDefault="0065652A" w:rsidP="004B56CE">
      <w:pPr>
        <w:pStyle w:val="21"/>
        <w:tabs>
          <w:tab w:val="left" w:pos="9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469C5">
        <w:rPr>
          <w:bCs/>
          <w:sz w:val="28"/>
          <w:szCs w:val="28"/>
        </w:rPr>
        <w:t xml:space="preserve">В рамках подраздела </w:t>
      </w:r>
      <w:r w:rsidRPr="00691AE3">
        <w:rPr>
          <w:bCs/>
          <w:i/>
          <w:sz w:val="28"/>
          <w:szCs w:val="28"/>
        </w:rPr>
        <w:t>«Жилищное хозяйств</w:t>
      </w:r>
      <w:r w:rsidR="00215D84" w:rsidRPr="00691AE3">
        <w:rPr>
          <w:bCs/>
          <w:i/>
          <w:sz w:val="28"/>
          <w:szCs w:val="28"/>
        </w:rPr>
        <w:t>о</w:t>
      </w:r>
      <w:r w:rsidRPr="00691AE3">
        <w:rPr>
          <w:bCs/>
          <w:i/>
          <w:sz w:val="28"/>
          <w:szCs w:val="28"/>
        </w:rPr>
        <w:t>»</w:t>
      </w:r>
      <w:r w:rsidRPr="003469C5">
        <w:rPr>
          <w:bCs/>
          <w:sz w:val="28"/>
          <w:szCs w:val="28"/>
        </w:rPr>
        <w:t xml:space="preserve"> профинанси</w:t>
      </w:r>
      <w:r>
        <w:rPr>
          <w:bCs/>
          <w:sz w:val="28"/>
          <w:szCs w:val="28"/>
        </w:rPr>
        <w:t>рованы мероприятия</w:t>
      </w:r>
      <w:r w:rsidR="00215D84">
        <w:rPr>
          <w:bCs/>
          <w:sz w:val="28"/>
          <w:szCs w:val="28"/>
        </w:rPr>
        <w:t xml:space="preserve"> </w:t>
      </w:r>
      <w:r w:rsidR="009F0461">
        <w:rPr>
          <w:bCs/>
          <w:sz w:val="28"/>
          <w:szCs w:val="28"/>
        </w:rPr>
        <w:t xml:space="preserve"> в сумме </w:t>
      </w:r>
      <w:r w:rsidR="00AD66B2">
        <w:rPr>
          <w:bCs/>
          <w:sz w:val="28"/>
          <w:szCs w:val="28"/>
        </w:rPr>
        <w:t>1331,9</w:t>
      </w:r>
      <w:r w:rsidR="009F0461">
        <w:rPr>
          <w:bCs/>
          <w:sz w:val="28"/>
          <w:szCs w:val="28"/>
        </w:rPr>
        <w:t xml:space="preserve"> тыс. рублей или</w:t>
      </w:r>
      <w:r w:rsidR="00AD66B2">
        <w:rPr>
          <w:bCs/>
          <w:sz w:val="28"/>
          <w:szCs w:val="28"/>
        </w:rPr>
        <w:t xml:space="preserve"> 112,0</w:t>
      </w:r>
      <w:r w:rsidR="009F0461">
        <w:rPr>
          <w:bCs/>
          <w:sz w:val="28"/>
          <w:szCs w:val="28"/>
        </w:rPr>
        <w:t>% утвержденных плановых назначений</w:t>
      </w:r>
      <w:r w:rsidR="00AD66B2">
        <w:rPr>
          <w:bCs/>
          <w:sz w:val="28"/>
          <w:szCs w:val="28"/>
        </w:rPr>
        <w:t xml:space="preserve">, что на 38,2% ниже </w:t>
      </w:r>
      <w:r w:rsidR="009F0461">
        <w:rPr>
          <w:bCs/>
          <w:sz w:val="28"/>
          <w:szCs w:val="28"/>
        </w:rPr>
        <w:t>уровня 20</w:t>
      </w:r>
      <w:r w:rsidR="00AD66B2">
        <w:rPr>
          <w:bCs/>
          <w:sz w:val="28"/>
          <w:szCs w:val="28"/>
        </w:rPr>
        <w:t>30</w:t>
      </w:r>
      <w:r w:rsidR="009F0461">
        <w:rPr>
          <w:bCs/>
          <w:sz w:val="28"/>
          <w:szCs w:val="28"/>
        </w:rPr>
        <w:t xml:space="preserve"> года</w:t>
      </w:r>
      <w:r w:rsidR="00C74A35">
        <w:rPr>
          <w:bCs/>
          <w:sz w:val="28"/>
          <w:szCs w:val="28"/>
        </w:rPr>
        <w:t>. Расходы осуществлялись</w:t>
      </w:r>
      <w:r w:rsidR="009F0461" w:rsidRPr="009F0461">
        <w:rPr>
          <w:bCs/>
          <w:sz w:val="28"/>
          <w:szCs w:val="28"/>
        </w:rPr>
        <w:t xml:space="preserve"> </w:t>
      </w:r>
      <w:r w:rsidR="00C74A35">
        <w:rPr>
          <w:bCs/>
          <w:sz w:val="28"/>
          <w:szCs w:val="28"/>
        </w:rPr>
        <w:t>в рамках</w:t>
      </w:r>
      <w:r w:rsidR="00CE5DED">
        <w:rPr>
          <w:bCs/>
          <w:sz w:val="28"/>
          <w:szCs w:val="28"/>
        </w:rPr>
        <w:t xml:space="preserve"> реализаци</w:t>
      </w:r>
      <w:r w:rsidR="00C74A35">
        <w:rPr>
          <w:bCs/>
          <w:sz w:val="28"/>
          <w:szCs w:val="28"/>
        </w:rPr>
        <w:t>и</w:t>
      </w:r>
      <w:r w:rsidR="00CE5DED">
        <w:rPr>
          <w:bCs/>
          <w:sz w:val="28"/>
          <w:szCs w:val="28"/>
        </w:rPr>
        <w:t xml:space="preserve"> муниципальной программы «</w:t>
      </w:r>
      <w:r w:rsidR="00A45A20">
        <w:rPr>
          <w:bCs/>
          <w:sz w:val="28"/>
          <w:szCs w:val="28"/>
        </w:rPr>
        <w:t xml:space="preserve">Обеспечение </w:t>
      </w:r>
      <w:r w:rsidR="00360965">
        <w:rPr>
          <w:bCs/>
          <w:sz w:val="28"/>
          <w:szCs w:val="28"/>
        </w:rPr>
        <w:t xml:space="preserve">услугами ЖКХ </w:t>
      </w:r>
      <w:r w:rsidR="00A45A20">
        <w:rPr>
          <w:bCs/>
          <w:sz w:val="28"/>
          <w:szCs w:val="28"/>
        </w:rPr>
        <w:t>населения</w:t>
      </w:r>
      <w:r w:rsidR="00CE5DED">
        <w:rPr>
          <w:bCs/>
          <w:sz w:val="28"/>
          <w:szCs w:val="28"/>
        </w:rPr>
        <w:t xml:space="preserve"> муниципаль</w:t>
      </w:r>
      <w:r w:rsidR="00C74A35">
        <w:rPr>
          <w:bCs/>
          <w:sz w:val="28"/>
          <w:szCs w:val="28"/>
        </w:rPr>
        <w:t>ного образования город Ефремов».</w:t>
      </w:r>
    </w:p>
    <w:p w:rsidR="00E564E1" w:rsidRDefault="00296C93" w:rsidP="004B56CE">
      <w:pPr>
        <w:ind w:firstLine="709"/>
        <w:jc w:val="both"/>
        <w:rPr>
          <w:sz w:val="28"/>
          <w:szCs w:val="28"/>
        </w:rPr>
      </w:pPr>
      <w:r w:rsidRPr="00530AE6">
        <w:rPr>
          <w:sz w:val="28"/>
          <w:szCs w:val="28"/>
        </w:rPr>
        <w:t>Бю</w:t>
      </w:r>
      <w:r w:rsidRPr="00085CB6">
        <w:rPr>
          <w:sz w:val="28"/>
          <w:szCs w:val="28"/>
        </w:rPr>
        <w:t xml:space="preserve">джетные ассигнования по подразделу </w:t>
      </w:r>
      <w:r w:rsidRPr="00E564E1">
        <w:rPr>
          <w:i/>
          <w:sz w:val="28"/>
          <w:szCs w:val="28"/>
        </w:rPr>
        <w:t>«Коммунальное хозяйство»</w:t>
      </w:r>
      <w:r w:rsidRPr="00085CB6">
        <w:rPr>
          <w:sz w:val="28"/>
          <w:szCs w:val="28"/>
        </w:rPr>
        <w:t xml:space="preserve"> </w:t>
      </w:r>
      <w:r w:rsidR="009F0461">
        <w:rPr>
          <w:sz w:val="28"/>
          <w:szCs w:val="28"/>
        </w:rPr>
        <w:t xml:space="preserve">исполнены в сумме </w:t>
      </w:r>
      <w:r w:rsidR="004F28CF">
        <w:rPr>
          <w:sz w:val="28"/>
          <w:szCs w:val="28"/>
        </w:rPr>
        <w:t>5</w:t>
      </w:r>
      <w:r w:rsidR="00B75895">
        <w:rPr>
          <w:sz w:val="28"/>
          <w:szCs w:val="28"/>
        </w:rPr>
        <w:t>1</w:t>
      </w:r>
      <w:r w:rsidR="004F28CF">
        <w:rPr>
          <w:sz w:val="28"/>
          <w:szCs w:val="28"/>
        </w:rPr>
        <w:t>263,0</w:t>
      </w:r>
      <w:r w:rsidRPr="00085CB6">
        <w:rPr>
          <w:sz w:val="28"/>
          <w:szCs w:val="28"/>
        </w:rPr>
        <w:t xml:space="preserve"> тыс</w:t>
      </w:r>
      <w:r w:rsidR="00D2796F" w:rsidRPr="00085CB6">
        <w:rPr>
          <w:sz w:val="28"/>
          <w:szCs w:val="28"/>
        </w:rPr>
        <w:t>.</w:t>
      </w:r>
      <w:r w:rsidR="00F21A63">
        <w:rPr>
          <w:sz w:val="28"/>
          <w:szCs w:val="28"/>
        </w:rPr>
        <w:t xml:space="preserve"> </w:t>
      </w:r>
      <w:r w:rsidR="00D2796F" w:rsidRPr="00085CB6">
        <w:rPr>
          <w:sz w:val="28"/>
          <w:szCs w:val="28"/>
        </w:rPr>
        <w:t>руб</w:t>
      </w:r>
      <w:r w:rsidR="0090625E">
        <w:rPr>
          <w:sz w:val="28"/>
          <w:szCs w:val="28"/>
        </w:rPr>
        <w:t>лей</w:t>
      </w:r>
      <w:r w:rsidR="009F0461">
        <w:rPr>
          <w:sz w:val="28"/>
          <w:szCs w:val="28"/>
        </w:rPr>
        <w:t xml:space="preserve"> или </w:t>
      </w:r>
      <w:r w:rsidR="004F28CF">
        <w:rPr>
          <w:sz w:val="28"/>
          <w:szCs w:val="28"/>
        </w:rPr>
        <w:t>95</w:t>
      </w:r>
      <w:r w:rsidR="00EF0082">
        <w:rPr>
          <w:sz w:val="28"/>
          <w:szCs w:val="28"/>
        </w:rPr>
        <w:t>,8</w:t>
      </w:r>
      <w:r w:rsidR="009F0461">
        <w:rPr>
          <w:sz w:val="28"/>
          <w:szCs w:val="28"/>
        </w:rPr>
        <w:t>% утвержденных плановых назначений</w:t>
      </w:r>
      <w:r w:rsidR="00B75895">
        <w:rPr>
          <w:sz w:val="28"/>
          <w:szCs w:val="28"/>
        </w:rPr>
        <w:t>, что более чем в четыре раза</w:t>
      </w:r>
      <w:r w:rsidR="00EF0082">
        <w:rPr>
          <w:sz w:val="28"/>
          <w:szCs w:val="28"/>
        </w:rPr>
        <w:t xml:space="preserve"> больше </w:t>
      </w:r>
      <w:r w:rsidR="009F0461">
        <w:rPr>
          <w:sz w:val="28"/>
          <w:szCs w:val="28"/>
        </w:rPr>
        <w:t xml:space="preserve"> уровня 20</w:t>
      </w:r>
      <w:r w:rsidR="00B75895">
        <w:rPr>
          <w:sz w:val="28"/>
          <w:szCs w:val="28"/>
        </w:rPr>
        <w:t>20</w:t>
      </w:r>
      <w:r w:rsidR="009F0461">
        <w:rPr>
          <w:sz w:val="28"/>
          <w:szCs w:val="28"/>
        </w:rPr>
        <w:t xml:space="preserve"> года</w:t>
      </w:r>
      <w:r w:rsidR="00D2796F" w:rsidRPr="00085CB6">
        <w:rPr>
          <w:sz w:val="28"/>
          <w:szCs w:val="28"/>
        </w:rPr>
        <w:t>.</w:t>
      </w:r>
      <w:r w:rsidRPr="00085CB6">
        <w:rPr>
          <w:sz w:val="28"/>
          <w:szCs w:val="28"/>
        </w:rPr>
        <w:t xml:space="preserve"> </w:t>
      </w:r>
      <w:r w:rsidR="00E564E1">
        <w:rPr>
          <w:sz w:val="28"/>
          <w:szCs w:val="28"/>
        </w:rPr>
        <w:t xml:space="preserve">Средства направлены на </w:t>
      </w:r>
      <w:r w:rsidR="00B75895">
        <w:rPr>
          <w:sz w:val="28"/>
          <w:szCs w:val="28"/>
        </w:rPr>
        <w:t xml:space="preserve">реализацию мероприятий по строительству (реконструкции), модернизации, капитальному ремонту и ремонту объектов водоснабжения Тульской области – 49373,4 тыс. рублей, </w:t>
      </w:r>
      <w:r w:rsidR="00FC7D75">
        <w:rPr>
          <w:sz w:val="28"/>
          <w:szCs w:val="28"/>
        </w:rPr>
        <w:t xml:space="preserve">иные непрограммные мероприятия – </w:t>
      </w:r>
      <w:r w:rsidR="00B75895">
        <w:rPr>
          <w:sz w:val="28"/>
          <w:szCs w:val="28"/>
        </w:rPr>
        <w:t>1889,6</w:t>
      </w:r>
      <w:r w:rsidR="00FC7D75">
        <w:rPr>
          <w:sz w:val="28"/>
          <w:szCs w:val="28"/>
        </w:rPr>
        <w:t xml:space="preserve"> тыс. рублей.</w:t>
      </w:r>
    </w:p>
    <w:p w:rsidR="00295993" w:rsidRDefault="00295993" w:rsidP="004B56CE">
      <w:pPr>
        <w:ind w:firstLine="709"/>
        <w:jc w:val="both"/>
        <w:rPr>
          <w:sz w:val="28"/>
          <w:szCs w:val="28"/>
        </w:rPr>
      </w:pPr>
      <w:r w:rsidRPr="008C1999">
        <w:rPr>
          <w:sz w:val="28"/>
          <w:szCs w:val="28"/>
        </w:rPr>
        <w:t>Бю</w:t>
      </w:r>
      <w:r>
        <w:rPr>
          <w:sz w:val="28"/>
          <w:szCs w:val="28"/>
        </w:rPr>
        <w:t xml:space="preserve">джетные расходы по подразделу </w:t>
      </w:r>
      <w:r w:rsidRPr="00EF2FFE">
        <w:rPr>
          <w:i/>
          <w:sz w:val="28"/>
          <w:szCs w:val="28"/>
        </w:rPr>
        <w:t>«Благоустройство»</w:t>
      </w:r>
      <w:r>
        <w:rPr>
          <w:sz w:val="28"/>
          <w:szCs w:val="28"/>
        </w:rPr>
        <w:t xml:space="preserve"> составили </w:t>
      </w:r>
      <w:r w:rsidR="00B75895">
        <w:rPr>
          <w:sz w:val="28"/>
          <w:szCs w:val="28"/>
        </w:rPr>
        <w:t>79723,7</w:t>
      </w:r>
      <w:r>
        <w:rPr>
          <w:sz w:val="28"/>
          <w:szCs w:val="28"/>
        </w:rPr>
        <w:t xml:space="preserve"> тыс. рублей</w:t>
      </w:r>
      <w:r w:rsidR="003E3ECB">
        <w:rPr>
          <w:sz w:val="28"/>
          <w:szCs w:val="28"/>
        </w:rPr>
        <w:t xml:space="preserve"> или</w:t>
      </w:r>
      <w:r w:rsidR="00FC7D75">
        <w:rPr>
          <w:sz w:val="28"/>
          <w:szCs w:val="28"/>
        </w:rPr>
        <w:t xml:space="preserve"> </w:t>
      </w:r>
      <w:r w:rsidR="00E17F2D">
        <w:rPr>
          <w:sz w:val="28"/>
          <w:szCs w:val="28"/>
        </w:rPr>
        <w:t>98</w:t>
      </w:r>
      <w:r w:rsidR="00FC7D75">
        <w:rPr>
          <w:sz w:val="28"/>
          <w:szCs w:val="28"/>
        </w:rPr>
        <w:t>,9</w:t>
      </w:r>
      <w:r w:rsidR="003E3ECB">
        <w:rPr>
          <w:sz w:val="28"/>
          <w:szCs w:val="28"/>
        </w:rPr>
        <w:t xml:space="preserve">% утвержденных плановых назначений, что </w:t>
      </w:r>
      <w:r w:rsidR="00440F94">
        <w:rPr>
          <w:sz w:val="28"/>
          <w:szCs w:val="28"/>
        </w:rPr>
        <w:t xml:space="preserve">на </w:t>
      </w:r>
      <w:r w:rsidR="00E17F2D">
        <w:rPr>
          <w:sz w:val="28"/>
          <w:szCs w:val="28"/>
        </w:rPr>
        <w:t>ниже</w:t>
      </w:r>
      <w:r w:rsidR="00440F94">
        <w:rPr>
          <w:sz w:val="28"/>
          <w:szCs w:val="28"/>
        </w:rPr>
        <w:t xml:space="preserve"> </w:t>
      </w:r>
      <w:r w:rsidR="00E17F2D">
        <w:rPr>
          <w:sz w:val="28"/>
          <w:szCs w:val="28"/>
        </w:rPr>
        <w:t>уровня 2020</w:t>
      </w:r>
      <w:r w:rsidR="003E3EC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C1999" w:rsidRDefault="00FC7D75" w:rsidP="00295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29599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295993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>ы</w:t>
      </w:r>
      <w:r w:rsidR="00295993">
        <w:rPr>
          <w:sz w:val="28"/>
          <w:szCs w:val="28"/>
        </w:rPr>
        <w:t xml:space="preserve"> «Обеспечение услугами ЖКХ населения </w:t>
      </w:r>
      <w:r w:rsidR="008044A1">
        <w:rPr>
          <w:sz w:val="28"/>
          <w:szCs w:val="28"/>
        </w:rPr>
        <w:t xml:space="preserve">муниципального образования город </w:t>
      </w:r>
      <w:r w:rsidR="00295993">
        <w:rPr>
          <w:sz w:val="28"/>
          <w:szCs w:val="28"/>
        </w:rPr>
        <w:t>Ефремов»</w:t>
      </w:r>
      <w:r>
        <w:rPr>
          <w:sz w:val="28"/>
          <w:szCs w:val="28"/>
        </w:rPr>
        <w:t xml:space="preserve"> профинансированы мероприятия на</w:t>
      </w:r>
      <w:r w:rsidR="00295993">
        <w:rPr>
          <w:sz w:val="28"/>
          <w:szCs w:val="28"/>
        </w:rPr>
        <w:t xml:space="preserve"> сум</w:t>
      </w:r>
      <w:r>
        <w:rPr>
          <w:sz w:val="28"/>
          <w:szCs w:val="28"/>
        </w:rPr>
        <w:t>му</w:t>
      </w:r>
      <w:r w:rsidR="00295993">
        <w:rPr>
          <w:sz w:val="28"/>
          <w:szCs w:val="28"/>
        </w:rPr>
        <w:t xml:space="preserve"> </w:t>
      </w:r>
      <w:r w:rsidR="00E17F2D">
        <w:rPr>
          <w:sz w:val="28"/>
          <w:szCs w:val="28"/>
        </w:rPr>
        <w:t>44453,8</w:t>
      </w:r>
      <w:r w:rsidR="00295993">
        <w:rPr>
          <w:sz w:val="28"/>
          <w:szCs w:val="28"/>
        </w:rPr>
        <w:t xml:space="preserve"> тыс. рублей </w:t>
      </w:r>
      <w:r w:rsidR="00BF1494">
        <w:rPr>
          <w:sz w:val="28"/>
          <w:szCs w:val="28"/>
        </w:rPr>
        <w:t>направленные на</w:t>
      </w:r>
      <w:r w:rsidR="007641D0">
        <w:rPr>
          <w:sz w:val="28"/>
          <w:szCs w:val="28"/>
        </w:rPr>
        <w:t xml:space="preserve"> поддержани</w:t>
      </w:r>
      <w:r w:rsidR="00BF1494">
        <w:rPr>
          <w:sz w:val="28"/>
          <w:szCs w:val="28"/>
        </w:rPr>
        <w:t>е</w:t>
      </w:r>
      <w:r w:rsidR="007641D0">
        <w:rPr>
          <w:sz w:val="28"/>
          <w:szCs w:val="28"/>
        </w:rPr>
        <w:t xml:space="preserve"> санитарного и эст</w:t>
      </w:r>
      <w:r w:rsidR="00647F50">
        <w:rPr>
          <w:sz w:val="28"/>
          <w:szCs w:val="28"/>
        </w:rPr>
        <w:t xml:space="preserve">етического состояния территории, </w:t>
      </w:r>
      <w:r w:rsidR="005A5FAA">
        <w:rPr>
          <w:sz w:val="28"/>
          <w:szCs w:val="28"/>
        </w:rPr>
        <w:t xml:space="preserve">на </w:t>
      </w:r>
      <w:r w:rsidR="00295993">
        <w:rPr>
          <w:sz w:val="28"/>
          <w:szCs w:val="28"/>
        </w:rPr>
        <w:t>организаци</w:t>
      </w:r>
      <w:r w:rsidR="005A5FAA">
        <w:rPr>
          <w:sz w:val="28"/>
          <w:szCs w:val="28"/>
        </w:rPr>
        <w:t>ю</w:t>
      </w:r>
      <w:r w:rsidR="00295993">
        <w:rPr>
          <w:sz w:val="28"/>
          <w:szCs w:val="28"/>
        </w:rPr>
        <w:t xml:space="preserve"> уличного освещения</w:t>
      </w:r>
      <w:r w:rsidR="008044A1">
        <w:rPr>
          <w:sz w:val="28"/>
          <w:szCs w:val="28"/>
        </w:rPr>
        <w:t xml:space="preserve">, </w:t>
      </w:r>
      <w:r w:rsidR="005A5FAA">
        <w:rPr>
          <w:sz w:val="28"/>
          <w:szCs w:val="28"/>
        </w:rPr>
        <w:t>содержание объектов благоустройства</w:t>
      </w:r>
      <w:r w:rsidR="008044A1">
        <w:rPr>
          <w:sz w:val="28"/>
          <w:szCs w:val="28"/>
        </w:rPr>
        <w:t>, реализаци</w:t>
      </w:r>
      <w:r w:rsidR="005A5FAA">
        <w:rPr>
          <w:sz w:val="28"/>
          <w:szCs w:val="28"/>
        </w:rPr>
        <w:t>ю</w:t>
      </w:r>
      <w:r w:rsidR="008044A1">
        <w:rPr>
          <w:sz w:val="28"/>
          <w:szCs w:val="28"/>
        </w:rPr>
        <w:t xml:space="preserve"> проекта «Народный бюджет»</w:t>
      </w:r>
      <w:r w:rsidR="007641D0" w:rsidRPr="007641D0">
        <w:rPr>
          <w:sz w:val="28"/>
          <w:szCs w:val="28"/>
        </w:rPr>
        <w:t>;</w:t>
      </w:r>
      <w:r w:rsidR="007641D0">
        <w:rPr>
          <w:sz w:val="28"/>
          <w:szCs w:val="28"/>
        </w:rPr>
        <w:t xml:space="preserve"> на мероприятия по созданию, капитальному ремонту и содержанию объектов благоустройства</w:t>
      </w:r>
      <w:r w:rsidR="005A5FAA">
        <w:rPr>
          <w:sz w:val="28"/>
          <w:szCs w:val="28"/>
        </w:rPr>
        <w:t>.</w:t>
      </w:r>
    </w:p>
    <w:p w:rsidR="00551410" w:rsidRDefault="00BF1494" w:rsidP="00295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8C199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 программы</w:t>
      </w:r>
      <w:r w:rsidR="008C1999">
        <w:rPr>
          <w:sz w:val="28"/>
          <w:szCs w:val="28"/>
        </w:rPr>
        <w:t xml:space="preserve"> «Формирование современной городской среды на территории муниципального образования город Ефремов» </w:t>
      </w:r>
      <w:r>
        <w:rPr>
          <w:sz w:val="28"/>
          <w:szCs w:val="28"/>
        </w:rPr>
        <w:t xml:space="preserve">исполнены мероприятия на сумму </w:t>
      </w:r>
      <w:r w:rsidR="005A5FAA">
        <w:rPr>
          <w:sz w:val="28"/>
          <w:szCs w:val="28"/>
        </w:rPr>
        <w:t>35259,9</w:t>
      </w:r>
      <w:r w:rsidR="008C199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  <w:r w:rsidR="00551410">
        <w:rPr>
          <w:sz w:val="28"/>
          <w:szCs w:val="28"/>
        </w:rPr>
        <w:t xml:space="preserve">Расходы были направлены на реализацию комплекса мероприятий по благоустройству дворовых территорий многоквартирных домов, включая ремонт дворовых территорий и проездов к дворовым территориям многоквартирных домов, участие в региональном проекте «Формирование комфортной городской среды (на реализацию </w:t>
      </w:r>
      <w:r w:rsidR="005A5FAA">
        <w:rPr>
          <w:sz w:val="28"/>
          <w:szCs w:val="28"/>
        </w:rPr>
        <w:t>комплекса мероприятий по благоустройству общественных территорий</w:t>
      </w:r>
      <w:r w:rsidR="00551410">
        <w:rPr>
          <w:sz w:val="28"/>
          <w:szCs w:val="28"/>
        </w:rPr>
        <w:t>)</w:t>
      </w:r>
      <w:r w:rsidR="005A5FAA">
        <w:rPr>
          <w:sz w:val="28"/>
          <w:szCs w:val="28"/>
        </w:rPr>
        <w:t>.</w:t>
      </w:r>
    </w:p>
    <w:p w:rsidR="00441480" w:rsidRDefault="00441480" w:rsidP="00441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расходы по подразделу </w:t>
      </w:r>
      <w:r w:rsidRPr="00101975">
        <w:rPr>
          <w:i/>
          <w:sz w:val="28"/>
          <w:szCs w:val="28"/>
        </w:rPr>
        <w:t>«Другие вопросы в области жилищно-коммунального хозяйства»</w:t>
      </w:r>
      <w:r>
        <w:rPr>
          <w:sz w:val="28"/>
          <w:szCs w:val="28"/>
        </w:rPr>
        <w:t xml:space="preserve"> составили </w:t>
      </w:r>
      <w:r w:rsidR="005A5FAA">
        <w:rPr>
          <w:sz w:val="28"/>
          <w:szCs w:val="28"/>
        </w:rPr>
        <w:t>43345,8</w:t>
      </w:r>
      <w:r>
        <w:rPr>
          <w:sz w:val="28"/>
          <w:szCs w:val="28"/>
        </w:rPr>
        <w:t xml:space="preserve"> тыс. рубле</w:t>
      </w:r>
      <w:r w:rsidR="002F3E64">
        <w:rPr>
          <w:sz w:val="28"/>
          <w:szCs w:val="28"/>
        </w:rPr>
        <w:t xml:space="preserve">й или </w:t>
      </w:r>
      <w:r w:rsidR="00551410">
        <w:rPr>
          <w:sz w:val="28"/>
          <w:szCs w:val="28"/>
        </w:rPr>
        <w:t>99,</w:t>
      </w:r>
      <w:r w:rsidR="005A5FAA">
        <w:rPr>
          <w:sz w:val="28"/>
          <w:szCs w:val="28"/>
        </w:rPr>
        <w:t>5</w:t>
      </w:r>
      <w:r w:rsidR="002F3E64">
        <w:rPr>
          <w:sz w:val="28"/>
          <w:szCs w:val="28"/>
        </w:rPr>
        <w:t xml:space="preserve">% утвержденных плановых назначений, что на </w:t>
      </w:r>
      <w:r w:rsidR="00551410">
        <w:rPr>
          <w:sz w:val="28"/>
          <w:szCs w:val="28"/>
        </w:rPr>
        <w:t>3</w:t>
      </w:r>
      <w:r w:rsidR="005A5FAA">
        <w:rPr>
          <w:sz w:val="28"/>
          <w:szCs w:val="28"/>
        </w:rPr>
        <w:t>7</w:t>
      </w:r>
      <w:r w:rsidR="00551410">
        <w:rPr>
          <w:sz w:val="28"/>
          <w:szCs w:val="28"/>
        </w:rPr>
        <w:t>,</w:t>
      </w:r>
      <w:r w:rsidR="005A5FAA">
        <w:rPr>
          <w:sz w:val="28"/>
          <w:szCs w:val="28"/>
        </w:rPr>
        <w:t>9</w:t>
      </w:r>
      <w:r w:rsidR="002F3E64">
        <w:rPr>
          <w:sz w:val="28"/>
          <w:szCs w:val="28"/>
        </w:rPr>
        <w:t xml:space="preserve">% </w:t>
      </w:r>
      <w:r w:rsidR="00703D77">
        <w:rPr>
          <w:sz w:val="28"/>
          <w:szCs w:val="28"/>
        </w:rPr>
        <w:t xml:space="preserve"> </w:t>
      </w:r>
      <w:r w:rsidR="005A5FAA">
        <w:rPr>
          <w:sz w:val="28"/>
          <w:szCs w:val="28"/>
        </w:rPr>
        <w:t>выше</w:t>
      </w:r>
      <w:r w:rsidR="002F3E64">
        <w:rPr>
          <w:sz w:val="28"/>
          <w:szCs w:val="28"/>
        </w:rPr>
        <w:t xml:space="preserve"> уровня 20</w:t>
      </w:r>
      <w:r w:rsidR="005A5FAA">
        <w:rPr>
          <w:sz w:val="28"/>
          <w:szCs w:val="28"/>
        </w:rPr>
        <w:t>20</w:t>
      </w:r>
      <w:r w:rsidR="002F3E6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021DA" w:rsidRDefault="003021DA" w:rsidP="00441480">
      <w:pPr>
        <w:ind w:firstLine="709"/>
        <w:jc w:val="both"/>
        <w:rPr>
          <w:sz w:val="28"/>
          <w:szCs w:val="28"/>
        </w:rPr>
      </w:pPr>
      <w:r w:rsidRPr="00703D77">
        <w:rPr>
          <w:sz w:val="28"/>
          <w:szCs w:val="28"/>
        </w:rPr>
        <w:t xml:space="preserve">Средства направлены </w:t>
      </w:r>
      <w:r w:rsidR="00AD079F">
        <w:rPr>
          <w:sz w:val="28"/>
          <w:szCs w:val="28"/>
        </w:rPr>
        <w:t xml:space="preserve">на </w:t>
      </w:r>
      <w:r w:rsidR="006F6732">
        <w:rPr>
          <w:sz w:val="28"/>
          <w:szCs w:val="28"/>
        </w:rPr>
        <w:t>улучшение состояния жилищного хозяйства</w:t>
      </w:r>
      <w:r w:rsidR="00AD079F">
        <w:rPr>
          <w:sz w:val="28"/>
          <w:szCs w:val="28"/>
        </w:rPr>
        <w:t xml:space="preserve"> в размере </w:t>
      </w:r>
      <w:r w:rsidR="006F6732">
        <w:rPr>
          <w:sz w:val="28"/>
          <w:szCs w:val="28"/>
        </w:rPr>
        <w:t>4084,7</w:t>
      </w:r>
      <w:r w:rsidR="00AD079F">
        <w:rPr>
          <w:sz w:val="28"/>
          <w:szCs w:val="28"/>
        </w:rPr>
        <w:t xml:space="preserve"> тыс. рублей в рамках муниципальной программы «Обеспечение услугами ЖКХ населения муниципального образования город Ефремов»; </w:t>
      </w:r>
      <w:r w:rsidRPr="00703D77">
        <w:rPr>
          <w:sz w:val="28"/>
          <w:szCs w:val="28"/>
        </w:rPr>
        <w:t xml:space="preserve">на непрограммные мероприятия в размере </w:t>
      </w:r>
      <w:r w:rsidR="006F6732">
        <w:rPr>
          <w:sz w:val="28"/>
          <w:szCs w:val="28"/>
        </w:rPr>
        <w:t>39261,1</w:t>
      </w:r>
      <w:r w:rsidRPr="00703D77">
        <w:rPr>
          <w:sz w:val="28"/>
          <w:szCs w:val="28"/>
        </w:rPr>
        <w:t xml:space="preserve"> тыс. рублей</w:t>
      </w:r>
      <w:r w:rsidR="006F6732">
        <w:rPr>
          <w:sz w:val="28"/>
          <w:szCs w:val="28"/>
        </w:rPr>
        <w:t>, в том числе</w:t>
      </w:r>
      <w:r w:rsidRPr="00703D77">
        <w:rPr>
          <w:sz w:val="28"/>
          <w:szCs w:val="28"/>
        </w:rPr>
        <w:t xml:space="preserve"> на: </w:t>
      </w:r>
      <w:r>
        <w:rPr>
          <w:sz w:val="28"/>
          <w:szCs w:val="28"/>
        </w:rPr>
        <w:t xml:space="preserve">обеспечение деятельности (оказания услуг) муниципальных учреждений </w:t>
      </w:r>
      <w:r w:rsidRPr="00703D77">
        <w:rPr>
          <w:sz w:val="28"/>
          <w:szCs w:val="28"/>
        </w:rPr>
        <w:t xml:space="preserve">в размере </w:t>
      </w:r>
      <w:r w:rsidR="006F6732">
        <w:rPr>
          <w:sz w:val="28"/>
          <w:szCs w:val="28"/>
        </w:rPr>
        <w:t>1033,7</w:t>
      </w:r>
      <w:r w:rsidRPr="00703D77">
        <w:rPr>
          <w:sz w:val="28"/>
          <w:szCs w:val="28"/>
        </w:rPr>
        <w:t xml:space="preserve"> тыс. рублей;  </w:t>
      </w:r>
      <w:r>
        <w:rPr>
          <w:sz w:val="28"/>
          <w:szCs w:val="28"/>
        </w:rPr>
        <w:t>субсидии на возмещение недополученных доходов в связи с предоставлением  населению, проживающему в сельской местности на территории округа, услуг по организации  тепло- и водоснабжения, водоотведения</w:t>
      </w:r>
      <w:r w:rsidRPr="00703D77">
        <w:rPr>
          <w:sz w:val="28"/>
          <w:szCs w:val="28"/>
        </w:rPr>
        <w:t xml:space="preserve"> в размере </w:t>
      </w:r>
      <w:r w:rsidR="006F6732">
        <w:rPr>
          <w:sz w:val="28"/>
          <w:szCs w:val="28"/>
        </w:rPr>
        <w:t>31360,0</w:t>
      </w:r>
      <w:r w:rsidRPr="00703D7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; взносы на капитальный ремонт общего имущества в многоквартирном доме в размере </w:t>
      </w:r>
      <w:r w:rsidR="006F6732">
        <w:rPr>
          <w:sz w:val="28"/>
          <w:szCs w:val="28"/>
        </w:rPr>
        <w:t xml:space="preserve">6847,4 тыс. рублей, взносы в уставной капитал </w:t>
      </w:r>
      <w:r w:rsidR="006F6732">
        <w:rPr>
          <w:sz w:val="28"/>
          <w:szCs w:val="28"/>
        </w:rPr>
        <w:lastRenderedPageBreak/>
        <w:t>общества с ограниченной ответственностью «ЖКХ Ясеновское»</w:t>
      </w:r>
      <w:r w:rsidR="00D518BD">
        <w:rPr>
          <w:sz w:val="28"/>
          <w:szCs w:val="28"/>
        </w:rPr>
        <w:t xml:space="preserve"> и общества с ограниченной ответственностью «ЖКХ Лобановское» в размере 20,0 тыс. руб.</w:t>
      </w:r>
    </w:p>
    <w:p w:rsidR="00C91D63" w:rsidRPr="00C91D63" w:rsidRDefault="005A7B9A" w:rsidP="005A7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D58D6">
        <w:rPr>
          <w:sz w:val="28"/>
          <w:szCs w:val="28"/>
        </w:rPr>
        <w:t xml:space="preserve">По разделу </w:t>
      </w:r>
      <w:r w:rsidRPr="00487939">
        <w:rPr>
          <w:b/>
          <w:sz w:val="28"/>
          <w:szCs w:val="28"/>
        </w:rPr>
        <w:t>«О</w:t>
      </w:r>
      <w:r w:rsidR="00C91D63">
        <w:rPr>
          <w:b/>
          <w:sz w:val="28"/>
          <w:szCs w:val="28"/>
        </w:rPr>
        <w:t>храна окружающей среды</w:t>
      </w:r>
      <w:r w:rsidRPr="00487939">
        <w:rPr>
          <w:b/>
          <w:sz w:val="28"/>
          <w:szCs w:val="28"/>
        </w:rPr>
        <w:t>»</w:t>
      </w:r>
      <w:r w:rsidRPr="004D58D6">
        <w:rPr>
          <w:sz w:val="28"/>
          <w:szCs w:val="28"/>
        </w:rPr>
        <w:t xml:space="preserve"> расходы исполнены в сумме </w:t>
      </w:r>
      <w:r w:rsidR="00D518BD">
        <w:rPr>
          <w:sz w:val="28"/>
          <w:szCs w:val="28"/>
        </w:rPr>
        <w:t>5315,6</w:t>
      </w:r>
      <w:r w:rsidRPr="004D58D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D58D6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4D58D6">
        <w:rPr>
          <w:sz w:val="28"/>
          <w:szCs w:val="28"/>
        </w:rPr>
        <w:t xml:space="preserve"> или на </w:t>
      </w:r>
      <w:r w:rsidR="00D518BD">
        <w:rPr>
          <w:sz w:val="28"/>
          <w:szCs w:val="28"/>
        </w:rPr>
        <w:t>99,8</w:t>
      </w:r>
      <w:r>
        <w:rPr>
          <w:sz w:val="28"/>
          <w:szCs w:val="28"/>
        </w:rPr>
        <w:t xml:space="preserve"> </w:t>
      </w:r>
      <w:r w:rsidRPr="004D58D6">
        <w:rPr>
          <w:sz w:val="28"/>
          <w:szCs w:val="28"/>
        </w:rPr>
        <w:t>% от утвержденных бю</w:t>
      </w:r>
      <w:r w:rsidR="00C91D63">
        <w:rPr>
          <w:sz w:val="28"/>
          <w:szCs w:val="28"/>
        </w:rPr>
        <w:t>джетных назначений.</w:t>
      </w:r>
      <w:r w:rsidR="00F50770">
        <w:rPr>
          <w:sz w:val="28"/>
          <w:szCs w:val="28"/>
        </w:rPr>
        <w:t xml:space="preserve"> Все расходы </w:t>
      </w:r>
      <w:r w:rsidR="00F50770" w:rsidRPr="00F50770">
        <w:rPr>
          <w:sz w:val="28"/>
          <w:szCs w:val="28"/>
        </w:rPr>
        <w:t>были направлены</w:t>
      </w:r>
      <w:r w:rsidR="00C91D63">
        <w:rPr>
          <w:sz w:val="28"/>
          <w:szCs w:val="28"/>
        </w:rPr>
        <w:t xml:space="preserve"> </w:t>
      </w:r>
      <w:r w:rsidR="00AD079F">
        <w:rPr>
          <w:sz w:val="28"/>
          <w:szCs w:val="28"/>
        </w:rPr>
        <w:t>на</w:t>
      </w:r>
      <w:r w:rsidR="00D518BD">
        <w:rPr>
          <w:sz w:val="28"/>
          <w:szCs w:val="28"/>
        </w:rPr>
        <w:t xml:space="preserve"> проведение комплекса мероприятий, направленных на </w:t>
      </w:r>
      <w:r w:rsidR="00AD079F">
        <w:rPr>
          <w:sz w:val="28"/>
          <w:szCs w:val="28"/>
        </w:rPr>
        <w:t xml:space="preserve"> социально-экономическое развитие</w:t>
      </w:r>
      <w:r w:rsidR="005128F3">
        <w:rPr>
          <w:sz w:val="28"/>
          <w:szCs w:val="28"/>
        </w:rPr>
        <w:t xml:space="preserve">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свалок.</w:t>
      </w:r>
    </w:p>
    <w:p w:rsidR="003C6EDE" w:rsidRDefault="00C91D63" w:rsidP="00430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6C93" w:rsidRPr="004D58D6">
        <w:rPr>
          <w:sz w:val="28"/>
          <w:szCs w:val="28"/>
        </w:rPr>
        <w:t xml:space="preserve">По разделу </w:t>
      </w:r>
      <w:r w:rsidR="00296C93" w:rsidRPr="00487939">
        <w:rPr>
          <w:b/>
          <w:sz w:val="28"/>
          <w:szCs w:val="28"/>
        </w:rPr>
        <w:t>«Образование»</w:t>
      </w:r>
      <w:r w:rsidR="00296C93" w:rsidRPr="004D58D6">
        <w:rPr>
          <w:sz w:val="28"/>
          <w:szCs w:val="28"/>
        </w:rPr>
        <w:t xml:space="preserve"> расходы  </w:t>
      </w:r>
      <w:r w:rsidR="0043008C">
        <w:rPr>
          <w:sz w:val="28"/>
          <w:szCs w:val="28"/>
        </w:rPr>
        <w:t>бюджета городского округа</w:t>
      </w:r>
      <w:r w:rsidR="00296C93" w:rsidRPr="004D58D6">
        <w:rPr>
          <w:sz w:val="28"/>
          <w:szCs w:val="28"/>
        </w:rPr>
        <w:t xml:space="preserve"> исполнены в сумме </w:t>
      </w:r>
      <w:r w:rsidR="00BD3322">
        <w:rPr>
          <w:sz w:val="28"/>
          <w:szCs w:val="28"/>
        </w:rPr>
        <w:t xml:space="preserve"> </w:t>
      </w:r>
      <w:r w:rsidR="005128F3">
        <w:rPr>
          <w:sz w:val="28"/>
          <w:szCs w:val="28"/>
        </w:rPr>
        <w:t>1</w:t>
      </w:r>
      <w:r w:rsidR="00D518BD">
        <w:rPr>
          <w:sz w:val="28"/>
          <w:szCs w:val="28"/>
        </w:rPr>
        <w:t> 120 266,0</w:t>
      </w:r>
      <w:r w:rsidR="00296C93" w:rsidRPr="004D58D6">
        <w:rPr>
          <w:sz w:val="28"/>
          <w:szCs w:val="28"/>
        </w:rPr>
        <w:t xml:space="preserve"> тыс.</w:t>
      </w:r>
      <w:r w:rsidR="003C6EDE">
        <w:rPr>
          <w:sz w:val="28"/>
          <w:szCs w:val="28"/>
        </w:rPr>
        <w:t xml:space="preserve"> </w:t>
      </w:r>
      <w:r w:rsidR="00296C93" w:rsidRPr="004D58D6">
        <w:rPr>
          <w:sz w:val="28"/>
          <w:szCs w:val="28"/>
        </w:rPr>
        <w:t>руб</w:t>
      </w:r>
      <w:r w:rsidR="0043008C">
        <w:rPr>
          <w:sz w:val="28"/>
          <w:szCs w:val="28"/>
        </w:rPr>
        <w:t>лей</w:t>
      </w:r>
      <w:r w:rsidR="00296C93" w:rsidRPr="004D58D6">
        <w:rPr>
          <w:sz w:val="28"/>
          <w:szCs w:val="28"/>
        </w:rPr>
        <w:t xml:space="preserve"> или на </w:t>
      </w:r>
      <w:r w:rsidR="00D518BD">
        <w:rPr>
          <w:sz w:val="28"/>
          <w:szCs w:val="28"/>
        </w:rPr>
        <w:t>95,8</w:t>
      </w:r>
      <w:r w:rsidR="00296C93" w:rsidRPr="004D58D6">
        <w:rPr>
          <w:sz w:val="28"/>
          <w:szCs w:val="28"/>
        </w:rPr>
        <w:t>% от утвержденных бю</w:t>
      </w:r>
      <w:r w:rsidR="004D58D6" w:rsidRPr="004D58D6">
        <w:rPr>
          <w:sz w:val="28"/>
          <w:szCs w:val="28"/>
        </w:rPr>
        <w:t>джетных назначений</w:t>
      </w:r>
      <w:r w:rsidR="003C6EDE">
        <w:rPr>
          <w:sz w:val="28"/>
          <w:szCs w:val="28"/>
        </w:rPr>
        <w:t xml:space="preserve"> и  </w:t>
      </w:r>
      <w:r w:rsidR="003C6EDE" w:rsidRPr="0027585F">
        <w:rPr>
          <w:sz w:val="28"/>
          <w:szCs w:val="28"/>
        </w:rPr>
        <w:t>фактическ</w:t>
      </w:r>
      <w:r w:rsidR="00D518BD">
        <w:rPr>
          <w:sz w:val="28"/>
          <w:szCs w:val="28"/>
        </w:rPr>
        <w:t xml:space="preserve">и на уровне расходов за </w:t>
      </w:r>
      <w:r w:rsidR="003C6EDE" w:rsidRPr="0027585F">
        <w:rPr>
          <w:sz w:val="28"/>
          <w:szCs w:val="28"/>
        </w:rPr>
        <w:t xml:space="preserve"> 20</w:t>
      </w:r>
      <w:r w:rsidR="00D518BD">
        <w:rPr>
          <w:sz w:val="28"/>
          <w:szCs w:val="28"/>
        </w:rPr>
        <w:t>20</w:t>
      </w:r>
      <w:r w:rsidR="003C6EDE" w:rsidRPr="0027585F">
        <w:rPr>
          <w:sz w:val="28"/>
          <w:szCs w:val="28"/>
        </w:rPr>
        <w:t xml:space="preserve"> год</w:t>
      </w:r>
      <w:r w:rsidR="00D518BD">
        <w:rPr>
          <w:sz w:val="28"/>
          <w:szCs w:val="28"/>
        </w:rPr>
        <w:t>.</w:t>
      </w:r>
    </w:p>
    <w:p w:rsidR="00296C93" w:rsidRPr="004D58D6" w:rsidRDefault="00296C93" w:rsidP="004B56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8D6">
        <w:rPr>
          <w:sz w:val="28"/>
          <w:szCs w:val="28"/>
        </w:rPr>
        <w:t>За 20</w:t>
      </w:r>
      <w:r w:rsidR="005128F3">
        <w:rPr>
          <w:sz w:val="28"/>
          <w:szCs w:val="28"/>
        </w:rPr>
        <w:t>2</w:t>
      </w:r>
      <w:r w:rsidR="00D518BD">
        <w:rPr>
          <w:sz w:val="28"/>
          <w:szCs w:val="28"/>
        </w:rPr>
        <w:t>1</w:t>
      </w:r>
      <w:r w:rsidRPr="004D58D6">
        <w:rPr>
          <w:sz w:val="28"/>
          <w:szCs w:val="28"/>
        </w:rPr>
        <w:t xml:space="preserve"> год расходы </w:t>
      </w:r>
      <w:r w:rsidR="00C91D63">
        <w:rPr>
          <w:sz w:val="28"/>
          <w:szCs w:val="28"/>
        </w:rPr>
        <w:t xml:space="preserve">по </w:t>
      </w:r>
      <w:r w:rsidR="00C91D63" w:rsidRPr="00C91D63">
        <w:rPr>
          <w:sz w:val="28"/>
          <w:szCs w:val="28"/>
        </w:rPr>
        <w:t>подразделу</w:t>
      </w:r>
      <w:r w:rsidR="00C91D63">
        <w:rPr>
          <w:i/>
          <w:sz w:val="28"/>
          <w:szCs w:val="28"/>
        </w:rPr>
        <w:t xml:space="preserve"> «Д</w:t>
      </w:r>
      <w:r w:rsidRPr="00C91D63">
        <w:rPr>
          <w:i/>
          <w:sz w:val="28"/>
          <w:szCs w:val="28"/>
        </w:rPr>
        <w:t>ошкольное</w:t>
      </w:r>
      <w:r w:rsidRPr="008F4536">
        <w:rPr>
          <w:i/>
          <w:sz w:val="28"/>
          <w:szCs w:val="28"/>
        </w:rPr>
        <w:t xml:space="preserve"> образование</w:t>
      </w:r>
      <w:r w:rsidR="00C91D63">
        <w:rPr>
          <w:i/>
          <w:sz w:val="28"/>
          <w:szCs w:val="28"/>
        </w:rPr>
        <w:t>»</w:t>
      </w:r>
      <w:r w:rsidRPr="004D58D6">
        <w:rPr>
          <w:sz w:val="28"/>
          <w:szCs w:val="28"/>
        </w:rPr>
        <w:t xml:space="preserve"> составили </w:t>
      </w:r>
      <w:r w:rsidR="00D518BD">
        <w:rPr>
          <w:sz w:val="28"/>
          <w:szCs w:val="28"/>
        </w:rPr>
        <w:t>348078,0</w:t>
      </w:r>
      <w:r w:rsidR="00BD3322">
        <w:rPr>
          <w:sz w:val="28"/>
          <w:szCs w:val="28"/>
        </w:rPr>
        <w:t xml:space="preserve"> </w:t>
      </w:r>
      <w:r w:rsidRPr="004D58D6">
        <w:rPr>
          <w:sz w:val="28"/>
          <w:szCs w:val="28"/>
        </w:rPr>
        <w:t xml:space="preserve"> тыс.</w:t>
      </w:r>
      <w:r w:rsidR="005F2A77">
        <w:rPr>
          <w:sz w:val="28"/>
          <w:szCs w:val="28"/>
        </w:rPr>
        <w:t xml:space="preserve"> </w:t>
      </w:r>
      <w:r w:rsidRPr="004D58D6">
        <w:rPr>
          <w:sz w:val="28"/>
          <w:szCs w:val="28"/>
        </w:rPr>
        <w:t>руб</w:t>
      </w:r>
      <w:r w:rsidR="0043008C">
        <w:rPr>
          <w:sz w:val="28"/>
          <w:szCs w:val="28"/>
        </w:rPr>
        <w:t>лей</w:t>
      </w:r>
      <w:r w:rsidRPr="004D58D6">
        <w:rPr>
          <w:sz w:val="28"/>
          <w:szCs w:val="28"/>
        </w:rPr>
        <w:t xml:space="preserve"> или </w:t>
      </w:r>
      <w:r w:rsidR="005128F3">
        <w:rPr>
          <w:sz w:val="28"/>
          <w:szCs w:val="28"/>
        </w:rPr>
        <w:t>9</w:t>
      </w:r>
      <w:r w:rsidR="00D518BD">
        <w:rPr>
          <w:sz w:val="28"/>
          <w:szCs w:val="28"/>
        </w:rPr>
        <w:t>2,5</w:t>
      </w:r>
      <w:r w:rsidR="002360A2">
        <w:rPr>
          <w:sz w:val="28"/>
          <w:szCs w:val="28"/>
        </w:rPr>
        <w:t>% от утвержденных бюджетных назначений (</w:t>
      </w:r>
      <w:r w:rsidR="00DB7B62">
        <w:rPr>
          <w:sz w:val="28"/>
          <w:szCs w:val="28"/>
        </w:rPr>
        <w:t>3</w:t>
      </w:r>
      <w:r w:rsidR="00760372">
        <w:rPr>
          <w:sz w:val="28"/>
          <w:szCs w:val="28"/>
        </w:rPr>
        <w:t>1,1</w:t>
      </w:r>
      <w:r w:rsidR="003C6EDE">
        <w:rPr>
          <w:sz w:val="28"/>
          <w:szCs w:val="28"/>
        </w:rPr>
        <w:t xml:space="preserve"> </w:t>
      </w:r>
      <w:r w:rsidRPr="004D58D6">
        <w:rPr>
          <w:sz w:val="28"/>
          <w:szCs w:val="28"/>
        </w:rPr>
        <w:t>% общего объема расходов на образование</w:t>
      </w:r>
      <w:r w:rsidR="002360A2">
        <w:rPr>
          <w:sz w:val="28"/>
          <w:szCs w:val="28"/>
        </w:rPr>
        <w:t>)</w:t>
      </w:r>
      <w:r w:rsidRPr="004D58D6">
        <w:rPr>
          <w:sz w:val="28"/>
          <w:szCs w:val="28"/>
        </w:rPr>
        <w:t xml:space="preserve">. </w:t>
      </w:r>
    </w:p>
    <w:p w:rsidR="00AC0992" w:rsidRDefault="00296C93" w:rsidP="004B56CE">
      <w:pPr>
        <w:ind w:firstLine="709"/>
        <w:jc w:val="both"/>
        <w:rPr>
          <w:sz w:val="28"/>
          <w:szCs w:val="28"/>
        </w:rPr>
      </w:pPr>
      <w:r w:rsidRPr="00B07AB7">
        <w:rPr>
          <w:sz w:val="28"/>
          <w:szCs w:val="28"/>
        </w:rPr>
        <w:t xml:space="preserve">Расходы </w:t>
      </w:r>
      <w:r w:rsidR="00C91D63">
        <w:rPr>
          <w:sz w:val="28"/>
          <w:szCs w:val="28"/>
        </w:rPr>
        <w:t>по подразделу</w:t>
      </w:r>
      <w:r w:rsidRPr="00B07AB7">
        <w:rPr>
          <w:sz w:val="28"/>
          <w:szCs w:val="28"/>
        </w:rPr>
        <w:t xml:space="preserve"> </w:t>
      </w:r>
      <w:r w:rsidR="00C91D63">
        <w:rPr>
          <w:i/>
          <w:sz w:val="28"/>
          <w:szCs w:val="28"/>
        </w:rPr>
        <w:t>«О</w:t>
      </w:r>
      <w:r w:rsidRPr="00926D48">
        <w:rPr>
          <w:i/>
          <w:sz w:val="28"/>
          <w:szCs w:val="28"/>
        </w:rPr>
        <w:t>бщее образование</w:t>
      </w:r>
      <w:r w:rsidR="00C91D63">
        <w:rPr>
          <w:i/>
          <w:sz w:val="28"/>
          <w:szCs w:val="28"/>
        </w:rPr>
        <w:t>»</w:t>
      </w:r>
      <w:r w:rsidRPr="00B07AB7">
        <w:rPr>
          <w:sz w:val="28"/>
          <w:szCs w:val="28"/>
        </w:rPr>
        <w:t xml:space="preserve"> составили</w:t>
      </w:r>
      <w:r w:rsidR="00760372">
        <w:rPr>
          <w:sz w:val="28"/>
          <w:szCs w:val="28"/>
        </w:rPr>
        <w:t xml:space="preserve"> 596313,0</w:t>
      </w:r>
      <w:r w:rsidRPr="00B07AB7">
        <w:rPr>
          <w:sz w:val="28"/>
          <w:szCs w:val="28"/>
        </w:rPr>
        <w:t xml:space="preserve"> тыс.</w:t>
      </w:r>
      <w:r w:rsidR="005F2A77">
        <w:rPr>
          <w:sz w:val="28"/>
          <w:szCs w:val="28"/>
        </w:rPr>
        <w:t xml:space="preserve"> </w:t>
      </w:r>
      <w:r w:rsidRPr="00B07AB7">
        <w:rPr>
          <w:sz w:val="28"/>
          <w:szCs w:val="28"/>
        </w:rPr>
        <w:t>руб</w:t>
      </w:r>
      <w:r w:rsidR="0043008C">
        <w:rPr>
          <w:sz w:val="28"/>
          <w:szCs w:val="28"/>
        </w:rPr>
        <w:t>лей</w:t>
      </w:r>
      <w:r w:rsidRPr="00B07AB7">
        <w:rPr>
          <w:sz w:val="28"/>
          <w:szCs w:val="28"/>
        </w:rPr>
        <w:t xml:space="preserve"> </w:t>
      </w:r>
      <w:r w:rsidR="003A14D2">
        <w:rPr>
          <w:sz w:val="28"/>
          <w:szCs w:val="28"/>
        </w:rPr>
        <w:t xml:space="preserve">или </w:t>
      </w:r>
      <w:r w:rsidR="00760372">
        <w:rPr>
          <w:sz w:val="28"/>
          <w:szCs w:val="28"/>
        </w:rPr>
        <w:t>97,6</w:t>
      </w:r>
      <w:r w:rsidR="003A14D2">
        <w:rPr>
          <w:sz w:val="28"/>
          <w:szCs w:val="28"/>
        </w:rPr>
        <w:t>% от утвержденных бюджетных назначений</w:t>
      </w:r>
      <w:r w:rsidR="008348AA">
        <w:rPr>
          <w:sz w:val="28"/>
          <w:szCs w:val="28"/>
        </w:rPr>
        <w:t xml:space="preserve"> </w:t>
      </w:r>
      <w:r w:rsidRPr="00B07AB7">
        <w:rPr>
          <w:sz w:val="28"/>
          <w:szCs w:val="28"/>
        </w:rPr>
        <w:t>(</w:t>
      </w:r>
      <w:r w:rsidR="00760372">
        <w:rPr>
          <w:sz w:val="28"/>
          <w:szCs w:val="28"/>
        </w:rPr>
        <w:t>53,2</w:t>
      </w:r>
      <w:r w:rsidRPr="00B07AB7">
        <w:rPr>
          <w:sz w:val="28"/>
          <w:szCs w:val="28"/>
        </w:rPr>
        <w:t xml:space="preserve">% расходов на образование). </w:t>
      </w:r>
    </w:p>
    <w:p w:rsidR="00926D48" w:rsidRPr="00B07AB7" w:rsidRDefault="00926D48" w:rsidP="00926D48">
      <w:pPr>
        <w:ind w:firstLine="709"/>
        <w:jc w:val="both"/>
        <w:rPr>
          <w:sz w:val="28"/>
          <w:szCs w:val="28"/>
        </w:rPr>
      </w:pPr>
      <w:r w:rsidRPr="00B07AB7">
        <w:rPr>
          <w:sz w:val="28"/>
          <w:szCs w:val="28"/>
        </w:rPr>
        <w:t xml:space="preserve">Расходы </w:t>
      </w:r>
      <w:r w:rsidR="002407DC">
        <w:rPr>
          <w:sz w:val="28"/>
          <w:szCs w:val="28"/>
        </w:rPr>
        <w:t>по подразделу</w:t>
      </w:r>
      <w:r w:rsidRPr="00B07AB7">
        <w:rPr>
          <w:sz w:val="28"/>
          <w:szCs w:val="28"/>
        </w:rPr>
        <w:t xml:space="preserve"> </w:t>
      </w:r>
      <w:r w:rsidR="002407DC">
        <w:rPr>
          <w:i/>
          <w:sz w:val="28"/>
          <w:szCs w:val="28"/>
        </w:rPr>
        <w:t>«Д</w:t>
      </w:r>
      <w:r>
        <w:rPr>
          <w:i/>
          <w:sz w:val="28"/>
          <w:szCs w:val="28"/>
        </w:rPr>
        <w:t>ополнительное</w:t>
      </w:r>
      <w:r w:rsidRPr="00926D48">
        <w:rPr>
          <w:i/>
          <w:sz w:val="28"/>
          <w:szCs w:val="28"/>
        </w:rPr>
        <w:t xml:space="preserve"> образование</w:t>
      </w:r>
      <w:r>
        <w:rPr>
          <w:i/>
          <w:sz w:val="28"/>
          <w:szCs w:val="28"/>
        </w:rPr>
        <w:t xml:space="preserve"> детей</w:t>
      </w:r>
      <w:r w:rsidR="002407DC">
        <w:rPr>
          <w:i/>
          <w:sz w:val="28"/>
          <w:szCs w:val="28"/>
        </w:rPr>
        <w:t>»</w:t>
      </w:r>
      <w:r w:rsidRPr="00B07AB7">
        <w:rPr>
          <w:sz w:val="28"/>
          <w:szCs w:val="28"/>
        </w:rPr>
        <w:t xml:space="preserve"> составили </w:t>
      </w:r>
      <w:r w:rsidR="00760372">
        <w:rPr>
          <w:sz w:val="28"/>
          <w:szCs w:val="28"/>
        </w:rPr>
        <w:t>133030,5</w:t>
      </w:r>
      <w:r w:rsidRPr="00B07AB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07AB7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B07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5128F3">
        <w:rPr>
          <w:sz w:val="28"/>
          <w:szCs w:val="28"/>
        </w:rPr>
        <w:t>98,</w:t>
      </w:r>
      <w:r w:rsidR="00760372">
        <w:rPr>
          <w:sz w:val="28"/>
          <w:szCs w:val="28"/>
        </w:rPr>
        <w:t>0</w:t>
      </w:r>
      <w:r>
        <w:rPr>
          <w:sz w:val="28"/>
          <w:szCs w:val="28"/>
        </w:rPr>
        <w:t xml:space="preserve">% от утвержденных бюджетных назначений </w:t>
      </w:r>
      <w:r w:rsidRPr="00B07AB7">
        <w:rPr>
          <w:sz w:val="28"/>
          <w:szCs w:val="28"/>
        </w:rPr>
        <w:t>(</w:t>
      </w:r>
      <w:r w:rsidR="002360A2">
        <w:rPr>
          <w:sz w:val="28"/>
          <w:szCs w:val="28"/>
        </w:rPr>
        <w:t>1</w:t>
      </w:r>
      <w:r w:rsidR="00760372">
        <w:rPr>
          <w:sz w:val="28"/>
          <w:szCs w:val="28"/>
        </w:rPr>
        <w:t>19</w:t>
      </w:r>
      <w:r w:rsidR="005128F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07AB7">
        <w:rPr>
          <w:sz w:val="28"/>
          <w:szCs w:val="28"/>
        </w:rPr>
        <w:t xml:space="preserve">% расходов на образование). </w:t>
      </w:r>
    </w:p>
    <w:p w:rsidR="00926D48" w:rsidRPr="0078095D" w:rsidRDefault="00926D48" w:rsidP="00926D4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334F9" w:rsidRPr="00B27AB3">
        <w:rPr>
          <w:bCs/>
          <w:sz w:val="28"/>
          <w:szCs w:val="28"/>
        </w:rPr>
        <w:t xml:space="preserve">Следует отметить, что программная часть финансирования  </w:t>
      </w:r>
      <w:r w:rsidRPr="00B27AB3">
        <w:rPr>
          <w:bCs/>
          <w:sz w:val="28"/>
          <w:szCs w:val="28"/>
        </w:rPr>
        <w:t xml:space="preserve">раздела </w:t>
      </w:r>
      <w:r w:rsidR="00E334F9" w:rsidRPr="00B27AB3">
        <w:rPr>
          <w:bCs/>
          <w:sz w:val="28"/>
          <w:szCs w:val="28"/>
        </w:rPr>
        <w:t>«Образовани</w:t>
      </w:r>
      <w:r w:rsidRPr="00B27AB3">
        <w:rPr>
          <w:bCs/>
          <w:sz w:val="28"/>
          <w:szCs w:val="28"/>
        </w:rPr>
        <w:t>е</w:t>
      </w:r>
      <w:r w:rsidR="00E334F9" w:rsidRPr="00B27AB3">
        <w:rPr>
          <w:bCs/>
          <w:sz w:val="28"/>
          <w:szCs w:val="28"/>
        </w:rPr>
        <w:t>» происходила в рамках Ф</w:t>
      </w:r>
      <w:r w:rsidR="002360A2" w:rsidRPr="00B27AB3">
        <w:rPr>
          <w:bCs/>
          <w:sz w:val="28"/>
          <w:szCs w:val="28"/>
        </w:rPr>
        <w:t xml:space="preserve">едерального </w:t>
      </w:r>
      <w:r w:rsidR="00E334F9" w:rsidRPr="00B27AB3">
        <w:rPr>
          <w:bCs/>
          <w:sz w:val="28"/>
          <w:szCs w:val="28"/>
        </w:rPr>
        <w:t>З</w:t>
      </w:r>
      <w:r w:rsidR="002360A2" w:rsidRPr="00B27AB3">
        <w:rPr>
          <w:bCs/>
          <w:sz w:val="28"/>
          <w:szCs w:val="28"/>
        </w:rPr>
        <w:t>акона</w:t>
      </w:r>
      <w:r w:rsidR="00E334F9" w:rsidRPr="00B27AB3">
        <w:rPr>
          <w:bCs/>
          <w:sz w:val="28"/>
          <w:szCs w:val="28"/>
        </w:rPr>
        <w:t xml:space="preserve"> «Об образовании</w:t>
      </w:r>
      <w:r w:rsidR="00F052FB" w:rsidRPr="00B27AB3">
        <w:rPr>
          <w:bCs/>
          <w:sz w:val="28"/>
          <w:szCs w:val="28"/>
        </w:rPr>
        <w:t xml:space="preserve"> в Российской Федерации</w:t>
      </w:r>
      <w:r w:rsidR="00E334F9" w:rsidRPr="00B27AB3">
        <w:rPr>
          <w:bCs/>
          <w:sz w:val="28"/>
          <w:szCs w:val="28"/>
        </w:rPr>
        <w:t xml:space="preserve">», </w:t>
      </w:r>
      <w:r w:rsidR="00E03918" w:rsidRPr="00B27AB3">
        <w:rPr>
          <w:bCs/>
          <w:sz w:val="28"/>
          <w:szCs w:val="28"/>
        </w:rPr>
        <w:t xml:space="preserve"> </w:t>
      </w:r>
      <w:r w:rsidR="00E334F9" w:rsidRPr="00B27AB3">
        <w:rPr>
          <w:bCs/>
          <w:sz w:val="28"/>
          <w:szCs w:val="28"/>
        </w:rPr>
        <w:t>З</w:t>
      </w:r>
      <w:r w:rsidR="002360A2" w:rsidRPr="00B27AB3">
        <w:rPr>
          <w:bCs/>
          <w:sz w:val="28"/>
          <w:szCs w:val="28"/>
        </w:rPr>
        <w:t xml:space="preserve">акона </w:t>
      </w:r>
      <w:r w:rsidR="00E334F9" w:rsidRPr="00B27AB3">
        <w:rPr>
          <w:bCs/>
          <w:sz w:val="28"/>
          <w:szCs w:val="28"/>
        </w:rPr>
        <w:t>Т</w:t>
      </w:r>
      <w:r w:rsidR="002360A2" w:rsidRPr="00B27AB3">
        <w:rPr>
          <w:bCs/>
          <w:sz w:val="28"/>
          <w:szCs w:val="28"/>
        </w:rPr>
        <w:t xml:space="preserve">ульской области </w:t>
      </w:r>
      <w:r w:rsidR="00E334F9" w:rsidRPr="00B27AB3">
        <w:rPr>
          <w:bCs/>
          <w:sz w:val="28"/>
          <w:szCs w:val="28"/>
        </w:rPr>
        <w:t xml:space="preserve"> «О наделении органов местного самоуправления государственными полномочиями по предоставлению мер социальной поддержки педагогическим</w:t>
      </w:r>
      <w:r w:rsidR="0042088C" w:rsidRPr="00B27AB3">
        <w:rPr>
          <w:bCs/>
          <w:sz w:val="28"/>
          <w:szCs w:val="28"/>
        </w:rPr>
        <w:t xml:space="preserve"> и</w:t>
      </w:r>
      <w:r w:rsidR="00E334F9" w:rsidRPr="00B27AB3">
        <w:rPr>
          <w:bCs/>
          <w:sz w:val="28"/>
          <w:szCs w:val="28"/>
        </w:rPr>
        <w:t xml:space="preserve"> иным работникам», З</w:t>
      </w:r>
      <w:r w:rsidR="002360A2" w:rsidRPr="00B27AB3">
        <w:rPr>
          <w:bCs/>
          <w:sz w:val="28"/>
          <w:szCs w:val="28"/>
        </w:rPr>
        <w:t xml:space="preserve">акона </w:t>
      </w:r>
      <w:r w:rsidR="00E334F9" w:rsidRPr="00B27AB3">
        <w:rPr>
          <w:bCs/>
          <w:sz w:val="28"/>
          <w:szCs w:val="28"/>
        </w:rPr>
        <w:t>Т</w:t>
      </w:r>
      <w:r w:rsidR="002360A2" w:rsidRPr="00B27AB3">
        <w:rPr>
          <w:bCs/>
          <w:sz w:val="28"/>
          <w:szCs w:val="28"/>
        </w:rPr>
        <w:t>ульской области</w:t>
      </w:r>
      <w:r w:rsidR="00E334F9" w:rsidRPr="00B27AB3">
        <w:rPr>
          <w:bCs/>
          <w:sz w:val="28"/>
          <w:szCs w:val="28"/>
        </w:rPr>
        <w:t xml:space="preserve"> «О наделении органов местного самоуправления государственными полномочиями по дополнительному финанс</w:t>
      </w:r>
      <w:r w:rsidR="004044A3" w:rsidRPr="00B27AB3">
        <w:rPr>
          <w:bCs/>
          <w:sz w:val="28"/>
          <w:szCs w:val="28"/>
        </w:rPr>
        <w:t>ированию питания финансированию</w:t>
      </w:r>
      <w:r w:rsidR="00F052FB" w:rsidRPr="00B27AB3">
        <w:rPr>
          <w:bCs/>
          <w:sz w:val="28"/>
          <w:szCs w:val="28"/>
        </w:rPr>
        <w:t xml:space="preserve"> обеспечени</w:t>
      </w:r>
      <w:r w:rsidR="004044A3" w:rsidRPr="00B27AB3">
        <w:rPr>
          <w:bCs/>
          <w:sz w:val="28"/>
          <w:szCs w:val="28"/>
        </w:rPr>
        <w:t xml:space="preserve">я молоком и молочными продуктами отдельных категорий учащихся </w:t>
      </w:r>
      <w:r w:rsidR="00F052FB" w:rsidRPr="00B27AB3">
        <w:rPr>
          <w:bCs/>
          <w:sz w:val="28"/>
          <w:szCs w:val="28"/>
        </w:rPr>
        <w:t xml:space="preserve"> муниципальных образовательных </w:t>
      </w:r>
      <w:r w:rsidR="004044A3" w:rsidRPr="00B27AB3">
        <w:rPr>
          <w:bCs/>
          <w:sz w:val="28"/>
          <w:szCs w:val="28"/>
        </w:rPr>
        <w:t>учреждений</w:t>
      </w:r>
      <w:r w:rsidR="000F4734" w:rsidRPr="00B27AB3">
        <w:rPr>
          <w:bCs/>
          <w:sz w:val="28"/>
          <w:szCs w:val="28"/>
        </w:rPr>
        <w:t>»</w:t>
      </w:r>
      <w:r w:rsidR="001231FE" w:rsidRPr="00B27AB3">
        <w:rPr>
          <w:bCs/>
          <w:sz w:val="28"/>
          <w:szCs w:val="28"/>
        </w:rPr>
        <w:t>.</w:t>
      </w:r>
    </w:p>
    <w:p w:rsidR="001231FE" w:rsidRDefault="001231FE" w:rsidP="004B56C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обеспечение «</w:t>
      </w:r>
      <w:r w:rsidRPr="0084527E">
        <w:rPr>
          <w:bCs/>
          <w:i/>
          <w:sz w:val="28"/>
          <w:szCs w:val="28"/>
        </w:rPr>
        <w:t>Профессиональной подготовки, переподготовки и повышения квалификации»</w:t>
      </w:r>
      <w:r w:rsidR="002360A2">
        <w:rPr>
          <w:bCs/>
          <w:i/>
          <w:sz w:val="28"/>
          <w:szCs w:val="28"/>
        </w:rPr>
        <w:t xml:space="preserve"> </w:t>
      </w:r>
      <w:r w:rsidR="002360A2" w:rsidRPr="002360A2">
        <w:rPr>
          <w:bCs/>
          <w:sz w:val="28"/>
          <w:szCs w:val="28"/>
        </w:rPr>
        <w:t>в 20</w:t>
      </w:r>
      <w:r w:rsidR="004044A3">
        <w:rPr>
          <w:bCs/>
          <w:sz w:val="28"/>
          <w:szCs w:val="28"/>
        </w:rPr>
        <w:t>2</w:t>
      </w:r>
      <w:r w:rsidR="00760372">
        <w:rPr>
          <w:bCs/>
          <w:sz w:val="28"/>
          <w:szCs w:val="28"/>
        </w:rPr>
        <w:t>1</w:t>
      </w:r>
      <w:r w:rsidR="002360A2" w:rsidRPr="002360A2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 xml:space="preserve"> было израсходовано </w:t>
      </w:r>
      <w:r w:rsidR="00760372">
        <w:rPr>
          <w:bCs/>
          <w:sz w:val="28"/>
          <w:szCs w:val="28"/>
        </w:rPr>
        <w:t>533,7</w:t>
      </w:r>
      <w:r>
        <w:rPr>
          <w:bCs/>
          <w:sz w:val="28"/>
          <w:szCs w:val="28"/>
        </w:rPr>
        <w:t xml:space="preserve"> тыс.</w:t>
      </w:r>
      <w:r w:rsidR="003A14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</w:t>
      </w:r>
      <w:r w:rsidR="0042088C">
        <w:rPr>
          <w:bCs/>
          <w:sz w:val="28"/>
          <w:szCs w:val="28"/>
        </w:rPr>
        <w:t>лей</w:t>
      </w:r>
      <w:r>
        <w:rPr>
          <w:bCs/>
          <w:sz w:val="28"/>
          <w:szCs w:val="28"/>
        </w:rPr>
        <w:t xml:space="preserve"> или </w:t>
      </w:r>
      <w:r w:rsidR="004044A3">
        <w:rPr>
          <w:bCs/>
          <w:sz w:val="28"/>
          <w:szCs w:val="28"/>
        </w:rPr>
        <w:t>7</w:t>
      </w:r>
      <w:r w:rsidR="00760372">
        <w:rPr>
          <w:bCs/>
          <w:sz w:val="28"/>
          <w:szCs w:val="28"/>
        </w:rPr>
        <w:t>5</w:t>
      </w:r>
      <w:r w:rsidR="004044A3">
        <w:rPr>
          <w:bCs/>
          <w:sz w:val="28"/>
          <w:szCs w:val="28"/>
        </w:rPr>
        <w:t>,</w:t>
      </w:r>
      <w:r w:rsidR="00760372">
        <w:rPr>
          <w:bCs/>
          <w:sz w:val="28"/>
          <w:szCs w:val="28"/>
        </w:rPr>
        <w:t>7</w:t>
      </w:r>
      <w:r w:rsidR="00E039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</w:t>
      </w:r>
      <w:r w:rsidR="008348AA">
        <w:rPr>
          <w:bCs/>
          <w:sz w:val="28"/>
          <w:szCs w:val="28"/>
        </w:rPr>
        <w:t xml:space="preserve"> от утвержденных бюджетных назначений</w:t>
      </w:r>
      <w:r w:rsidR="003A14D2">
        <w:rPr>
          <w:bCs/>
          <w:sz w:val="28"/>
          <w:szCs w:val="28"/>
        </w:rPr>
        <w:t>.</w:t>
      </w:r>
    </w:p>
    <w:p w:rsidR="00C61AA2" w:rsidRDefault="00A463B9" w:rsidP="004B56CE">
      <w:pPr>
        <w:ind w:firstLine="709"/>
        <w:jc w:val="both"/>
        <w:rPr>
          <w:bCs/>
          <w:sz w:val="28"/>
          <w:szCs w:val="28"/>
        </w:rPr>
      </w:pPr>
      <w:r w:rsidRPr="00316C1C">
        <w:rPr>
          <w:bCs/>
          <w:sz w:val="28"/>
          <w:szCs w:val="28"/>
        </w:rPr>
        <w:t xml:space="preserve">В рамках подраздела </w:t>
      </w:r>
      <w:r w:rsidRPr="00992411">
        <w:rPr>
          <w:bCs/>
          <w:i/>
          <w:sz w:val="28"/>
          <w:szCs w:val="28"/>
        </w:rPr>
        <w:t>«Молодежная политика и оздоровление детей»</w:t>
      </w:r>
      <w:r w:rsidRPr="00316C1C">
        <w:rPr>
          <w:bCs/>
          <w:sz w:val="28"/>
          <w:szCs w:val="28"/>
        </w:rPr>
        <w:t xml:space="preserve"> средства в </w:t>
      </w:r>
      <w:r w:rsidRPr="009A07C3">
        <w:rPr>
          <w:bCs/>
          <w:sz w:val="28"/>
          <w:szCs w:val="28"/>
        </w:rPr>
        <w:t xml:space="preserve">сумме </w:t>
      </w:r>
      <w:r w:rsidR="00760372">
        <w:rPr>
          <w:bCs/>
          <w:sz w:val="28"/>
          <w:szCs w:val="28"/>
        </w:rPr>
        <w:t>28829,3</w:t>
      </w:r>
      <w:r w:rsidRPr="009A07C3">
        <w:rPr>
          <w:bCs/>
          <w:sz w:val="28"/>
          <w:szCs w:val="28"/>
        </w:rPr>
        <w:t xml:space="preserve"> тыс.</w:t>
      </w:r>
      <w:r w:rsidR="001231FE">
        <w:rPr>
          <w:bCs/>
          <w:sz w:val="28"/>
          <w:szCs w:val="28"/>
        </w:rPr>
        <w:t xml:space="preserve"> </w:t>
      </w:r>
      <w:r w:rsidRPr="009A07C3">
        <w:rPr>
          <w:bCs/>
          <w:sz w:val="28"/>
          <w:szCs w:val="28"/>
        </w:rPr>
        <w:t>руб</w:t>
      </w:r>
      <w:r w:rsidR="00542E0B">
        <w:rPr>
          <w:bCs/>
          <w:sz w:val="28"/>
          <w:szCs w:val="28"/>
        </w:rPr>
        <w:t>лей</w:t>
      </w:r>
      <w:r w:rsidR="00A06A95">
        <w:rPr>
          <w:bCs/>
          <w:sz w:val="28"/>
          <w:szCs w:val="28"/>
        </w:rPr>
        <w:t xml:space="preserve"> или </w:t>
      </w:r>
      <w:r w:rsidR="00760372">
        <w:rPr>
          <w:bCs/>
          <w:sz w:val="28"/>
          <w:szCs w:val="28"/>
        </w:rPr>
        <w:t>90,7</w:t>
      </w:r>
      <w:r w:rsidR="00A06A95">
        <w:rPr>
          <w:bCs/>
          <w:sz w:val="28"/>
          <w:szCs w:val="28"/>
        </w:rPr>
        <w:t>% от утвержденных бюджетных назначений</w:t>
      </w:r>
      <w:r w:rsidR="00D52465">
        <w:rPr>
          <w:bCs/>
          <w:sz w:val="28"/>
          <w:szCs w:val="28"/>
        </w:rPr>
        <w:t xml:space="preserve"> израсходованы в рамках реализации муниципальной программы «Реализация государственной молодежной политики в муниципальном образовании город Ефремов»</w:t>
      </w:r>
      <w:r w:rsidR="00D905F7">
        <w:rPr>
          <w:bCs/>
          <w:sz w:val="28"/>
          <w:szCs w:val="28"/>
        </w:rPr>
        <w:t xml:space="preserve"> и </w:t>
      </w:r>
      <w:r w:rsidR="00542E0B">
        <w:rPr>
          <w:bCs/>
          <w:sz w:val="28"/>
          <w:szCs w:val="28"/>
        </w:rPr>
        <w:t>муниципальной</w:t>
      </w:r>
      <w:r w:rsidR="001231FE">
        <w:rPr>
          <w:bCs/>
          <w:sz w:val="28"/>
          <w:szCs w:val="28"/>
        </w:rPr>
        <w:t xml:space="preserve"> программы «Организация отдыха и </w:t>
      </w:r>
      <w:r w:rsidR="00760372">
        <w:rPr>
          <w:bCs/>
          <w:sz w:val="28"/>
          <w:szCs w:val="28"/>
        </w:rPr>
        <w:t xml:space="preserve">проведение </w:t>
      </w:r>
      <w:r w:rsidR="001231FE">
        <w:rPr>
          <w:bCs/>
          <w:sz w:val="28"/>
          <w:szCs w:val="28"/>
        </w:rPr>
        <w:t>оздоров</w:t>
      </w:r>
      <w:r w:rsidR="00760372">
        <w:rPr>
          <w:bCs/>
          <w:sz w:val="28"/>
          <w:szCs w:val="28"/>
        </w:rPr>
        <w:t>ительной компании</w:t>
      </w:r>
      <w:r w:rsidR="001231FE">
        <w:rPr>
          <w:bCs/>
          <w:sz w:val="28"/>
          <w:szCs w:val="28"/>
        </w:rPr>
        <w:t xml:space="preserve"> детей</w:t>
      </w:r>
      <w:r w:rsidR="00D96E08">
        <w:rPr>
          <w:bCs/>
          <w:sz w:val="28"/>
          <w:szCs w:val="28"/>
        </w:rPr>
        <w:t>».</w:t>
      </w:r>
    </w:p>
    <w:p w:rsidR="00AF79CC" w:rsidRDefault="008348AA" w:rsidP="00A11E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подразделу </w:t>
      </w:r>
      <w:r w:rsidRPr="00A06A95">
        <w:rPr>
          <w:bCs/>
          <w:i/>
          <w:sz w:val="28"/>
          <w:szCs w:val="28"/>
        </w:rPr>
        <w:t>«Другие вопросы в области образов</w:t>
      </w:r>
      <w:r w:rsidR="00D96E08" w:rsidRPr="00A06A95">
        <w:rPr>
          <w:bCs/>
          <w:i/>
          <w:sz w:val="28"/>
          <w:szCs w:val="28"/>
        </w:rPr>
        <w:t>ания»</w:t>
      </w:r>
      <w:r w:rsidR="00D96E08">
        <w:rPr>
          <w:bCs/>
          <w:sz w:val="28"/>
          <w:szCs w:val="28"/>
        </w:rPr>
        <w:t xml:space="preserve"> освоены средства в сумме </w:t>
      </w:r>
      <w:r w:rsidR="0080100C">
        <w:rPr>
          <w:bCs/>
          <w:sz w:val="28"/>
          <w:szCs w:val="28"/>
        </w:rPr>
        <w:t>13481,5</w:t>
      </w:r>
      <w:r w:rsidR="00D96E08">
        <w:rPr>
          <w:bCs/>
          <w:sz w:val="28"/>
          <w:szCs w:val="28"/>
        </w:rPr>
        <w:t xml:space="preserve"> тыс. руб</w:t>
      </w:r>
      <w:r w:rsidR="00542E0B">
        <w:rPr>
          <w:bCs/>
          <w:sz w:val="28"/>
          <w:szCs w:val="28"/>
        </w:rPr>
        <w:t>лей</w:t>
      </w:r>
      <w:r w:rsidR="00D96E08">
        <w:rPr>
          <w:bCs/>
          <w:sz w:val="28"/>
          <w:szCs w:val="28"/>
        </w:rPr>
        <w:t xml:space="preserve"> или </w:t>
      </w:r>
      <w:r w:rsidR="0080100C">
        <w:rPr>
          <w:bCs/>
          <w:sz w:val="28"/>
          <w:szCs w:val="28"/>
        </w:rPr>
        <w:t>98,9</w:t>
      </w:r>
      <w:r>
        <w:rPr>
          <w:bCs/>
          <w:sz w:val="28"/>
          <w:szCs w:val="28"/>
        </w:rPr>
        <w:t xml:space="preserve">% от  </w:t>
      </w:r>
      <w:r w:rsidR="00A06A95">
        <w:rPr>
          <w:bCs/>
          <w:sz w:val="28"/>
          <w:szCs w:val="28"/>
        </w:rPr>
        <w:t xml:space="preserve">плановых </w:t>
      </w:r>
      <w:r>
        <w:rPr>
          <w:bCs/>
          <w:sz w:val="28"/>
          <w:szCs w:val="28"/>
        </w:rPr>
        <w:t>бюджетных ассигнований</w:t>
      </w:r>
      <w:r w:rsidR="002407DC">
        <w:rPr>
          <w:bCs/>
          <w:sz w:val="28"/>
          <w:szCs w:val="28"/>
        </w:rPr>
        <w:t>,</w:t>
      </w:r>
      <w:r w:rsidR="00FD7F54">
        <w:rPr>
          <w:bCs/>
          <w:sz w:val="28"/>
          <w:szCs w:val="28"/>
        </w:rPr>
        <w:t xml:space="preserve"> </w:t>
      </w:r>
      <w:r w:rsidR="002407DC">
        <w:rPr>
          <w:bCs/>
          <w:sz w:val="28"/>
          <w:szCs w:val="28"/>
        </w:rPr>
        <w:t>с</w:t>
      </w:r>
      <w:r w:rsidR="00FD7F54">
        <w:rPr>
          <w:bCs/>
          <w:sz w:val="28"/>
          <w:szCs w:val="28"/>
        </w:rPr>
        <w:t xml:space="preserve">редства  направлены </w:t>
      </w:r>
      <w:r w:rsidR="00A0118C">
        <w:rPr>
          <w:bCs/>
          <w:sz w:val="28"/>
          <w:szCs w:val="28"/>
        </w:rPr>
        <w:t xml:space="preserve">на </w:t>
      </w:r>
      <w:r w:rsidR="009477CB">
        <w:rPr>
          <w:bCs/>
          <w:sz w:val="28"/>
          <w:szCs w:val="28"/>
        </w:rPr>
        <w:t xml:space="preserve"> финансирование </w:t>
      </w:r>
      <w:r w:rsidR="00093014">
        <w:rPr>
          <w:bCs/>
          <w:sz w:val="28"/>
          <w:szCs w:val="28"/>
        </w:rPr>
        <w:t>муниципальн</w:t>
      </w:r>
      <w:r w:rsidR="00A11E54">
        <w:rPr>
          <w:bCs/>
          <w:sz w:val="28"/>
          <w:szCs w:val="28"/>
        </w:rPr>
        <w:t>ой</w:t>
      </w:r>
      <w:r w:rsidR="009477CB">
        <w:rPr>
          <w:bCs/>
          <w:sz w:val="28"/>
          <w:szCs w:val="28"/>
        </w:rPr>
        <w:t xml:space="preserve">  программ</w:t>
      </w:r>
      <w:r w:rsidR="00A11E54">
        <w:rPr>
          <w:bCs/>
          <w:sz w:val="28"/>
          <w:szCs w:val="28"/>
        </w:rPr>
        <w:t xml:space="preserve">ы </w:t>
      </w:r>
      <w:r w:rsidR="00093014">
        <w:rPr>
          <w:bCs/>
          <w:sz w:val="28"/>
          <w:szCs w:val="28"/>
        </w:rPr>
        <w:t xml:space="preserve">«Развитие системы образования </w:t>
      </w:r>
      <w:r w:rsidR="00A11E54">
        <w:rPr>
          <w:bCs/>
          <w:sz w:val="28"/>
          <w:szCs w:val="28"/>
        </w:rPr>
        <w:t xml:space="preserve">муниципального образования город </w:t>
      </w:r>
      <w:r w:rsidR="00093014">
        <w:rPr>
          <w:bCs/>
          <w:sz w:val="28"/>
          <w:szCs w:val="28"/>
        </w:rPr>
        <w:t>Ефремов».</w:t>
      </w:r>
      <w:r w:rsidR="00AB6B4A">
        <w:rPr>
          <w:bCs/>
          <w:sz w:val="28"/>
          <w:szCs w:val="28"/>
        </w:rPr>
        <w:t xml:space="preserve"> По основному мероприятию «Обеспечение реализации и контроля за реализацией муниципальной программы»</w:t>
      </w:r>
    </w:p>
    <w:p w:rsidR="00D905F7" w:rsidRDefault="00D905F7" w:rsidP="00A11E54">
      <w:pPr>
        <w:ind w:firstLine="709"/>
        <w:jc w:val="both"/>
        <w:rPr>
          <w:bCs/>
          <w:sz w:val="28"/>
          <w:szCs w:val="28"/>
        </w:rPr>
      </w:pPr>
    </w:p>
    <w:p w:rsidR="00132080" w:rsidRPr="00F63898" w:rsidRDefault="00296C93" w:rsidP="009D16F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898">
        <w:rPr>
          <w:sz w:val="28"/>
          <w:szCs w:val="28"/>
        </w:rPr>
        <w:lastRenderedPageBreak/>
        <w:t>Расходные обязател</w:t>
      </w:r>
      <w:r w:rsidR="00487939">
        <w:rPr>
          <w:sz w:val="28"/>
          <w:szCs w:val="28"/>
        </w:rPr>
        <w:t xml:space="preserve">ьства по разделу </w:t>
      </w:r>
      <w:r w:rsidR="00487939" w:rsidRPr="00487939">
        <w:rPr>
          <w:b/>
          <w:sz w:val="28"/>
          <w:szCs w:val="28"/>
        </w:rPr>
        <w:t>«Культура</w:t>
      </w:r>
      <w:r w:rsidR="00093014">
        <w:rPr>
          <w:b/>
          <w:sz w:val="28"/>
          <w:szCs w:val="28"/>
        </w:rPr>
        <w:t xml:space="preserve">, </w:t>
      </w:r>
      <w:r w:rsidRPr="00487939">
        <w:rPr>
          <w:b/>
          <w:sz w:val="28"/>
          <w:szCs w:val="28"/>
        </w:rPr>
        <w:t>кинематография»</w:t>
      </w:r>
      <w:r w:rsidRPr="00F63898">
        <w:rPr>
          <w:sz w:val="28"/>
          <w:szCs w:val="28"/>
        </w:rPr>
        <w:t xml:space="preserve"> исполнены в сумме </w:t>
      </w:r>
      <w:r w:rsidR="007470B0">
        <w:rPr>
          <w:sz w:val="28"/>
          <w:szCs w:val="28"/>
        </w:rPr>
        <w:t>8</w:t>
      </w:r>
      <w:r w:rsidR="00AB6B4A">
        <w:rPr>
          <w:sz w:val="28"/>
          <w:szCs w:val="28"/>
        </w:rPr>
        <w:t>1272,0</w:t>
      </w:r>
      <w:r w:rsidRPr="00F63898">
        <w:rPr>
          <w:sz w:val="28"/>
          <w:szCs w:val="28"/>
        </w:rPr>
        <w:t xml:space="preserve"> тыс.</w:t>
      </w:r>
      <w:r w:rsidR="00FD7F54">
        <w:rPr>
          <w:sz w:val="28"/>
          <w:szCs w:val="28"/>
        </w:rPr>
        <w:t xml:space="preserve"> </w:t>
      </w:r>
      <w:r w:rsidRPr="00F63898">
        <w:rPr>
          <w:sz w:val="28"/>
          <w:szCs w:val="28"/>
        </w:rPr>
        <w:t>руб</w:t>
      </w:r>
      <w:r w:rsidR="00332039">
        <w:rPr>
          <w:sz w:val="28"/>
          <w:szCs w:val="28"/>
        </w:rPr>
        <w:t>лей</w:t>
      </w:r>
      <w:r w:rsidRPr="00F63898">
        <w:rPr>
          <w:sz w:val="28"/>
          <w:szCs w:val="28"/>
        </w:rPr>
        <w:t xml:space="preserve">, что составляет </w:t>
      </w:r>
      <w:r w:rsidR="00AA4EBD">
        <w:rPr>
          <w:sz w:val="28"/>
          <w:szCs w:val="28"/>
        </w:rPr>
        <w:t>97,</w:t>
      </w:r>
      <w:r w:rsidR="00AB6B4A">
        <w:rPr>
          <w:sz w:val="28"/>
          <w:szCs w:val="28"/>
        </w:rPr>
        <w:t>8</w:t>
      </w:r>
      <w:r w:rsidRPr="00F63898">
        <w:rPr>
          <w:sz w:val="28"/>
          <w:szCs w:val="28"/>
        </w:rPr>
        <w:t>% утвержденного плана</w:t>
      </w:r>
      <w:r w:rsidR="00A11E54">
        <w:rPr>
          <w:sz w:val="28"/>
          <w:szCs w:val="28"/>
        </w:rPr>
        <w:t xml:space="preserve"> или на </w:t>
      </w:r>
      <w:r w:rsidR="00AB6B4A">
        <w:rPr>
          <w:sz w:val="28"/>
          <w:szCs w:val="28"/>
        </w:rPr>
        <w:t>8,0</w:t>
      </w:r>
      <w:r w:rsidR="00A11E54">
        <w:rPr>
          <w:sz w:val="28"/>
          <w:szCs w:val="28"/>
        </w:rPr>
        <w:t xml:space="preserve">% </w:t>
      </w:r>
      <w:r w:rsidR="00AB6B4A">
        <w:rPr>
          <w:sz w:val="28"/>
          <w:szCs w:val="28"/>
        </w:rPr>
        <w:t>ниже</w:t>
      </w:r>
      <w:r w:rsidR="00A11E54">
        <w:rPr>
          <w:sz w:val="28"/>
          <w:szCs w:val="28"/>
        </w:rPr>
        <w:t xml:space="preserve"> уровня 20</w:t>
      </w:r>
      <w:r w:rsidR="00AB6B4A">
        <w:rPr>
          <w:sz w:val="28"/>
          <w:szCs w:val="28"/>
        </w:rPr>
        <w:t>20</w:t>
      </w:r>
      <w:r w:rsidR="00A11E54">
        <w:rPr>
          <w:sz w:val="28"/>
          <w:szCs w:val="28"/>
        </w:rPr>
        <w:t xml:space="preserve"> года</w:t>
      </w:r>
      <w:r w:rsidRPr="00F63898">
        <w:rPr>
          <w:sz w:val="28"/>
          <w:szCs w:val="28"/>
        </w:rPr>
        <w:t xml:space="preserve">. </w:t>
      </w:r>
    </w:p>
    <w:p w:rsidR="00142D00" w:rsidRDefault="00296C93" w:rsidP="009D16F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3DA">
        <w:rPr>
          <w:sz w:val="28"/>
          <w:szCs w:val="28"/>
        </w:rPr>
        <w:t>На</w:t>
      </w:r>
      <w:r w:rsidRPr="00A90A1A">
        <w:rPr>
          <w:sz w:val="28"/>
          <w:szCs w:val="28"/>
        </w:rPr>
        <w:t xml:space="preserve">ибольший объем бюджетных средств – </w:t>
      </w:r>
      <w:r w:rsidR="00A06A95">
        <w:rPr>
          <w:sz w:val="28"/>
          <w:szCs w:val="28"/>
        </w:rPr>
        <w:t>9</w:t>
      </w:r>
      <w:r w:rsidR="00AB6B4A">
        <w:rPr>
          <w:sz w:val="28"/>
          <w:szCs w:val="28"/>
        </w:rPr>
        <w:t>1</w:t>
      </w:r>
      <w:r w:rsidR="00AA4EBD">
        <w:rPr>
          <w:sz w:val="28"/>
          <w:szCs w:val="28"/>
        </w:rPr>
        <w:t>,</w:t>
      </w:r>
      <w:r w:rsidR="00AB6B4A">
        <w:rPr>
          <w:sz w:val="28"/>
          <w:szCs w:val="28"/>
        </w:rPr>
        <w:t>8</w:t>
      </w:r>
      <w:r w:rsidR="00696C2F">
        <w:rPr>
          <w:sz w:val="28"/>
          <w:szCs w:val="28"/>
        </w:rPr>
        <w:t xml:space="preserve"> </w:t>
      </w:r>
      <w:r w:rsidRPr="00A90A1A">
        <w:rPr>
          <w:sz w:val="28"/>
          <w:szCs w:val="28"/>
        </w:rPr>
        <w:t xml:space="preserve">% или </w:t>
      </w:r>
      <w:r w:rsidR="00AB6B4A">
        <w:rPr>
          <w:sz w:val="28"/>
          <w:szCs w:val="28"/>
        </w:rPr>
        <w:t>74645,2</w:t>
      </w:r>
      <w:r w:rsidRPr="00A90A1A">
        <w:rPr>
          <w:sz w:val="28"/>
          <w:szCs w:val="28"/>
        </w:rPr>
        <w:t xml:space="preserve"> тыс.</w:t>
      </w:r>
      <w:r w:rsidR="00FD7F54">
        <w:rPr>
          <w:sz w:val="28"/>
          <w:szCs w:val="28"/>
        </w:rPr>
        <w:t xml:space="preserve"> </w:t>
      </w:r>
      <w:r w:rsidRPr="00A90A1A">
        <w:rPr>
          <w:sz w:val="28"/>
          <w:szCs w:val="28"/>
        </w:rPr>
        <w:t>руб</w:t>
      </w:r>
      <w:r w:rsidR="00332039">
        <w:rPr>
          <w:sz w:val="28"/>
          <w:szCs w:val="28"/>
        </w:rPr>
        <w:t>лей</w:t>
      </w:r>
      <w:r w:rsidRPr="00A90A1A">
        <w:rPr>
          <w:sz w:val="28"/>
          <w:szCs w:val="28"/>
        </w:rPr>
        <w:t xml:space="preserve"> по указанному разделу направлен на исполнение расходов по подразделу </w:t>
      </w:r>
      <w:r w:rsidRPr="00A06A95">
        <w:rPr>
          <w:i/>
          <w:sz w:val="28"/>
          <w:szCs w:val="28"/>
        </w:rPr>
        <w:t>«</w:t>
      </w:r>
      <w:r w:rsidR="00BA791F" w:rsidRPr="00A06A95">
        <w:rPr>
          <w:i/>
          <w:sz w:val="28"/>
          <w:szCs w:val="28"/>
        </w:rPr>
        <w:t>К</w:t>
      </w:r>
      <w:r w:rsidRPr="00A06A95">
        <w:rPr>
          <w:i/>
          <w:sz w:val="28"/>
          <w:szCs w:val="28"/>
        </w:rPr>
        <w:t>ультура»,</w:t>
      </w:r>
      <w:r w:rsidRPr="00A90A1A">
        <w:rPr>
          <w:sz w:val="28"/>
          <w:szCs w:val="28"/>
        </w:rPr>
        <w:t xml:space="preserve"> в том числе на</w:t>
      </w:r>
      <w:r w:rsidR="00142D00">
        <w:rPr>
          <w:sz w:val="28"/>
          <w:szCs w:val="28"/>
        </w:rPr>
        <w:t>:</w:t>
      </w:r>
    </w:p>
    <w:p w:rsidR="00142D00" w:rsidRDefault="00142D00" w:rsidP="009D16F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реформирование клубной системы </w:t>
      </w:r>
      <w:r w:rsidR="00AA4EBD">
        <w:rPr>
          <w:sz w:val="28"/>
          <w:szCs w:val="28"/>
        </w:rPr>
        <w:t>–</w:t>
      </w:r>
      <w:r>
        <w:rPr>
          <w:sz w:val="28"/>
          <w:szCs w:val="28"/>
        </w:rPr>
        <w:t xml:space="preserve"> 3</w:t>
      </w:r>
      <w:r w:rsidR="00AB6B4A">
        <w:rPr>
          <w:sz w:val="28"/>
          <w:szCs w:val="28"/>
        </w:rPr>
        <w:t>111192,0</w:t>
      </w:r>
      <w:r>
        <w:rPr>
          <w:sz w:val="28"/>
          <w:szCs w:val="28"/>
        </w:rPr>
        <w:t xml:space="preserve"> тыс. рублей или </w:t>
      </w:r>
      <w:r w:rsidR="00AA4EBD">
        <w:rPr>
          <w:sz w:val="28"/>
          <w:szCs w:val="28"/>
        </w:rPr>
        <w:t>4</w:t>
      </w:r>
      <w:r w:rsidR="00AB6B4A">
        <w:rPr>
          <w:sz w:val="28"/>
          <w:szCs w:val="28"/>
        </w:rPr>
        <w:t>1</w:t>
      </w:r>
      <w:r w:rsidR="00AA4EBD">
        <w:rPr>
          <w:sz w:val="28"/>
          <w:szCs w:val="28"/>
        </w:rPr>
        <w:t>,</w:t>
      </w:r>
      <w:r w:rsidR="00AB6B4A">
        <w:rPr>
          <w:sz w:val="28"/>
          <w:szCs w:val="28"/>
        </w:rPr>
        <w:t>8</w:t>
      </w:r>
      <w:r>
        <w:rPr>
          <w:sz w:val="28"/>
          <w:szCs w:val="28"/>
        </w:rPr>
        <w:t xml:space="preserve">% от произведенного расхода по данному разделу, в том числе на участие в региональном проекте «Культурная среда» в размере </w:t>
      </w:r>
      <w:r w:rsidR="00AB6B4A">
        <w:rPr>
          <w:sz w:val="28"/>
          <w:szCs w:val="28"/>
        </w:rPr>
        <w:t>6419,1</w:t>
      </w:r>
      <w:r>
        <w:rPr>
          <w:sz w:val="28"/>
          <w:szCs w:val="28"/>
        </w:rPr>
        <w:t xml:space="preserve"> тыс. рублей;</w:t>
      </w:r>
    </w:p>
    <w:p w:rsidR="006C1665" w:rsidRDefault="00142D00" w:rsidP="009D16F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музейного дела </w:t>
      </w:r>
      <w:r w:rsidR="00035A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A4EBD">
        <w:rPr>
          <w:sz w:val="28"/>
          <w:szCs w:val="28"/>
        </w:rPr>
        <w:t>2</w:t>
      </w:r>
      <w:r w:rsidR="00AB6B4A">
        <w:rPr>
          <w:sz w:val="28"/>
          <w:szCs w:val="28"/>
        </w:rPr>
        <w:t>6746,2</w:t>
      </w:r>
      <w:r w:rsidR="00296C93" w:rsidRPr="00A90A1A">
        <w:rPr>
          <w:sz w:val="28"/>
          <w:szCs w:val="28"/>
        </w:rPr>
        <w:t xml:space="preserve"> </w:t>
      </w:r>
      <w:r w:rsidR="00035ABC">
        <w:rPr>
          <w:sz w:val="28"/>
          <w:szCs w:val="28"/>
        </w:rPr>
        <w:t xml:space="preserve">тыс. рублей или </w:t>
      </w:r>
      <w:r w:rsidR="00AB6B4A">
        <w:rPr>
          <w:sz w:val="28"/>
          <w:szCs w:val="28"/>
        </w:rPr>
        <w:t>35,</w:t>
      </w:r>
      <w:r w:rsidR="00AA4EBD">
        <w:rPr>
          <w:sz w:val="28"/>
          <w:szCs w:val="28"/>
        </w:rPr>
        <w:t>8</w:t>
      </w:r>
      <w:r w:rsidR="00035ABC">
        <w:rPr>
          <w:sz w:val="28"/>
          <w:szCs w:val="28"/>
        </w:rPr>
        <w:t>% от произведенного расхода по данному разделу;</w:t>
      </w:r>
    </w:p>
    <w:p w:rsidR="00241094" w:rsidRDefault="00035ABC" w:rsidP="00035AB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библиотечного дела – </w:t>
      </w:r>
      <w:r w:rsidR="00AB6B4A">
        <w:rPr>
          <w:sz w:val="28"/>
          <w:szCs w:val="28"/>
        </w:rPr>
        <w:t>16412,5</w:t>
      </w:r>
      <w:r>
        <w:rPr>
          <w:sz w:val="28"/>
          <w:szCs w:val="28"/>
        </w:rPr>
        <w:t xml:space="preserve"> тыс. рублей или 2</w:t>
      </w:r>
      <w:r w:rsidR="00AB6B4A">
        <w:rPr>
          <w:sz w:val="28"/>
          <w:szCs w:val="28"/>
        </w:rPr>
        <w:t>2,0</w:t>
      </w:r>
      <w:r>
        <w:rPr>
          <w:sz w:val="28"/>
          <w:szCs w:val="28"/>
        </w:rPr>
        <w:t>% от произведенного расхода по данному раздел</w:t>
      </w:r>
      <w:r w:rsidR="00CD23C7">
        <w:rPr>
          <w:sz w:val="28"/>
          <w:szCs w:val="28"/>
        </w:rPr>
        <w:t xml:space="preserve">у. </w:t>
      </w:r>
    </w:p>
    <w:p w:rsidR="00976F2A" w:rsidRDefault="00976F2A" w:rsidP="00035AB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средства данного подраздела были направлены на организацию и проведение культурно-массовых мероприятий – 1</w:t>
      </w:r>
      <w:r w:rsidR="00241094">
        <w:rPr>
          <w:sz w:val="28"/>
          <w:szCs w:val="28"/>
        </w:rPr>
        <w:t>79,9</w:t>
      </w:r>
      <w:r>
        <w:rPr>
          <w:sz w:val="28"/>
          <w:szCs w:val="28"/>
        </w:rPr>
        <w:t xml:space="preserve"> тыс. рублей</w:t>
      </w:r>
      <w:r w:rsidR="002410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6756" w:rsidRPr="00491387" w:rsidRDefault="003017B9" w:rsidP="009D16F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387">
        <w:rPr>
          <w:sz w:val="28"/>
          <w:szCs w:val="28"/>
        </w:rPr>
        <w:t>По подразделу «</w:t>
      </w:r>
      <w:r w:rsidRPr="00BD3CA8">
        <w:rPr>
          <w:i/>
          <w:sz w:val="28"/>
          <w:szCs w:val="28"/>
        </w:rPr>
        <w:t>Др</w:t>
      </w:r>
      <w:r w:rsidR="00487939" w:rsidRPr="00BD3CA8">
        <w:rPr>
          <w:i/>
          <w:sz w:val="28"/>
          <w:szCs w:val="28"/>
        </w:rPr>
        <w:t>угие вопросы в области культуры</w:t>
      </w:r>
      <w:r w:rsidRPr="00BD3CA8">
        <w:rPr>
          <w:i/>
          <w:sz w:val="28"/>
          <w:szCs w:val="28"/>
        </w:rPr>
        <w:t xml:space="preserve"> </w:t>
      </w:r>
      <w:r w:rsidR="00487939" w:rsidRPr="00BD3CA8">
        <w:rPr>
          <w:i/>
          <w:sz w:val="28"/>
          <w:szCs w:val="28"/>
        </w:rPr>
        <w:t xml:space="preserve">и </w:t>
      </w:r>
      <w:r w:rsidRPr="00BD3CA8">
        <w:rPr>
          <w:i/>
          <w:sz w:val="28"/>
          <w:szCs w:val="28"/>
        </w:rPr>
        <w:t>кинематографии»</w:t>
      </w:r>
      <w:r w:rsidRPr="00491387">
        <w:rPr>
          <w:sz w:val="28"/>
          <w:szCs w:val="28"/>
        </w:rPr>
        <w:t xml:space="preserve"> освоены средства </w:t>
      </w:r>
      <w:r w:rsidR="00EA38D2" w:rsidRPr="00491387">
        <w:rPr>
          <w:sz w:val="28"/>
          <w:szCs w:val="28"/>
        </w:rPr>
        <w:t xml:space="preserve">в сумме </w:t>
      </w:r>
      <w:r w:rsidR="00CD23C7">
        <w:rPr>
          <w:sz w:val="28"/>
          <w:szCs w:val="28"/>
        </w:rPr>
        <w:t>6</w:t>
      </w:r>
      <w:r w:rsidR="00241094">
        <w:rPr>
          <w:sz w:val="28"/>
          <w:szCs w:val="28"/>
        </w:rPr>
        <w:t>626,8</w:t>
      </w:r>
      <w:r w:rsidR="00EA38D2" w:rsidRPr="00491387">
        <w:rPr>
          <w:sz w:val="28"/>
          <w:szCs w:val="28"/>
        </w:rPr>
        <w:t xml:space="preserve"> тыс.</w:t>
      </w:r>
      <w:r w:rsidR="00EA38D2">
        <w:rPr>
          <w:sz w:val="28"/>
          <w:szCs w:val="28"/>
        </w:rPr>
        <w:t xml:space="preserve"> </w:t>
      </w:r>
      <w:r w:rsidR="00EA38D2" w:rsidRPr="00491387">
        <w:rPr>
          <w:sz w:val="28"/>
          <w:szCs w:val="28"/>
        </w:rPr>
        <w:t>руб</w:t>
      </w:r>
      <w:r w:rsidR="00CD4465">
        <w:rPr>
          <w:sz w:val="28"/>
          <w:szCs w:val="28"/>
        </w:rPr>
        <w:t>лей</w:t>
      </w:r>
      <w:r w:rsidR="00EA38D2">
        <w:rPr>
          <w:sz w:val="28"/>
          <w:szCs w:val="28"/>
        </w:rPr>
        <w:t xml:space="preserve"> или </w:t>
      </w:r>
      <w:r w:rsidR="00CD23C7">
        <w:rPr>
          <w:sz w:val="28"/>
          <w:szCs w:val="28"/>
        </w:rPr>
        <w:t>9</w:t>
      </w:r>
      <w:r w:rsidR="00241094">
        <w:rPr>
          <w:sz w:val="28"/>
          <w:szCs w:val="28"/>
        </w:rPr>
        <w:t>9,4</w:t>
      </w:r>
      <w:r w:rsidR="00297233">
        <w:rPr>
          <w:sz w:val="28"/>
          <w:szCs w:val="28"/>
        </w:rPr>
        <w:t xml:space="preserve"> </w:t>
      </w:r>
      <w:r w:rsidR="00EA38D2">
        <w:rPr>
          <w:sz w:val="28"/>
          <w:szCs w:val="28"/>
        </w:rPr>
        <w:t>% утвержденного плана</w:t>
      </w:r>
      <w:r w:rsidR="00C31A90">
        <w:rPr>
          <w:sz w:val="28"/>
          <w:szCs w:val="28"/>
        </w:rPr>
        <w:t xml:space="preserve">. Расходы по данному подразделу осуществлялись в рамках муниципальной программы </w:t>
      </w:r>
      <w:r w:rsidR="00C31A90" w:rsidRPr="00C31A90">
        <w:rPr>
          <w:sz w:val="28"/>
          <w:szCs w:val="28"/>
        </w:rPr>
        <w:t>«Развитие культуры в муниципальном образовании город Ефремов</w:t>
      </w:r>
      <w:r w:rsidR="00C31A90">
        <w:rPr>
          <w:sz w:val="28"/>
          <w:szCs w:val="28"/>
        </w:rPr>
        <w:t xml:space="preserve">» </w:t>
      </w:r>
      <w:r w:rsidR="00EA38D2">
        <w:rPr>
          <w:sz w:val="28"/>
          <w:szCs w:val="28"/>
        </w:rPr>
        <w:t xml:space="preserve"> </w:t>
      </w:r>
      <w:r w:rsidRPr="00491387">
        <w:rPr>
          <w:sz w:val="28"/>
          <w:szCs w:val="28"/>
        </w:rPr>
        <w:t xml:space="preserve">на содержание </w:t>
      </w:r>
      <w:r w:rsidR="00EA38D2">
        <w:rPr>
          <w:sz w:val="28"/>
          <w:szCs w:val="28"/>
        </w:rPr>
        <w:t>управления по культуре, молодежной политике, физической культуре и спорту.</w:t>
      </w:r>
      <w:r w:rsidR="00C31A90">
        <w:rPr>
          <w:sz w:val="28"/>
          <w:szCs w:val="28"/>
        </w:rPr>
        <w:t xml:space="preserve"> </w:t>
      </w:r>
    </w:p>
    <w:p w:rsidR="00A02BCE" w:rsidRDefault="0007149A" w:rsidP="009D16FA">
      <w:pPr>
        <w:jc w:val="both"/>
        <w:rPr>
          <w:sz w:val="28"/>
          <w:szCs w:val="28"/>
        </w:rPr>
      </w:pPr>
      <w:r w:rsidRPr="002C6D87">
        <w:rPr>
          <w:sz w:val="28"/>
          <w:szCs w:val="28"/>
        </w:rPr>
        <w:tab/>
      </w:r>
      <w:r w:rsidR="00097529" w:rsidRPr="00A93A81">
        <w:rPr>
          <w:sz w:val="28"/>
          <w:szCs w:val="28"/>
        </w:rPr>
        <w:t>О</w:t>
      </w:r>
      <w:r w:rsidR="00296C93" w:rsidRPr="00A93A81">
        <w:rPr>
          <w:sz w:val="28"/>
          <w:szCs w:val="28"/>
        </w:rPr>
        <w:t xml:space="preserve">бъем финансирования расходов по разделу </w:t>
      </w:r>
      <w:r w:rsidR="00296C93" w:rsidRPr="008C5AF8">
        <w:rPr>
          <w:b/>
          <w:sz w:val="28"/>
          <w:szCs w:val="28"/>
        </w:rPr>
        <w:t>«Социальная политика»</w:t>
      </w:r>
      <w:r w:rsidR="00296C93" w:rsidRPr="00A93A81">
        <w:rPr>
          <w:sz w:val="28"/>
          <w:szCs w:val="28"/>
        </w:rPr>
        <w:t xml:space="preserve"> составил</w:t>
      </w:r>
      <w:r w:rsidR="008B159B">
        <w:rPr>
          <w:sz w:val="28"/>
          <w:szCs w:val="28"/>
        </w:rPr>
        <w:t xml:space="preserve"> </w:t>
      </w:r>
      <w:r w:rsidR="00241094">
        <w:rPr>
          <w:sz w:val="28"/>
          <w:szCs w:val="28"/>
        </w:rPr>
        <w:t>18138,8</w:t>
      </w:r>
      <w:r w:rsidR="00296C93" w:rsidRPr="00A93A81">
        <w:rPr>
          <w:sz w:val="28"/>
          <w:szCs w:val="28"/>
        </w:rPr>
        <w:t xml:space="preserve"> тыс.</w:t>
      </w:r>
      <w:r w:rsidR="00E91E83">
        <w:rPr>
          <w:sz w:val="28"/>
          <w:szCs w:val="28"/>
        </w:rPr>
        <w:t xml:space="preserve"> </w:t>
      </w:r>
      <w:r w:rsidR="00296C93" w:rsidRPr="00A93A81">
        <w:rPr>
          <w:sz w:val="28"/>
          <w:szCs w:val="28"/>
        </w:rPr>
        <w:t>руб</w:t>
      </w:r>
      <w:r w:rsidR="00C15A57">
        <w:rPr>
          <w:sz w:val="28"/>
          <w:szCs w:val="28"/>
        </w:rPr>
        <w:t>лей</w:t>
      </w:r>
      <w:r w:rsidR="00E91E83">
        <w:rPr>
          <w:sz w:val="28"/>
          <w:szCs w:val="28"/>
        </w:rPr>
        <w:t xml:space="preserve"> или </w:t>
      </w:r>
      <w:r w:rsidR="00241094">
        <w:rPr>
          <w:sz w:val="28"/>
          <w:szCs w:val="28"/>
        </w:rPr>
        <w:t>96</w:t>
      </w:r>
      <w:r w:rsidR="00CD23C7">
        <w:rPr>
          <w:sz w:val="28"/>
          <w:szCs w:val="28"/>
        </w:rPr>
        <w:t>,</w:t>
      </w:r>
      <w:r w:rsidR="00241094">
        <w:rPr>
          <w:sz w:val="28"/>
          <w:szCs w:val="28"/>
        </w:rPr>
        <w:t>8</w:t>
      </w:r>
      <w:r w:rsidR="009A1EB7" w:rsidRPr="00A93A81">
        <w:rPr>
          <w:sz w:val="28"/>
          <w:szCs w:val="28"/>
        </w:rPr>
        <w:t>% утвержденного уточненного плана</w:t>
      </w:r>
      <w:r w:rsidR="004E4F9D">
        <w:rPr>
          <w:sz w:val="28"/>
          <w:szCs w:val="28"/>
        </w:rPr>
        <w:t xml:space="preserve"> или на </w:t>
      </w:r>
      <w:r w:rsidR="00241094">
        <w:rPr>
          <w:sz w:val="28"/>
          <w:szCs w:val="28"/>
        </w:rPr>
        <w:t>17,7</w:t>
      </w:r>
      <w:r w:rsidR="004E4F9D">
        <w:rPr>
          <w:sz w:val="28"/>
          <w:szCs w:val="28"/>
        </w:rPr>
        <w:t xml:space="preserve">% </w:t>
      </w:r>
      <w:r w:rsidR="00CD23C7">
        <w:rPr>
          <w:sz w:val="28"/>
          <w:szCs w:val="28"/>
        </w:rPr>
        <w:t>ниже</w:t>
      </w:r>
      <w:r w:rsidR="008B159B">
        <w:rPr>
          <w:sz w:val="28"/>
          <w:szCs w:val="28"/>
        </w:rPr>
        <w:t xml:space="preserve"> </w:t>
      </w:r>
      <w:r w:rsidR="004E4F9D">
        <w:rPr>
          <w:sz w:val="28"/>
          <w:szCs w:val="28"/>
        </w:rPr>
        <w:t>уровня 20</w:t>
      </w:r>
      <w:r w:rsidR="00241094">
        <w:rPr>
          <w:sz w:val="28"/>
          <w:szCs w:val="28"/>
        </w:rPr>
        <w:t>20</w:t>
      </w:r>
      <w:r w:rsidR="004E4F9D">
        <w:rPr>
          <w:sz w:val="28"/>
          <w:szCs w:val="28"/>
        </w:rPr>
        <w:t xml:space="preserve"> года</w:t>
      </w:r>
      <w:r w:rsidR="009A1EB7" w:rsidRPr="00A93A81">
        <w:rPr>
          <w:sz w:val="28"/>
          <w:szCs w:val="28"/>
        </w:rPr>
        <w:t>.</w:t>
      </w:r>
      <w:r w:rsidR="00296C93" w:rsidRPr="00A93A81">
        <w:rPr>
          <w:sz w:val="28"/>
          <w:szCs w:val="28"/>
        </w:rPr>
        <w:t xml:space="preserve"> </w:t>
      </w:r>
    </w:p>
    <w:p w:rsidR="00706A22" w:rsidRDefault="00A02BCE" w:rsidP="009D1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подразделу </w:t>
      </w:r>
      <w:r w:rsidRPr="00DB2FEB">
        <w:rPr>
          <w:i/>
          <w:sz w:val="28"/>
          <w:szCs w:val="28"/>
        </w:rPr>
        <w:t>«Пенсионное обеспечение»</w:t>
      </w:r>
      <w:r>
        <w:rPr>
          <w:sz w:val="28"/>
          <w:szCs w:val="28"/>
        </w:rPr>
        <w:t xml:space="preserve"> освоены средства </w:t>
      </w:r>
      <w:r w:rsidR="009372EC">
        <w:rPr>
          <w:sz w:val="28"/>
          <w:szCs w:val="28"/>
        </w:rPr>
        <w:t xml:space="preserve">в сумме </w:t>
      </w:r>
      <w:r w:rsidR="00CD23C7">
        <w:rPr>
          <w:sz w:val="28"/>
          <w:szCs w:val="28"/>
        </w:rPr>
        <w:t>1</w:t>
      </w:r>
      <w:r w:rsidR="00241094">
        <w:rPr>
          <w:sz w:val="28"/>
          <w:szCs w:val="28"/>
        </w:rPr>
        <w:t>633,7</w:t>
      </w:r>
      <w:r w:rsidR="009372EC">
        <w:rPr>
          <w:sz w:val="28"/>
          <w:szCs w:val="28"/>
        </w:rPr>
        <w:t xml:space="preserve"> тыс. рублей</w:t>
      </w:r>
      <w:r w:rsidR="00296C93" w:rsidRPr="00A93A81">
        <w:rPr>
          <w:sz w:val="28"/>
          <w:szCs w:val="28"/>
        </w:rPr>
        <w:t xml:space="preserve"> н</w:t>
      </w:r>
      <w:r w:rsidR="008C5AF8">
        <w:rPr>
          <w:sz w:val="28"/>
          <w:szCs w:val="28"/>
        </w:rPr>
        <w:t xml:space="preserve">а выплату </w:t>
      </w:r>
      <w:r w:rsidR="00DB2FEB">
        <w:rPr>
          <w:sz w:val="28"/>
          <w:szCs w:val="28"/>
        </w:rPr>
        <w:t>пенсий за выслугу лет муниципальным служащим</w:t>
      </w:r>
      <w:r w:rsidR="00296C93" w:rsidRPr="00EA6B7B">
        <w:rPr>
          <w:sz w:val="28"/>
          <w:szCs w:val="28"/>
        </w:rPr>
        <w:t>.</w:t>
      </w:r>
    </w:p>
    <w:p w:rsidR="009372EC" w:rsidRDefault="009372EC" w:rsidP="009D1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подразделу </w:t>
      </w:r>
      <w:r w:rsidRPr="00DB2FEB">
        <w:rPr>
          <w:i/>
          <w:sz w:val="28"/>
          <w:szCs w:val="28"/>
        </w:rPr>
        <w:t>«Социальное обеспечение населения»</w:t>
      </w:r>
      <w:r>
        <w:rPr>
          <w:sz w:val="28"/>
          <w:szCs w:val="28"/>
        </w:rPr>
        <w:t xml:space="preserve"> освоены средства в сумме </w:t>
      </w:r>
      <w:r w:rsidR="00241094">
        <w:rPr>
          <w:sz w:val="28"/>
          <w:szCs w:val="28"/>
        </w:rPr>
        <w:t>2960,0</w:t>
      </w:r>
      <w:r>
        <w:rPr>
          <w:sz w:val="28"/>
          <w:szCs w:val="28"/>
        </w:rPr>
        <w:t xml:space="preserve"> тыс. рублей</w:t>
      </w:r>
      <w:r w:rsidRPr="00A93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241094">
        <w:rPr>
          <w:sz w:val="28"/>
          <w:szCs w:val="28"/>
        </w:rPr>
        <w:t>99,9</w:t>
      </w:r>
      <w:r>
        <w:rPr>
          <w:sz w:val="28"/>
          <w:szCs w:val="28"/>
        </w:rPr>
        <w:t>% утвержденных плановых назначений</w:t>
      </w:r>
      <w:r w:rsidR="004E52E4">
        <w:rPr>
          <w:sz w:val="28"/>
          <w:szCs w:val="28"/>
        </w:rPr>
        <w:t>, в том числе:</w:t>
      </w:r>
      <w:r w:rsidR="00241094">
        <w:rPr>
          <w:sz w:val="28"/>
          <w:szCs w:val="28"/>
        </w:rPr>
        <w:t>на осуществление пономочий  по обеспечению жильем отдельных категорий граждан, утановленных Федеральным законом  от 12 января 1995 года №5-ФЗ «О</w:t>
      </w:r>
      <w:r w:rsidR="003332A2">
        <w:rPr>
          <w:sz w:val="28"/>
          <w:szCs w:val="28"/>
        </w:rPr>
        <w:t xml:space="preserve"> </w:t>
      </w:r>
      <w:r w:rsidR="00241094">
        <w:rPr>
          <w:sz w:val="28"/>
          <w:szCs w:val="28"/>
        </w:rPr>
        <w:t xml:space="preserve">Ветеранах» - </w:t>
      </w:r>
      <w:r w:rsidR="003332A2">
        <w:rPr>
          <w:sz w:val="28"/>
          <w:szCs w:val="28"/>
        </w:rPr>
        <w:t xml:space="preserve">827,5 тыс. рублей, </w:t>
      </w:r>
      <w:r w:rsidR="004E52E4">
        <w:rPr>
          <w:sz w:val="28"/>
          <w:szCs w:val="28"/>
        </w:rPr>
        <w:t xml:space="preserve"> ежемесячная доплата к трудовой пенсии лицам, замещавшим муниципальные должности – 18</w:t>
      </w:r>
      <w:r w:rsidR="003332A2">
        <w:rPr>
          <w:sz w:val="28"/>
          <w:szCs w:val="28"/>
        </w:rPr>
        <w:t>57</w:t>
      </w:r>
      <w:r w:rsidR="004E52E4">
        <w:rPr>
          <w:sz w:val="28"/>
          <w:szCs w:val="28"/>
        </w:rPr>
        <w:t>,</w:t>
      </w:r>
      <w:r w:rsidR="003332A2">
        <w:rPr>
          <w:sz w:val="28"/>
          <w:szCs w:val="28"/>
        </w:rPr>
        <w:t>9</w:t>
      </w:r>
      <w:r w:rsidR="004E52E4">
        <w:rPr>
          <w:sz w:val="28"/>
          <w:szCs w:val="28"/>
        </w:rPr>
        <w:t xml:space="preserve"> тыс. рублей, осуществление ежемесячной материальной помощи гражданам, имеющим звание «Почетный гражданин города Ефремова и Ефремовского района» - 2</w:t>
      </w:r>
      <w:r w:rsidR="003332A2">
        <w:rPr>
          <w:sz w:val="28"/>
          <w:szCs w:val="28"/>
        </w:rPr>
        <w:t>21,6</w:t>
      </w:r>
      <w:r w:rsidR="004E52E4">
        <w:rPr>
          <w:sz w:val="28"/>
          <w:szCs w:val="28"/>
        </w:rPr>
        <w:t xml:space="preserve"> тыс. рублей, осуществление расходов на материальное вознаграждение ко дню города и на погребение гражданам, имеющим звание «Почетный гражданин города Ефремова и Ефремовского района» - 2</w:t>
      </w:r>
      <w:r w:rsidR="003332A2">
        <w:rPr>
          <w:sz w:val="28"/>
          <w:szCs w:val="28"/>
        </w:rPr>
        <w:t>6</w:t>
      </w:r>
      <w:r w:rsidR="004E52E4">
        <w:rPr>
          <w:sz w:val="28"/>
          <w:szCs w:val="28"/>
        </w:rPr>
        <w:t xml:space="preserve">,0 тыс. рублей, оказание адресной социальной помощи лицам, заключившим договор о целевом обучении </w:t>
      </w:r>
      <w:r w:rsidR="003332A2">
        <w:rPr>
          <w:sz w:val="28"/>
          <w:szCs w:val="28"/>
        </w:rPr>
        <w:t>–</w:t>
      </w:r>
      <w:r w:rsidR="00706807">
        <w:rPr>
          <w:sz w:val="28"/>
          <w:szCs w:val="28"/>
        </w:rPr>
        <w:t xml:space="preserve"> </w:t>
      </w:r>
      <w:r w:rsidR="003332A2">
        <w:rPr>
          <w:sz w:val="28"/>
          <w:szCs w:val="28"/>
        </w:rPr>
        <w:t>27,0</w:t>
      </w:r>
      <w:r w:rsidR="004E52E4">
        <w:rPr>
          <w:sz w:val="28"/>
          <w:szCs w:val="28"/>
        </w:rPr>
        <w:t xml:space="preserve"> тыс. р</w:t>
      </w:r>
      <w:r w:rsidR="003332A2">
        <w:rPr>
          <w:sz w:val="28"/>
          <w:szCs w:val="28"/>
        </w:rPr>
        <w:t>ублей.</w:t>
      </w:r>
    </w:p>
    <w:p w:rsidR="002105EA" w:rsidRPr="00B25280" w:rsidRDefault="002105EA" w:rsidP="00B25280">
      <w:pPr>
        <w:ind w:firstLine="709"/>
        <w:jc w:val="both"/>
        <w:rPr>
          <w:sz w:val="28"/>
          <w:szCs w:val="28"/>
        </w:rPr>
      </w:pPr>
    </w:p>
    <w:p w:rsidR="00431D9F" w:rsidRDefault="00431D9F" w:rsidP="009D16FA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мероприятия </w:t>
      </w:r>
      <w:r w:rsidRPr="0037598E">
        <w:rPr>
          <w:i/>
          <w:sz w:val="28"/>
          <w:szCs w:val="28"/>
        </w:rPr>
        <w:t>по охране семьи и детства</w:t>
      </w:r>
      <w:r>
        <w:rPr>
          <w:sz w:val="28"/>
          <w:szCs w:val="28"/>
        </w:rPr>
        <w:t xml:space="preserve"> объем расходов составил </w:t>
      </w:r>
      <w:r w:rsidR="003332A2">
        <w:rPr>
          <w:sz w:val="28"/>
          <w:szCs w:val="28"/>
        </w:rPr>
        <w:t>13236,0</w:t>
      </w:r>
      <w:r>
        <w:rPr>
          <w:sz w:val="28"/>
          <w:szCs w:val="28"/>
        </w:rPr>
        <w:t xml:space="preserve"> тыс. руб</w:t>
      </w:r>
      <w:r w:rsidR="00B25280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</w:t>
      </w:r>
      <w:r w:rsidR="00256D09">
        <w:rPr>
          <w:sz w:val="28"/>
          <w:szCs w:val="28"/>
        </w:rPr>
        <w:t>9</w:t>
      </w:r>
      <w:r w:rsidR="003332A2">
        <w:rPr>
          <w:sz w:val="28"/>
          <w:szCs w:val="28"/>
        </w:rPr>
        <w:t>5</w:t>
      </w:r>
      <w:r w:rsidR="008B159B">
        <w:rPr>
          <w:sz w:val="28"/>
          <w:szCs w:val="28"/>
        </w:rPr>
        <w:t>,</w:t>
      </w:r>
      <w:r w:rsidR="003332A2">
        <w:rPr>
          <w:sz w:val="28"/>
          <w:szCs w:val="28"/>
        </w:rPr>
        <w:t>8</w:t>
      </w:r>
      <w:r>
        <w:rPr>
          <w:sz w:val="28"/>
          <w:szCs w:val="28"/>
        </w:rPr>
        <w:t xml:space="preserve"> % утвержденного плана.</w:t>
      </w:r>
    </w:p>
    <w:p w:rsidR="00205B1A" w:rsidRDefault="00431D9F" w:rsidP="002A33B1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В 20</w:t>
      </w:r>
      <w:r w:rsidR="003332A2">
        <w:rPr>
          <w:sz w:val="28"/>
          <w:szCs w:val="28"/>
        </w:rPr>
        <w:t>21</w:t>
      </w:r>
      <w:r w:rsidR="00BC4C86">
        <w:rPr>
          <w:sz w:val="28"/>
          <w:szCs w:val="28"/>
        </w:rPr>
        <w:t xml:space="preserve"> году </w:t>
      </w:r>
      <w:r w:rsidR="00205B1A">
        <w:rPr>
          <w:sz w:val="28"/>
          <w:szCs w:val="28"/>
        </w:rPr>
        <w:t xml:space="preserve">в рамках реализации муниципальной программы «Обеспечение качественным жильем молодых семей в муниципальном образовании город Ефремов» </w:t>
      </w:r>
      <w:r w:rsidR="00BC4C86">
        <w:rPr>
          <w:sz w:val="28"/>
          <w:szCs w:val="28"/>
        </w:rPr>
        <w:t xml:space="preserve"> на реализацию мероприятий по обеспечению </w:t>
      </w:r>
      <w:r w:rsidR="00C35DBE">
        <w:rPr>
          <w:sz w:val="28"/>
          <w:szCs w:val="28"/>
        </w:rPr>
        <w:t>жильем молодых семей было направлено 2</w:t>
      </w:r>
      <w:r w:rsidR="003332A2">
        <w:rPr>
          <w:sz w:val="28"/>
          <w:szCs w:val="28"/>
        </w:rPr>
        <w:t>041,6</w:t>
      </w:r>
      <w:r w:rsidR="00C35DBE">
        <w:rPr>
          <w:sz w:val="28"/>
          <w:szCs w:val="28"/>
        </w:rPr>
        <w:t xml:space="preserve"> тыс. рублей; на обеспечение денежной выплаты, назначаемой при рождении (усыновлении) третьего и последующего детей, </w:t>
      </w:r>
      <w:r w:rsidR="00C35DBE">
        <w:rPr>
          <w:sz w:val="28"/>
          <w:szCs w:val="28"/>
        </w:rPr>
        <w:lastRenderedPageBreak/>
        <w:t>предусмотренной муниципа</w:t>
      </w:r>
      <w:r>
        <w:rPr>
          <w:sz w:val="28"/>
          <w:szCs w:val="28"/>
        </w:rPr>
        <w:t>льн</w:t>
      </w:r>
      <w:r w:rsidR="00C35DBE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C35DBE">
        <w:rPr>
          <w:sz w:val="28"/>
          <w:szCs w:val="28"/>
        </w:rPr>
        <w:t>ой</w:t>
      </w:r>
      <w:r>
        <w:rPr>
          <w:sz w:val="28"/>
          <w:szCs w:val="28"/>
        </w:rPr>
        <w:t xml:space="preserve"> «Социальная поддержка </w:t>
      </w:r>
      <w:r w:rsidR="002A33B1">
        <w:rPr>
          <w:sz w:val="28"/>
          <w:szCs w:val="28"/>
        </w:rPr>
        <w:t xml:space="preserve">отдельных категорий населения </w:t>
      </w:r>
      <w:r w:rsidR="00064523">
        <w:rPr>
          <w:sz w:val="28"/>
          <w:szCs w:val="28"/>
        </w:rPr>
        <w:t xml:space="preserve">муниципального образования город </w:t>
      </w:r>
      <w:r>
        <w:rPr>
          <w:sz w:val="28"/>
          <w:szCs w:val="28"/>
        </w:rPr>
        <w:t>Ефремов»</w:t>
      </w:r>
      <w:r w:rsidR="00C35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расходы </w:t>
      </w:r>
      <w:r w:rsidR="002105EA">
        <w:rPr>
          <w:sz w:val="28"/>
          <w:szCs w:val="28"/>
        </w:rPr>
        <w:t xml:space="preserve">в рамках данного подраздела </w:t>
      </w:r>
      <w:r w:rsidR="00C512D8">
        <w:rPr>
          <w:sz w:val="28"/>
          <w:szCs w:val="28"/>
        </w:rPr>
        <w:t xml:space="preserve">составили </w:t>
      </w:r>
      <w:r w:rsidR="00205B1A">
        <w:rPr>
          <w:sz w:val="28"/>
          <w:szCs w:val="28"/>
        </w:rPr>
        <w:t>920</w:t>
      </w:r>
      <w:r w:rsidR="002105EA">
        <w:rPr>
          <w:sz w:val="28"/>
          <w:szCs w:val="28"/>
        </w:rPr>
        <w:t>,0</w:t>
      </w:r>
      <w:r w:rsidR="00C512D8">
        <w:rPr>
          <w:sz w:val="28"/>
          <w:szCs w:val="28"/>
        </w:rPr>
        <w:t xml:space="preserve"> тыс. руб</w:t>
      </w:r>
      <w:r w:rsidR="002A33B1">
        <w:rPr>
          <w:sz w:val="28"/>
          <w:szCs w:val="28"/>
        </w:rPr>
        <w:t>лей</w:t>
      </w:r>
      <w:r w:rsidR="00205B1A">
        <w:rPr>
          <w:sz w:val="28"/>
          <w:szCs w:val="28"/>
        </w:rPr>
        <w:t>.</w:t>
      </w:r>
    </w:p>
    <w:p w:rsidR="002105EA" w:rsidRDefault="002A33B1" w:rsidP="002A33B1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В 20</w:t>
      </w:r>
      <w:r w:rsidR="00BC4C86">
        <w:rPr>
          <w:sz w:val="28"/>
          <w:szCs w:val="28"/>
        </w:rPr>
        <w:t>2</w:t>
      </w:r>
      <w:r w:rsidR="00205B1A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="00205B1A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муниципальн</w:t>
      </w:r>
      <w:r w:rsidR="00205B1A">
        <w:rPr>
          <w:sz w:val="28"/>
          <w:szCs w:val="28"/>
        </w:rPr>
        <w:t>ой  программы</w:t>
      </w:r>
      <w:r>
        <w:rPr>
          <w:sz w:val="28"/>
          <w:szCs w:val="28"/>
        </w:rPr>
        <w:t xml:space="preserve"> «Развитие системы образования </w:t>
      </w:r>
      <w:r w:rsidR="00064523">
        <w:rPr>
          <w:sz w:val="28"/>
          <w:szCs w:val="28"/>
        </w:rPr>
        <w:t xml:space="preserve">муниципального образования город </w:t>
      </w:r>
      <w:r>
        <w:rPr>
          <w:sz w:val="28"/>
          <w:szCs w:val="28"/>
        </w:rPr>
        <w:t xml:space="preserve">Ефремов», расходы по </w:t>
      </w:r>
      <w:r w:rsidR="002105EA">
        <w:rPr>
          <w:sz w:val="28"/>
          <w:szCs w:val="28"/>
        </w:rPr>
        <w:t>данно</w:t>
      </w:r>
      <w:r w:rsidR="00205B1A">
        <w:rPr>
          <w:sz w:val="28"/>
          <w:szCs w:val="28"/>
        </w:rPr>
        <w:t>му</w:t>
      </w:r>
      <w:r w:rsidR="002105EA">
        <w:rPr>
          <w:sz w:val="28"/>
          <w:szCs w:val="28"/>
        </w:rPr>
        <w:t xml:space="preserve"> подраздел</w:t>
      </w:r>
      <w:r w:rsidR="00205B1A">
        <w:rPr>
          <w:sz w:val="28"/>
          <w:szCs w:val="28"/>
        </w:rPr>
        <w:t>у</w:t>
      </w:r>
      <w:r>
        <w:rPr>
          <w:sz w:val="28"/>
          <w:szCs w:val="28"/>
        </w:rPr>
        <w:t xml:space="preserve"> составил</w:t>
      </w:r>
      <w:r w:rsidR="00205B1A">
        <w:rPr>
          <w:sz w:val="28"/>
          <w:szCs w:val="28"/>
        </w:rPr>
        <w:t>и</w:t>
      </w:r>
      <w:r w:rsidR="002105EA">
        <w:rPr>
          <w:sz w:val="28"/>
          <w:szCs w:val="28"/>
        </w:rPr>
        <w:t>:</w:t>
      </w:r>
    </w:p>
    <w:p w:rsidR="002105EA" w:rsidRDefault="002A33B1" w:rsidP="002A33B1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B1A">
        <w:rPr>
          <w:sz w:val="28"/>
          <w:szCs w:val="28"/>
        </w:rPr>
        <w:t>10243,3</w:t>
      </w:r>
      <w:r>
        <w:rPr>
          <w:sz w:val="28"/>
          <w:szCs w:val="28"/>
        </w:rPr>
        <w:t xml:space="preserve"> тыс. рублей на обеспечение выплат компенсации родителям, дети которых посещают образовательные организации, реализующие образовательную программу дошкольного образования</w:t>
      </w:r>
      <w:r w:rsidR="002105EA">
        <w:rPr>
          <w:sz w:val="28"/>
          <w:szCs w:val="28"/>
        </w:rPr>
        <w:t>;</w:t>
      </w:r>
    </w:p>
    <w:p w:rsidR="002A33B1" w:rsidRDefault="00205B1A" w:rsidP="002A33B1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31,1</w:t>
      </w:r>
      <w:r w:rsidR="002105EA">
        <w:rPr>
          <w:sz w:val="28"/>
          <w:szCs w:val="28"/>
        </w:rPr>
        <w:t xml:space="preserve"> тыс. рублей на</w:t>
      </w:r>
      <w:r w:rsidR="00776D09">
        <w:rPr>
          <w:sz w:val="28"/>
          <w:szCs w:val="28"/>
        </w:rPr>
        <w:t xml:space="preserve"> предоставлени</w:t>
      </w:r>
      <w:r w:rsidR="002105EA">
        <w:rPr>
          <w:sz w:val="28"/>
          <w:szCs w:val="28"/>
        </w:rPr>
        <w:t>е</w:t>
      </w:r>
      <w:r w:rsidR="00776D09">
        <w:rPr>
          <w:sz w:val="28"/>
          <w:szCs w:val="28"/>
        </w:rPr>
        <w:t xml:space="preserve"> мер социальной поддержки родителям детей, обучающихся по основным общеобразовательным программам в форме семейного образования</w:t>
      </w:r>
      <w:r w:rsidR="002A33B1">
        <w:rPr>
          <w:sz w:val="28"/>
          <w:szCs w:val="28"/>
        </w:rPr>
        <w:t>.</w:t>
      </w:r>
    </w:p>
    <w:p w:rsidR="00D01260" w:rsidRDefault="002A33B1" w:rsidP="00D01260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512D8">
        <w:rPr>
          <w:sz w:val="28"/>
          <w:szCs w:val="28"/>
        </w:rPr>
        <w:t xml:space="preserve">Объем финансирования по подразделу </w:t>
      </w:r>
      <w:r w:rsidR="00C512D8" w:rsidRPr="0037598E">
        <w:rPr>
          <w:i/>
          <w:sz w:val="28"/>
          <w:szCs w:val="28"/>
        </w:rPr>
        <w:t>«Другие вопросы в области социальной политики»</w:t>
      </w:r>
      <w:r w:rsidR="00C512D8">
        <w:rPr>
          <w:sz w:val="28"/>
          <w:szCs w:val="28"/>
        </w:rPr>
        <w:t xml:space="preserve"> в 20</w:t>
      </w:r>
      <w:r w:rsidR="00C35DBE">
        <w:rPr>
          <w:sz w:val="28"/>
          <w:szCs w:val="28"/>
        </w:rPr>
        <w:t>2</w:t>
      </w:r>
      <w:r w:rsidR="007438E9">
        <w:rPr>
          <w:sz w:val="28"/>
          <w:szCs w:val="28"/>
        </w:rPr>
        <w:t>1</w:t>
      </w:r>
      <w:r w:rsidR="00C512D8">
        <w:rPr>
          <w:sz w:val="28"/>
          <w:szCs w:val="28"/>
        </w:rPr>
        <w:t xml:space="preserve"> году составил </w:t>
      </w:r>
      <w:r w:rsidR="007438E9">
        <w:rPr>
          <w:sz w:val="28"/>
          <w:szCs w:val="28"/>
        </w:rPr>
        <w:t>309,1</w:t>
      </w:r>
      <w:r w:rsidR="00C512D8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C512D8">
        <w:rPr>
          <w:sz w:val="28"/>
          <w:szCs w:val="28"/>
        </w:rPr>
        <w:t xml:space="preserve"> или </w:t>
      </w:r>
      <w:r w:rsidR="00C35DBE">
        <w:rPr>
          <w:sz w:val="28"/>
          <w:szCs w:val="28"/>
        </w:rPr>
        <w:t>10</w:t>
      </w:r>
      <w:r w:rsidR="007438E9">
        <w:rPr>
          <w:sz w:val="28"/>
          <w:szCs w:val="28"/>
        </w:rPr>
        <w:t>0</w:t>
      </w:r>
      <w:r w:rsidR="00C35DBE">
        <w:rPr>
          <w:sz w:val="28"/>
          <w:szCs w:val="28"/>
        </w:rPr>
        <w:t>,</w:t>
      </w:r>
      <w:r w:rsidR="007438E9">
        <w:rPr>
          <w:sz w:val="28"/>
          <w:szCs w:val="28"/>
        </w:rPr>
        <w:t>0</w:t>
      </w:r>
      <w:r w:rsidR="00C512D8">
        <w:rPr>
          <w:sz w:val="28"/>
          <w:szCs w:val="28"/>
        </w:rPr>
        <w:t>% утвержденного плана</w:t>
      </w:r>
      <w:r>
        <w:rPr>
          <w:sz w:val="28"/>
          <w:szCs w:val="28"/>
        </w:rPr>
        <w:t>, это</w:t>
      </w:r>
      <w:r w:rsidR="00C512D8">
        <w:rPr>
          <w:sz w:val="28"/>
          <w:szCs w:val="28"/>
        </w:rPr>
        <w:t xml:space="preserve"> расходы </w:t>
      </w:r>
      <w:r w:rsidR="00C35DBE">
        <w:rPr>
          <w:sz w:val="28"/>
          <w:szCs w:val="28"/>
        </w:rPr>
        <w:t>в рамках реализации муниципальной программе «Управление муниципальными финансами муниципального образования город Ефремов»</w:t>
      </w:r>
      <w:r w:rsidR="00D01260">
        <w:rPr>
          <w:sz w:val="28"/>
          <w:szCs w:val="28"/>
        </w:rPr>
        <w:t xml:space="preserve"> по мероприятию «Управление резервным фондом местной администрации».</w:t>
      </w:r>
      <w:r w:rsidR="00C35DBE">
        <w:rPr>
          <w:sz w:val="28"/>
          <w:szCs w:val="28"/>
        </w:rPr>
        <w:t xml:space="preserve">  </w:t>
      </w:r>
      <w:r w:rsidR="00064523">
        <w:rPr>
          <w:sz w:val="28"/>
          <w:szCs w:val="28"/>
        </w:rPr>
        <w:t xml:space="preserve">            </w:t>
      </w:r>
    </w:p>
    <w:p w:rsidR="00064523" w:rsidRDefault="00064523" w:rsidP="00D01260">
      <w:pPr>
        <w:pStyle w:val="a8"/>
        <w:ind w:firstLine="709"/>
        <w:rPr>
          <w:sz w:val="28"/>
          <w:szCs w:val="28"/>
        </w:rPr>
      </w:pPr>
      <w:r w:rsidRPr="00A93A81">
        <w:rPr>
          <w:sz w:val="28"/>
          <w:szCs w:val="28"/>
        </w:rPr>
        <w:t xml:space="preserve">Объем финансирования расходов по разделу </w:t>
      </w:r>
      <w:r w:rsidRPr="008C5AF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Физическая культура и спорт</w:t>
      </w:r>
      <w:r w:rsidRPr="008C5AF8">
        <w:rPr>
          <w:b/>
          <w:sz w:val="28"/>
          <w:szCs w:val="28"/>
        </w:rPr>
        <w:t>»</w:t>
      </w:r>
      <w:r w:rsidRPr="00A93A81">
        <w:rPr>
          <w:sz w:val="28"/>
          <w:szCs w:val="28"/>
        </w:rPr>
        <w:t xml:space="preserve"> составил </w:t>
      </w:r>
      <w:r w:rsidR="007438E9">
        <w:rPr>
          <w:sz w:val="28"/>
          <w:szCs w:val="28"/>
        </w:rPr>
        <w:t>599,8</w:t>
      </w:r>
      <w:r w:rsidRPr="00A93A8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93A81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или </w:t>
      </w:r>
      <w:r w:rsidR="007438E9">
        <w:rPr>
          <w:sz w:val="28"/>
          <w:szCs w:val="28"/>
        </w:rPr>
        <w:t>98,9</w:t>
      </w:r>
      <w:r w:rsidRPr="00A93A81">
        <w:rPr>
          <w:sz w:val="28"/>
          <w:szCs w:val="28"/>
        </w:rPr>
        <w:t>% утвержденного уточненного плана</w:t>
      </w:r>
      <w:r>
        <w:rPr>
          <w:sz w:val="28"/>
          <w:szCs w:val="28"/>
        </w:rPr>
        <w:t xml:space="preserve"> или </w:t>
      </w:r>
      <w:r w:rsidR="0037598E">
        <w:rPr>
          <w:sz w:val="28"/>
          <w:szCs w:val="28"/>
        </w:rPr>
        <w:t xml:space="preserve">на </w:t>
      </w:r>
      <w:r w:rsidR="007438E9">
        <w:rPr>
          <w:sz w:val="28"/>
          <w:szCs w:val="28"/>
        </w:rPr>
        <w:t>43,6%</w:t>
      </w:r>
      <w:r w:rsidR="0037598E">
        <w:rPr>
          <w:sz w:val="28"/>
          <w:szCs w:val="28"/>
        </w:rPr>
        <w:t xml:space="preserve"> </w:t>
      </w:r>
      <w:r w:rsidR="007438E9">
        <w:rPr>
          <w:sz w:val="28"/>
          <w:szCs w:val="28"/>
        </w:rPr>
        <w:t>выше</w:t>
      </w:r>
      <w:r>
        <w:rPr>
          <w:sz w:val="28"/>
          <w:szCs w:val="28"/>
        </w:rPr>
        <w:t xml:space="preserve"> уровня 20</w:t>
      </w:r>
      <w:r w:rsidR="007438E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A93A81">
        <w:rPr>
          <w:sz w:val="28"/>
          <w:szCs w:val="28"/>
        </w:rPr>
        <w:t>.</w:t>
      </w:r>
    </w:p>
    <w:p w:rsidR="003113FA" w:rsidRDefault="003113FA" w:rsidP="003113FA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768BE">
        <w:rPr>
          <w:sz w:val="28"/>
          <w:szCs w:val="28"/>
        </w:rPr>
        <w:t>О</w:t>
      </w:r>
      <w:r>
        <w:rPr>
          <w:sz w:val="28"/>
          <w:szCs w:val="28"/>
        </w:rPr>
        <w:t xml:space="preserve">бъем финансирования по подразделу </w:t>
      </w:r>
      <w:r w:rsidRPr="000768BE">
        <w:rPr>
          <w:i/>
          <w:sz w:val="28"/>
          <w:szCs w:val="28"/>
        </w:rPr>
        <w:t>«Физическая культура»</w:t>
      </w:r>
      <w:r>
        <w:rPr>
          <w:sz w:val="28"/>
          <w:szCs w:val="28"/>
        </w:rPr>
        <w:t xml:space="preserve"> в 20</w:t>
      </w:r>
      <w:r w:rsidR="00D01260">
        <w:rPr>
          <w:sz w:val="28"/>
          <w:szCs w:val="28"/>
        </w:rPr>
        <w:t>2</w:t>
      </w:r>
      <w:r w:rsidR="007438E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составил </w:t>
      </w:r>
      <w:r w:rsidR="007438E9">
        <w:rPr>
          <w:sz w:val="28"/>
          <w:szCs w:val="28"/>
        </w:rPr>
        <w:t>65</w:t>
      </w:r>
      <w:r w:rsidR="00D01260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или </w:t>
      </w:r>
      <w:r w:rsidR="007438E9">
        <w:rPr>
          <w:sz w:val="28"/>
          <w:szCs w:val="28"/>
        </w:rPr>
        <w:t>99,8</w:t>
      </w:r>
      <w:r>
        <w:rPr>
          <w:sz w:val="28"/>
          <w:szCs w:val="28"/>
        </w:rPr>
        <w:t>% утвержденного плана, это расходы в рамках муниципальной программы «Развитие</w:t>
      </w:r>
      <w:r w:rsidR="009615D0">
        <w:rPr>
          <w:sz w:val="28"/>
          <w:szCs w:val="28"/>
        </w:rPr>
        <w:t xml:space="preserve"> физической культуры и массового спорта в муниципальном образовании город Ефремов» на </w:t>
      </w:r>
      <w:r w:rsidR="00A074F4">
        <w:rPr>
          <w:sz w:val="28"/>
          <w:szCs w:val="28"/>
        </w:rPr>
        <w:t>обеспечение</w:t>
      </w:r>
      <w:r w:rsidR="009615D0">
        <w:rPr>
          <w:sz w:val="28"/>
          <w:szCs w:val="28"/>
        </w:rPr>
        <w:t xml:space="preserve"> условий для развития на территории городского округа физической культуры и массового спорта, организации проведения официальных физкультурных, физкультурно-оздоровительных и спортивных мероприятий городского округа</w:t>
      </w:r>
      <w:r>
        <w:rPr>
          <w:sz w:val="28"/>
          <w:szCs w:val="28"/>
        </w:rPr>
        <w:t>.</w:t>
      </w:r>
    </w:p>
    <w:p w:rsidR="00DC1E40" w:rsidRDefault="009615D0" w:rsidP="00DC1E40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5610">
        <w:rPr>
          <w:rFonts w:ascii="Times New Roman" w:hAnsi="Times New Roman" w:cs="Times New Roman"/>
          <w:sz w:val="28"/>
          <w:szCs w:val="28"/>
        </w:rPr>
        <w:t>С</w:t>
      </w:r>
      <w:r w:rsidR="00DD6304" w:rsidRPr="009169F3">
        <w:rPr>
          <w:rFonts w:ascii="Times New Roman" w:hAnsi="Times New Roman" w:cs="Times New Roman"/>
          <w:sz w:val="28"/>
          <w:szCs w:val="28"/>
        </w:rPr>
        <w:t xml:space="preserve">оставляющей расходов по разделу </w:t>
      </w:r>
      <w:r w:rsidR="00DD6304" w:rsidRPr="00031F22">
        <w:rPr>
          <w:rFonts w:ascii="Times New Roman" w:hAnsi="Times New Roman" w:cs="Times New Roman"/>
          <w:b/>
          <w:sz w:val="28"/>
          <w:szCs w:val="28"/>
        </w:rPr>
        <w:t>«</w:t>
      </w:r>
      <w:r w:rsidR="00DD6304" w:rsidRPr="00646AE1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="00DD6304" w:rsidRPr="00031F22">
        <w:rPr>
          <w:rFonts w:ascii="Times New Roman" w:hAnsi="Times New Roman" w:cs="Times New Roman"/>
          <w:b/>
          <w:sz w:val="28"/>
          <w:szCs w:val="28"/>
        </w:rPr>
        <w:t>»</w:t>
      </w:r>
      <w:r w:rsidR="00DD6304" w:rsidRPr="009169F3">
        <w:rPr>
          <w:rFonts w:ascii="Times New Roman" w:hAnsi="Times New Roman" w:cs="Times New Roman"/>
          <w:sz w:val="28"/>
          <w:szCs w:val="28"/>
        </w:rPr>
        <w:t xml:space="preserve"> яв</w:t>
      </w:r>
      <w:r>
        <w:rPr>
          <w:rFonts w:ascii="Times New Roman" w:hAnsi="Times New Roman" w:cs="Times New Roman"/>
          <w:sz w:val="28"/>
          <w:szCs w:val="28"/>
        </w:rPr>
        <w:t xml:space="preserve">ляется расходы по подразделу </w:t>
      </w:r>
      <w:r w:rsidRPr="000768BE">
        <w:rPr>
          <w:rFonts w:ascii="Times New Roman" w:hAnsi="Times New Roman" w:cs="Times New Roman"/>
          <w:i/>
          <w:sz w:val="28"/>
          <w:szCs w:val="28"/>
        </w:rPr>
        <w:t>«Массовый спорт»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438E9">
        <w:rPr>
          <w:rFonts w:ascii="Times New Roman" w:hAnsi="Times New Roman" w:cs="Times New Roman"/>
          <w:sz w:val="28"/>
          <w:szCs w:val="28"/>
        </w:rPr>
        <w:t>534,8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438E9">
        <w:rPr>
          <w:rFonts w:ascii="Times New Roman" w:hAnsi="Times New Roman" w:cs="Times New Roman"/>
          <w:sz w:val="28"/>
          <w:szCs w:val="28"/>
        </w:rPr>
        <w:t>98,8</w:t>
      </w:r>
      <w:r>
        <w:rPr>
          <w:rFonts w:ascii="Times New Roman" w:hAnsi="Times New Roman" w:cs="Times New Roman"/>
          <w:sz w:val="28"/>
          <w:szCs w:val="28"/>
        </w:rPr>
        <w:t>% утвержденного плана, это расходы в рамках</w:t>
      </w:r>
      <w:r w:rsidR="00791CD3">
        <w:rPr>
          <w:rFonts w:ascii="Times New Roman" w:hAnsi="Times New Roman" w:cs="Times New Roman"/>
          <w:sz w:val="28"/>
          <w:szCs w:val="28"/>
        </w:rPr>
        <w:t xml:space="preserve"> </w:t>
      </w:r>
      <w:r w:rsidR="003C5F06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физической культуры и массового спорта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 </w:t>
      </w:r>
      <w:r w:rsidR="003C5F06">
        <w:rPr>
          <w:rFonts w:ascii="Times New Roman" w:hAnsi="Times New Roman" w:cs="Times New Roman"/>
          <w:sz w:val="28"/>
          <w:szCs w:val="28"/>
        </w:rPr>
        <w:t xml:space="preserve">Ефремов» </w:t>
      </w:r>
      <w:r w:rsidR="00791CD3">
        <w:rPr>
          <w:rFonts w:ascii="Times New Roman" w:hAnsi="Times New Roman" w:cs="Times New Roman"/>
          <w:sz w:val="28"/>
          <w:szCs w:val="28"/>
        </w:rPr>
        <w:t xml:space="preserve">в </w:t>
      </w:r>
      <w:r w:rsidR="003C5F0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01260">
        <w:rPr>
          <w:rFonts w:ascii="Times New Roman" w:hAnsi="Times New Roman" w:cs="Times New Roman"/>
          <w:sz w:val="28"/>
          <w:szCs w:val="28"/>
        </w:rPr>
        <w:t xml:space="preserve">внедрения и </w:t>
      </w:r>
      <w:r w:rsidR="003C5F0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C1E40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</w:t>
      </w:r>
      <w:r w:rsidR="00DD6304" w:rsidRPr="009169F3">
        <w:rPr>
          <w:rFonts w:ascii="Times New Roman" w:hAnsi="Times New Roman" w:cs="Times New Roman"/>
          <w:sz w:val="28"/>
          <w:szCs w:val="28"/>
        </w:rPr>
        <w:t>.</w:t>
      </w:r>
    </w:p>
    <w:p w:rsidR="00B27AB3" w:rsidRDefault="00B27AB3" w:rsidP="00DC1E40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0BFF" w:rsidRDefault="009663EA" w:rsidP="003F169D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663EA">
        <w:rPr>
          <w:rFonts w:ascii="Times New Roman" w:hAnsi="Times New Roman" w:cs="Times New Roman"/>
          <w:sz w:val="28"/>
          <w:szCs w:val="28"/>
        </w:rPr>
        <w:t xml:space="preserve">Объем расходов по разделу </w:t>
      </w:r>
      <w:r w:rsidRPr="009663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Обслуживание государственного и муниципального долга</w:t>
      </w:r>
      <w:r w:rsidRPr="009663EA">
        <w:rPr>
          <w:rFonts w:ascii="Times New Roman" w:hAnsi="Times New Roman" w:cs="Times New Roman"/>
          <w:b/>
          <w:sz w:val="28"/>
          <w:szCs w:val="28"/>
        </w:rPr>
        <w:t>»</w:t>
      </w:r>
      <w:r w:rsidRPr="009663EA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438E9">
        <w:rPr>
          <w:rFonts w:ascii="Times New Roman" w:hAnsi="Times New Roman" w:cs="Times New Roman"/>
          <w:sz w:val="28"/>
          <w:szCs w:val="28"/>
        </w:rPr>
        <w:t>10566,9</w:t>
      </w:r>
      <w:r w:rsidRPr="009663E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E5393">
        <w:rPr>
          <w:rFonts w:ascii="Times New Roman" w:hAnsi="Times New Roman" w:cs="Times New Roman"/>
          <w:sz w:val="28"/>
          <w:szCs w:val="28"/>
        </w:rPr>
        <w:t>9</w:t>
      </w:r>
      <w:r w:rsidR="00D01260">
        <w:rPr>
          <w:rFonts w:ascii="Times New Roman" w:hAnsi="Times New Roman" w:cs="Times New Roman"/>
          <w:sz w:val="28"/>
          <w:szCs w:val="28"/>
        </w:rPr>
        <w:t>9,</w:t>
      </w:r>
      <w:r w:rsidR="007438E9">
        <w:rPr>
          <w:rFonts w:ascii="Times New Roman" w:hAnsi="Times New Roman" w:cs="Times New Roman"/>
          <w:sz w:val="28"/>
          <w:szCs w:val="28"/>
        </w:rPr>
        <w:t>9</w:t>
      </w:r>
      <w:r w:rsidR="006C3F25" w:rsidRPr="009663EA">
        <w:rPr>
          <w:rFonts w:ascii="Times New Roman" w:hAnsi="Times New Roman" w:cs="Times New Roman"/>
          <w:sz w:val="28"/>
          <w:szCs w:val="28"/>
        </w:rPr>
        <w:t xml:space="preserve"> </w:t>
      </w:r>
      <w:r w:rsidRPr="009663EA">
        <w:rPr>
          <w:rFonts w:ascii="Times New Roman" w:hAnsi="Times New Roman" w:cs="Times New Roman"/>
          <w:sz w:val="28"/>
          <w:szCs w:val="28"/>
        </w:rPr>
        <w:t>% утвержденного уточненного плана</w:t>
      </w:r>
      <w:r w:rsidR="003C0BFF">
        <w:rPr>
          <w:rFonts w:ascii="Times New Roman" w:hAnsi="Times New Roman" w:cs="Times New Roman"/>
          <w:sz w:val="28"/>
          <w:szCs w:val="28"/>
        </w:rPr>
        <w:t>.</w:t>
      </w:r>
      <w:r w:rsidR="005E5393">
        <w:rPr>
          <w:rFonts w:ascii="Times New Roman" w:hAnsi="Times New Roman" w:cs="Times New Roman"/>
          <w:sz w:val="28"/>
          <w:szCs w:val="28"/>
        </w:rPr>
        <w:t xml:space="preserve"> Расходы по данному разделу осуществлялись в рамках муниципальной программы </w:t>
      </w:r>
      <w:r w:rsidR="003F169D" w:rsidRPr="003F169D">
        <w:rPr>
          <w:rFonts w:ascii="Times New Roman" w:hAnsi="Times New Roman" w:cs="Times New Roman"/>
          <w:sz w:val="28"/>
          <w:szCs w:val="28"/>
        </w:rPr>
        <w:t>«Управление муниципальными финансами муниципального образования город Ефремов»</w:t>
      </w:r>
      <w:r w:rsidR="003F169D">
        <w:rPr>
          <w:rFonts w:ascii="Times New Roman" w:hAnsi="Times New Roman" w:cs="Times New Roman"/>
          <w:sz w:val="28"/>
          <w:szCs w:val="28"/>
        </w:rPr>
        <w:t xml:space="preserve"> и были направлены</w:t>
      </w:r>
      <w:r w:rsidR="003C0BFF">
        <w:rPr>
          <w:sz w:val="28"/>
          <w:szCs w:val="28"/>
        </w:rPr>
        <w:t xml:space="preserve"> </w:t>
      </w:r>
      <w:r w:rsidR="003C0BFF" w:rsidRPr="003F169D">
        <w:rPr>
          <w:rFonts w:ascii="Times New Roman" w:hAnsi="Times New Roman" w:cs="Times New Roman"/>
          <w:sz w:val="28"/>
          <w:szCs w:val="28"/>
        </w:rPr>
        <w:t>на погашение процентных платежей по муниципальному долгу муниципального образования город Ефремов.</w:t>
      </w:r>
    </w:p>
    <w:p w:rsidR="0031565D" w:rsidRDefault="0031565D" w:rsidP="003F169D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7A9C" w:rsidRDefault="00E77A9C" w:rsidP="0031565D">
      <w:pPr>
        <w:pStyle w:val="af1"/>
        <w:tabs>
          <w:tab w:val="left" w:pos="1080"/>
        </w:tabs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по расходам  главными распорядителями бюджетных средств приведено в Таблице:</w:t>
      </w:r>
    </w:p>
    <w:p w:rsidR="00B27AB3" w:rsidRDefault="00E77A9C" w:rsidP="00E77A9C">
      <w:pPr>
        <w:pStyle w:val="a8"/>
        <w:ind w:firstLine="70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3198"/>
        <w:gridCol w:w="1501"/>
        <w:gridCol w:w="1843"/>
        <w:gridCol w:w="1248"/>
        <w:gridCol w:w="1326"/>
      </w:tblGrid>
      <w:tr w:rsidR="00E77A9C" w:rsidTr="00F8140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B27AB3" w:rsidP="00F8140A">
            <w:pPr>
              <w:jc w:val="center"/>
            </w:pPr>
            <w:r>
              <w:rPr>
                <w:sz w:val="28"/>
              </w:rPr>
              <w:lastRenderedPageBreak/>
              <w:t xml:space="preserve">                                                                                                 </w:t>
            </w:r>
            <w:r w:rsidR="00E77A9C">
              <w:rPr>
                <w:sz w:val="28"/>
              </w:rPr>
              <w:t xml:space="preserve">  </w:t>
            </w:r>
            <w:r w:rsidR="00E77A9C"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E77A9C" w:rsidP="00F8140A">
            <w:pPr>
              <w:jc w:val="center"/>
            </w:pPr>
            <w:r>
              <w:t>ГРБС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E77A9C" w:rsidP="00F8140A">
            <w:pPr>
              <w:jc w:val="center"/>
            </w:pPr>
            <w:r>
              <w:t>Утверждено</w:t>
            </w:r>
          </w:p>
          <w:p w:rsidR="00E77A9C" w:rsidRDefault="00E77A9C" w:rsidP="00F8140A">
            <w:pPr>
              <w:jc w:val="center"/>
            </w:pPr>
            <w:r>
              <w:t>на 202</w:t>
            </w:r>
            <w:r w:rsidR="007438E9">
              <w:t>1</w:t>
            </w:r>
            <w:r>
              <w:t xml:space="preserve"> г.,</w:t>
            </w:r>
          </w:p>
          <w:p w:rsidR="00E77A9C" w:rsidRDefault="00E77A9C" w:rsidP="00F8140A">
            <w:pPr>
              <w:jc w:val="center"/>
            </w:pPr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E77A9C" w:rsidP="00F8140A">
            <w:pPr>
              <w:jc w:val="center"/>
            </w:pPr>
            <w:r>
              <w:t>Фактически</w:t>
            </w:r>
          </w:p>
          <w:p w:rsidR="00E77A9C" w:rsidRDefault="00E77A9C" w:rsidP="00F8140A">
            <w:pPr>
              <w:jc w:val="center"/>
            </w:pPr>
            <w:r>
              <w:t>исполнено</w:t>
            </w:r>
          </w:p>
          <w:p w:rsidR="00E77A9C" w:rsidRDefault="00E77A9C" w:rsidP="00F8140A">
            <w:pPr>
              <w:jc w:val="center"/>
            </w:pPr>
            <w:r>
              <w:t>за 202</w:t>
            </w:r>
            <w:r w:rsidR="007438E9">
              <w:t>1</w:t>
            </w:r>
            <w:r>
              <w:t xml:space="preserve"> г.,</w:t>
            </w:r>
          </w:p>
          <w:p w:rsidR="00E77A9C" w:rsidRDefault="00E77A9C" w:rsidP="00F8140A">
            <w:pPr>
              <w:jc w:val="center"/>
            </w:pPr>
            <w: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E77A9C" w:rsidP="00F8140A">
            <w:pPr>
              <w:jc w:val="center"/>
            </w:pPr>
            <w:r>
              <w:t>%</w:t>
            </w:r>
          </w:p>
          <w:p w:rsidR="00E77A9C" w:rsidRDefault="00E77A9C" w:rsidP="00F8140A">
            <w:pPr>
              <w:jc w:val="center"/>
            </w:pPr>
            <w:r>
              <w:t>испол-</w:t>
            </w:r>
          </w:p>
          <w:p w:rsidR="00E77A9C" w:rsidRDefault="00E77A9C" w:rsidP="00F8140A">
            <w:pPr>
              <w:jc w:val="center"/>
            </w:pPr>
            <w:r>
              <w:t>нения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E77A9C" w:rsidP="00F8140A">
            <w:pPr>
              <w:jc w:val="center"/>
            </w:pPr>
            <w:r>
              <w:t>Удельный вес в общем объеме расходов,</w:t>
            </w:r>
          </w:p>
          <w:p w:rsidR="00E77A9C" w:rsidRDefault="00E77A9C" w:rsidP="00F8140A">
            <w:pPr>
              <w:jc w:val="center"/>
            </w:pPr>
            <w:r>
              <w:t>%</w:t>
            </w:r>
          </w:p>
        </w:tc>
      </w:tr>
      <w:tr w:rsidR="00E77A9C" w:rsidTr="00F8140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E77A9C" w:rsidP="00F8140A">
            <w:pPr>
              <w:jc w:val="center"/>
            </w:pPr>
            <w: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9C" w:rsidRPr="001655A0" w:rsidRDefault="00E77A9C" w:rsidP="00F8140A">
            <w:pPr>
              <w:rPr>
                <w:rStyle w:val="af5"/>
                <w:i w:val="0"/>
              </w:rPr>
            </w:pPr>
            <w:r w:rsidRPr="001655A0">
              <w:rPr>
                <w:rStyle w:val="af5"/>
                <w:i w:val="0"/>
              </w:rPr>
              <w:t>Финансовое управление администрации муниципального образования город Ефремов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7438E9" w:rsidP="00F8140A">
            <w:pPr>
              <w:jc w:val="center"/>
              <w:rPr>
                <w:bCs/>
              </w:rPr>
            </w:pPr>
            <w:r>
              <w:rPr>
                <w:bCs/>
              </w:rPr>
              <w:t>15546,3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7438E9" w:rsidP="00F8140A">
            <w:pPr>
              <w:jc w:val="center"/>
              <w:rPr>
                <w:bCs/>
              </w:rPr>
            </w:pPr>
            <w:r>
              <w:rPr>
                <w:bCs/>
              </w:rPr>
              <w:t>12941,4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7438E9" w:rsidP="00F8140A">
            <w:pPr>
              <w:jc w:val="center"/>
              <w:rPr>
                <w:bCs/>
              </w:rPr>
            </w:pPr>
            <w:r>
              <w:rPr>
                <w:bCs/>
              </w:rPr>
              <w:t>83,2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</w:pPr>
            <w:r>
              <w:t>0,7</w:t>
            </w:r>
          </w:p>
        </w:tc>
      </w:tr>
      <w:tr w:rsidR="00E77A9C" w:rsidTr="00F8140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E77A9C" w:rsidP="00F8140A">
            <w:pPr>
              <w:jc w:val="center"/>
            </w:pPr>
            <w:r>
              <w:t>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9C" w:rsidRDefault="00E77A9C" w:rsidP="00F8140A">
            <w:pPr>
              <w:jc w:val="both"/>
            </w:pPr>
            <w:r>
              <w:t>Администрация муниципального образования город Ефремов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Default="007438E9" w:rsidP="00F8140A">
            <w:pPr>
              <w:jc w:val="center"/>
              <w:rPr>
                <w:bCs/>
              </w:rPr>
            </w:pPr>
            <w:r>
              <w:rPr>
                <w:bCs/>
              </w:rPr>
              <w:t>733838,4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Default="007438E9" w:rsidP="00F8140A">
            <w:pPr>
              <w:jc w:val="center"/>
              <w:rPr>
                <w:bCs/>
              </w:rPr>
            </w:pPr>
            <w:r>
              <w:rPr>
                <w:bCs/>
              </w:rPr>
              <w:t>695742,0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Default="002A5717" w:rsidP="00F8140A">
            <w:pPr>
              <w:jc w:val="center"/>
              <w:rPr>
                <w:bCs/>
              </w:rPr>
            </w:pPr>
            <w:r>
              <w:rPr>
                <w:bCs/>
              </w:rPr>
              <w:t>94,8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Default="002A5717" w:rsidP="00F8140A">
            <w:pPr>
              <w:jc w:val="center"/>
            </w:pPr>
            <w:r>
              <w:t>36,3</w:t>
            </w:r>
          </w:p>
        </w:tc>
      </w:tr>
      <w:tr w:rsidR="00E77A9C" w:rsidTr="00F8140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E77A9C" w:rsidP="00F8140A">
            <w:pPr>
              <w:jc w:val="center"/>
            </w:pPr>
            <w:r>
              <w:t>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9C" w:rsidRDefault="00E77A9C" w:rsidP="00F8140A">
            <w:pPr>
              <w:jc w:val="both"/>
            </w:pPr>
            <w:r>
              <w:t>Собрание депутатов муниципального образования город Ефремов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  <w:rPr>
                <w:bCs/>
              </w:rPr>
            </w:pPr>
            <w:r>
              <w:rPr>
                <w:bCs/>
              </w:rPr>
              <w:t>2327,3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  <w:rPr>
                <w:bCs/>
              </w:rPr>
            </w:pPr>
            <w:r>
              <w:rPr>
                <w:bCs/>
              </w:rPr>
              <w:t>2323,9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</w:pPr>
            <w:r>
              <w:t>0,1</w:t>
            </w:r>
          </w:p>
        </w:tc>
      </w:tr>
      <w:tr w:rsidR="00E77A9C" w:rsidTr="00F8140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E77A9C" w:rsidP="00F8140A">
            <w:pPr>
              <w:jc w:val="center"/>
            </w:pPr>
            <w:r>
              <w:t>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9C" w:rsidRDefault="00E77A9C" w:rsidP="00F8140A">
            <w:pPr>
              <w:jc w:val="both"/>
            </w:pPr>
            <w:r>
              <w:t>Контрольно-счетный орган муниципального образования город Ефремов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  <w:rPr>
                <w:bCs/>
              </w:rPr>
            </w:pPr>
            <w:r>
              <w:rPr>
                <w:bCs/>
              </w:rPr>
              <w:t>1526,0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  <w:rPr>
                <w:bCs/>
              </w:rPr>
            </w:pPr>
            <w:r>
              <w:rPr>
                <w:bCs/>
              </w:rPr>
              <w:t>1441,6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  <w:rPr>
                <w:bCs/>
              </w:rPr>
            </w:pPr>
            <w:r>
              <w:rPr>
                <w:bCs/>
              </w:rPr>
              <w:t>94,5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</w:pPr>
            <w:r>
              <w:t>0,1</w:t>
            </w:r>
          </w:p>
        </w:tc>
      </w:tr>
      <w:tr w:rsidR="00E77A9C" w:rsidTr="00F8140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E77A9C" w:rsidP="00F8140A">
            <w:pPr>
              <w:jc w:val="center"/>
            </w:pPr>
            <w:r>
              <w:t>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9C" w:rsidRDefault="00E77A9C" w:rsidP="00F8140A">
            <w:pPr>
              <w:jc w:val="both"/>
            </w:pPr>
            <w: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  <w:rPr>
                <w:bCs/>
              </w:rPr>
            </w:pPr>
            <w:r>
              <w:rPr>
                <w:bCs/>
              </w:rPr>
              <w:t>1027981,9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  <w:rPr>
                <w:bCs/>
              </w:rPr>
            </w:pPr>
            <w:r>
              <w:rPr>
                <w:bCs/>
              </w:rPr>
              <w:t>1007742,1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  <w:rPr>
                <w:bCs/>
              </w:rPr>
            </w:pPr>
            <w:r>
              <w:rPr>
                <w:bCs/>
              </w:rPr>
              <w:t>98,0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</w:pPr>
            <w:r>
              <w:t>52,6</w:t>
            </w:r>
          </w:p>
        </w:tc>
      </w:tr>
      <w:tr w:rsidR="00E77A9C" w:rsidTr="00F8140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E77A9C" w:rsidP="00F8140A">
            <w:pPr>
              <w:jc w:val="center"/>
            </w:pPr>
            <w:r>
              <w:t>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9C" w:rsidRDefault="00E77A9C" w:rsidP="00F8140A">
            <w:pPr>
              <w:jc w:val="both"/>
            </w:pPr>
            <w: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  <w:rPr>
                <w:bCs/>
              </w:rPr>
            </w:pPr>
            <w:r>
              <w:rPr>
                <w:bCs/>
              </w:rPr>
              <w:t>200041,9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  <w:rPr>
                <w:bCs/>
              </w:rPr>
            </w:pPr>
            <w:r>
              <w:rPr>
                <w:bCs/>
              </w:rPr>
              <w:t>195287,9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  <w:rPr>
                <w:bCs/>
              </w:rPr>
            </w:pPr>
            <w:r>
              <w:rPr>
                <w:bCs/>
              </w:rPr>
              <w:t>97,6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</w:pPr>
            <w:r>
              <w:t>10,2</w:t>
            </w:r>
          </w:p>
        </w:tc>
      </w:tr>
      <w:tr w:rsidR="00E77A9C" w:rsidTr="00F8140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Default="00E77A9C" w:rsidP="00F8140A">
            <w:pPr>
              <w:jc w:val="both"/>
              <w:rPr>
                <w:b/>
                <w:bCs/>
                <w:sz w:val="26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9C" w:rsidRDefault="00E77A9C" w:rsidP="00F8140A">
            <w:pPr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Всего расходов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  <w:rPr>
                <w:b/>
              </w:rPr>
            </w:pPr>
            <w:r>
              <w:rPr>
                <w:b/>
              </w:rPr>
              <w:t>1981261,8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9C" w:rsidRDefault="002A5717" w:rsidP="00F8140A">
            <w:pPr>
              <w:jc w:val="center"/>
              <w:rPr>
                <w:b/>
              </w:rPr>
            </w:pPr>
            <w:r>
              <w:rPr>
                <w:b/>
              </w:rPr>
              <w:t>1915478,9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9C" w:rsidRDefault="002A5717" w:rsidP="00F81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9C" w:rsidRDefault="002A5717" w:rsidP="00F81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E77A9C" w:rsidRDefault="00E77A9C" w:rsidP="003F169D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565D" w:rsidRDefault="0031565D" w:rsidP="002A5717">
      <w:pPr>
        <w:pStyle w:val="af1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 полном объеме исполнены бюджетные обязательства следующими ГРБС:</w:t>
      </w:r>
    </w:p>
    <w:p w:rsidR="00706807" w:rsidRDefault="002A5717" w:rsidP="002A5717">
      <w:pPr>
        <w:pStyle w:val="af1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068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Ефремов – </w:t>
      </w:r>
      <w:r>
        <w:rPr>
          <w:rFonts w:ascii="Times New Roman" w:hAnsi="Times New Roman" w:cs="Times New Roman"/>
          <w:sz w:val="28"/>
          <w:szCs w:val="28"/>
        </w:rPr>
        <w:t>99,9</w:t>
      </w:r>
      <w:r w:rsidR="00706807">
        <w:rPr>
          <w:rFonts w:ascii="Times New Roman" w:hAnsi="Times New Roman" w:cs="Times New Roman"/>
          <w:sz w:val="28"/>
          <w:szCs w:val="28"/>
        </w:rPr>
        <w:t>%;</w:t>
      </w:r>
    </w:p>
    <w:p w:rsidR="0031565D" w:rsidRDefault="0031565D" w:rsidP="002A5717">
      <w:pPr>
        <w:pStyle w:val="af1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образованию администрации муниципального образования город Ефремов – 98,</w:t>
      </w:r>
      <w:r w:rsidR="002A57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31565D" w:rsidRDefault="0031565D" w:rsidP="002A5717">
      <w:pPr>
        <w:pStyle w:val="af1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культуре, молодежной политике, физической культуре и спорту администрации муниципального образования город Ефремов – 9</w:t>
      </w:r>
      <w:r w:rsidR="002A5717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>%..</w:t>
      </w:r>
    </w:p>
    <w:p w:rsidR="00E76F0B" w:rsidRPr="003F169D" w:rsidRDefault="00E76F0B" w:rsidP="003F169D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6DDC" w:rsidRDefault="00C06DDC" w:rsidP="00C06DDC">
      <w:pPr>
        <w:pStyle w:val="a8"/>
        <w:tabs>
          <w:tab w:val="left" w:pos="720"/>
        </w:tabs>
        <w:spacing w:before="120" w:after="120"/>
        <w:ind w:firstLine="0"/>
        <w:jc w:val="center"/>
        <w:rPr>
          <w:b/>
          <w:i/>
          <w:iCs/>
          <w:sz w:val="28"/>
          <w:szCs w:val="28"/>
        </w:rPr>
      </w:pPr>
      <w:r w:rsidRPr="00B110DE">
        <w:rPr>
          <w:b/>
          <w:i/>
          <w:iCs/>
          <w:sz w:val="28"/>
          <w:szCs w:val="28"/>
        </w:rPr>
        <w:t>Ан</w:t>
      </w:r>
      <w:r w:rsidRPr="003D333C">
        <w:rPr>
          <w:b/>
          <w:i/>
          <w:iCs/>
          <w:sz w:val="28"/>
          <w:szCs w:val="28"/>
        </w:rPr>
        <w:t xml:space="preserve">ализ </w:t>
      </w:r>
      <w:r>
        <w:rPr>
          <w:b/>
          <w:i/>
          <w:iCs/>
          <w:sz w:val="28"/>
          <w:szCs w:val="28"/>
        </w:rPr>
        <w:t xml:space="preserve">расходов на реализацию муниципальных программ </w:t>
      </w:r>
      <w:r w:rsidRPr="003D333C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муниципального образования город Ефремов</w:t>
      </w:r>
    </w:p>
    <w:p w:rsidR="003F169D" w:rsidRDefault="003F169D" w:rsidP="00BD2F0A">
      <w:pPr>
        <w:ind w:firstLine="709"/>
        <w:jc w:val="both"/>
        <w:rPr>
          <w:sz w:val="28"/>
          <w:szCs w:val="28"/>
        </w:rPr>
      </w:pPr>
      <w:r w:rsidRPr="009C5E6F">
        <w:rPr>
          <w:sz w:val="28"/>
          <w:szCs w:val="28"/>
        </w:rPr>
        <w:t>В 20</w:t>
      </w:r>
      <w:r w:rsidR="00D01260">
        <w:rPr>
          <w:sz w:val="28"/>
          <w:szCs w:val="28"/>
        </w:rPr>
        <w:t>2</w:t>
      </w:r>
      <w:r w:rsidR="00105C4C">
        <w:rPr>
          <w:sz w:val="28"/>
          <w:szCs w:val="28"/>
        </w:rPr>
        <w:t>1</w:t>
      </w:r>
      <w:r w:rsidRPr="009C5E6F">
        <w:rPr>
          <w:sz w:val="28"/>
          <w:szCs w:val="28"/>
        </w:rPr>
        <w:t xml:space="preserve"> году осуществлялась  </w:t>
      </w:r>
      <w:r w:rsidRPr="002B42F6">
        <w:rPr>
          <w:sz w:val="28"/>
          <w:szCs w:val="28"/>
        </w:rPr>
        <w:t>реализация 1</w:t>
      </w:r>
      <w:r w:rsidR="00105C4C">
        <w:rPr>
          <w:sz w:val="28"/>
          <w:szCs w:val="28"/>
        </w:rPr>
        <w:t>7</w:t>
      </w:r>
      <w:r w:rsidRPr="002B42F6">
        <w:rPr>
          <w:sz w:val="28"/>
          <w:szCs w:val="28"/>
        </w:rPr>
        <w:t xml:space="preserve"> муниципальных</w:t>
      </w:r>
      <w:r w:rsidRPr="000B2646">
        <w:rPr>
          <w:sz w:val="28"/>
          <w:szCs w:val="28"/>
        </w:rPr>
        <w:t xml:space="preserve"> программ. Объем бюджетных ассигнований на их реализацию составил</w:t>
      </w:r>
      <w:r w:rsidRPr="000241BA">
        <w:rPr>
          <w:color w:val="FF0000"/>
          <w:sz w:val="28"/>
          <w:szCs w:val="28"/>
        </w:rPr>
        <w:t xml:space="preserve"> </w:t>
      </w:r>
      <w:r w:rsidRPr="002B42F6">
        <w:rPr>
          <w:bCs/>
          <w:sz w:val="28"/>
          <w:szCs w:val="28"/>
        </w:rPr>
        <w:t>1</w:t>
      </w:r>
      <w:r w:rsidR="00105C4C">
        <w:rPr>
          <w:bCs/>
          <w:sz w:val="28"/>
          <w:szCs w:val="28"/>
        </w:rPr>
        <w:t> 690 888,0</w:t>
      </w:r>
      <w:r w:rsidRPr="002B42F6">
        <w:rPr>
          <w:b/>
          <w:bCs/>
          <w:sz w:val="26"/>
          <w:szCs w:val="26"/>
        </w:rPr>
        <w:t xml:space="preserve"> </w:t>
      </w:r>
      <w:r>
        <w:rPr>
          <w:sz w:val="28"/>
          <w:szCs w:val="28"/>
        </w:rPr>
        <w:t>тыс. рублей</w:t>
      </w:r>
      <w:r w:rsidRPr="002B42F6">
        <w:rPr>
          <w:sz w:val="28"/>
          <w:szCs w:val="28"/>
        </w:rPr>
        <w:t xml:space="preserve"> или </w:t>
      </w:r>
      <w:r w:rsidR="00D01260">
        <w:rPr>
          <w:sz w:val="28"/>
          <w:szCs w:val="28"/>
        </w:rPr>
        <w:t xml:space="preserve">около </w:t>
      </w:r>
      <w:r w:rsidRPr="002B42F6">
        <w:rPr>
          <w:sz w:val="28"/>
          <w:szCs w:val="28"/>
        </w:rPr>
        <w:t>8</w:t>
      </w:r>
      <w:r w:rsidR="00D01260">
        <w:rPr>
          <w:sz w:val="28"/>
          <w:szCs w:val="28"/>
        </w:rPr>
        <w:t>8,</w:t>
      </w:r>
      <w:r w:rsidR="00862A88">
        <w:rPr>
          <w:sz w:val="28"/>
          <w:szCs w:val="28"/>
        </w:rPr>
        <w:t>3</w:t>
      </w:r>
      <w:r w:rsidRPr="002B42F6">
        <w:rPr>
          <w:sz w:val="28"/>
          <w:szCs w:val="28"/>
        </w:rPr>
        <w:t xml:space="preserve"> % в общем объеме расходов бюджета городского округа, в том числе за счет средств федерального бюджета в размере </w:t>
      </w:r>
      <w:r w:rsidR="00862A88">
        <w:rPr>
          <w:sz w:val="28"/>
          <w:szCs w:val="28"/>
        </w:rPr>
        <w:t>85 845,8</w:t>
      </w:r>
      <w:r w:rsidRPr="002B42F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2B42F6">
        <w:rPr>
          <w:sz w:val="28"/>
          <w:szCs w:val="28"/>
        </w:rPr>
        <w:t>, областного бюдже</w:t>
      </w:r>
      <w:r>
        <w:rPr>
          <w:sz w:val="28"/>
          <w:szCs w:val="28"/>
        </w:rPr>
        <w:t xml:space="preserve">та в размере </w:t>
      </w:r>
      <w:r w:rsidR="00862A88">
        <w:rPr>
          <w:sz w:val="28"/>
          <w:szCs w:val="28"/>
        </w:rPr>
        <w:t>1 070 872,4</w:t>
      </w:r>
      <w:r>
        <w:rPr>
          <w:sz w:val="28"/>
          <w:szCs w:val="28"/>
        </w:rPr>
        <w:t xml:space="preserve"> тыс. рублей</w:t>
      </w:r>
      <w:r w:rsidRPr="002B42F6">
        <w:rPr>
          <w:sz w:val="28"/>
          <w:szCs w:val="28"/>
        </w:rPr>
        <w:t xml:space="preserve"> и собственных средств бюджета городского </w:t>
      </w:r>
      <w:r w:rsidR="009D6DAA">
        <w:rPr>
          <w:sz w:val="28"/>
          <w:szCs w:val="28"/>
        </w:rPr>
        <w:t xml:space="preserve">округа в размере </w:t>
      </w:r>
      <w:r w:rsidR="00862A88">
        <w:rPr>
          <w:sz w:val="28"/>
          <w:szCs w:val="28"/>
        </w:rPr>
        <w:t>534 169,8</w:t>
      </w:r>
      <w:r w:rsidRPr="002B42F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лей, </w:t>
      </w:r>
      <w:r w:rsidRPr="009340EE">
        <w:rPr>
          <w:color w:val="FF0000"/>
          <w:sz w:val="28"/>
          <w:szCs w:val="28"/>
        </w:rPr>
        <w:t xml:space="preserve"> </w:t>
      </w:r>
      <w:r w:rsidRPr="00922D87">
        <w:rPr>
          <w:sz w:val="28"/>
          <w:szCs w:val="28"/>
        </w:rPr>
        <w:t xml:space="preserve">это на </w:t>
      </w:r>
      <w:r w:rsidR="008953D8">
        <w:rPr>
          <w:sz w:val="28"/>
          <w:szCs w:val="28"/>
        </w:rPr>
        <w:t>11,5</w:t>
      </w:r>
      <w:r>
        <w:rPr>
          <w:sz w:val="28"/>
          <w:szCs w:val="28"/>
        </w:rPr>
        <w:t>%</w:t>
      </w:r>
      <w:r w:rsidRPr="00922D87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Pr="00922D87">
        <w:rPr>
          <w:sz w:val="28"/>
          <w:szCs w:val="28"/>
        </w:rPr>
        <w:t xml:space="preserve"> уровня 20</w:t>
      </w:r>
      <w:r w:rsidR="008953D8">
        <w:rPr>
          <w:sz w:val="28"/>
          <w:szCs w:val="28"/>
        </w:rPr>
        <w:t>20</w:t>
      </w:r>
      <w:r w:rsidRPr="00922D87">
        <w:rPr>
          <w:sz w:val="28"/>
          <w:szCs w:val="28"/>
        </w:rPr>
        <w:t xml:space="preserve"> года.</w:t>
      </w:r>
      <w:r w:rsidRPr="008E469D">
        <w:rPr>
          <w:sz w:val="28"/>
          <w:szCs w:val="28"/>
        </w:rPr>
        <w:t xml:space="preserve"> </w:t>
      </w:r>
    </w:p>
    <w:p w:rsidR="003F169D" w:rsidRDefault="00253EA3" w:rsidP="003F1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3F169D" w:rsidRPr="003A7112">
        <w:rPr>
          <w:sz w:val="28"/>
          <w:szCs w:val="28"/>
        </w:rPr>
        <w:t>сполнен</w:t>
      </w:r>
      <w:r>
        <w:rPr>
          <w:sz w:val="28"/>
          <w:szCs w:val="28"/>
        </w:rPr>
        <w:t>ие запланированных</w:t>
      </w:r>
      <w:r w:rsidR="006A7F87">
        <w:rPr>
          <w:sz w:val="28"/>
          <w:szCs w:val="28"/>
        </w:rPr>
        <w:t xml:space="preserve"> р</w:t>
      </w:r>
      <w:r>
        <w:rPr>
          <w:sz w:val="28"/>
          <w:szCs w:val="28"/>
        </w:rPr>
        <w:t>асходов в рамках реализации муниципальных</w:t>
      </w:r>
      <w:r w:rsidR="003F169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 составило</w:t>
      </w:r>
      <w:r w:rsidR="003F169D">
        <w:rPr>
          <w:sz w:val="28"/>
          <w:szCs w:val="28"/>
        </w:rPr>
        <w:t>:</w:t>
      </w:r>
    </w:p>
    <w:p w:rsidR="00DA569C" w:rsidRDefault="00C06DDC" w:rsidP="00C06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F027B">
        <w:rPr>
          <w:i/>
          <w:sz w:val="28"/>
          <w:szCs w:val="28"/>
        </w:rPr>
        <w:t xml:space="preserve">МП «Развитие системы образования </w:t>
      </w:r>
      <w:r>
        <w:rPr>
          <w:i/>
          <w:sz w:val="28"/>
          <w:szCs w:val="28"/>
        </w:rPr>
        <w:t xml:space="preserve">муниципального образования город </w:t>
      </w:r>
      <w:r w:rsidRPr="004F027B">
        <w:rPr>
          <w:i/>
          <w:sz w:val="28"/>
          <w:szCs w:val="28"/>
        </w:rPr>
        <w:t>Ефремов»</w:t>
      </w:r>
      <w:r>
        <w:rPr>
          <w:sz w:val="28"/>
          <w:szCs w:val="28"/>
        </w:rPr>
        <w:t xml:space="preserve"> - </w:t>
      </w:r>
      <w:r w:rsidR="001070B1">
        <w:rPr>
          <w:sz w:val="28"/>
          <w:szCs w:val="28"/>
        </w:rPr>
        <w:t xml:space="preserve"> </w:t>
      </w:r>
      <w:r w:rsidR="008953D8">
        <w:rPr>
          <w:sz w:val="28"/>
          <w:szCs w:val="28"/>
        </w:rPr>
        <w:t>1 003 929,8</w:t>
      </w:r>
      <w:r>
        <w:rPr>
          <w:sz w:val="28"/>
          <w:szCs w:val="28"/>
        </w:rPr>
        <w:t xml:space="preserve"> тыс. рублей или </w:t>
      </w:r>
      <w:r w:rsidR="001070B1">
        <w:rPr>
          <w:sz w:val="28"/>
          <w:szCs w:val="28"/>
        </w:rPr>
        <w:t>95,</w:t>
      </w:r>
      <w:r w:rsidR="00AF4703">
        <w:rPr>
          <w:sz w:val="28"/>
          <w:szCs w:val="28"/>
        </w:rPr>
        <w:t>9</w:t>
      </w:r>
      <w:r>
        <w:rPr>
          <w:sz w:val="28"/>
          <w:szCs w:val="28"/>
        </w:rPr>
        <w:t>% к плановым назначениям 20</w:t>
      </w:r>
      <w:r w:rsidR="009D6DA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года;</w:t>
      </w:r>
    </w:p>
    <w:p w:rsidR="00C06DDC" w:rsidRDefault="00C06DDC" w:rsidP="00C06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F027B">
        <w:rPr>
          <w:i/>
          <w:sz w:val="28"/>
          <w:szCs w:val="28"/>
        </w:rPr>
        <w:t xml:space="preserve">МП «Развитие физической культуры и массового спорта </w:t>
      </w:r>
      <w:r>
        <w:rPr>
          <w:i/>
          <w:sz w:val="28"/>
          <w:szCs w:val="28"/>
        </w:rPr>
        <w:t xml:space="preserve">в муниципальном образовании город </w:t>
      </w:r>
      <w:r w:rsidRPr="004F027B">
        <w:rPr>
          <w:i/>
          <w:sz w:val="28"/>
          <w:szCs w:val="28"/>
        </w:rPr>
        <w:t>Ефремов»</w:t>
      </w:r>
      <w:r>
        <w:rPr>
          <w:sz w:val="28"/>
          <w:szCs w:val="28"/>
        </w:rPr>
        <w:t xml:space="preserve"> - </w:t>
      </w:r>
      <w:r w:rsidR="00AF4703">
        <w:rPr>
          <w:sz w:val="28"/>
          <w:szCs w:val="28"/>
        </w:rPr>
        <w:t>68 548,6</w:t>
      </w:r>
      <w:r>
        <w:rPr>
          <w:sz w:val="28"/>
          <w:szCs w:val="28"/>
        </w:rPr>
        <w:t xml:space="preserve"> тыс. рублей или </w:t>
      </w:r>
      <w:r w:rsidR="001070B1">
        <w:rPr>
          <w:sz w:val="28"/>
          <w:szCs w:val="28"/>
        </w:rPr>
        <w:t>9</w:t>
      </w:r>
      <w:r w:rsidR="00AF4703">
        <w:rPr>
          <w:sz w:val="28"/>
          <w:szCs w:val="28"/>
        </w:rPr>
        <w:t>6,9</w:t>
      </w:r>
      <w:r>
        <w:rPr>
          <w:sz w:val="28"/>
          <w:szCs w:val="28"/>
        </w:rPr>
        <w:t xml:space="preserve"> % к плановым назначениям 20</w:t>
      </w:r>
      <w:r w:rsidR="009D6DAA">
        <w:rPr>
          <w:sz w:val="28"/>
          <w:szCs w:val="28"/>
        </w:rPr>
        <w:t>2</w:t>
      </w:r>
      <w:r w:rsidR="00AF4703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  <w:r w:rsidRPr="007C4F53">
        <w:rPr>
          <w:sz w:val="28"/>
          <w:szCs w:val="28"/>
        </w:rPr>
        <w:t xml:space="preserve"> </w:t>
      </w:r>
    </w:p>
    <w:p w:rsidR="00AF4703" w:rsidRDefault="00AF4703" w:rsidP="00AF4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F027B">
        <w:rPr>
          <w:i/>
          <w:sz w:val="28"/>
          <w:szCs w:val="28"/>
        </w:rPr>
        <w:t>МП «</w:t>
      </w:r>
      <w:r>
        <w:rPr>
          <w:i/>
          <w:sz w:val="28"/>
          <w:szCs w:val="28"/>
        </w:rPr>
        <w:t xml:space="preserve">Организация отдыха и оздоровления детей в муниципальном образовании город </w:t>
      </w:r>
      <w:r w:rsidRPr="004F027B">
        <w:rPr>
          <w:i/>
          <w:sz w:val="28"/>
          <w:szCs w:val="28"/>
        </w:rPr>
        <w:t>Ефремов»</w:t>
      </w:r>
      <w:r>
        <w:rPr>
          <w:sz w:val="28"/>
          <w:szCs w:val="28"/>
        </w:rPr>
        <w:t xml:space="preserve"> - 17 9659 тыс. рублей или 86,5 % к плановым назначениям 2021 года;</w:t>
      </w:r>
    </w:p>
    <w:p w:rsidR="00AF4703" w:rsidRDefault="00AF4703" w:rsidP="00AF4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F027B">
        <w:rPr>
          <w:i/>
          <w:sz w:val="28"/>
          <w:szCs w:val="28"/>
        </w:rPr>
        <w:t xml:space="preserve">МП «Развитие культуры </w:t>
      </w:r>
      <w:r>
        <w:rPr>
          <w:i/>
          <w:sz w:val="28"/>
          <w:szCs w:val="28"/>
        </w:rPr>
        <w:t xml:space="preserve">в муниципальном образовании город </w:t>
      </w:r>
      <w:r w:rsidRPr="004F027B">
        <w:rPr>
          <w:i/>
          <w:sz w:val="28"/>
          <w:szCs w:val="28"/>
        </w:rPr>
        <w:t>Ефремов»</w:t>
      </w:r>
      <w:r>
        <w:rPr>
          <w:sz w:val="28"/>
          <w:szCs w:val="28"/>
        </w:rPr>
        <w:t xml:space="preserve"> - 110 546,8 тыс. рублей или 98,2 % к плановым назначениям 2021 года;</w:t>
      </w:r>
    </w:p>
    <w:p w:rsidR="00C06DDC" w:rsidRDefault="00C06DDC" w:rsidP="00C06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F027B">
        <w:rPr>
          <w:i/>
          <w:sz w:val="28"/>
          <w:szCs w:val="28"/>
        </w:rPr>
        <w:t>МП «</w:t>
      </w:r>
      <w:r>
        <w:rPr>
          <w:i/>
          <w:sz w:val="28"/>
          <w:szCs w:val="28"/>
        </w:rPr>
        <w:t xml:space="preserve">Управление муниципальными финансами муниципального образования город </w:t>
      </w:r>
      <w:r w:rsidRPr="004F027B">
        <w:rPr>
          <w:i/>
          <w:sz w:val="28"/>
          <w:szCs w:val="28"/>
        </w:rPr>
        <w:t>Ефремов»</w:t>
      </w:r>
      <w:r>
        <w:rPr>
          <w:sz w:val="28"/>
          <w:szCs w:val="28"/>
        </w:rPr>
        <w:t xml:space="preserve"> - </w:t>
      </w:r>
      <w:r w:rsidR="00AF4703">
        <w:rPr>
          <w:sz w:val="28"/>
          <w:szCs w:val="28"/>
        </w:rPr>
        <w:t>24 063,3</w:t>
      </w:r>
      <w:r>
        <w:rPr>
          <w:sz w:val="28"/>
          <w:szCs w:val="28"/>
        </w:rPr>
        <w:t xml:space="preserve"> тыс. рублей или 9</w:t>
      </w:r>
      <w:r w:rsidR="00AF4703">
        <w:rPr>
          <w:sz w:val="28"/>
          <w:szCs w:val="28"/>
        </w:rPr>
        <w:t>8,6</w:t>
      </w:r>
      <w:r>
        <w:rPr>
          <w:sz w:val="28"/>
          <w:szCs w:val="28"/>
        </w:rPr>
        <w:t xml:space="preserve"> % к плановым назначениям 20</w:t>
      </w:r>
      <w:r w:rsidR="009D6DAA">
        <w:rPr>
          <w:sz w:val="28"/>
          <w:szCs w:val="28"/>
        </w:rPr>
        <w:t>2</w:t>
      </w:r>
      <w:r w:rsidR="00AF4703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C06DDC" w:rsidRDefault="00C06DDC" w:rsidP="00C06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F027B">
        <w:rPr>
          <w:i/>
          <w:sz w:val="28"/>
          <w:szCs w:val="28"/>
        </w:rPr>
        <w:t>МП «</w:t>
      </w:r>
      <w:r>
        <w:rPr>
          <w:i/>
          <w:sz w:val="28"/>
          <w:szCs w:val="28"/>
        </w:rPr>
        <w:t xml:space="preserve">Энергоэффективность муниципального образования город </w:t>
      </w:r>
      <w:r w:rsidRPr="004F027B">
        <w:rPr>
          <w:i/>
          <w:sz w:val="28"/>
          <w:szCs w:val="28"/>
        </w:rPr>
        <w:t>Ефремов»</w:t>
      </w:r>
      <w:r>
        <w:rPr>
          <w:sz w:val="28"/>
          <w:szCs w:val="28"/>
        </w:rPr>
        <w:t xml:space="preserve"> - </w:t>
      </w:r>
      <w:r w:rsidR="00AF4703">
        <w:rPr>
          <w:sz w:val="28"/>
          <w:szCs w:val="28"/>
        </w:rPr>
        <w:t>299,1</w:t>
      </w:r>
      <w:r>
        <w:rPr>
          <w:sz w:val="28"/>
          <w:szCs w:val="28"/>
        </w:rPr>
        <w:t xml:space="preserve"> тыс. рублей или 9</w:t>
      </w:r>
      <w:r w:rsidR="00AF4703">
        <w:rPr>
          <w:sz w:val="28"/>
          <w:szCs w:val="28"/>
        </w:rPr>
        <w:t>5,0</w:t>
      </w:r>
      <w:r>
        <w:rPr>
          <w:sz w:val="28"/>
          <w:szCs w:val="28"/>
        </w:rPr>
        <w:t>% к плановым назначениям 20</w:t>
      </w:r>
      <w:r w:rsidR="009D6DAA">
        <w:rPr>
          <w:sz w:val="28"/>
          <w:szCs w:val="28"/>
        </w:rPr>
        <w:t>2</w:t>
      </w:r>
      <w:r w:rsidR="00AF4703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BD2F0A" w:rsidRDefault="00BD2F0A" w:rsidP="00C06DD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  МП «Развитие транспортной системы муниципального образования город Ефремов и повышение безопасности дорожного движения»</w:t>
      </w:r>
      <w:r>
        <w:rPr>
          <w:sz w:val="28"/>
          <w:szCs w:val="28"/>
        </w:rPr>
        <w:t xml:space="preserve"> - </w:t>
      </w:r>
      <w:r w:rsidR="00AF4703">
        <w:rPr>
          <w:sz w:val="28"/>
          <w:szCs w:val="28"/>
        </w:rPr>
        <w:t>308 427,2</w:t>
      </w:r>
      <w:r>
        <w:rPr>
          <w:sz w:val="28"/>
          <w:szCs w:val="28"/>
        </w:rPr>
        <w:t xml:space="preserve"> тыс. рублей или 9</w:t>
      </w:r>
      <w:r w:rsidR="00AF4703">
        <w:rPr>
          <w:sz w:val="28"/>
          <w:szCs w:val="28"/>
        </w:rPr>
        <w:t>7,7</w:t>
      </w:r>
      <w:r>
        <w:rPr>
          <w:sz w:val="28"/>
          <w:szCs w:val="28"/>
        </w:rPr>
        <w:t xml:space="preserve"> % к плановым назначениям 20</w:t>
      </w:r>
      <w:r w:rsidR="009D6DAA">
        <w:rPr>
          <w:sz w:val="28"/>
          <w:szCs w:val="28"/>
        </w:rPr>
        <w:t>2</w:t>
      </w:r>
      <w:r w:rsidR="00AF470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CB176E">
        <w:rPr>
          <w:sz w:val="28"/>
          <w:szCs w:val="28"/>
        </w:rPr>
        <w:t>;</w:t>
      </w:r>
    </w:p>
    <w:p w:rsidR="00C06DDC" w:rsidRDefault="00C06DDC" w:rsidP="00C06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027B">
        <w:rPr>
          <w:i/>
          <w:sz w:val="28"/>
          <w:szCs w:val="28"/>
        </w:rPr>
        <w:t xml:space="preserve">МП «Обеспечение качественным жильем населения </w:t>
      </w:r>
      <w:r>
        <w:rPr>
          <w:i/>
          <w:sz w:val="28"/>
          <w:szCs w:val="28"/>
        </w:rPr>
        <w:t xml:space="preserve">муниципального образования город </w:t>
      </w:r>
      <w:r w:rsidRPr="004F027B">
        <w:rPr>
          <w:i/>
          <w:sz w:val="28"/>
          <w:szCs w:val="28"/>
        </w:rPr>
        <w:t>Ефремов»</w:t>
      </w:r>
      <w:r>
        <w:rPr>
          <w:sz w:val="28"/>
          <w:szCs w:val="28"/>
        </w:rPr>
        <w:t xml:space="preserve">  - </w:t>
      </w:r>
      <w:r w:rsidR="00AF4703">
        <w:rPr>
          <w:sz w:val="28"/>
          <w:szCs w:val="28"/>
        </w:rPr>
        <w:t>3 651,5</w:t>
      </w:r>
      <w:r w:rsidR="009D6DAA">
        <w:rPr>
          <w:sz w:val="28"/>
          <w:szCs w:val="28"/>
        </w:rPr>
        <w:t xml:space="preserve"> тыс. рублей или 10</w:t>
      </w:r>
      <w:r w:rsidR="00AF470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F4703">
        <w:rPr>
          <w:sz w:val="28"/>
          <w:szCs w:val="28"/>
        </w:rPr>
        <w:t>1</w:t>
      </w:r>
      <w:r>
        <w:rPr>
          <w:sz w:val="28"/>
          <w:szCs w:val="28"/>
        </w:rPr>
        <w:t>% к плановым назначениям 20</w:t>
      </w:r>
      <w:r w:rsidR="009D6DAA">
        <w:rPr>
          <w:sz w:val="28"/>
          <w:szCs w:val="28"/>
        </w:rPr>
        <w:t>2</w:t>
      </w:r>
      <w:r w:rsidR="00AF4703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C06DDC" w:rsidRDefault="00C06DDC" w:rsidP="00C06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027B">
        <w:rPr>
          <w:i/>
          <w:sz w:val="28"/>
          <w:szCs w:val="28"/>
        </w:rPr>
        <w:t xml:space="preserve">МП «Социальная поддержка отдельных категорий населения </w:t>
      </w:r>
      <w:r>
        <w:rPr>
          <w:i/>
          <w:sz w:val="28"/>
          <w:szCs w:val="28"/>
        </w:rPr>
        <w:t xml:space="preserve">муниципального образования город </w:t>
      </w:r>
      <w:r w:rsidRPr="004F027B">
        <w:rPr>
          <w:i/>
          <w:sz w:val="28"/>
          <w:szCs w:val="28"/>
        </w:rPr>
        <w:t>Ефремов»</w:t>
      </w:r>
      <w:r>
        <w:rPr>
          <w:sz w:val="28"/>
          <w:szCs w:val="28"/>
        </w:rPr>
        <w:t xml:space="preserve"> - </w:t>
      </w:r>
      <w:r w:rsidR="001070B1">
        <w:rPr>
          <w:sz w:val="28"/>
          <w:szCs w:val="28"/>
        </w:rPr>
        <w:t>4</w:t>
      </w:r>
      <w:r w:rsidR="00AF4703">
        <w:rPr>
          <w:sz w:val="28"/>
          <w:szCs w:val="28"/>
        </w:rPr>
        <w:t> 686,2</w:t>
      </w:r>
      <w:r>
        <w:rPr>
          <w:sz w:val="28"/>
          <w:szCs w:val="28"/>
        </w:rPr>
        <w:t xml:space="preserve"> тыс. рублей или </w:t>
      </w:r>
      <w:r w:rsidR="00AF4703">
        <w:rPr>
          <w:sz w:val="28"/>
          <w:szCs w:val="28"/>
        </w:rPr>
        <w:t>97,2</w:t>
      </w:r>
      <w:r>
        <w:rPr>
          <w:sz w:val="28"/>
          <w:szCs w:val="28"/>
        </w:rPr>
        <w:t>% к плановым назначениям 20</w:t>
      </w:r>
      <w:r w:rsidR="009D6DAA">
        <w:rPr>
          <w:sz w:val="28"/>
          <w:szCs w:val="28"/>
        </w:rPr>
        <w:t>2</w:t>
      </w:r>
      <w:r w:rsidR="00AF4703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DA569C" w:rsidRDefault="00DA569C" w:rsidP="00DA569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  МП «Обеспечение услугами ЖКХ населения муниципального образования город Ефремов»</w:t>
      </w:r>
      <w:r>
        <w:rPr>
          <w:sz w:val="28"/>
          <w:szCs w:val="28"/>
        </w:rPr>
        <w:t xml:space="preserve"> - </w:t>
      </w:r>
      <w:r w:rsidR="00995F26">
        <w:rPr>
          <w:sz w:val="28"/>
          <w:szCs w:val="28"/>
        </w:rPr>
        <w:t>98 461,4</w:t>
      </w:r>
      <w:r>
        <w:rPr>
          <w:sz w:val="28"/>
          <w:szCs w:val="28"/>
        </w:rPr>
        <w:t xml:space="preserve"> тыс. рублей или 9</w:t>
      </w:r>
      <w:r w:rsidR="00995F26">
        <w:rPr>
          <w:sz w:val="28"/>
          <w:szCs w:val="28"/>
        </w:rPr>
        <w:t>6</w:t>
      </w:r>
      <w:r w:rsidR="009D6DAA">
        <w:rPr>
          <w:sz w:val="28"/>
          <w:szCs w:val="28"/>
        </w:rPr>
        <w:t>,9</w:t>
      </w:r>
      <w:r>
        <w:rPr>
          <w:sz w:val="28"/>
          <w:szCs w:val="28"/>
        </w:rPr>
        <w:t>% к плановым назначениям 20</w:t>
      </w:r>
      <w:r w:rsidR="009D6DAA">
        <w:rPr>
          <w:sz w:val="28"/>
          <w:szCs w:val="28"/>
        </w:rPr>
        <w:t>2</w:t>
      </w:r>
      <w:r w:rsidR="00995F26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0536BB" w:rsidRDefault="000536BB" w:rsidP="000536B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  МП «Развитие и поддержка малого и среднего предпринимательства в муниципальном образовании город Ефремов на 2016-2021 годы»</w:t>
      </w:r>
      <w:r>
        <w:rPr>
          <w:sz w:val="28"/>
          <w:szCs w:val="28"/>
        </w:rPr>
        <w:t xml:space="preserve"> - 10,0 тыс. рублей или 10% к плановым назначениям 2021 года;</w:t>
      </w:r>
    </w:p>
    <w:p w:rsidR="00C06DDC" w:rsidRDefault="00C06DDC" w:rsidP="00C06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F027B">
        <w:rPr>
          <w:i/>
          <w:sz w:val="28"/>
          <w:szCs w:val="28"/>
        </w:rPr>
        <w:t>МП  «</w:t>
      </w:r>
      <w:r w:rsidR="008D154A">
        <w:rPr>
          <w:i/>
          <w:sz w:val="28"/>
          <w:szCs w:val="28"/>
        </w:rPr>
        <w:t>Реализация государственной молодежной политики в муниципальном образовании город Ефремов</w:t>
      </w:r>
      <w:r w:rsidRPr="004F027B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="004131CD">
        <w:rPr>
          <w:sz w:val="28"/>
          <w:szCs w:val="28"/>
        </w:rPr>
        <w:t>1</w:t>
      </w:r>
      <w:r w:rsidR="00995F26">
        <w:rPr>
          <w:sz w:val="28"/>
          <w:szCs w:val="28"/>
        </w:rPr>
        <w:t>1 521,4</w:t>
      </w:r>
      <w:r>
        <w:rPr>
          <w:sz w:val="28"/>
          <w:szCs w:val="28"/>
        </w:rPr>
        <w:t xml:space="preserve"> тыс. рублей или </w:t>
      </w:r>
      <w:r w:rsidR="008D154A">
        <w:rPr>
          <w:sz w:val="28"/>
          <w:szCs w:val="28"/>
        </w:rPr>
        <w:t>9</w:t>
      </w:r>
      <w:r w:rsidR="00995F26">
        <w:rPr>
          <w:sz w:val="28"/>
          <w:szCs w:val="28"/>
        </w:rPr>
        <w:t>8,5</w:t>
      </w:r>
      <w:r>
        <w:rPr>
          <w:sz w:val="28"/>
          <w:szCs w:val="28"/>
        </w:rPr>
        <w:t>% к плановым назначениям 20</w:t>
      </w:r>
      <w:r w:rsidR="004131CD">
        <w:rPr>
          <w:sz w:val="28"/>
          <w:szCs w:val="28"/>
        </w:rPr>
        <w:t>2</w:t>
      </w:r>
      <w:r w:rsidR="00995F2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744B99">
        <w:rPr>
          <w:sz w:val="28"/>
          <w:szCs w:val="28"/>
        </w:rPr>
        <w:t>;</w:t>
      </w:r>
    </w:p>
    <w:p w:rsidR="00B411C8" w:rsidRDefault="00B411C8" w:rsidP="00B41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F027B">
        <w:rPr>
          <w:i/>
          <w:sz w:val="28"/>
          <w:szCs w:val="28"/>
        </w:rPr>
        <w:t>МП  «</w:t>
      </w:r>
      <w:r>
        <w:rPr>
          <w:i/>
          <w:sz w:val="28"/>
          <w:szCs w:val="28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Pr="004F027B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="00995F26">
        <w:rPr>
          <w:sz w:val="28"/>
          <w:szCs w:val="28"/>
        </w:rPr>
        <w:t>1 703,1</w:t>
      </w:r>
      <w:r>
        <w:rPr>
          <w:sz w:val="28"/>
          <w:szCs w:val="28"/>
        </w:rPr>
        <w:t xml:space="preserve"> тыс. рублей или</w:t>
      </w:r>
      <w:r w:rsidR="004131CD">
        <w:rPr>
          <w:sz w:val="28"/>
          <w:szCs w:val="28"/>
        </w:rPr>
        <w:t xml:space="preserve"> </w:t>
      </w:r>
      <w:r w:rsidR="00995F26">
        <w:rPr>
          <w:sz w:val="28"/>
          <w:szCs w:val="28"/>
        </w:rPr>
        <w:t>112,6</w:t>
      </w:r>
      <w:r>
        <w:rPr>
          <w:sz w:val="28"/>
          <w:szCs w:val="28"/>
        </w:rPr>
        <w:t>%</w:t>
      </w:r>
      <w:r w:rsidR="001070B1">
        <w:rPr>
          <w:sz w:val="28"/>
          <w:szCs w:val="28"/>
        </w:rPr>
        <w:t xml:space="preserve"> к плановым назначениям 20</w:t>
      </w:r>
      <w:r w:rsidR="004131CD">
        <w:rPr>
          <w:sz w:val="28"/>
          <w:szCs w:val="28"/>
        </w:rPr>
        <w:t>2</w:t>
      </w:r>
      <w:r w:rsidR="00995F2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744B99">
        <w:rPr>
          <w:sz w:val="28"/>
          <w:szCs w:val="28"/>
        </w:rPr>
        <w:t>;</w:t>
      </w:r>
    </w:p>
    <w:p w:rsidR="00C06DDC" w:rsidRDefault="00C06DDC" w:rsidP="00C06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F027B">
        <w:rPr>
          <w:i/>
          <w:sz w:val="28"/>
          <w:szCs w:val="28"/>
        </w:rPr>
        <w:t>МП «</w:t>
      </w:r>
      <w:r>
        <w:rPr>
          <w:i/>
          <w:sz w:val="28"/>
          <w:szCs w:val="28"/>
        </w:rPr>
        <w:t xml:space="preserve">Управление муниципальным имуществом и земельными ресурсами муниципального образования город </w:t>
      </w:r>
      <w:r w:rsidRPr="004F027B">
        <w:rPr>
          <w:i/>
          <w:sz w:val="28"/>
          <w:szCs w:val="28"/>
        </w:rPr>
        <w:t>Ефремов»</w:t>
      </w:r>
      <w:r>
        <w:rPr>
          <w:sz w:val="28"/>
          <w:szCs w:val="28"/>
        </w:rPr>
        <w:t xml:space="preserve"> - </w:t>
      </w:r>
      <w:r w:rsidR="00995F26">
        <w:rPr>
          <w:sz w:val="28"/>
          <w:szCs w:val="28"/>
        </w:rPr>
        <w:t>891,7</w:t>
      </w:r>
      <w:r w:rsidR="00413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995F26">
        <w:rPr>
          <w:sz w:val="28"/>
          <w:szCs w:val="28"/>
        </w:rPr>
        <w:t>92,2</w:t>
      </w:r>
      <w:r>
        <w:rPr>
          <w:sz w:val="28"/>
          <w:szCs w:val="28"/>
        </w:rPr>
        <w:t>% к плановым назначениям 20</w:t>
      </w:r>
      <w:r w:rsidR="004131CD">
        <w:rPr>
          <w:sz w:val="28"/>
          <w:szCs w:val="28"/>
        </w:rPr>
        <w:t>2</w:t>
      </w:r>
      <w:r w:rsidR="00995F2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B411C8" w:rsidRPr="00B411C8">
        <w:rPr>
          <w:sz w:val="28"/>
          <w:szCs w:val="28"/>
        </w:rPr>
        <w:t>;</w:t>
      </w:r>
    </w:p>
    <w:p w:rsidR="00DA569C" w:rsidRDefault="00DA569C" w:rsidP="00DA5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F027B">
        <w:rPr>
          <w:i/>
          <w:sz w:val="28"/>
          <w:szCs w:val="28"/>
        </w:rPr>
        <w:t>МП «</w:t>
      </w:r>
      <w:r>
        <w:rPr>
          <w:i/>
          <w:sz w:val="28"/>
          <w:szCs w:val="28"/>
        </w:rPr>
        <w:t xml:space="preserve">Защита населения и территории муниципального образования город </w:t>
      </w:r>
      <w:r w:rsidRPr="004F027B">
        <w:rPr>
          <w:i/>
          <w:sz w:val="28"/>
          <w:szCs w:val="28"/>
        </w:rPr>
        <w:t>Ефремов</w:t>
      </w:r>
      <w:r>
        <w:rPr>
          <w:i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</w:t>
      </w:r>
      <w:r w:rsidRPr="004F027B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="00995F26">
        <w:rPr>
          <w:sz w:val="28"/>
          <w:szCs w:val="28"/>
        </w:rPr>
        <w:t>839,3</w:t>
      </w:r>
      <w:r>
        <w:rPr>
          <w:sz w:val="28"/>
          <w:szCs w:val="28"/>
        </w:rPr>
        <w:t xml:space="preserve"> тыс. рублей или 9</w:t>
      </w:r>
      <w:r w:rsidR="00995F26">
        <w:rPr>
          <w:sz w:val="28"/>
          <w:szCs w:val="28"/>
        </w:rPr>
        <w:t>9,3</w:t>
      </w:r>
      <w:r>
        <w:rPr>
          <w:sz w:val="28"/>
          <w:szCs w:val="28"/>
        </w:rPr>
        <w:t>% к плановым назначениям 20</w:t>
      </w:r>
      <w:r w:rsidR="004131CD">
        <w:rPr>
          <w:sz w:val="28"/>
          <w:szCs w:val="28"/>
        </w:rPr>
        <w:t>2</w:t>
      </w:r>
      <w:r w:rsidR="00995F2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B411C8">
        <w:rPr>
          <w:sz w:val="28"/>
          <w:szCs w:val="28"/>
        </w:rPr>
        <w:t>;</w:t>
      </w:r>
    </w:p>
    <w:p w:rsidR="00B411C8" w:rsidRDefault="00B411C8" w:rsidP="00B41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F027B">
        <w:rPr>
          <w:i/>
          <w:sz w:val="28"/>
          <w:szCs w:val="28"/>
        </w:rPr>
        <w:t>МП  «</w:t>
      </w:r>
      <w:r>
        <w:rPr>
          <w:i/>
          <w:sz w:val="28"/>
          <w:szCs w:val="28"/>
        </w:rPr>
        <w:t>Формирование современной городской среды на территории  муниципального образования город Ефремов</w:t>
      </w:r>
      <w:r w:rsidRPr="004F027B">
        <w:rPr>
          <w:i/>
          <w:sz w:val="28"/>
          <w:szCs w:val="28"/>
        </w:rPr>
        <w:t>»</w:t>
      </w:r>
      <w:r w:rsidR="001070B1">
        <w:rPr>
          <w:sz w:val="28"/>
          <w:szCs w:val="28"/>
        </w:rPr>
        <w:t xml:space="preserve"> - </w:t>
      </w:r>
      <w:r w:rsidR="00995F26">
        <w:rPr>
          <w:sz w:val="28"/>
          <w:szCs w:val="28"/>
        </w:rPr>
        <w:t>35 259,9</w:t>
      </w:r>
      <w:r>
        <w:rPr>
          <w:sz w:val="28"/>
          <w:szCs w:val="28"/>
        </w:rPr>
        <w:t xml:space="preserve"> тыс. рублей или </w:t>
      </w:r>
      <w:r w:rsidR="00995F26">
        <w:rPr>
          <w:sz w:val="28"/>
          <w:szCs w:val="28"/>
        </w:rPr>
        <w:t>99,7</w:t>
      </w:r>
      <w:r>
        <w:rPr>
          <w:sz w:val="28"/>
          <w:szCs w:val="28"/>
        </w:rPr>
        <w:t>% к плановым назначениям 20</w:t>
      </w:r>
      <w:r w:rsidR="004131CD">
        <w:rPr>
          <w:sz w:val="28"/>
          <w:szCs w:val="28"/>
        </w:rPr>
        <w:t>2</w:t>
      </w:r>
      <w:r w:rsidR="00995F26">
        <w:rPr>
          <w:sz w:val="28"/>
          <w:szCs w:val="28"/>
        </w:rPr>
        <w:t>1</w:t>
      </w:r>
      <w:r w:rsidR="00BD2F0A">
        <w:rPr>
          <w:sz w:val="28"/>
          <w:szCs w:val="28"/>
        </w:rPr>
        <w:t xml:space="preserve"> года;</w:t>
      </w:r>
    </w:p>
    <w:p w:rsidR="00BD2F0A" w:rsidRDefault="00BD2F0A" w:rsidP="00BD2F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4F027B">
        <w:rPr>
          <w:i/>
          <w:sz w:val="28"/>
          <w:szCs w:val="28"/>
        </w:rPr>
        <w:t>МП «</w:t>
      </w:r>
      <w:r>
        <w:rPr>
          <w:i/>
          <w:sz w:val="28"/>
          <w:szCs w:val="28"/>
        </w:rPr>
        <w:t xml:space="preserve">Развитие муниципальной службы в муниципальном образовании город </w:t>
      </w:r>
      <w:r w:rsidRPr="004F027B">
        <w:rPr>
          <w:i/>
          <w:sz w:val="28"/>
          <w:szCs w:val="28"/>
        </w:rPr>
        <w:t>Ефремов»</w:t>
      </w:r>
      <w:r>
        <w:rPr>
          <w:sz w:val="28"/>
          <w:szCs w:val="28"/>
        </w:rPr>
        <w:t xml:space="preserve"> -  </w:t>
      </w:r>
      <w:r w:rsidR="00995F26">
        <w:rPr>
          <w:sz w:val="28"/>
          <w:szCs w:val="28"/>
        </w:rPr>
        <w:t>82,8</w:t>
      </w:r>
      <w:r>
        <w:rPr>
          <w:sz w:val="28"/>
          <w:szCs w:val="28"/>
        </w:rPr>
        <w:t xml:space="preserve"> тыс. рублей или </w:t>
      </w:r>
      <w:r w:rsidR="00995F26">
        <w:rPr>
          <w:sz w:val="28"/>
          <w:szCs w:val="28"/>
        </w:rPr>
        <w:t>38,2</w:t>
      </w:r>
      <w:r>
        <w:rPr>
          <w:sz w:val="28"/>
          <w:szCs w:val="28"/>
        </w:rPr>
        <w:t>% к плановым назначениям 20</w:t>
      </w:r>
      <w:r w:rsidR="004131CD">
        <w:rPr>
          <w:sz w:val="28"/>
          <w:szCs w:val="28"/>
        </w:rPr>
        <w:t>2</w:t>
      </w:r>
      <w:r w:rsidR="00995F26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C06DDC" w:rsidRDefault="00C06DDC" w:rsidP="00C06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Неполное освоение бюджетных назначений по муниципальным программам, в основном, обусловлено недостаточным уровнем управления процессом  исполнени</w:t>
      </w:r>
      <w:r w:rsidR="00ED62BA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муниципальных программ со стороны </w:t>
      </w:r>
      <w:r w:rsidR="00DE58E6">
        <w:rPr>
          <w:sz w:val="28"/>
          <w:szCs w:val="28"/>
        </w:rPr>
        <w:t>ответственных разработчиков муниципальных</w:t>
      </w:r>
      <w:r>
        <w:rPr>
          <w:sz w:val="28"/>
          <w:szCs w:val="28"/>
        </w:rPr>
        <w:t xml:space="preserve"> программ, а также позднее принятие решений о корректировке муниципальных программ. </w:t>
      </w:r>
    </w:p>
    <w:p w:rsidR="00706807" w:rsidRDefault="00706807" w:rsidP="00C06DDC">
      <w:pPr>
        <w:jc w:val="both"/>
        <w:rPr>
          <w:sz w:val="28"/>
          <w:szCs w:val="28"/>
        </w:rPr>
      </w:pPr>
    </w:p>
    <w:p w:rsidR="00F26CF2" w:rsidRPr="004C3514" w:rsidRDefault="00F26CF2" w:rsidP="00257A52">
      <w:pPr>
        <w:ind w:firstLine="709"/>
        <w:jc w:val="both"/>
        <w:rPr>
          <w:sz w:val="28"/>
          <w:szCs w:val="28"/>
        </w:rPr>
      </w:pPr>
      <w:r w:rsidRPr="004C3514">
        <w:rPr>
          <w:sz w:val="28"/>
          <w:szCs w:val="28"/>
        </w:rPr>
        <w:t>В 202</w:t>
      </w:r>
      <w:r w:rsidR="000536BB" w:rsidRPr="004C3514">
        <w:rPr>
          <w:sz w:val="28"/>
          <w:szCs w:val="28"/>
        </w:rPr>
        <w:t>1</w:t>
      </w:r>
      <w:r w:rsidRPr="004C3514">
        <w:rPr>
          <w:sz w:val="28"/>
          <w:szCs w:val="28"/>
        </w:rPr>
        <w:t xml:space="preserve"> году в муниципальном образовании город Ефремов осуществлялась реализация </w:t>
      </w:r>
      <w:r w:rsidR="004C3514" w:rsidRPr="004C3514">
        <w:rPr>
          <w:sz w:val="28"/>
          <w:szCs w:val="28"/>
        </w:rPr>
        <w:t xml:space="preserve">четырех </w:t>
      </w:r>
      <w:r w:rsidRPr="004C3514">
        <w:rPr>
          <w:sz w:val="28"/>
          <w:szCs w:val="28"/>
        </w:rPr>
        <w:t xml:space="preserve"> региональных проектов в рамках национальных проектов, в том числе:</w:t>
      </w:r>
    </w:p>
    <w:p w:rsidR="00F26CF2" w:rsidRPr="004C3514" w:rsidRDefault="00F26CF2" w:rsidP="00257A52">
      <w:pPr>
        <w:ind w:firstLine="709"/>
        <w:jc w:val="both"/>
        <w:rPr>
          <w:sz w:val="28"/>
          <w:szCs w:val="28"/>
        </w:rPr>
      </w:pPr>
      <w:r w:rsidRPr="004C3514">
        <w:rPr>
          <w:sz w:val="28"/>
          <w:szCs w:val="28"/>
        </w:rPr>
        <w:t xml:space="preserve">-  </w:t>
      </w:r>
      <w:r w:rsidRPr="004C3514">
        <w:rPr>
          <w:b/>
          <w:sz w:val="28"/>
          <w:szCs w:val="28"/>
        </w:rPr>
        <w:t>национальный проект «Культура»</w:t>
      </w:r>
      <w:r w:rsidRPr="004C3514">
        <w:rPr>
          <w:sz w:val="28"/>
          <w:szCs w:val="28"/>
        </w:rPr>
        <w:t xml:space="preserve"> - региональный проект «Культурная среда»;</w:t>
      </w:r>
    </w:p>
    <w:p w:rsidR="00F26CF2" w:rsidRPr="004C3514" w:rsidRDefault="00257A52" w:rsidP="00257A52">
      <w:pPr>
        <w:ind w:firstLine="709"/>
        <w:jc w:val="both"/>
        <w:rPr>
          <w:sz w:val="28"/>
          <w:szCs w:val="28"/>
        </w:rPr>
      </w:pPr>
      <w:r w:rsidRPr="004C3514">
        <w:rPr>
          <w:sz w:val="28"/>
          <w:szCs w:val="28"/>
        </w:rPr>
        <w:t>-</w:t>
      </w:r>
      <w:r w:rsidR="007F61C8" w:rsidRPr="004C3514">
        <w:rPr>
          <w:sz w:val="28"/>
          <w:szCs w:val="28"/>
        </w:rPr>
        <w:t xml:space="preserve"> </w:t>
      </w:r>
      <w:r w:rsidR="00EB4322" w:rsidRPr="004C3514">
        <w:rPr>
          <w:sz w:val="28"/>
          <w:szCs w:val="28"/>
        </w:rPr>
        <w:t>н</w:t>
      </w:r>
      <w:r w:rsidRPr="004C3514">
        <w:rPr>
          <w:b/>
          <w:sz w:val="28"/>
          <w:szCs w:val="28"/>
        </w:rPr>
        <w:t>ациональный проект «О</w:t>
      </w:r>
      <w:r w:rsidR="00F26CF2" w:rsidRPr="004C3514">
        <w:rPr>
          <w:b/>
          <w:sz w:val="28"/>
          <w:szCs w:val="28"/>
        </w:rPr>
        <w:t>бразование»</w:t>
      </w:r>
      <w:r w:rsidR="00F26CF2" w:rsidRPr="004C3514">
        <w:rPr>
          <w:sz w:val="28"/>
          <w:szCs w:val="28"/>
        </w:rPr>
        <w:t xml:space="preserve"> - региональные проекты  «Цифровая образовательная среда»;</w:t>
      </w:r>
    </w:p>
    <w:p w:rsidR="00F26CF2" w:rsidRPr="004C3514" w:rsidRDefault="00F26CF2" w:rsidP="00257A52">
      <w:pPr>
        <w:ind w:firstLine="709"/>
        <w:jc w:val="both"/>
        <w:rPr>
          <w:sz w:val="28"/>
          <w:szCs w:val="28"/>
        </w:rPr>
      </w:pPr>
      <w:r w:rsidRPr="004C3514">
        <w:rPr>
          <w:sz w:val="28"/>
          <w:szCs w:val="28"/>
        </w:rPr>
        <w:t xml:space="preserve">-  </w:t>
      </w:r>
      <w:r w:rsidRPr="004C3514">
        <w:rPr>
          <w:b/>
          <w:sz w:val="28"/>
          <w:szCs w:val="28"/>
        </w:rPr>
        <w:t>национальный проект «</w:t>
      </w:r>
      <w:r w:rsidR="00257A52" w:rsidRPr="004C3514">
        <w:rPr>
          <w:b/>
          <w:sz w:val="28"/>
          <w:szCs w:val="28"/>
        </w:rPr>
        <w:t>Жилье и городская среда</w:t>
      </w:r>
      <w:r w:rsidRPr="004C3514">
        <w:rPr>
          <w:b/>
          <w:sz w:val="28"/>
          <w:szCs w:val="28"/>
        </w:rPr>
        <w:t>»</w:t>
      </w:r>
      <w:r w:rsidRPr="004C3514">
        <w:rPr>
          <w:sz w:val="28"/>
          <w:szCs w:val="28"/>
        </w:rPr>
        <w:t xml:space="preserve"> - региональный проект «</w:t>
      </w:r>
      <w:r w:rsidR="00257A52" w:rsidRPr="004C3514">
        <w:rPr>
          <w:sz w:val="28"/>
          <w:szCs w:val="28"/>
        </w:rPr>
        <w:t>Формирование комфортной городской среды</w:t>
      </w:r>
      <w:r w:rsidRPr="004C3514">
        <w:rPr>
          <w:sz w:val="28"/>
          <w:szCs w:val="28"/>
        </w:rPr>
        <w:t>»;</w:t>
      </w:r>
    </w:p>
    <w:p w:rsidR="00257A52" w:rsidRPr="004C3514" w:rsidRDefault="00257A52" w:rsidP="00257A52">
      <w:pPr>
        <w:ind w:firstLine="709"/>
        <w:jc w:val="both"/>
        <w:rPr>
          <w:sz w:val="28"/>
          <w:szCs w:val="28"/>
        </w:rPr>
      </w:pPr>
      <w:r w:rsidRPr="004C3514">
        <w:rPr>
          <w:sz w:val="28"/>
          <w:szCs w:val="28"/>
        </w:rPr>
        <w:t xml:space="preserve">-  </w:t>
      </w:r>
      <w:r w:rsidRPr="004C3514">
        <w:rPr>
          <w:b/>
          <w:sz w:val="28"/>
          <w:szCs w:val="28"/>
        </w:rPr>
        <w:t>национальный проект «Демография»</w:t>
      </w:r>
      <w:r w:rsidRPr="004C3514">
        <w:rPr>
          <w:sz w:val="28"/>
          <w:szCs w:val="28"/>
        </w:rPr>
        <w:t xml:space="preserve"> - региональный проект «Содействие занятости женщин – создание условий дошкольного образования для детей в возрасте до трех лет».</w:t>
      </w:r>
    </w:p>
    <w:p w:rsidR="00905AB6" w:rsidRPr="004C3514" w:rsidRDefault="00257A52" w:rsidP="0056595E">
      <w:pPr>
        <w:ind w:firstLine="709"/>
        <w:jc w:val="both"/>
        <w:rPr>
          <w:sz w:val="28"/>
          <w:szCs w:val="28"/>
        </w:rPr>
      </w:pPr>
      <w:r w:rsidRPr="004C3514">
        <w:rPr>
          <w:sz w:val="28"/>
          <w:szCs w:val="28"/>
        </w:rPr>
        <w:t xml:space="preserve">Реализацию региональных проектов осуществляли три главных распорядителя </w:t>
      </w:r>
      <w:r w:rsidR="0056595E" w:rsidRPr="004C3514">
        <w:rPr>
          <w:sz w:val="28"/>
          <w:szCs w:val="28"/>
        </w:rPr>
        <w:t>бюджетных средств</w:t>
      </w:r>
      <w:r w:rsidR="00905AB6" w:rsidRPr="004C3514">
        <w:rPr>
          <w:sz w:val="28"/>
          <w:szCs w:val="28"/>
        </w:rPr>
        <w:t xml:space="preserve"> </w:t>
      </w:r>
      <w:r w:rsidRPr="004C3514">
        <w:rPr>
          <w:sz w:val="28"/>
          <w:szCs w:val="28"/>
        </w:rPr>
        <w:t xml:space="preserve">- </w:t>
      </w:r>
      <w:r w:rsidR="00905AB6" w:rsidRPr="004C3514">
        <w:rPr>
          <w:sz w:val="28"/>
          <w:szCs w:val="28"/>
        </w:rPr>
        <w:t>Администраци</w:t>
      </w:r>
      <w:r w:rsidRPr="004C3514">
        <w:rPr>
          <w:sz w:val="28"/>
          <w:szCs w:val="28"/>
        </w:rPr>
        <w:t>я</w:t>
      </w:r>
      <w:r w:rsidR="00905AB6" w:rsidRPr="004C3514">
        <w:rPr>
          <w:sz w:val="28"/>
          <w:szCs w:val="28"/>
        </w:rPr>
        <w:t>, Комитет по образованию, Управление по культуре.</w:t>
      </w:r>
    </w:p>
    <w:p w:rsidR="00EB4322" w:rsidRPr="004C3514" w:rsidRDefault="00905AB6" w:rsidP="00CD13C3">
      <w:pPr>
        <w:ind w:firstLine="709"/>
        <w:jc w:val="both"/>
        <w:rPr>
          <w:sz w:val="28"/>
          <w:szCs w:val="28"/>
        </w:rPr>
      </w:pPr>
      <w:r w:rsidRPr="004C3514">
        <w:rPr>
          <w:sz w:val="28"/>
          <w:szCs w:val="28"/>
        </w:rPr>
        <w:t>Расходы бюджета на реализацию пяти региональны</w:t>
      </w:r>
      <w:r w:rsidR="00066536" w:rsidRPr="004C3514">
        <w:rPr>
          <w:sz w:val="28"/>
          <w:szCs w:val="28"/>
        </w:rPr>
        <w:t>х проектов за 202</w:t>
      </w:r>
      <w:r w:rsidR="001D49FA" w:rsidRPr="004C3514">
        <w:rPr>
          <w:sz w:val="28"/>
          <w:szCs w:val="28"/>
        </w:rPr>
        <w:t>1</w:t>
      </w:r>
      <w:r w:rsidR="00066536" w:rsidRPr="004C3514">
        <w:rPr>
          <w:sz w:val="28"/>
          <w:szCs w:val="28"/>
        </w:rPr>
        <w:t xml:space="preserve"> год исполнены на </w:t>
      </w:r>
      <w:r w:rsidR="001D49FA" w:rsidRPr="004C3514">
        <w:rPr>
          <w:sz w:val="28"/>
          <w:szCs w:val="28"/>
        </w:rPr>
        <w:t>72</w:t>
      </w:r>
      <w:r w:rsidR="00257A52" w:rsidRPr="004C3514">
        <w:rPr>
          <w:sz w:val="28"/>
          <w:szCs w:val="28"/>
        </w:rPr>
        <w:t>,3</w:t>
      </w:r>
      <w:r w:rsidR="00066536" w:rsidRPr="004C3514">
        <w:rPr>
          <w:sz w:val="28"/>
          <w:szCs w:val="28"/>
        </w:rPr>
        <w:t xml:space="preserve">%, что составляет </w:t>
      </w:r>
      <w:r w:rsidR="001D49FA" w:rsidRPr="004C3514">
        <w:rPr>
          <w:sz w:val="28"/>
          <w:szCs w:val="28"/>
        </w:rPr>
        <w:t>66 291,7</w:t>
      </w:r>
      <w:r w:rsidR="00066536" w:rsidRPr="004C3514">
        <w:rPr>
          <w:sz w:val="28"/>
          <w:szCs w:val="28"/>
        </w:rPr>
        <w:t xml:space="preserve"> тыс. рублей </w:t>
      </w:r>
      <w:r w:rsidR="005850FA">
        <w:rPr>
          <w:sz w:val="28"/>
          <w:szCs w:val="28"/>
        </w:rPr>
        <w:t xml:space="preserve">( федеральный бюджет – 45 238,1 тыс. руб., бюджет Тульской области – 17 527,9 тыс. руб., бюджет муниципального образования – 3 525,7 тыс. руб.) </w:t>
      </w:r>
      <w:r w:rsidR="00066536" w:rsidRPr="004C3514">
        <w:rPr>
          <w:sz w:val="28"/>
          <w:szCs w:val="28"/>
        </w:rPr>
        <w:t xml:space="preserve">из установленных </w:t>
      </w:r>
      <w:r w:rsidR="004C3514" w:rsidRPr="004C3514">
        <w:rPr>
          <w:sz w:val="28"/>
          <w:szCs w:val="28"/>
        </w:rPr>
        <w:t>сводной бюджетной росписью</w:t>
      </w:r>
      <w:r w:rsidR="00066536" w:rsidRPr="004C3514">
        <w:rPr>
          <w:sz w:val="28"/>
          <w:szCs w:val="28"/>
        </w:rPr>
        <w:t xml:space="preserve"> </w:t>
      </w:r>
      <w:r w:rsidR="004C3514" w:rsidRPr="004C3514">
        <w:rPr>
          <w:sz w:val="28"/>
          <w:szCs w:val="28"/>
        </w:rPr>
        <w:t xml:space="preserve">плановых </w:t>
      </w:r>
      <w:r w:rsidR="00066536" w:rsidRPr="004C3514">
        <w:rPr>
          <w:sz w:val="28"/>
          <w:szCs w:val="28"/>
        </w:rPr>
        <w:t>показателей</w:t>
      </w:r>
      <w:r w:rsidR="004C3514" w:rsidRPr="004C3514">
        <w:rPr>
          <w:sz w:val="28"/>
          <w:szCs w:val="28"/>
        </w:rPr>
        <w:t xml:space="preserve"> 91 695,3 тыс. рублей</w:t>
      </w:r>
      <w:r w:rsidR="00066536" w:rsidRPr="004C3514">
        <w:rPr>
          <w:sz w:val="28"/>
          <w:szCs w:val="28"/>
        </w:rPr>
        <w:t xml:space="preserve">, в том числе по </w:t>
      </w:r>
      <w:r w:rsidR="004C3514" w:rsidRPr="004C3514">
        <w:rPr>
          <w:sz w:val="28"/>
          <w:szCs w:val="28"/>
        </w:rPr>
        <w:t>трем</w:t>
      </w:r>
      <w:r w:rsidR="00066536" w:rsidRPr="004C3514">
        <w:rPr>
          <w:sz w:val="28"/>
          <w:szCs w:val="28"/>
        </w:rPr>
        <w:t xml:space="preserve"> региональным проектам «Цифровая образовательная среда»</w:t>
      </w:r>
      <w:r w:rsidR="00EB4322" w:rsidRPr="004C3514">
        <w:rPr>
          <w:sz w:val="28"/>
          <w:szCs w:val="28"/>
        </w:rPr>
        <w:t>, «Формирование комфортной городской среды»</w:t>
      </w:r>
      <w:r w:rsidR="00066536" w:rsidRPr="004C3514">
        <w:rPr>
          <w:sz w:val="28"/>
          <w:szCs w:val="28"/>
        </w:rPr>
        <w:t xml:space="preserve"> </w:t>
      </w:r>
      <w:r w:rsidR="004C3514" w:rsidRPr="004C3514">
        <w:rPr>
          <w:sz w:val="28"/>
          <w:szCs w:val="28"/>
        </w:rPr>
        <w:t xml:space="preserve">, «Культурная среда» </w:t>
      </w:r>
      <w:r w:rsidR="00066536" w:rsidRPr="004C3514">
        <w:rPr>
          <w:sz w:val="28"/>
          <w:szCs w:val="28"/>
        </w:rPr>
        <w:t xml:space="preserve">исполнение составило </w:t>
      </w:r>
      <w:r w:rsidR="00EB4322" w:rsidRPr="004C3514">
        <w:rPr>
          <w:sz w:val="28"/>
          <w:szCs w:val="28"/>
        </w:rPr>
        <w:t>9</w:t>
      </w:r>
      <w:r w:rsidR="004C3514" w:rsidRPr="004C3514">
        <w:rPr>
          <w:sz w:val="28"/>
          <w:szCs w:val="28"/>
        </w:rPr>
        <w:t>4</w:t>
      </w:r>
      <w:r w:rsidR="00EB4322" w:rsidRPr="004C3514">
        <w:rPr>
          <w:sz w:val="28"/>
          <w:szCs w:val="28"/>
        </w:rPr>
        <w:t>-</w:t>
      </w:r>
      <w:r w:rsidR="00066536" w:rsidRPr="004C3514">
        <w:rPr>
          <w:sz w:val="28"/>
          <w:szCs w:val="28"/>
        </w:rPr>
        <w:t>100%.</w:t>
      </w:r>
    </w:p>
    <w:p w:rsidR="00066536" w:rsidRDefault="00066536" w:rsidP="00CD13C3">
      <w:pPr>
        <w:ind w:firstLine="709"/>
        <w:jc w:val="both"/>
        <w:rPr>
          <w:sz w:val="28"/>
          <w:szCs w:val="28"/>
        </w:rPr>
      </w:pPr>
      <w:r w:rsidRPr="004C3514">
        <w:rPr>
          <w:sz w:val="28"/>
          <w:szCs w:val="28"/>
        </w:rPr>
        <w:t xml:space="preserve"> </w:t>
      </w:r>
      <w:r w:rsidR="00EB4322" w:rsidRPr="004C3514">
        <w:rPr>
          <w:sz w:val="28"/>
          <w:szCs w:val="28"/>
        </w:rPr>
        <w:t>С</w:t>
      </w:r>
      <w:r w:rsidRPr="004C3514">
        <w:rPr>
          <w:sz w:val="28"/>
          <w:szCs w:val="28"/>
        </w:rPr>
        <w:t>амые низкие показатели исполнения отмечаются по региональному проекту «Содействие занятости женщин – создание условий дошкольного образования для детей в возрасте до трех лет» -</w:t>
      </w:r>
      <w:r w:rsidR="004C3514" w:rsidRPr="004C3514">
        <w:rPr>
          <w:sz w:val="28"/>
          <w:szCs w:val="28"/>
        </w:rPr>
        <w:t xml:space="preserve"> 26,3</w:t>
      </w:r>
      <w:r w:rsidRPr="004C3514">
        <w:rPr>
          <w:sz w:val="28"/>
          <w:szCs w:val="28"/>
        </w:rPr>
        <w:t>%.</w:t>
      </w:r>
    </w:p>
    <w:p w:rsidR="00066536" w:rsidRDefault="00066536" w:rsidP="00C06DDC">
      <w:pPr>
        <w:jc w:val="both"/>
        <w:rPr>
          <w:sz w:val="28"/>
          <w:szCs w:val="28"/>
        </w:rPr>
      </w:pPr>
    </w:p>
    <w:p w:rsidR="00AF0791" w:rsidRDefault="00466234" w:rsidP="00B722E8">
      <w:pPr>
        <w:pStyle w:val="a8"/>
        <w:tabs>
          <w:tab w:val="left" w:pos="720"/>
        </w:tabs>
        <w:spacing w:before="120" w:after="120"/>
        <w:ind w:firstLine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Использование бюджетных ассигнований  </w:t>
      </w:r>
      <w:r w:rsidR="00B722E8">
        <w:rPr>
          <w:b/>
          <w:i/>
          <w:iCs/>
          <w:sz w:val="28"/>
          <w:szCs w:val="28"/>
        </w:rPr>
        <w:t xml:space="preserve"> дорожного фонда </w:t>
      </w:r>
    </w:p>
    <w:p w:rsidR="00B722E8" w:rsidRDefault="00B722E8" w:rsidP="00B722E8">
      <w:pPr>
        <w:pStyle w:val="a8"/>
        <w:tabs>
          <w:tab w:val="left" w:pos="720"/>
        </w:tabs>
        <w:ind w:firstLine="720"/>
        <w:rPr>
          <w:iCs/>
          <w:sz w:val="28"/>
          <w:szCs w:val="28"/>
        </w:rPr>
      </w:pPr>
      <w:r w:rsidRPr="00B722E8">
        <w:rPr>
          <w:iCs/>
          <w:sz w:val="28"/>
          <w:szCs w:val="28"/>
        </w:rPr>
        <w:t>В 202</w:t>
      </w:r>
      <w:r w:rsidR="000536BB">
        <w:rPr>
          <w:iCs/>
          <w:sz w:val="28"/>
          <w:szCs w:val="28"/>
        </w:rPr>
        <w:t>1</w:t>
      </w:r>
      <w:r w:rsidRPr="00B722E8">
        <w:rPr>
          <w:iCs/>
          <w:sz w:val="28"/>
          <w:szCs w:val="28"/>
        </w:rPr>
        <w:t xml:space="preserve"> году в бюджете городского округа был сформирован дорожный фонд муниципального образования город Ефремов</w:t>
      </w:r>
      <w:r>
        <w:rPr>
          <w:iCs/>
          <w:sz w:val="28"/>
          <w:szCs w:val="28"/>
        </w:rPr>
        <w:t xml:space="preserve">. Фактический объем бюджетных ассигнований дорожного фонда за отчетный период составил </w:t>
      </w:r>
      <w:r w:rsidR="004103C0">
        <w:rPr>
          <w:iCs/>
          <w:sz w:val="28"/>
          <w:szCs w:val="28"/>
        </w:rPr>
        <w:t>77 318,8</w:t>
      </w:r>
      <w:r>
        <w:rPr>
          <w:iCs/>
          <w:sz w:val="28"/>
          <w:szCs w:val="28"/>
        </w:rPr>
        <w:t xml:space="preserve"> тыс. рублей. Средства дорожного фонда были использованы в полном объеме и направлены на ремонт и содержание сети автомобильных дорог общего пользования и искусственных сооружений на них.</w:t>
      </w:r>
    </w:p>
    <w:p w:rsidR="00B722E8" w:rsidRDefault="002138C2" w:rsidP="00B722E8">
      <w:pPr>
        <w:pStyle w:val="a8"/>
        <w:tabs>
          <w:tab w:val="left" w:pos="720"/>
        </w:tabs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Расходование средств дорожного фонда осуществлялось в рамках реализации муниципальной программы «Развитие транспортной системы муниципального образования город Ефремов и повышение безопасности дорожного движения» по </w:t>
      </w:r>
      <w:r>
        <w:rPr>
          <w:iCs/>
          <w:sz w:val="28"/>
          <w:szCs w:val="28"/>
        </w:rPr>
        <w:lastRenderedPageBreak/>
        <w:t>основному мероприятию «Улучшение состояния улично-дорожной сети автомобильных дорог и дворовых территорий муниципального образования город Ефремов» на:</w:t>
      </w:r>
    </w:p>
    <w:p w:rsidR="002138C2" w:rsidRPr="00757042" w:rsidRDefault="002138C2" w:rsidP="00B722E8">
      <w:pPr>
        <w:pStyle w:val="a8"/>
        <w:tabs>
          <w:tab w:val="left" w:pos="720"/>
        </w:tabs>
        <w:ind w:firstLine="720"/>
        <w:rPr>
          <w:iCs/>
          <w:sz w:val="28"/>
          <w:szCs w:val="28"/>
        </w:rPr>
      </w:pPr>
      <w:r w:rsidRPr="00757042">
        <w:rPr>
          <w:iCs/>
          <w:sz w:val="28"/>
          <w:szCs w:val="28"/>
        </w:rPr>
        <w:t>капитальный ремонт и ремонт сети автомобильных дорог</w:t>
      </w:r>
      <w:r w:rsidR="00183054" w:rsidRPr="00757042">
        <w:rPr>
          <w:iCs/>
          <w:sz w:val="28"/>
          <w:szCs w:val="28"/>
        </w:rPr>
        <w:t xml:space="preserve"> общего пользования</w:t>
      </w:r>
      <w:r w:rsidRPr="00757042">
        <w:rPr>
          <w:iCs/>
          <w:sz w:val="28"/>
          <w:szCs w:val="28"/>
        </w:rPr>
        <w:t xml:space="preserve"> и искусственных сооружений на них </w:t>
      </w:r>
      <w:r w:rsidR="00183054" w:rsidRPr="00757042">
        <w:rPr>
          <w:iCs/>
          <w:sz w:val="28"/>
          <w:szCs w:val="28"/>
        </w:rPr>
        <w:t>–</w:t>
      </w:r>
      <w:r w:rsidRPr="00757042">
        <w:rPr>
          <w:iCs/>
          <w:sz w:val="28"/>
          <w:szCs w:val="28"/>
        </w:rPr>
        <w:t xml:space="preserve"> </w:t>
      </w:r>
      <w:r w:rsidR="00183054" w:rsidRPr="00757042">
        <w:rPr>
          <w:iCs/>
          <w:sz w:val="28"/>
          <w:szCs w:val="28"/>
        </w:rPr>
        <w:t>48 349,6</w:t>
      </w:r>
      <w:r w:rsidRPr="00757042">
        <w:rPr>
          <w:iCs/>
          <w:sz w:val="28"/>
          <w:szCs w:val="28"/>
        </w:rPr>
        <w:t xml:space="preserve"> тыс. рублей;</w:t>
      </w:r>
    </w:p>
    <w:p w:rsidR="002138C2" w:rsidRDefault="002138C2" w:rsidP="00B722E8">
      <w:pPr>
        <w:pStyle w:val="a8"/>
        <w:tabs>
          <w:tab w:val="left" w:pos="720"/>
        </w:tabs>
        <w:ind w:firstLine="720"/>
        <w:rPr>
          <w:iCs/>
          <w:sz w:val="28"/>
          <w:szCs w:val="28"/>
        </w:rPr>
      </w:pPr>
      <w:r w:rsidRPr="00757042">
        <w:rPr>
          <w:iCs/>
          <w:sz w:val="28"/>
          <w:szCs w:val="28"/>
        </w:rPr>
        <w:t>содержание сети автомобильных дорог общего пользования и искусственных сооружений на них – 28</w:t>
      </w:r>
      <w:r w:rsidR="00757042" w:rsidRPr="00757042">
        <w:rPr>
          <w:iCs/>
          <w:sz w:val="28"/>
          <w:szCs w:val="28"/>
        </w:rPr>
        <w:t> 969,2</w:t>
      </w:r>
      <w:r w:rsidRPr="00757042">
        <w:rPr>
          <w:iCs/>
          <w:sz w:val="28"/>
          <w:szCs w:val="28"/>
        </w:rPr>
        <w:t xml:space="preserve"> тыс. рублей.</w:t>
      </w:r>
    </w:p>
    <w:p w:rsidR="00466234" w:rsidRDefault="00466234" w:rsidP="00B722E8">
      <w:pPr>
        <w:pStyle w:val="a8"/>
        <w:tabs>
          <w:tab w:val="left" w:pos="720"/>
        </w:tabs>
        <w:ind w:firstLine="720"/>
        <w:rPr>
          <w:iCs/>
          <w:sz w:val="28"/>
          <w:szCs w:val="28"/>
        </w:rPr>
      </w:pPr>
    </w:p>
    <w:p w:rsidR="00466234" w:rsidRDefault="00466234" w:rsidP="00466234">
      <w:pPr>
        <w:pStyle w:val="a8"/>
        <w:tabs>
          <w:tab w:val="left" w:pos="720"/>
        </w:tabs>
        <w:spacing w:before="120" w:after="120"/>
        <w:ind w:firstLine="0"/>
        <w:jc w:val="center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Использование средств резервного фонда </w:t>
      </w:r>
    </w:p>
    <w:p w:rsidR="00466234" w:rsidRDefault="00466234" w:rsidP="00466234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В соответствии со статьей 81 Бюджетного кодекса РФ в расходной части бюджетов бюджетной системы предусматривается создание резервных фондов.</w:t>
      </w:r>
    </w:p>
    <w:p w:rsidR="004103C0" w:rsidRDefault="00466234" w:rsidP="00466234">
      <w:pPr>
        <w:pStyle w:val="20"/>
        <w:spacing w:line="240" w:lineRule="auto"/>
        <w:ind w:firstLine="709"/>
        <w:rPr>
          <w:szCs w:val="28"/>
        </w:rPr>
      </w:pPr>
      <w:r>
        <w:rPr>
          <w:szCs w:val="28"/>
        </w:rPr>
        <w:t>За 202</w:t>
      </w:r>
      <w:r w:rsidR="004103C0">
        <w:rPr>
          <w:szCs w:val="28"/>
        </w:rPr>
        <w:t>1</w:t>
      </w:r>
      <w:r>
        <w:rPr>
          <w:szCs w:val="28"/>
        </w:rPr>
        <w:t xml:space="preserve"> год из резервного фонда Администрации муниципального образования город Ефремов было выделено по Постановлениям администрации муниципального образования город Ефремов и профинансировано из бюджета  в размере </w:t>
      </w:r>
      <w:r w:rsidR="004103C0">
        <w:rPr>
          <w:szCs w:val="28"/>
        </w:rPr>
        <w:t xml:space="preserve">372,2 </w:t>
      </w:r>
      <w:r>
        <w:rPr>
          <w:szCs w:val="28"/>
        </w:rPr>
        <w:t xml:space="preserve"> тыс. рублей</w:t>
      </w:r>
      <w:r w:rsidR="004103C0">
        <w:rPr>
          <w:szCs w:val="28"/>
        </w:rPr>
        <w:t>, что составило 0,02% от общего объема расходов бюджета городского округа за 2021 год.</w:t>
      </w:r>
    </w:p>
    <w:p w:rsidR="00466234" w:rsidRDefault="00466234" w:rsidP="00466234">
      <w:pPr>
        <w:pStyle w:val="20"/>
        <w:spacing w:line="240" w:lineRule="auto"/>
        <w:ind w:firstLine="709"/>
        <w:rPr>
          <w:iCs/>
          <w:szCs w:val="28"/>
        </w:rPr>
      </w:pPr>
      <w:r>
        <w:rPr>
          <w:szCs w:val="28"/>
        </w:rPr>
        <w:t>Согласно статье 81 Бюджетного кодекса РФ, статье 16 Положения о бюджетном процессе резервный фонд администрации не может превышать 3% общегодового объема расходов, размер соблюдается.</w:t>
      </w:r>
    </w:p>
    <w:p w:rsidR="002138C2" w:rsidRDefault="002138C2" w:rsidP="00B722E8">
      <w:pPr>
        <w:pStyle w:val="a8"/>
        <w:tabs>
          <w:tab w:val="left" w:pos="720"/>
        </w:tabs>
        <w:ind w:firstLine="720"/>
        <w:rPr>
          <w:iCs/>
          <w:sz w:val="28"/>
          <w:szCs w:val="28"/>
        </w:rPr>
      </w:pPr>
    </w:p>
    <w:p w:rsidR="00057C88" w:rsidRDefault="00AF0791" w:rsidP="00AF0791">
      <w:pPr>
        <w:pStyle w:val="a8"/>
        <w:tabs>
          <w:tab w:val="left" w:pos="720"/>
        </w:tabs>
        <w:spacing w:before="120" w:after="120"/>
        <w:ind w:firstLine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Дефицит (профицит) бюджета и источники его финансирования, </w:t>
      </w:r>
    </w:p>
    <w:p w:rsidR="00AF0791" w:rsidRDefault="006A7A30" w:rsidP="00AF0791">
      <w:pPr>
        <w:pStyle w:val="a8"/>
        <w:tabs>
          <w:tab w:val="left" w:pos="720"/>
        </w:tabs>
        <w:spacing w:before="120" w:after="120"/>
        <w:ind w:firstLine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состояние муниципального долга</w:t>
      </w:r>
    </w:p>
    <w:p w:rsidR="00CE5CBE" w:rsidRDefault="00CE5CBE" w:rsidP="000A594A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</w:p>
    <w:p w:rsidR="000A594A" w:rsidRDefault="000A594A" w:rsidP="000A594A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Решением Собрания депутатов муниципального образования город Ефремов от </w:t>
      </w:r>
      <w:r w:rsidR="00757042">
        <w:rPr>
          <w:iCs/>
          <w:sz w:val="28"/>
          <w:szCs w:val="28"/>
        </w:rPr>
        <w:t>17</w:t>
      </w:r>
      <w:r>
        <w:rPr>
          <w:iCs/>
          <w:sz w:val="28"/>
          <w:szCs w:val="28"/>
        </w:rPr>
        <w:t>.12.20</w:t>
      </w:r>
      <w:r w:rsidR="00757042">
        <w:rPr>
          <w:iCs/>
          <w:sz w:val="28"/>
          <w:szCs w:val="28"/>
        </w:rPr>
        <w:t>20</w:t>
      </w:r>
      <w:r w:rsidR="004731CE">
        <w:rPr>
          <w:iCs/>
          <w:sz w:val="28"/>
          <w:szCs w:val="28"/>
        </w:rPr>
        <w:t xml:space="preserve"> года </w:t>
      </w:r>
      <w:r w:rsidR="00757042">
        <w:rPr>
          <w:iCs/>
          <w:sz w:val="28"/>
          <w:szCs w:val="28"/>
        </w:rPr>
        <w:t>№ 11</w:t>
      </w:r>
      <w:r>
        <w:rPr>
          <w:iCs/>
          <w:sz w:val="28"/>
          <w:szCs w:val="28"/>
        </w:rPr>
        <w:t>-</w:t>
      </w:r>
      <w:r w:rsidR="00757042">
        <w:rPr>
          <w:iCs/>
          <w:sz w:val="28"/>
          <w:szCs w:val="28"/>
        </w:rPr>
        <w:t>84</w:t>
      </w:r>
      <w:r>
        <w:rPr>
          <w:iCs/>
          <w:sz w:val="28"/>
          <w:szCs w:val="28"/>
        </w:rPr>
        <w:t xml:space="preserve"> «О бюджете муниципального образования город Ефремов на 20</w:t>
      </w:r>
      <w:r w:rsidR="004731CE">
        <w:rPr>
          <w:iCs/>
          <w:sz w:val="28"/>
          <w:szCs w:val="28"/>
        </w:rPr>
        <w:t>2</w:t>
      </w:r>
      <w:r w:rsidR="00757042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год и на плановый период 20</w:t>
      </w:r>
      <w:r w:rsidR="00DE58E6">
        <w:rPr>
          <w:iCs/>
          <w:sz w:val="28"/>
          <w:szCs w:val="28"/>
        </w:rPr>
        <w:t>2</w:t>
      </w:r>
      <w:r w:rsidR="00757042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и 20</w:t>
      </w:r>
      <w:r w:rsidR="007D2D04">
        <w:rPr>
          <w:iCs/>
          <w:sz w:val="28"/>
          <w:szCs w:val="28"/>
        </w:rPr>
        <w:t>2</w:t>
      </w:r>
      <w:r w:rsidR="00757042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годов» (с внесенными дополнениями и изменениями) утвержден дефицит бюджета на 20</w:t>
      </w:r>
      <w:r w:rsidR="004731CE">
        <w:rPr>
          <w:iCs/>
          <w:sz w:val="28"/>
          <w:szCs w:val="28"/>
        </w:rPr>
        <w:t>2</w:t>
      </w:r>
      <w:r w:rsidR="00757042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год в </w:t>
      </w:r>
      <w:r w:rsidR="004731CE">
        <w:rPr>
          <w:iCs/>
          <w:sz w:val="28"/>
          <w:szCs w:val="28"/>
        </w:rPr>
        <w:t>размере</w:t>
      </w:r>
      <w:r>
        <w:rPr>
          <w:iCs/>
          <w:sz w:val="28"/>
          <w:szCs w:val="28"/>
        </w:rPr>
        <w:t xml:space="preserve"> </w:t>
      </w:r>
      <w:r w:rsidR="00D66C87">
        <w:rPr>
          <w:iCs/>
          <w:sz w:val="28"/>
          <w:szCs w:val="28"/>
        </w:rPr>
        <w:t>58 360,3</w:t>
      </w:r>
      <w:r>
        <w:rPr>
          <w:iCs/>
          <w:sz w:val="28"/>
          <w:szCs w:val="28"/>
        </w:rPr>
        <w:t xml:space="preserve"> тыс. рублей.</w:t>
      </w:r>
    </w:p>
    <w:p w:rsidR="000A594A" w:rsidRDefault="000A594A" w:rsidP="000A594A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По данным отчета об исполнении </w:t>
      </w:r>
      <w:r w:rsidR="00A26374">
        <w:rPr>
          <w:iCs/>
          <w:sz w:val="28"/>
          <w:szCs w:val="28"/>
        </w:rPr>
        <w:t xml:space="preserve">бюджета бюджет городского округа исполнен с </w:t>
      </w:r>
      <w:r w:rsidR="004103C0" w:rsidRPr="004103C0">
        <w:rPr>
          <w:b/>
          <w:i/>
          <w:iCs/>
          <w:sz w:val="28"/>
          <w:szCs w:val="28"/>
        </w:rPr>
        <w:t>профицитом</w:t>
      </w:r>
      <w:r w:rsidR="00A26374">
        <w:rPr>
          <w:iCs/>
          <w:sz w:val="28"/>
          <w:szCs w:val="28"/>
        </w:rPr>
        <w:t xml:space="preserve"> в</w:t>
      </w:r>
      <w:r w:rsidR="00792989">
        <w:rPr>
          <w:iCs/>
          <w:sz w:val="28"/>
          <w:szCs w:val="28"/>
        </w:rPr>
        <w:t xml:space="preserve"> размере </w:t>
      </w:r>
      <w:r w:rsidR="004103C0">
        <w:rPr>
          <w:iCs/>
          <w:sz w:val="28"/>
          <w:szCs w:val="28"/>
        </w:rPr>
        <w:t>12 333,4</w:t>
      </w:r>
      <w:r w:rsidR="002E444E">
        <w:rPr>
          <w:iCs/>
          <w:sz w:val="28"/>
          <w:szCs w:val="28"/>
        </w:rPr>
        <w:t xml:space="preserve"> тыс. рублей</w:t>
      </w:r>
      <w:r w:rsidR="004103C0">
        <w:rPr>
          <w:iCs/>
          <w:sz w:val="28"/>
          <w:szCs w:val="28"/>
        </w:rPr>
        <w:t>.</w:t>
      </w:r>
      <w:r w:rsidR="002E444E">
        <w:rPr>
          <w:iCs/>
          <w:sz w:val="28"/>
          <w:szCs w:val="28"/>
        </w:rPr>
        <w:t>.</w:t>
      </w:r>
    </w:p>
    <w:p w:rsidR="002E444E" w:rsidRDefault="002E444E" w:rsidP="000A594A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</w:p>
    <w:p w:rsidR="00A26374" w:rsidRPr="008F6A1E" w:rsidRDefault="00A26374" w:rsidP="00CD05F1">
      <w:pPr>
        <w:pStyle w:val="a8"/>
        <w:ind w:firstLine="709"/>
        <w:rPr>
          <w:sz w:val="28"/>
          <w:szCs w:val="28"/>
        </w:rPr>
      </w:pPr>
      <w:r w:rsidRPr="00FE4C94">
        <w:rPr>
          <w:sz w:val="28"/>
          <w:szCs w:val="28"/>
        </w:rPr>
        <w:t>В соответствии с пунктом 3 статьи 107 Бюджетного кодекса Российской Федерации в Решении о бюджете городского округа (с учетом уточнений) установлен верхний предел муниципального долга округа по состоянию на 01.01.20</w:t>
      </w:r>
      <w:r w:rsidR="003F4BBC" w:rsidRPr="00FE4C94">
        <w:rPr>
          <w:sz w:val="28"/>
          <w:szCs w:val="28"/>
        </w:rPr>
        <w:t>2</w:t>
      </w:r>
      <w:r w:rsidR="00FF5D90" w:rsidRPr="00FE4C94">
        <w:rPr>
          <w:sz w:val="28"/>
          <w:szCs w:val="28"/>
        </w:rPr>
        <w:t>1</w:t>
      </w:r>
      <w:r w:rsidRPr="00FE4C94">
        <w:rPr>
          <w:sz w:val="28"/>
          <w:szCs w:val="28"/>
        </w:rPr>
        <w:t xml:space="preserve"> в сумме </w:t>
      </w:r>
      <w:r w:rsidR="00FF5D90" w:rsidRPr="00B046F8">
        <w:rPr>
          <w:sz w:val="28"/>
          <w:szCs w:val="28"/>
        </w:rPr>
        <w:t>1</w:t>
      </w:r>
      <w:r w:rsidR="00B046F8" w:rsidRPr="00B046F8">
        <w:rPr>
          <w:sz w:val="28"/>
          <w:szCs w:val="28"/>
        </w:rPr>
        <w:t>88 900</w:t>
      </w:r>
      <w:r w:rsidR="00FF5D90" w:rsidRPr="00B046F8">
        <w:rPr>
          <w:sz w:val="28"/>
          <w:szCs w:val="28"/>
        </w:rPr>
        <w:t>,0</w:t>
      </w:r>
      <w:r w:rsidR="00CD05F1" w:rsidRPr="00FE4C94">
        <w:rPr>
          <w:sz w:val="28"/>
          <w:szCs w:val="28"/>
        </w:rPr>
        <w:t xml:space="preserve"> тыс. рублей, в том числе верхний предел долга по муниципальным гарантиям отсутствует.</w:t>
      </w:r>
    </w:p>
    <w:p w:rsidR="00D66C87" w:rsidRDefault="00CD05F1" w:rsidP="000A594A">
      <w:pPr>
        <w:pStyle w:val="a8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A6201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31</w:t>
      </w:r>
      <w:r w:rsidRPr="00FA620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A6201">
        <w:rPr>
          <w:sz w:val="28"/>
          <w:szCs w:val="28"/>
        </w:rPr>
        <w:t>.20</w:t>
      </w:r>
      <w:r w:rsidR="00792989">
        <w:rPr>
          <w:sz w:val="28"/>
          <w:szCs w:val="28"/>
        </w:rPr>
        <w:t>2</w:t>
      </w:r>
      <w:r w:rsidR="00D66C87">
        <w:rPr>
          <w:sz w:val="28"/>
          <w:szCs w:val="28"/>
        </w:rPr>
        <w:t>1</w:t>
      </w:r>
      <w:r w:rsidR="00792989">
        <w:rPr>
          <w:sz w:val="28"/>
          <w:szCs w:val="28"/>
        </w:rPr>
        <w:t xml:space="preserve"> года объем </w:t>
      </w:r>
      <w:r w:rsidRPr="00FA6201">
        <w:rPr>
          <w:sz w:val="28"/>
          <w:szCs w:val="28"/>
        </w:rPr>
        <w:t>м</w:t>
      </w:r>
      <w:r w:rsidRPr="00FA6201">
        <w:rPr>
          <w:rFonts w:hint="eastAsia"/>
          <w:sz w:val="28"/>
          <w:szCs w:val="28"/>
        </w:rPr>
        <w:t>униципальн</w:t>
      </w:r>
      <w:r w:rsidR="00792989">
        <w:rPr>
          <w:sz w:val="28"/>
          <w:szCs w:val="28"/>
        </w:rPr>
        <w:t>ого</w:t>
      </w:r>
      <w:r w:rsidRPr="00FA6201">
        <w:rPr>
          <w:rFonts w:hint="eastAsia"/>
          <w:sz w:val="28"/>
          <w:szCs w:val="28"/>
        </w:rPr>
        <w:t xml:space="preserve"> долг</w:t>
      </w:r>
      <w:r w:rsidR="00792989">
        <w:rPr>
          <w:sz w:val="28"/>
          <w:szCs w:val="28"/>
        </w:rPr>
        <w:t>а</w:t>
      </w:r>
      <w:r w:rsidRPr="00FA6201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муниципального образования город Ефремов</w:t>
      </w:r>
      <w:r w:rsidR="00701EA0">
        <w:rPr>
          <w:sz w:val="28"/>
          <w:szCs w:val="28"/>
        </w:rPr>
        <w:t xml:space="preserve"> составил </w:t>
      </w:r>
      <w:r w:rsidR="00792989">
        <w:rPr>
          <w:sz w:val="28"/>
          <w:szCs w:val="28"/>
        </w:rPr>
        <w:t>1</w:t>
      </w:r>
      <w:r w:rsidR="00D66C87">
        <w:rPr>
          <w:sz w:val="28"/>
          <w:szCs w:val="28"/>
        </w:rPr>
        <w:t>44 900,0</w:t>
      </w:r>
      <w:r w:rsidR="00701EA0">
        <w:rPr>
          <w:sz w:val="28"/>
          <w:szCs w:val="28"/>
        </w:rPr>
        <w:t xml:space="preserve"> тыс. рублей</w:t>
      </w:r>
      <w:r w:rsidRPr="0087558B">
        <w:rPr>
          <w:sz w:val="28"/>
          <w:szCs w:val="28"/>
        </w:rPr>
        <w:t xml:space="preserve"> </w:t>
      </w:r>
      <w:r w:rsidRPr="00FA6201">
        <w:rPr>
          <w:sz w:val="28"/>
          <w:szCs w:val="28"/>
        </w:rPr>
        <w:t>(</w:t>
      </w:r>
      <w:r w:rsidR="001C590A">
        <w:rPr>
          <w:sz w:val="28"/>
          <w:szCs w:val="28"/>
        </w:rPr>
        <w:t>кредиты кредитных организаций  по срок</w:t>
      </w:r>
      <w:r w:rsidR="00BA541C">
        <w:rPr>
          <w:sz w:val="28"/>
          <w:szCs w:val="28"/>
        </w:rPr>
        <w:t>ам</w:t>
      </w:r>
      <w:r w:rsidR="001C590A">
        <w:rPr>
          <w:sz w:val="28"/>
          <w:szCs w:val="28"/>
        </w:rPr>
        <w:t xml:space="preserve"> погашения</w:t>
      </w:r>
      <w:r w:rsidR="00BA541C" w:rsidRPr="00BA541C">
        <w:rPr>
          <w:sz w:val="28"/>
          <w:szCs w:val="28"/>
        </w:rPr>
        <w:t>:</w:t>
      </w:r>
      <w:r w:rsidR="001C590A">
        <w:rPr>
          <w:sz w:val="28"/>
          <w:szCs w:val="28"/>
        </w:rPr>
        <w:t xml:space="preserve"> до </w:t>
      </w:r>
      <w:r w:rsidR="00D66C87">
        <w:rPr>
          <w:sz w:val="28"/>
          <w:szCs w:val="28"/>
        </w:rPr>
        <w:t>07.09.</w:t>
      </w:r>
      <w:r w:rsidR="00BA541C">
        <w:rPr>
          <w:sz w:val="28"/>
          <w:szCs w:val="28"/>
        </w:rPr>
        <w:t>202</w:t>
      </w:r>
      <w:r w:rsidR="00D66C87">
        <w:rPr>
          <w:sz w:val="28"/>
          <w:szCs w:val="28"/>
        </w:rPr>
        <w:t>2</w:t>
      </w:r>
      <w:r w:rsidR="00BA541C">
        <w:rPr>
          <w:sz w:val="28"/>
          <w:szCs w:val="28"/>
        </w:rPr>
        <w:t xml:space="preserve"> года в сумме </w:t>
      </w:r>
      <w:r w:rsidR="00D66C87">
        <w:rPr>
          <w:sz w:val="28"/>
          <w:szCs w:val="28"/>
        </w:rPr>
        <w:t>7</w:t>
      </w:r>
      <w:r w:rsidR="00BA541C">
        <w:rPr>
          <w:sz w:val="28"/>
          <w:szCs w:val="28"/>
        </w:rPr>
        <w:t>0</w:t>
      </w:r>
      <w:r w:rsidR="00D66C87">
        <w:rPr>
          <w:sz w:val="28"/>
          <w:szCs w:val="28"/>
        </w:rPr>
        <w:t xml:space="preserve"> </w:t>
      </w:r>
      <w:r w:rsidR="00BA541C">
        <w:rPr>
          <w:sz w:val="28"/>
          <w:szCs w:val="28"/>
        </w:rPr>
        <w:t xml:space="preserve">000,0 тыс. рублей, </w:t>
      </w:r>
      <w:r w:rsidR="0023256C">
        <w:rPr>
          <w:sz w:val="28"/>
          <w:szCs w:val="28"/>
        </w:rPr>
        <w:t xml:space="preserve"> до </w:t>
      </w:r>
      <w:r w:rsidR="00D66C87">
        <w:rPr>
          <w:sz w:val="28"/>
          <w:szCs w:val="28"/>
        </w:rPr>
        <w:t>21</w:t>
      </w:r>
      <w:r w:rsidR="00792989">
        <w:rPr>
          <w:sz w:val="28"/>
          <w:szCs w:val="28"/>
        </w:rPr>
        <w:t>.11.2022</w:t>
      </w:r>
      <w:r w:rsidR="0023256C">
        <w:rPr>
          <w:sz w:val="28"/>
          <w:szCs w:val="28"/>
        </w:rPr>
        <w:t xml:space="preserve"> года в сумме </w:t>
      </w:r>
      <w:r w:rsidR="00792989">
        <w:rPr>
          <w:sz w:val="28"/>
          <w:szCs w:val="28"/>
        </w:rPr>
        <w:t>739</w:t>
      </w:r>
      <w:r w:rsidR="0023256C">
        <w:rPr>
          <w:sz w:val="28"/>
          <w:szCs w:val="28"/>
        </w:rPr>
        <w:t>000,0 тыс. рублей</w:t>
      </w:r>
      <w:r w:rsidR="001C590A" w:rsidRPr="001C590A">
        <w:rPr>
          <w:sz w:val="28"/>
          <w:szCs w:val="28"/>
        </w:rPr>
        <w:t>;</w:t>
      </w:r>
      <w:r w:rsidR="001C590A">
        <w:rPr>
          <w:sz w:val="28"/>
          <w:szCs w:val="28"/>
        </w:rPr>
        <w:t xml:space="preserve"> </w:t>
      </w:r>
      <w:r w:rsidR="00D66C87">
        <w:rPr>
          <w:sz w:val="28"/>
          <w:szCs w:val="28"/>
        </w:rPr>
        <w:t>до 23.12.2023 года в сумме 1000,0 тыс. рублей).</w:t>
      </w:r>
    </w:p>
    <w:p w:rsidR="00D66C87" w:rsidRDefault="00D66C87" w:rsidP="00096551">
      <w:pPr>
        <w:pStyle w:val="a8"/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2021 году на погашение бюджетного кредита, ранее предоставленного из бюджета Тульской области, было направлено 12 728,0 тыс. рублей, на погашение кредитов кредитных организаций</w:t>
      </w:r>
      <w:r w:rsidR="00096551">
        <w:rPr>
          <w:sz w:val="28"/>
          <w:szCs w:val="28"/>
        </w:rPr>
        <w:t xml:space="preserve"> – 9 000,0 тыс. руб.</w:t>
      </w:r>
    </w:p>
    <w:p w:rsidR="000A594A" w:rsidRDefault="009C47BC" w:rsidP="00067A86">
      <w:pPr>
        <w:pStyle w:val="a8"/>
        <w:tabs>
          <w:tab w:val="left" w:pos="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01.01.202</w:t>
      </w:r>
      <w:r w:rsidR="0009655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кредиторская задолженность бюджета муниципального образования город Ефремов отсутствует.</w:t>
      </w:r>
    </w:p>
    <w:p w:rsidR="00067A86" w:rsidRPr="000A594A" w:rsidRDefault="00067A86" w:rsidP="00067A86">
      <w:pPr>
        <w:pStyle w:val="a8"/>
        <w:tabs>
          <w:tab w:val="left" w:pos="720"/>
        </w:tabs>
        <w:ind w:firstLine="720"/>
        <w:rPr>
          <w:iCs/>
          <w:sz w:val="28"/>
          <w:szCs w:val="28"/>
        </w:rPr>
      </w:pPr>
    </w:p>
    <w:p w:rsidR="00B173AD" w:rsidRDefault="00296C93" w:rsidP="00067A86">
      <w:pPr>
        <w:ind w:firstLine="709"/>
        <w:rPr>
          <w:b/>
          <w:sz w:val="28"/>
          <w:szCs w:val="28"/>
        </w:rPr>
      </w:pPr>
      <w:r w:rsidRPr="00D07D58">
        <w:rPr>
          <w:b/>
          <w:sz w:val="28"/>
          <w:szCs w:val="28"/>
        </w:rPr>
        <w:t>Выводы</w:t>
      </w:r>
      <w:r w:rsidR="006C4D15" w:rsidRPr="00D07D58">
        <w:rPr>
          <w:b/>
          <w:sz w:val="28"/>
          <w:szCs w:val="28"/>
        </w:rPr>
        <w:t xml:space="preserve"> и предложения</w:t>
      </w:r>
      <w:r w:rsidRPr="00D07D58">
        <w:rPr>
          <w:b/>
          <w:sz w:val="28"/>
          <w:szCs w:val="28"/>
        </w:rPr>
        <w:t>:</w:t>
      </w:r>
    </w:p>
    <w:p w:rsidR="00CD2BAE" w:rsidRDefault="00CD2BAE" w:rsidP="00067A86">
      <w:pPr>
        <w:rPr>
          <w:b/>
          <w:sz w:val="28"/>
          <w:szCs w:val="28"/>
        </w:rPr>
      </w:pPr>
    </w:p>
    <w:p w:rsidR="009C2D9E" w:rsidRDefault="00C13399" w:rsidP="00067A86">
      <w:pPr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6C48">
        <w:rPr>
          <w:sz w:val="28"/>
          <w:szCs w:val="28"/>
        </w:rPr>
        <w:t xml:space="preserve">Годовой отчет об исполнении бюджета муниципального образования город Ефремов представлен в Контрольно-счетный орган муниципального образования город Ефремов </w:t>
      </w:r>
      <w:r w:rsidR="002E7F2A">
        <w:rPr>
          <w:sz w:val="28"/>
          <w:szCs w:val="28"/>
        </w:rPr>
        <w:t xml:space="preserve">с соблюдением срока, </w:t>
      </w:r>
      <w:r w:rsidR="00E96C48">
        <w:rPr>
          <w:sz w:val="28"/>
          <w:szCs w:val="28"/>
        </w:rPr>
        <w:t>установленн</w:t>
      </w:r>
      <w:r w:rsidR="002E7F2A">
        <w:rPr>
          <w:sz w:val="28"/>
          <w:szCs w:val="28"/>
        </w:rPr>
        <w:t xml:space="preserve">ого </w:t>
      </w:r>
      <w:r w:rsidR="00E96C48">
        <w:rPr>
          <w:sz w:val="28"/>
          <w:szCs w:val="28"/>
        </w:rPr>
        <w:t>Бюджетн</w:t>
      </w:r>
      <w:r w:rsidR="002E7F2A">
        <w:rPr>
          <w:sz w:val="28"/>
          <w:szCs w:val="28"/>
        </w:rPr>
        <w:t xml:space="preserve">ым </w:t>
      </w:r>
      <w:r w:rsidR="00E96C48">
        <w:rPr>
          <w:sz w:val="28"/>
          <w:szCs w:val="28"/>
        </w:rPr>
        <w:t xml:space="preserve"> кодекс</w:t>
      </w:r>
      <w:r w:rsidR="002E7F2A">
        <w:rPr>
          <w:sz w:val="28"/>
          <w:szCs w:val="28"/>
        </w:rPr>
        <w:t xml:space="preserve">ом </w:t>
      </w:r>
      <w:r w:rsidR="00E96C48">
        <w:rPr>
          <w:sz w:val="28"/>
          <w:szCs w:val="28"/>
        </w:rPr>
        <w:t xml:space="preserve"> РФ</w:t>
      </w:r>
      <w:r w:rsidR="002E7F2A">
        <w:rPr>
          <w:sz w:val="28"/>
          <w:szCs w:val="28"/>
        </w:rPr>
        <w:t xml:space="preserve"> и Положением о бюджетном процессе</w:t>
      </w:r>
      <w:r w:rsidR="00E96C48">
        <w:rPr>
          <w:sz w:val="28"/>
          <w:szCs w:val="28"/>
        </w:rPr>
        <w:t>.</w:t>
      </w:r>
    </w:p>
    <w:p w:rsidR="000D1EE3" w:rsidRPr="000D1EE3" w:rsidRDefault="00C13399" w:rsidP="00E54A6F">
      <w:pPr>
        <w:pStyle w:val="a8"/>
        <w:numPr>
          <w:ilvl w:val="0"/>
          <w:numId w:val="44"/>
        </w:numPr>
        <w:tabs>
          <w:tab w:val="left" w:pos="720"/>
        </w:tabs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</w:t>
      </w:r>
      <w:r w:rsidR="000D1EE3">
        <w:rPr>
          <w:iCs/>
          <w:sz w:val="28"/>
          <w:szCs w:val="28"/>
        </w:rPr>
        <w:t>а 202</w:t>
      </w:r>
      <w:r w:rsidR="00704D7E">
        <w:rPr>
          <w:iCs/>
          <w:sz w:val="28"/>
          <w:szCs w:val="28"/>
        </w:rPr>
        <w:t>1</w:t>
      </w:r>
      <w:r w:rsidR="000D1EE3">
        <w:rPr>
          <w:iCs/>
          <w:sz w:val="28"/>
          <w:szCs w:val="28"/>
        </w:rPr>
        <w:t xml:space="preserve"> год в д</w:t>
      </w:r>
      <w:r w:rsidR="000D1EE3" w:rsidRPr="000D1EE3">
        <w:rPr>
          <w:iCs/>
          <w:sz w:val="28"/>
          <w:szCs w:val="28"/>
        </w:rPr>
        <w:t>оход бюджета муниципального образов</w:t>
      </w:r>
      <w:r w:rsidR="000D1EE3">
        <w:rPr>
          <w:iCs/>
          <w:sz w:val="28"/>
          <w:szCs w:val="28"/>
        </w:rPr>
        <w:t>ания город Е</w:t>
      </w:r>
      <w:r w:rsidR="000D1EE3" w:rsidRPr="000D1EE3">
        <w:rPr>
          <w:iCs/>
          <w:sz w:val="28"/>
          <w:szCs w:val="28"/>
        </w:rPr>
        <w:t>фремов поступило 1</w:t>
      </w:r>
      <w:r w:rsidR="00704D7E">
        <w:rPr>
          <w:iCs/>
          <w:sz w:val="28"/>
          <w:szCs w:val="28"/>
        </w:rPr>
        <w:t xml:space="preserve"> 927 812,3 </w:t>
      </w:r>
      <w:r w:rsidR="000D1EE3" w:rsidRPr="000D1EE3">
        <w:rPr>
          <w:iCs/>
          <w:sz w:val="28"/>
          <w:szCs w:val="28"/>
        </w:rPr>
        <w:t xml:space="preserve">тыс. рублей, что составляет </w:t>
      </w:r>
      <w:r w:rsidR="00704D7E">
        <w:rPr>
          <w:iCs/>
          <w:sz w:val="28"/>
          <w:szCs w:val="28"/>
        </w:rPr>
        <w:t>100</w:t>
      </w:r>
      <w:r w:rsidR="000D1EE3" w:rsidRPr="000D1EE3">
        <w:rPr>
          <w:iCs/>
          <w:sz w:val="28"/>
          <w:szCs w:val="28"/>
        </w:rPr>
        <w:t>,3% плановых назначений с учетом уточнений за 202</w:t>
      </w:r>
      <w:r w:rsidR="00704D7E">
        <w:rPr>
          <w:iCs/>
          <w:sz w:val="28"/>
          <w:szCs w:val="28"/>
        </w:rPr>
        <w:t>1</w:t>
      </w:r>
      <w:r w:rsidR="000D1EE3" w:rsidRPr="000D1EE3">
        <w:rPr>
          <w:iCs/>
          <w:sz w:val="28"/>
          <w:szCs w:val="28"/>
        </w:rPr>
        <w:t xml:space="preserve"> год.</w:t>
      </w:r>
    </w:p>
    <w:p w:rsidR="000D1EE3" w:rsidRDefault="000D1EE3" w:rsidP="00E54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первоначально утвержденного бюджета на 202</w:t>
      </w:r>
      <w:r w:rsidR="00704D7E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целом доходов поступило больше на </w:t>
      </w:r>
      <w:r w:rsidR="00704D7E">
        <w:rPr>
          <w:sz w:val="28"/>
          <w:szCs w:val="28"/>
        </w:rPr>
        <w:t>470 724,1</w:t>
      </w:r>
      <w:r>
        <w:rPr>
          <w:sz w:val="28"/>
          <w:szCs w:val="28"/>
        </w:rPr>
        <w:t xml:space="preserve"> тыс. рублей.</w:t>
      </w:r>
    </w:p>
    <w:p w:rsidR="000D1EE3" w:rsidRPr="003D333C" w:rsidRDefault="000D1EE3" w:rsidP="00E54A6F">
      <w:pPr>
        <w:ind w:firstLine="709"/>
        <w:jc w:val="both"/>
        <w:rPr>
          <w:sz w:val="28"/>
        </w:rPr>
      </w:pPr>
      <w:r>
        <w:rPr>
          <w:b/>
          <w:bCs/>
          <w:szCs w:val="20"/>
        </w:rPr>
        <w:t xml:space="preserve"> </w:t>
      </w:r>
      <w:r w:rsidRPr="003D333C">
        <w:rPr>
          <w:sz w:val="28"/>
        </w:rPr>
        <w:t>Основную долю (</w:t>
      </w:r>
      <w:r w:rsidR="00704D7E">
        <w:rPr>
          <w:sz w:val="28"/>
        </w:rPr>
        <w:t>78,7%</w:t>
      </w:r>
      <w:r w:rsidRPr="003D333C">
        <w:rPr>
          <w:sz w:val="28"/>
        </w:rPr>
        <w:t xml:space="preserve">) в собственных доходах бюджета </w:t>
      </w:r>
      <w:r>
        <w:rPr>
          <w:sz w:val="28"/>
          <w:szCs w:val="28"/>
        </w:rPr>
        <w:t>муниципального образования город Ефремов</w:t>
      </w:r>
      <w:r w:rsidRPr="003D333C">
        <w:rPr>
          <w:sz w:val="28"/>
        </w:rPr>
        <w:t xml:space="preserve"> в 20</w:t>
      </w:r>
      <w:r>
        <w:rPr>
          <w:sz w:val="28"/>
        </w:rPr>
        <w:t>2</w:t>
      </w:r>
      <w:r w:rsidR="00704D7E">
        <w:rPr>
          <w:sz w:val="28"/>
        </w:rPr>
        <w:t>1</w:t>
      </w:r>
      <w:r w:rsidRPr="003D333C">
        <w:rPr>
          <w:sz w:val="28"/>
        </w:rPr>
        <w:t xml:space="preserve"> году занимают налоговые доходы, которые составили </w:t>
      </w:r>
      <w:r w:rsidR="00704D7E">
        <w:rPr>
          <w:sz w:val="28"/>
        </w:rPr>
        <w:t>577 862,1</w:t>
      </w:r>
      <w:r w:rsidRPr="003D333C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3D333C">
        <w:rPr>
          <w:sz w:val="28"/>
        </w:rPr>
        <w:t>руб</w:t>
      </w:r>
      <w:r>
        <w:rPr>
          <w:sz w:val="28"/>
        </w:rPr>
        <w:t>лей</w:t>
      </w:r>
      <w:r w:rsidRPr="003D333C">
        <w:rPr>
          <w:sz w:val="28"/>
        </w:rPr>
        <w:t xml:space="preserve"> или </w:t>
      </w:r>
      <w:r>
        <w:rPr>
          <w:sz w:val="28"/>
        </w:rPr>
        <w:t>101,</w:t>
      </w:r>
      <w:r w:rsidR="00704D7E">
        <w:rPr>
          <w:sz w:val="28"/>
        </w:rPr>
        <w:t>5</w:t>
      </w:r>
      <w:r>
        <w:rPr>
          <w:sz w:val="28"/>
        </w:rPr>
        <w:t xml:space="preserve"> </w:t>
      </w:r>
      <w:r w:rsidRPr="003D333C">
        <w:rPr>
          <w:sz w:val="28"/>
        </w:rPr>
        <w:t>% от утвержденного плана.</w:t>
      </w:r>
    </w:p>
    <w:p w:rsidR="000D1EE3" w:rsidRDefault="000D1EE3" w:rsidP="00E54A6F">
      <w:pPr>
        <w:pStyle w:val="21"/>
        <w:spacing w:after="0" w:line="240" w:lineRule="auto"/>
        <w:ind w:left="0" w:firstLine="709"/>
        <w:jc w:val="both"/>
        <w:rPr>
          <w:sz w:val="28"/>
        </w:rPr>
      </w:pPr>
      <w:r w:rsidRPr="000D1EE3">
        <w:rPr>
          <w:sz w:val="28"/>
        </w:rPr>
        <w:t>Безвозмездные поступления</w:t>
      </w:r>
      <w:r w:rsidRPr="00713094">
        <w:rPr>
          <w:sz w:val="28"/>
        </w:rPr>
        <w:t xml:space="preserve"> </w:t>
      </w:r>
      <w:r>
        <w:rPr>
          <w:sz w:val="28"/>
        </w:rPr>
        <w:t>в</w:t>
      </w:r>
      <w:r w:rsidRPr="00713094">
        <w:rPr>
          <w:sz w:val="28"/>
        </w:rPr>
        <w:t xml:space="preserve"> 20</w:t>
      </w:r>
      <w:r>
        <w:rPr>
          <w:sz w:val="28"/>
        </w:rPr>
        <w:t>2</w:t>
      </w:r>
      <w:r w:rsidR="00704D7E">
        <w:rPr>
          <w:sz w:val="28"/>
        </w:rPr>
        <w:t>1</w:t>
      </w:r>
      <w:r w:rsidRPr="00713094">
        <w:rPr>
          <w:sz w:val="28"/>
        </w:rPr>
        <w:t xml:space="preserve"> год</w:t>
      </w:r>
      <w:r>
        <w:rPr>
          <w:sz w:val="28"/>
        </w:rPr>
        <w:t>у</w:t>
      </w:r>
      <w:r w:rsidRPr="00713094">
        <w:rPr>
          <w:sz w:val="28"/>
        </w:rPr>
        <w:t xml:space="preserve"> поступили в размере </w:t>
      </w:r>
      <w:r>
        <w:rPr>
          <w:sz w:val="28"/>
        </w:rPr>
        <w:t>1</w:t>
      </w:r>
      <w:r w:rsidR="00704D7E">
        <w:rPr>
          <w:sz w:val="28"/>
        </w:rPr>
        <w:t> 193 201,4</w:t>
      </w:r>
      <w:r w:rsidRPr="00713094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713094">
        <w:rPr>
          <w:sz w:val="28"/>
        </w:rPr>
        <w:t>руб</w:t>
      </w:r>
      <w:r>
        <w:rPr>
          <w:sz w:val="28"/>
        </w:rPr>
        <w:t>лей</w:t>
      </w:r>
      <w:r w:rsidRPr="00713094">
        <w:rPr>
          <w:sz w:val="28"/>
        </w:rPr>
        <w:t xml:space="preserve"> или </w:t>
      </w:r>
      <w:r>
        <w:rPr>
          <w:sz w:val="28"/>
        </w:rPr>
        <w:t>9</w:t>
      </w:r>
      <w:r w:rsidR="00704D7E">
        <w:rPr>
          <w:sz w:val="28"/>
        </w:rPr>
        <w:t>6</w:t>
      </w:r>
      <w:r>
        <w:rPr>
          <w:sz w:val="28"/>
        </w:rPr>
        <w:t>,</w:t>
      </w:r>
      <w:r w:rsidR="00704D7E">
        <w:rPr>
          <w:sz w:val="28"/>
        </w:rPr>
        <w:t>4</w:t>
      </w:r>
      <w:r>
        <w:rPr>
          <w:sz w:val="28"/>
        </w:rPr>
        <w:t xml:space="preserve"> </w:t>
      </w:r>
      <w:r w:rsidRPr="00713094">
        <w:rPr>
          <w:sz w:val="28"/>
        </w:rPr>
        <w:t xml:space="preserve">% от годового плана и составили </w:t>
      </w:r>
      <w:r>
        <w:rPr>
          <w:sz w:val="28"/>
        </w:rPr>
        <w:t>6</w:t>
      </w:r>
      <w:r w:rsidR="00704D7E">
        <w:rPr>
          <w:sz w:val="28"/>
        </w:rPr>
        <w:t>1</w:t>
      </w:r>
      <w:r>
        <w:rPr>
          <w:sz w:val="28"/>
        </w:rPr>
        <w:t>,</w:t>
      </w:r>
      <w:r w:rsidR="00704D7E">
        <w:rPr>
          <w:sz w:val="28"/>
        </w:rPr>
        <w:t>9</w:t>
      </w:r>
      <w:r>
        <w:rPr>
          <w:sz w:val="28"/>
        </w:rPr>
        <w:t xml:space="preserve"> </w:t>
      </w:r>
      <w:r w:rsidRPr="00713094">
        <w:rPr>
          <w:sz w:val="28"/>
        </w:rPr>
        <w:t xml:space="preserve">% </w:t>
      </w:r>
      <w:r>
        <w:rPr>
          <w:sz w:val="28"/>
        </w:rPr>
        <w:t>от</w:t>
      </w:r>
      <w:r w:rsidRPr="00713094">
        <w:rPr>
          <w:sz w:val="28"/>
        </w:rPr>
        <w:t xml:space="preserve"> обще</w:t>
      </w:r>
      <w:r>
        <w:rPr>
          <w:sz w:val="28"/>
        </w:rPr>
        <w:t>го объема</w:t>
      </w:r>
      <w:r w:rsidRPr="00713094">
        <w:rPr>
          <w:sz w:val="28"/>
        </w:rPr>
        <w:t xml:space="preserve"> доходов бюджета</w:t>
      </w:r>
      <w:r>
        <w:rPr>
          <w:sz w:val="28"/>
        </w:rPr>
        <w:t xml:space="preserve"> </w:t>
      </w:r>
      <w:r>
        <w:rPr>
          <w:sz w:val="28"/>
          <w:szCs w:val="28"/>
        </w:rPr>
        <w:t>муниципального образования город Ефремов</w:t>
      </w:r>
      <w:r w:rsidRPr="00713094">
        <w:rPr>
          <w:sz w:val="28"/>
        </w:rPr>
        <w:t xml:space="preserve">. </w:t>
      </w:r>
    </w:p>
    <w:p w:rsidR="004931F4" w:rsidRDefault="00C13399" w:rsidP="00E54A6F">
      <w:pPr>
        <w:pStyle w:val="a6"/>
        <w:numPr>
          <w:ilvl w:val="0"/>
          <w:numId w:val="44"/>
        </w:numPr>
        <w:tabs>
          <w:tab w:val="left" w:pos="540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4931F4">
        <w:rPr>
          <w:sz w:val="28"/>
        </w:rPr>
        <w:t>Фактическое исполнение по расходам бюджета городского округа за 202</w:t>
      </w:r>
      <w:r w:rsidR="00704D7E">
        <w:rPr>
          <w:sz w:val="28"/>
        </w:rPr>
        <w:t>1</w:t>
      </w:r>
      <w:r w:rsidR="004931F4">
        <w:rPr>
          <w:sz w:val="28"/>
        </w:rPr>
        <w:t xml:space="preserve"> год составило 1</w:t>
      </w:r>
      <w:r w:rsidR="00704D7E">
        <w:rPr>
          <w:sz w:val="28"/>
        </w:rPr>
        <w:t> 915 478,9</w:t>
      </w:r>
      <w:r w:rsidR="004931F4">
        <w:rPr>
          <w:sz w:val="28"/>
        </w:rPr>
        <w:t xml:space="preserve"> тыс. рублей или 9</w:t>
      </w:r>
      <w:r w:rsidR="00704D7E">
        <w:rPr>
          <w:sz w:val="28"/>
        </w:rPr>
        <w:t>6</w:t>
      </w:r>
      <w:r w:rsidR="004931F4">
        <w:rPr>
          <w:sz w:val="28"/>
        </w:rPr>
        <w:t>,7 % к уточненным плановым назначениям (с учетом внесенных изменений и дополнений)</w:t>
      </w:r>
      <w:r w:rsidR="004931F4" w:rsidRPr="00713094">
        <w:rPr>
          <w:sz w:val="28"/>
        </w:rPr>
        <w:t xml:space="preserve">. </w:t>
      </w:r>
    </w:p>
    <w:p w:rsidR="004931F4" w:rsidRDefault="004931F4" w:rsidP="00E54A6F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Ф</w:t>
      </w:r>
      <w:r w:rsidRPr="005B2554">
        <w:rPr>
          <w:sz w:val="28"/>
          <w:szCs w:val="28"/>
        </w:rPr>
        <w:t xml:space="preserve">инансирование социально-значимых отраслей (Образование,  Культуру, Социальную политику, Физическую культуру и спорт) было </w:t>
      </w:r>
      <w:r>
        <w:rPr>
          <w:sz w:val="28"/>
          <w:szCs w:val="28"/>
        </w:rPr>
        <w:t>направлено 1</w:t>
      </w:r>
      <w:r w:rsidR="00704D7E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704D7E">
        <w:rPr>
          <w:sz w:val="28"/>
          <w:szCs w:val="28"/>
        </w:rPr>
        <w:t>20 276,5</w:t>
      </w:r>
      <w:r>
        <w:rPr>
          <w:sz w:val="28"/>
          <w:szCs w:val="28"/>
        </w:rPr>
        <w:t xml:space="preserve"> тыс. рублей</w:t>
      </w:r>
      <w:r w:rsidRPr="005B2554">
        <w:rPr>
          <w:sz w:val="28"/>
          <w:szCs w:val="28"/>
        </w:rPr>
        <w:t xml:space="preserve"> или</w:t>
      </w:r>
      <w:r w:rsidRPr="005B2554">
        <w:rPr>
          <w:color w:val="FF0000"/>
          <w:sz w:val="28"/>
          <w:szCs w:val="28"/>
        </w:rPr>
        <w:t xml:space="preserve"> </w:t>
      </w:r>
      <w:r w:rsidRPr="00CB4B40">
        <w:rPr>
          <w:sz w:val="28"/>
          <w:szCs w:val="28"/>
        </w:rPr>
        <w:t>около</w:t>
      </w:r>
      <w:r>
        <w:rPr>
          <w:color w:val="FF0000"/>
          <w:sz w:val="28"/>
          <w:szCs w:val="28"/>
        </w:rPr>
        <w:t xml:space="preserve"> </w:t>
      </w:r>
      <w:r w:rsidR="00704D7E" w:rsidRPr="00B27AB3">
        <w:rPr>
          <w:sz w:val="28"/>
          <w:szCs w:val="28"/>
        </w:rPr>
        <w:t>63,7</w:t>
      </w:r>
      <w:r w:rsidRPr="005B2554">
        <w:rPr>
          <w:sz w:val="28"/>
          <w:szCs w:val="28"/>
        </w:rPr>
        <w:t xml:space="preserve"> % от общего объема расходов бюджета, на отрасли жизнеобеспечения (Национальная экономика, Жилищно-коммунальное хозяйство) – </w:t>
      </w:r>
      <w:r w:rsidR="00704D7E">
        <w:rPr>
          <w:sz w:val="28"/>
          <w:szCs w:val="28"/>
        </w:rPr>
        <w:t>490 700,9</w:t>
      </w:r>
      <w:r w:rsidRPr="005B2554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B2554">
        <w:rPr>
          <w:sz w:val="28"/>
          <w:szCs w:val="28"/>
        </w:rPr>
        <w:t xml:space="preserve"> или </w:t>
      </w:r>
      <w:r w:rsidR="00704D7E">
        <w:rPr>
          <w:sz w:val="28"/>
          <w:szCs w:val="28"/>
        </w:rPr>
        <w:t>25,6</w:t>
      </w:r>
      <w:r w:rsidRPr="005B2554">
        <w:rPr>
          <w:sz w:val="28"/>
          <w:szCs w:val="28"/>
        </w:rPr>
        <w:t xml:space="preserve"> %. В структуре расходов бюджета городского округа затраты на образование составляют наибольшую долю, это 1</w:t>
      </w:r>
      <w:r w:rsidR="00704D7E">
        <w:rPr>
          <w:sz w:val="28"/>
          <w:szCs w:val="28"/>
        </w:rPr>
        <w:t> </w:t>
      </w:r>
      <w:r>
        <w:rPr>
          <w:sz w:val="28"/>
          <w:szCs w:val="28"/>
        </w:rPr>
        <w:t>12</w:t>
      </w:r>
      <w:r w:rsidR="00704D7E">
        <w:rPr>
          <w:sz w:val="28"/>
          <w:szCs w:val="28"/>
        </w:rPr>
        <w:t>0 266,0</w:t>
      </w:r>
      <w:r>
        <w:rPr>
          <w:sz w:val="28"/>
          <w:szCs w:val="28"/>
        </w:rPr>
        <w:t xml:space="preserve"> тыс. рублей</w:t>
      </w:r>
      <w:r w:rsidRPr="005B2554">
        <w:rPr>
          <w:sz w:val="28"/>
          <w:szCs w:val="28"/>
        </w:rPr>
        <w:t xml:space="preserve"> или </w:t>
      </w:r>
      <w:r w:rsidR="00704D7E">
        <w:rPr>
          <w:sz w:val="28"/>
          <w:szCs w:val="28"/>
        </w:rPr>
        <w:t>58,5</w:t>
      </w:r>
      <w:r w:rsidRPr="005B2554">
        <w:rPr>
          <w:sz w:val="28"/>
          <w:szCs w:val="28"/>
        </w:rPr>
        <w:t xml:space="preserve"> %.</w:t>
      </w:r>
    </w:p>
    <w:p w:rsidR="004931F4" w:rsidRDefault="004931F4" w:rsidP="00E54A6F">
      <w:pPr>
        <w:ind w:firstLine="709"/>
        <w:jc w:val="both"/>
        <w:rPr>
          <w:sz w:val="28"/>
          <w:szCs w:val="28"/>
        </w:rPr>
      </w:pPr>
      <w:r w:rsidRPr="009C5E6F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704D7E">
        <w:rPr>
          <w:sz w:val="28"/>
          <w:szCs w:val="28"/>
        </w:rPr>
        <w:t>1</w:t>
      </w:r>
      <w:r w:rsidRPr="009C5E6F">
        <w:rPr>
          <w:sz w:val="28"/>
          <w:szCs w:val="28"/>
        </w:rPr>
        <w:t xml:space="preserve"> году осуществлялась  </w:t>
      </w:r>
      <w:r w:rsidRPr="002B42F6">
        <w:rPr>
          <w:sz w:val="28"/>
          <w:szCs w:val="28"/>
        </w:rPr>
        <w:t>реализация 1</w:t>
      </w:r>
      <w:r w:rsidR="00704D7E">
        <w:rPr>
          <w:sz w:val="28"/>
          <w:szCs w:val="28"/>
        </w:rPr>
        <w:t>7</w:t>
      </w:r>
      <w:r w:rsidRPr="002B42F6">
        <w:rPr>
          <w:sz w:val="28"/>
          <w:szCs w:val="28"/>
        </w:rPr>
        <w:t xml:space="preserve"> муниципальных</w:t>
      </w:r>
      <w:r w:rsidRPr="000B2646">
        <w:rPr>
          <w:sz w:val="28"/>
          <w:szCs w:val="28"/>
        </w:rPr>
        <w:t xml:space="preserve"> программ. Объем бюджетных ассигнований на их реализацию составил</w:t>
      </w:r>
      <w:r w:rsidRPr="000241BA">
        <w:rPr>
          <w:color w:val="FF0000"/>
          <w:sz w:val="28"/>
          <w:szCs w:val="28"/>
        </w:rPr>
        <w:t xml:space="preserve"> </w:t>
      </w:r>
      <w:r w:rsidRPr="002B42F6">
        <w:rPr>
          <w:bCs/>
          <w:sz w:val="28"/>
          <w:szCs w:val="28"/>
        </w:rPr>
        <w:t>1</w:t>
      </w:r>
      <w:r w:rsidR="00704D7E">
        <w:rPr>
          <w:bCs/>
          <w:sz w:val="28"/>
          <w:szCs w:val="28"/>
        </w:rPr>
        <w:t> 690 888,0</w:t>
      </w:r>
      <w:r w:rsidRPr="002B42F6">
        <w:rPr>
          <w:b/>
          <w:bCs/>
          <w:sz w:val="26"/>
          <w:szCs w:val="26"/>
        </w:rPr>
        <w:t xml:space="preserve"> </w:t>
      </w:r>
      <w:r>
        <w:rPr>
          <w:sz w:val="28"/>
          <w:szCs w:val="28"/>
        </w:rPr>
        <w:t>тыс. рублей</w:t>
      </w:r>
      <w:r w:rsidRPr="002B42F6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около </w:t>
      </w:r>
      <w:r w:rsidRPr="002B42F6">
        <w:rPr>
          <w:sz w:val="28"/>
          <w:szCs w:val="28"/>
        </w:rPr>
        <w:t>8</w:t>
      </w:r>
      <w:r>
        <w:rPr>
          <w:sz w:val="28"/>
          <w:szCs w:val="28"/>
        </w:rPr>
        <w:t>8,</w:t>
      </w:r>
      <w:r w:rsidR="00704D7E">
        <w:rPr>
          <w:sz w:val="28"/>
          <w:szCs w:val="28"/>
        </w:rPr>
        <w:t>3</w:t>
      </w:r>
      <w:r w:rsidRPr="002B42F6">
        <w:rPr>
          <w:sz w:val="28"/>
          <w:szCs w:val="28"/>
        </w:rPr>
        <w:t xml:space="preserve"> % в общем объеме расходов бюджета городского округа, в том числе за счет средств федерального бюджета в размере </w:t>
      </w:r>
      <w:r w:rsidR="009E6031">
        <w:rPr>
          <w:sz w:val="28"/>
          <w:szCs w:val="28"/>
        </w:rPr>
        <w:t>85 845,8</w:t>
      </w:r>
      <w:r w:rsidRPr="002B42F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2B42F6">
        <w:rPr>
          <w:sz w:val="28"/>
          <w:szCs w:val="28"/>
        </w:rPr>
        <w:t>, областного бюдже</w:t>
      </w:r>
      <w:r>
        <w:rPr>
          <w:sz w:val="28"/>
          <w:szCs w:val="28"/>
        </w:rPr>
        <w:t xml:space="preserve">та в размере </w:t>
      </w:r>
      <w:r w:rsidR="009E6031">
        <w:rPr>
          <w:sz w:val="28"/>
          <w:szCs w:val="28"/>
        </w:rPr>
        <w:t>1 070 872,4</w:t>
      </w:r>
      <w:r>
        <w:rPr>
          <w:sz w:val="28"/>
          <w:szCs w:val="28"/>
        </w:rPr>
        <w:t xml:space="preserve"> тыс. рублей</w:t>
      </w:r>
      <w:r w:rsidRPr="002B42F6">
        <w:rPr>
          <w:sz w:val="28"/>
          <w:szCs w:val="28"/>
        </w:rPr>
        <w:t xml:space="preserve"> и собственных средств бюджета городского </w:t>
      </w:r>
      <w:r>
        <w:rPr>
          <w:sz w:val="28"/>
          <w:szCs w:val="28"/>
        </w:rPr>
        <w:t xml:space="preserve">округа в размере </w:t>
      </w:r>
      <w:r w:rsidR="009E6031">
        <w:rPr>
          <w:sz w:val="28"/>
          <w:szCs w:val="28"/>
        </w:rPr>
        <w:t>534 169,8</w:t>
      </w:r>
      <w:r w:rsidRPr="002B42F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лей, </w:t>
      </w:r>
      <w:r w:rsidRPr="009340EE">
        <w:rPr>
          <w:color w:val="FF0000"/>
          <w:sz w:val="28"/>
          <w:szCs w:val="28"/>
        </w:rPr>
        <w:t xml:space="preserve"> </w:t>
      </w:r>
      <w:r w:rsidRPr="00922D87">
        <w:rPr>
          <w:sz w:val="28"/>
          <w:szCs w:val="28"/>
        </w:rPr>
        <w:t xml:space="preserve">это </w:t>
      </w:r>
      <w:r w:rsidR="009E6031" w:rsidRPr="00922D87">
        <w:rPr>
          <w:sz w:val="28"/>
          <w:szCs w:val="28"/>
        </w:rPr>
        <w:t xml:space="preserve">на </w:t>
      </w:r>
      <w:r w:rsidR="009E6031">
        <w:rPr>
          <w:sz w:val="28"/>
          <w:szCs w:val="28"/>
        </w:rPr>
        <w:t>11,5%</w:t>
      </w:r>
      <w:r w:rsidR="009E6031" w:rsidRPr="00922D87">
        <w:rPr>
          <w:sz w:val="28"/>
          <w:szCs w:val="28"/>
        </w:rPr>
        <w:t xml:space="preserve"> </w:t>
      </w:r>
      <w:r w:rsidR="009E6031">
        <w:rPr>
          <w:sz w:val="28"/>
          <w:szCs w:val="28"/>
        </w:rPr>
        <w:t>выше</w:t>
      </w:r>
      <w:r w:rsidR="009E6031" w:rsidRPr="00922D87">
        <w:rPr>
          <w:sz w:val="28"/>
          <w:szCs w:val="28"/>
        </w:rPr>
        <w:t xml:space="preserve"> уровня 20</w:t>
      </w:r>
      <w:r w:rsidR="009E6031">
        <w:rPr>
          <w:sz w:val="28"/>
          <w:szCs w:val="28"/>
        </w:rPr>
        <w:t>20</w:t>
      </w:r>
      <w:r w:rsidR="009E6031" w:rsidRPr="00922D87">
        <w:rPr>
          <w:sz w:val="28"/>
          <w:szCs w:val="28"/>
        </w:rPr>
        <w:t xml:space="preserve"> года.</w:t>
      </w:r>
      <w:r w:rsidR="009E6031" w:rsidRPr="008E469D">
        <w:rPr>
          <w:sz w:val="28"/>
          <w:szCs w:val="28"/>
        </w:rPr>
        <w:t xml:space="preserve"> </w:t>
      </w:r>
      <w:r w:rsidRPr="008E469D">
        <w:rPr>
          <w:sz w:val="28"/>
          <w:szCs w:val="28"/>
        </w:rPr>
        <w:t xml:space="preserve"> </w:t>
      </w:r>
    </w:p>
    <w:p w:rsidR="004931F4" w:rsidRPr="00706807" w:rsidRDefault="00C13399" w:rsidP="00E54A6F">
      <w:pPr>
        <w:pStyle w:val="a8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706807">
        <w:rPr>
          <w:sz w:val="28"/>
          <w:szCs w:val="28"/>
        </w:rPr>
        <w:t xml:space="preserve"> </w:t>
      </w:r>
      <w:r w:rsidR="004931F4" w:rsidRPr="00706807">
        <w:rPr>
          <w:sz w:val="28"/>
          <w:szCs w:val="28"/>
        </w:rPr>
        <w:t>По итогам работы за 202</w:t>
      </w:r>
      <w:r w:rsidR="009E6031">
        <w:rPr>
          <w:sz w:val="28"/>
          <w:szCs w:val="28"/>
        </w:rPr>
        <w:t>1</w:t>
      </w:r>
      <w:r w:rsidR="004931F4" w:rsidRPr="00706807">
        <w:rPr>
          <w:sz w:val="28"/>
          <w:szCs w:val="28"/>
        </w:rPr>
        <w:t xml:space="preserve"> год сложился </w:t>
      </w:r>
      <w:r w:rsidR="009E6031" w:rsidRPr="009E6031">
        <w:rPr>
          <w:sz w:val="28"/>
          <w:szCs w:val="28"/>
          <w:u w:val="single"/>
        </w:rPr>
        <w:t>про</w:t>
      </w:r>
      <w:r w:rsidR="004931F4" w:rsidRPr="009E6031">
        <w:rPr>
          <w:sz w:val="28"/>
          <w:szCs w:val="28"/>
          <w:u w:val="single"/>
        </w:rPr>
        <w:t>фицит</w:t>
      </w:r>
      <w:r w:rsidR="004931F4" w:rsidRPr="00706807">
        <w:rPr>
          <w:sz w:val="28"/>
          <w:szCs w:val="28"/>
        </w:rPr>
        <w:t xml:space="preserve"> бюджета округа в размере </w:t>
      </w:r>
      <w:r w:rsidR="009E6031">
        <w:rPr>
          <w:sz w:val="28"/>
          <w:szCs w:val="28"/>
        </w:rPr>
        <w:t>12 333,4</w:t>
      </w:r>
      <w:r w:rsidR="004931F4" w:rsidRPr="00706807">
        <w:rPr>
          <w:sz w:val="28"/>
          <w:szCs w:val="28"/>
        </w:rPr>
        <w:t xml:space="preserve"> тыс. рублей при плановом дефиците 5</w:t>
      </w:r>
      <w:r w:rsidR="009E6031">
        <w:rPr>
          <w:sz w:val="28"/>
          <w:szCs w:val="28"/>
        </w:rPr>
        <w:t>8 360,3</w:t>
      </w:r>
      <w:r w:rsidR="004931F4" w:rsidRPr="00706807">
        <w:rPr>
          <w:sz w:val="28"/>
          <w:szCs w:val="28"/>
        </w:rPr>
        <w:t xml:space="preserve"> тыс. рублей.</w:t>
      </w:r>
    </w:p>
    <w:p w:rsidR="004931F4" w:rsidRDefault="004931F4" w:rsidP="00E54A6F">
      <w:pPr>
        <w:pStyle w:val="a8"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Объем муниципального долга бюджета муниципального образования город Ефремов по состоянию на 31 декабря 202</w:t>
      </w:r>
      <w:r w:rsidR="009E603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составил 1</w:t>
      </w:r>
      <w:r w:rsidR="009E6031">
        <w:rPr>
          <w:sz w:val="28"/>
          <w:szCs w:val="28"/>
        </w:rPr>
        <w:t>44 900,0</w:t>
      </w:r>
      <w:r>
        <w:rPr>
          <w:sz w:val="28"/>
          <w:szCs w:val="28"/>
        </w:rPr>
        <w:t xml:space="preserve"> тыс. рублей.</w:t>
      </w:r>
    </w:p>
    <w:p w:rsidR="00451816" w:rsidRDefault="00451816" w:rsidP="00451816">
      <w:pPr>
        <w:pStyle w:val="a8"/>
        <w:ind w:left="709" w:firstLine="0"/>
        <w:rPr>
          <w:sz w:val="28"/>
          <w:szCs w:val="28"/>
        </w:rPr>
      </w:pPr>
    </w:p>
    <w:p w:rsidR="004358BC" w:rsidRDefault="004358BC" w:rsidP="004358BC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Годовой отчет об исполнении бюджета муниципального образования город Ефремов отражает достоверно исполнение доходов, расходов и источников </w:t>
      </w:r>
      <w:r>
        <w:rPr>
          <w:sz w:val="28"/>
          <w:szCs w:val="28"/>
        </w:rPr>
        <w:lastRenderedPageBreak/>
        <w:t>финансирования дефицита бюджета муниципального образования город Ефремов за период с 1 января 202</w:t>
      </w:r>
      <w:r w:rsidR="009E603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="009E603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включительно. </w:t>
      </w:r>
    </w:p>
    <w:p w:rsidR="002E7F2A" w:rsidRDefault="002E7F2A" w:rsidP="004358BC">
      <w:pPr>
        <w:pStyle w:val="a8"/>
        <w:ind w:firstLine="709"/>
        <w:rPr>
          <w:sz w:val="28"/>
          <w:szCs w:val="28"/>
        </w:rPr>
      </w:pPr>
    </w:p>
    <w:p w:rsidR="002E7F2A" w:rsidRDefault="002E7F2A" w:rsidP="004358BC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В ходе проведения внешней проверки годового отчета об исполнении бюджета выявлены на</w:t>
      </w:r>
      <w:r w:rsidR="001D291C">
        <w:rPr>
          <w:sz w:val="28"/>
          <w:szCs w:val="28"/>
        </w:rPr>
        <w:t>рушения и недостатки,  не оказавшие существенного влияния на достоверность бюджетной отчетности:</w:t>
      </w:r>
    </w:p>
    <w:p w:rsidR="001D291C" w:rsidRDefault="001D291C" w:rsidP="004358BC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451816">
        <w:rPr>
          <w:sz w:val="28"/>
          <w:szCs w:val="28"/>
        </w:rPr>
        <w:t>езначительные отклонения от утвержденных плановых показателей по доходам (гр. 4 ф. 0503117, ф. 0503317), выявленные в ходе проверки</w:t>
      </w:r>
      <w:r>
        <w:rPr>
          <w:sz w:val="28"/>
          <w:szCs w:val="28"/>
        </w:rPr>
        <w:t xml:space="preserve"> консолидированной отчетности;</w:t>
      </w:r>
    </w:p>
    <w:p w:rsidR="001D291C" w:rsidRPr="00B27AB3" w:rsidRDefault="00451816" w:rsidP="001D2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91C" w:rsidRPr="00B27AB3">
        <w:rPr>
          <w:sz w:val="28"/>
          <w:szCs w:val="28"/>
        </w:rPr>
        <w:t>- у двух главных распорядителей бюджетных средств при составлении ф. 0503127, в части несоответствия  отраженных плановых показателей по доходам, утвержденным Решением о бюджете;</w:t>
      </w:r>
    </w:p>
    <w:p w:rsidR="001D291C" w:rsidRPr="00B27AB3" w:rsidRDefault="001D291C" w:rsidP="001D291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27AB3">
        <w:rPr>
          <w:sz w:val="28"/>
          <w:szCs w:val="28"/>
        </w:rPr>
        <w:t>- у всех главных распорядителей бюджетных средств были отмечены  нарушения положений пункта 152 Инструкции №191н и пункта 56 Инструкции №33н в части содержания текстовой части и заполнения таблиц и форм, входящих в состав Пояснительной записки (форма 0503160,  форма 0503760).</w:t>
      </w:r>
    </w:p>
    <w:p w:rsidR="00446A5B" w:rsidRDefault="00446A5B" w:rsidP="009D16FA">
      <w:pPr>
        <w:pStyle w:val="a8"/>
        <w:ind w:firstLine="709"/>
        <w:rPr>
          <w:sz w:val="28"/>
          <w:szCs w:val="28"/>
        </w:rPr>
      </w:pPr>
    </w:p>
    <w:p w:rsidR="00296C93" w:rsidRPr="0005163F" w:rsidRDefault="00446A5B" w:rsidP="009D16FA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296C93" w:rsidRPr="0005163F">
        <w:rPr>
          <w:sz w:val="28"/>
          <w:szCs w:val="28"/>
        </w:rPr>
        <w:t xml:space="preserve">роведенная проверка годового отчета об исполнении бюджета </w:t>
      </w:r>
      <w:r w:rsidR="0005163F" w:rsidRPr="0005163F">
        <w:rPr>
          <w:sz w:val="28"/>
          <w:szCs w:val="28"/>
        </w:rPr>
        <w:t xml:space="preserve">муниципального образования </w:t>
      </w:r>
      <w:r w:rsidR="009A6E09">
        <w:rPr>
          <w:sz w:val="28"/>
          <w:szCs w:val="28"/>
        </w:rPr>
        <w:t xml:space="preserve">город </w:t>
      </w:r>
      <w:r w:rsidR="0005163F" w:rsidRPr="0005163F">
        <w:rPr>
          <w:sz w:val="28"/>
          <w:szCs w:val="28"/>
        </w:rPr>
        <w:t xml:space="preserve">Ефремов </w:t>
      </w:r>
      <w:r w:rsidR="00296C93" w:rsidRPr="0005163F">
        <w:rPr>
          <w:sz w:val="28"/>
          <w:szCs w:val="28"/>
        </w:rPr>
        <w:t>за 20</w:t>
      </w:r>
      <w:r w:rsidR="00466234">
        <w:rPr>
          <w:sz w:val="28"/>
          <w:szCs w:val="28"/>
        </w:rPr>
        <w:t>2</w:t>
      </w:r>
      <w:r w:rsidR="009E6031">
        <w:rPr>
          <w:sz w:val="28"/>
          <w:szCs w:val="28"/>
        </w:rPr>
        <w:t>1</w:t>
      </w:r>
      <w:r w:rsidR="00296C93" w:rsidRPr="0005163F">
        <w:rPr>
          <w:sz w:val="28"/>
          <w:szCs w:val="28"/>
        </w:rPr>
        <w:t xml:space="preserve"> год предоставляет основания для выражения независимого мнения</w:t>
      </w:r>
      <w:r w:rsidR="0005163F">
        <w:rPr>
          <w:sz w:val="28"/>
          <w:szCs w:val="28"/>
        </w:rPr>
        <w:t xml:space="preserve"> </w:t>
      </w:r>
      <w:r w:rsidR="00296C93" w:rsidRPr="0005163F">
        <w:rPr>
          <w:sz w:val="28"/>
          <w:szCs w:val="28"/>
        </w:rPr>
        <w:t xml:space="preserve"> о его </w:t>
      </w:r>
      <w:r w:rsidR="00067A86">
        <w:rPr>
          <w:sz w:val="28"/>
          <w:szCs w:val="28"/>
        </w:rPr>
        <w:t xml:space="preserve">полноте и </w:t>
      </w:r>
      <w:r w:rsidR="00296C93" w:rsidRPr="0005163F">
        <w:rPr>
          <w:sz w:val="28"/>
          <w:szCs w:val="28"/>
        </w:rPr>
        <w:t>достоверности</w:t>
      </w:r>
      <w:r>
        <w:rPr>
          <w:sz w:val="28"/>
          <w:szCs w:val="28"/>
        </w:rPr>
        <w:t>.</w:t>
      </w:r>
    </w:p>
    <w:p w:rsidR="009A6E09" w:rsidRDefault="0079021E" w:rsidP="00CD05F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6C47BB">
        <w:rPr>
          <w:color w:val="000000"/>
          <w:sz w:val="28"/>
          <w:szCs w:val="28"/>
          <w:shd w:val="clear" w:color="auto" w:fill="FFFFFF"/>
        </w:rPr>
        <w:t>Не изменяя мнение о достоверности отчетности, Контрольно</w:t>
      </w:r>
      <w:r w:rsidR="001C3D2D">
        <w:rPr>
          <w:color w:val="000000"/>
          <w:sz w:val="28"/>
          <w:szCs w:val="28"/>
          <w:shd w:val="clear" w:color="auto" w:fill="FFFFFF"/>
        </w:rPr>
        <w:t xml:space="preserve"> </w:t>
      </w:r>
      <w:r w:rsidR="006C47BB">
        <w:rPr>
          <w:color w:val="000000"/>
          <w:sz w:val="28"/>
          <w:szCs w:val="28"/>
          <w:shd w:val="clear" w:color="auto" w:fill="FFFFFF"/>
        </w:rPr>
        <w:t xml:space="preserve">- счетный орган муниципального образования </w:t>
      </w:r>
      <w:r w:rsidR="009A6E09">
        <w:rPr>
          <w:color w:val="000000"/>
          <w:sz w:val="28"/>
          <w:szCs w:val="28"/>
          <w:shd w:val="clear" w:color="auto" w:fill="FFFFFF"/>
        </w:rPr>
        <w:t xml:space="preserve">город </w:t>
      </w:r>
      <w:r w:rsidR="006C47BB">
        <w:rPr>
          <w:color w:val="000000"/>
          <w:sz w:val="28"/>
          <w:szCs w:val="28"/>
          <w:shd w:val="clear" w:color="auto" w:fill="FFFFFF"/>
        </w:rPr>
        <w:t xml:space="preserve">Ефремов обращает внимание на необходимость проведения работы участниками бюджетного процесса по соблюдению требований бюджетного законодательства при исполнении бюджета </w:t>
      </w:r>
      <w:r w:rsidR="009A6E09">
        <w:rPr>
          <w:color w:val="000000"/>
          <w:sz w:val="28"/>
          <w:szCs w:val="28"/>
          <w:shd w:val="clear" w:color="auto" w:fill="FFFFFF"/>
        </w:rPr>
        <w:t>городского округа</w:t>
      </w:r>
      <w:r w:rsidR="006C47BB">
        <w:rPr>
          <w:color w:val="000000"/>
          <w:sz w:val="28"/>
          <w:szCs w:val="28"/>
          <w:shd w:val="clear" w:color="auto" w:fill="FFFFFF"/>
        </w:rPr>
        <w:t>,</w:t>
      </w:r>
      <w:r w:rsidR="0091214A">
        <w:rPr>
          <w:color w:val="000000"/>
          <w:sz w:val="28"/>
          <w:szCs w:val="28"/>
          <w:shd w:val="clear" w:color="auto" w:fill="FFFFFF"/>
        </w:rPr>
        <w:t xml:space="preserve"> усилению</w:t>
      </w:r>
      <w:r w:rsidR="009E558D">
        <w:rPr>
          <w:color w:val="000000"/>
          <w:sz w:val="28"/>
          <w:szCs w:val="28"/>
          <w:shd w:val="clear" w:color="auto" w:fill="FFFFFF"/>
        </w:rPr>
        <w:t xml:space="preserve"> методической работы по</w:t>
      </w:r>
      <w:r w:rsidR="009E558D" w:rsidRPr="009E558D">
        <w:rPr>
          <w:color w:val="000000"/>
          <w:sz w:val="28"/>
          <w:szCs w:val="28"/>
          <w:shd w:val="clear" w:color="auto" w:fill="FFFFFF"/>
        </w:rPr>
        <w:t xml:space="preserve"> </w:t>
      </w:r>
      <w:r w:rsidR="009E558D">
        <w:rPr>
          <w:color w:val="000000"/>
          <w:sz w:val="28"/>
          <w:szCs w:val="28"/>
          <w:shd w:val="clear" w:color="auto" w:fill="FFFFFF"/>
        </w:rPr>
        <w:t>надлежащему ведению бюджетного учета</w:t>
      </w:r>
      <w:r w:rsidR="006C47BB">
        <w:rPr>
          <w:color w:val="000000"/>
          <w:sz w:val="28"/>
          <w:szCs w:val="28"/>
          <w:shd w:val="clear" w:color="auto" w:fill="FFFFFF"/>
        </w:rPr>
        <w:t xml:space="preserve"> и качественному составлению бюджетной отчетности.</w:t>
      </w:r>
    </w:p>
    <w:p w:rsidR="00296C93" w:rsidRDefault="00447E51" w:rsidP="00D1596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результатам внешней проверки годового отчета </w:t>
      </w:r>
      <w:r w:rsidR="00ED2D3C">
        <w:rPr>
          <w:color w:val="000000"/>
          <w:sz w:val="28"/>
          <w:szCs w:val="28"/>
          <w:shd w:val="clear" w:color="auto" w:fill="FFFFFF"/>
        </w:rPr>
        <w:t>об исполнении бюджета муниципального образования город Ефремов К</w:t>
      </w:r>
      <w:r w:rsidR="002447B3" w:rsidRPr="00D07D58">
        <w:rPr>
          <w:sz w:val="28"/>
          <w:szCs w:val="28"/>
        </w:rPr>
        <w:t>онтрольно-счетн</w:t>
      </w:r>
      <w:r w:rsidR="00B940FC">
        <w:rPr>
          <w:sz w:val="28"/>
          <w:szCs w:val="28"/>
        </w:rPr>
        <w:t>ый орган</w:t>
      </w:r>
      <w:r w:rsidR="00296C93" w:rsidRPr="00D07D58">
        <w:rPr>
          <w:sz w:val="28"/>
          <w:szCs w:val="28"/>
        </w:rPr>
        <w:t xml:space="preserve"> </w:t>
      </w:r>
      <w:r w:rsidR="00B909D8" w:rsidRPr="00D07D58">
        <w:rPr>
          <w:sz w:val="28"/>
          <w:szCs w:val="28"/>
        </w:rPr>
        <w:t>предлагает</w:t>
      </w:r>
      <w:r w:rsidR="00ED2D3C">
        <w:rPr>
          <w:sz w:val="28"/>
          <w:szCs w:val="28"/>
        </w:rPr>
        <w:t xml:space="preserve"> следующее</w:t>
      </w:r>
      <w:r w:rsidR="00296C93" w:rsidRPr="00D07D58">
        <w:rPr>
          <w:sz w:val="28"/>
          <w:szCs w:val="28"/>
        </w:rPr>
        <w:t xml:space="preserve">: </w:t>
      </w:r>
    </w:p>
    <w:p w:rsidR="00ED2D3C" w:rsidRDefault="00ED2D3C" w:rsidP="00ED2D3C">
      <w:pPr>
        <w:jc w:val="both"/>
        <w:rPr>
          <w:sz w:val="28"/>
          <w:szCs w:val="28"/>
        </w:rPr>
      </w:pPr>
      <w:r>
        <w:rPr>
          <w:sz w:val="28"/>
          <w:szCs w:val="28"/>
        </w:rPr>
        <w:t>-  главным администраторам бюджетных средств муниципального образования город Ефремов принять меры по устранению нарушений и недостатков,  выявленных в ходе внешней проверки годовой бюджетной отчетности за 2021 год и повышению качества составления и представления годовой бюджетной отчетности;</w:t>
      </w:r>
    </w:p>
    <w:p w:rsidR="00D702D5" w:rsidRPr="00847E26" w:rsidRDefault="00847E26" w:rsidP="00847E26">
      <w:pPr>
        <w:pStyle w:val="ConsPlusNormal"/>
        <w:tabs>
          <w:tab w:val="left" w:pos="1080"/>
          <w:tab w:val="left" w:pos="14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E26">
        <w:rPr>
          <w:rFonts w:ascii="Times New Roman" w:hAnsi="Times New Roman" w:cs="Times New Roman"/>
          <w:sz w:val="28"/>
          <w:szCs w:val="28"/>
        </w:rPr>
        <w:t xml:space="preserve">-  Финансовому управлению обеспечить при формировании бюджетной отчетности и отчета об исполнении бюджета городского округа надлежащее качество проверки бюджетной отчетности </w:t>
      </w:r>
      <w:r w:rsidR="0079021E" w:rsidRPr="00847E26">
        <w:rPr>
          <w:rFonts w:ascii="Times New Roman" w:hAnsi="Times New Roman" w:cs="Times New Roman"/>
          <w:sz w:val="28"/>
          <w:szCs w:val="28"/>
        </w:rPr>
        <w:t xml:space="preserve"> </w:t>
      </w:r>
      <w:r w:rsidRPr="00847E26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средств.</w:t>
      </w:r>
      <w:r w:rsidR="0079021E" w:rsidRPr="00847E26">
        <w:rPr>
          <w:rFonts w:ascii="Times New Roman" w:hAnsi="Times New Roman" w:cs="Times New Roman"/>
          <w:sz w:val="28"/>
          <w:szCs w:val="28"/>
        </w:rPr>
        <w:t xml:space="preserve"> </w:t>
      </w:r>
      <w:r w:rsidR="004C5239" w:rsidRPr="00847E26">
        <w:rPr>
          <w:rFonts w:ascii="Times New Roman" w:hAnsi="Times New Roman" w:cs="Times New Roman"/>
          <w:sz w:val="28"/>
          <w:szCs w:val="28"/>
        </w:rPr>
        <w:t xml:space="preserve">   </w:t>
      </w:r>
      <w:r w:rsidR="0079021E" w:rsidRPr="00847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A86" w:rsidRDefault="00067A86" w:rsidP="00485593">
      <w:pPr>
        <w:ind w:firstLine="709"/>
        <w:jc w:val="both"/>
        <w:rPr>
          <w:sz w:val="28"/>
          <w:szCs w:val="28"/>
        </w:rPr>
      </w:pPr>
    </w:p>
    <w:p w:rsidR="00120FCF" w:rsidRDefault="00120FCF" w:rsidP="00120FCF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E5CBE" w:rsidRDefault="00CE5CBE" w:rsidP="009D16FA">
      <w:pPr>
        <w:jc w:val="both"/>
        <w:rPr>
          <w:sz w:val="28"/>
          <w:szCs w:val="28"/>
        </w:rPr>
      </w:pPr>
    </w:p>
    <w:p w:rsidR="0052120C" w:rsidRPr="00D07D58" w:rsidRDefault="00296C93" w:rsidP="009D16FA">
      <w:pPr>
        <w:jc w:val="both"/>
        <w:rPr>
          <w:sz w:val="28"/>
          <w:szCs w:val="28"/>
        </w:rPr>
      </w:pPr>
      <w:r w:rsidRPr="00D07D58">
        <w:rPr>
          <w:sz w:val="28"/>
          <w:szCs w:val="28"/>
        </w:rPr>
        <w:t xml:space="preserve">Председатель </w:t>
      </w:r>
    </w:p>
    <w:p w:rsidR="00296C93" w:rsidRPr="00D07D58" w:rsidRDefault="00D90FE1" w:rsidP="00506844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96C93" w:rsidRPr="00D07D58">
        <w:rPr>
          <w:sz w:val="28"/>
          <w:szCs w:val="28"/>
        </w:rPr>
        <w:t>онтрольно-</w:t>
      </w:r>
      <w:r w:rsidR="00B82AFA" w:rsidRPr="00D07D58">
        <w:rPr>
          <w:sz w:val="28"/>
          <w:szCs w:val="28"/>
        </w:rPr>
        <w:t>счетно</w:t>
      </w:r>
      <w:r>
        <w:rPr>
          <w:sz w:val="28"/>
          <w:szCs w:val="28"/>
        </w:rPr>
        <w:t>го</w:t>
      </w:r>
      <w:r w:rsidR="00296C93" w:rsidRPr="00D07D5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</w:p>
    <w:p w:rsidR="00296C93" w:rsidRPr="00D07D58" w:rsidRDefault="00296C93" w:rsidP="00506844">
      <w:pPr>
        <w:jc w:val="both"/>
        <w:rPr>
          <w:sz w:val="28"/>
          <w:szCs w:val="28"/>
        </w:rPr>
      </w:pPr>
      <w:r w:rsidRPr="00D07D58">
        <w:rPr>
          <w:sz w:val="28"/>
          <w:szCs w:val="28"/>
        </w:rPr>
        <w:t>муниципального образования</w:t>
      </w:r>
    </w:p>
    <w:p w:rsidR="00CE012A" w:rsidRPr="00791CD3" w:rsidRDefault="004C5239" w:rsidP="00DA5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="00D90FE1" w:rsidRPr="00791CD3">
        <w:rPr>
          <w:sz w:val="28"/>
          <w:szCs w:val="28"/>
        </w:rPr>
        <w:t>Ефремов</w:t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DC4D36" w:rsidRPr="00791CD3">
        <w:rPr>
          <w:sz w:val="28"/>
          <w:szCs w:val="28"/>
        </w:rPr>
        <w:t xml:space="preserve">          </w:t>
      </w:r>
      <w:r w:rsidR="00F4627C" w:rsidRPr="00791C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52120C" w:rsidRPr="00791CD3">
        <w:rPr>
          <w:sz w:val="28"/>
          <w:szCs w:val="28"/>
        </w:rPr>
        <w:t xml:space="preserve"> </w:t>
      </w:r>
      <w:r w:rsidR="0091214A">
        <w:rPr>
          <w:sz w:val="28"/>
          <w:szCs w:val="28"/>
        </w:rPr>
        <w:t>С.В. Шураева</w:t>
      </w:r>
    </w:p>
    <w:sectPr w:rsidR="00CE012A" w:rsidRPr="00791CD3" w:rsidSect="00067A86">
      <w:headerReference w:type="even" r:id="rId8"/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DF5" w:rsidRDefault="00CD3DF5">
      <w:r>
        <w:separator/>
      </w:r>
    </w:p>
  </w:endnote>
  <w:endnote w:type="continuationSeparator" w:id="0">
    <w:p w:rsidR="00CD3DF5" w:rsidRDefault="00CD3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DF5" w:rsidRDefault="00CD3DF5">
      <w:r>
        <w:separator/>
      </w:r>
    </w:p>
  </w:footnote>
  <w:footnote w:type="continuationSeparator" w:id="0">
    <w:p w:rsidR="00CD3DF5" w:rsidRDefault="00CD3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0E9" w:rsidRDefault="00B33458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550E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50E9">
      <w:rPr>
        <w:rStyle w:val="ab"/>
        <w:noProof/>
      </w:rPr>
      <w:t>34</w:t>
    </w:r>
    <w:r>
      <w:rPr>
        <w:rStyle w:val="ab"/>
      </w:rPr>
      <w:fldChar w:fldCharType="end"/>
    </w:r>
  </w:p>
  <w:p w:rsidR="001550E9" w:rsidRDefault="001550E9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0E9" w:rsidRDefault="00B33458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550E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F5896">
      <w:rPr>
        <w:rStyle w:val="ab"/>
        <w:noProof/>
      </w:rPr>
      <w:t>9</w:t>
    </w:r>
    <w:r>
      <w:rPr>
        <w:rStyle w:val="ab"/>
      </w:rPr>
      <w:fldChar w:fldCharType="end"/>
    </w:r>
  </w:p>
  <w:p w:rsidR="001550E9" w:rsidRDefault="001550E9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4"/>
    <w:multiLevelType w:val="singleLevel"/>
    <w:tmpl w:val="F80450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66322BC"/>
    <w:multiLevelType w:val="hybridMultilevel"/>
    <w:tmpl w:val="7DAA5372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61225"/>
    <w:multiLevelType w:val="singleLevel"/>
    <w:tmpl w:val="9B4C3A4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97585"/>
    <w:multiLevelType w:val="hybridMultilevel"/>
    <w:tmpl w:val="48C052E0"/>
    <w:lvl w:ilvl="0" w:tplc="A03EF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7D048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F06789"/>
    <w:multiLevelType w:val="hybridMultilevel"/>
    <w:tmpl w:val="A9525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B43F9"/>
    <w:multiLevelType w:val="singleLevel"/>
    <w:tmpl w:val="EDDCBFFE"/>
    <w:lvl w:ilvl="0">
      <w:start w:val="12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</w:abstractNum>
  <w:abstractNum w:abstractNumId="8">
    <w:nsid w:val="1EFF5215"/>
    <w:multiLevelType w:val="hybridMultilevel"/>
    <w:tmpl w:val="660A2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2D4D2">
      <w:numFmt w:val="bullet"/>
      <w:lvlText w:val=""/>
      <w:lvlJc w:val="left"/>
      <w:pPr>
        <w:tabs>
          <w:tab w:val="num" w:pos="1770"/>
        </w:tabs>
        <w:ind w:left="1770" w:hanging="1050"/>
      </w:pPr>
      <w:rPr>
        <w:rFonts w:ascii="Symbol" w:eastAsia="Times New Roman" w:hAnsi="Symbol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BF2941"/>
    <w:multiLevelType w:val="hybridMultilevel"/>
    <w:tmpl w:val="0F404CA4"/>
    <w:lvl w:ilvl="0" w:tplc="C6FA14B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FC41F89"/>
    <w:multiLevelType w:val="multilevel"/>
    <w:tmpl w:val="4D728D5E"/>
    <w:lvl w:ilvl="0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30420C9E"/>
    <w:multiLevelType w:val="hybridMultilevel"/>
    <w:tmpl w:val="56EE4F1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2">
    <w:nsid w:val="31861E68"/>
    <w:multiLevelType w:val="hybridMultilevel"/>
    <w:tmpl w:val="67F45FF0"/>
    <w:lvl w:ilvl="0" w:tplc="71820E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E1D36"/>
    <w:multiLevelType w:val="singleLevel"/>
    <w:tmpl w:val="94C86B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9AE1625"/>
    <w:multiLevelType w:val="hybridMultilevel"/>
    <w:tmpl w:val="97400182"/>
    <w:lvl w:ilvl="0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B987373"/>
    <w:multiLevelType w:val="hybridMultilevel"/>
    <w:tmpl w:val="BEBE11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1E11D85"/>
    <w:multiLevelType w:val="hybridMultilevel"/>
    <w:tmpl w:val="3DDED8FC"/>
    <w:lvl w:ilvl="0" w:tplc="9F32E5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2A60A38"/>
    <w:multiLevelType w:val="hybridMultilevel"/>
    <w:tmpl w:val="E4DA188C"/>
    <w:lvl w:ilvl="0" w:tplc="D8864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A97479"/>
    <w:multiLevelType w:val="hybridMultilevel"/>
    <w:tmpl w:val="4B4ADA02"/>
    <w:lvl w:ilvl="0" w:tplc="FFFFFFFF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>
    <w:nsid w:val="47CA4C20"/>
    <w:multiLevelType w:val="singleLevel"/>
    <w:tmpl w:val="50D4660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498715C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9A7405E"/>
    <w:multiLevelType w:val="singleLevel"/>
    <w:tmpl w:val="396EABB4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9BC6B81"/>
    <w:multiLevelType w:val="multilevel"/>
    <w:tmpl w:val="F10258F0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3">
    <w:nsid w:val="4ADE589C"/>
    <w:multiLevelType w:val="hybridMultilevel"/>
    <w:tmpl w:val="D1AE93AE"/>
    <w:lvl w:ilvl="0" w:tplc="E3EEBCF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B710045"/>
    <w:multiLevelType w:val="multilevel"/>
    <w:tmpl w:val="277C425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5">
    <w:nsid w:val="4CD717B6"/>
    <w:multiLevelType w:val="singleLevel"/>
    <w:tmpl w:val="8BCC8206"/>
    <w:lvl w:ilvl="0">
      <w:start w:val="19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ED805E0"/>
    <w:multiLevelType w:val="multilevel"/>
    <w:tmpl w:val="28A82EBE"/>
    <w:lvl w:ilvl="0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EE57463"/>
    <w:multiLevelType w:val="hybridMultilevel"/>
    <w:tmpl w:val="F844FE9A"/>
    <w:lvl w:ilvl="0" w:tplc="BBC620F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505210E6"/>
    <w:multiLevelType w:val="hybridMultilevel"/>
    <w:tmpl w:val="7DDE2FAA"/>
    <w:lvl w:ilvl="0" w:tplc="FFFFFFFF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9">
    <w:nsid w:val="526D7131"/>
    <w:multiLevelType w:val="hybridMultilevel"/>
    <w:tmpl w:val="63704A66"/>
    <w:lvl w:ilvl="0" w:tplc="2BE2068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59891CAB"/>
    <w:multiLevelType w:val="hybridMultilevel"/>
    <w:tmpl w:val="2F72A1DA"/>
    <w:lvl w:ilvl="0" w:tplc="BBDC83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1C4FC3"/>
    <w:multiLevelType w:val="hybridMultilevel"/>
    <w:tmpl w:val="0CB2582E"/>
    <w:lvl w:ilvl="0" w:tplc="83EA2692">
      <w:start w:val="1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79349EB"/>
    <w:multiLevelType w:val="hybridMultilevel"/>
    <w:tmpl w:val="FF3416F4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797600B"/>
    <w:multiLevelType w:val="hybridMultilevel"/>
    <w:tmpl w:val="AA8A10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93E4C48"/>
    <w:multiLevelType w:val="hybridMultilevel"/>
    <w:tmpl w:val="20C2FD9A"/>
    <w:lvl w:ilvl="0" w:tplc="376C7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1819A0"/>
    <w:multiLevelType w:val="singleLevel"/>
    <w:tmpl w:val="A1B884AC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C6036"/>
    <w:multiLevelType w:val="hybridMultilevel"/>
    <w:tmpl w:val="78A23BD6"/>
    <w:lvl w:ilvl="0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5FB692A"/>
    <w:multiLevelType w:val="hybridMultilevel"/>
    <w:tmpl w:val="8F7C0AA2"/>
    <w:lvl w:ilvl="0" w:tplc="05C49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91532D"/>
    <w:multiLevelType w:val="singleLevel"/>
    <w:tmpl w:val="37588F7C"/>
    <w:lvl w:ilvl="0">
      <w:start w:val="12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0">
    <w:nsid w:val="78C01D07"/>
    <w:multiLevelType w:val="singleLevel"/>
    <w:tmpl w:val="9BEE6BD8"/>
    <w:lvl w:ilvl="0">
      <w:start w:val="120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1">
    <w:nsid w:val="7EB36906"/>
    <w:multiLevelType w:val="hybridMultilevel"/>
    <w:tmpl w:val="DD5C8E48"/>
    <w:lvl w:ilvl="0" w:tplc="B1CC68E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F6C1A17"/>
    <w:multiLevelType w:val="hybridMultilevel"/>
    <w:tmpl w:val="B280894C"/>
    <w:lvl w:ilvl="0" w:tplc="8EAE3CA4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F885C0D"/>
    <w:multiLevelType w:val="singleLevel"/>
    <w:tmpl w:val="5C1ACA6C"/>
    <w:lvl w:ilvl="0">
      <w:start w:val="12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0"/>
  </w:num>
  <w:num w:numId="4">
    <w:abstractNumId w:val="2"/>
  </w:num>
  <w:num w:numId="5">
    <w:abstractNumId w:val="20"/>
  </w:num>
  <w:num w:numId="6">
    <w:abstractNumId w:val="25"/>
  </w:num>
  <w:num w:numId="7">
    <w:abstractNumId w:val="10"/>
  </w:num>
  <w:num w:numId="8">
    <w:abstractNumId w:val="22"/>
  </w:num>
  <w:num w:numId="9">
    <w:abstractNumId w:val="26"/>
  </w:num>
  <w:num w:numId="10">
    <w:abstractNumId w:val="35"/>
  </w:num>
  <w:num w:numId="11">
    <w:abstractNumId w:val="7"/>
  </w:num>
  <w:num w:numId="12">
    <w:abstractNumId w:val="39"/>
  </w:num>
  <w:num w:numId="13">
    <w:abstractNumId w:val="40"/>
  </w:num>
  <w:num w:numId="14">
    <w:abstractNumId w:val="43"/>
  </w:num>
  <w:num w:numId="15">
    <w:abstractNumId w:val="5"/>
  </w:num>
  <w:num w:numId="16">
    <w:abstractNumId w:val="19"/>
  </w:num>
  <w:num w:numId="17">
    <w:abstractNumId w:val="18"/>
  </w:num>
  <w:num w:numId="18">
    <w:abstractNumId w:val="28"/>
  </w:num>
  <w:num w:numId="19">
    <w:abstractNumId w:val="42"/>
  </w:num>
  <w:num w:numId="20">
    <w:abstractNumId w:val="38"/>
  </w:num>
  <w:num w:numId="21">
    <w:abstractNumId w:val="37"/>
  </w:num>
  <w:num w:numId="22">
    <w:abstractNumId w:val="32"/>
  </w:num>
  <w:num w:numId="23">
    <w:abstractNumId w:val="1"/>
  </w:num>
  <w:num w:numId="24">
    <w:abstractNumId w:val="14"/>
  </w:num>
  <w:num w:numId="25">
    <w:abstractNumId w:val="27"/>
  </w:num>
  <w:num w:numId="26">
    <w:abstractNumId w:val="8"/>
  </w:num>
  <w:num w:numId="27">
    <w:abstractNumId w:val="34"/>
  </w:num>
  <w:num w:numId="28">
    <w:abstractNumId w:val="16"/>
  </w:num>
  <w:num w:numId="29">
    <w:abstractNumId w:val="41"/>
  </w:num>
  <w:num w:numId="30">
    <w:abstractNumId w:val="3"/>
  </w:num>
  <w:num w:numId="31">
    <w:abstractNumId w:val="31"/>
  </w:num>
  <w:num w:numId="32">
    <w:abstractNumId w:val="24"/>
  </w:num>
  <w:num w:numId="33">
    <w:abstractNumId w:val="23"/>
  </w:num>
  <w:num w:numId="34">
    <w:abstractNumId w:val="9"/>
  </w:num>
  <w:num w:numId="35">
    <w:abstractNumId w:val="36"/>
  </w:num>
  <w:num w:numId="36">
    <w:abstractNumId w:val="4"/>
  </w:num>
  <w:num w:numId="37">
    <w:abstractNumId w:val="15"/>
  </w:num>
  <w:num w:numId="38">
    <w:abstractNumId w:val="11"/>
  </w:num>
  <w:num w:numId="39">
    <w:abstractNumId w:val="33"/>
  </w:num>
  <w:num w:numId="40">
    <w:abstractNumId w:val="30"/>
  </w:num>
  <w:num w:numId="41">
    <w:abstractNumId w:val="29"/>
  </w:num>
  <w:num w:numId="42">
    <w:abstractNumId w:val="6"/>
  </w:num>
  <w:num w:numId="43">
    <w:abstractNumId w:val="12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4A5"/>
    <w:rsid w:val="000014AC"/>
    <w:rsid w:val="00001739"/>
    <w:rsid w:val="00001E71"/>
    <w:rsid w:val="0000431A"/>
    <w:rsid w:val="00004A50"/>
    <w:rsid w:val="00005F62"/>
    <w:rsid w:val="00006777"/>
    <w:rsid w:val="00007181"/>
    <w:rsid w:val="000076FA"/>
    <w:rsid w:val="000079C2"/>
    <w:rsid w:val="000109E9"/>
    <w:rsid w:val="00010AD7"/>
    <w:rsid w:val="000117E9"/>
    <w:rsid w:val="00012B7F"/>
    <w:rsid w:val="0001330E"/>
    <w:rsid w:val="0001538E"/>
    <w:rsid w:val="00015862"/>
    <w:rsid w:val="000210FB"/>
    <w:rsid w:val="00021C17"/>
    <w:rsid w:val="00022ED2"/>
    <w:rsid w:val="000234F3"/>
    <w:rsid w:val="0002474F"/>
    <w:rsid w:val="0002487A"/>
    <w:rsid w:val="000250AD"/>
    <w:rsid w:val="00027481"/>
    <w:rsid w:val="00031F22"/>
    <w:rsid w:val="000325AA"/>
    <w:rsid w:val="00033643"/>
    <w:rsid w:val="00034DA2"/>
    <w:rsid w:val="00035ABC"/>
    <w:rsid w:val="00035DFE"/>
    <w:rsid w:val="00037C7D"/>
    <w:rsid w:val="0004060C"/>
    <w:rsid w:val="00040A75"/>
    <w:rsid w:val="00041899"/>
    <w:rsid w:val="00041FD4"/>
    <w:rsid w:val="00043116"/>
    <w:rsid w:val="000447C6"/>
    <w:rsid w:val="000452B5"/>
    <w:rsid w:val="00045A8C"/>
    <w:rsid w:val="000460A5"/>
    <w:rsid w:val="00046372"/>
    <w:rsid w:val="00050EA2"/>
    <w:rsid w:val="0005163F"/>
    <w:rsid w:val="00051876"/>
    <w:rsid w:val="0005195D"/>
    <w:rsid w:val="00051BED"/>
    <w:rsid w:val="0005245E"/>
    <w:rsid w:val="00052753"/>
    <w:rsid w:val="00052BE5"/>
    <w:rsid w:val="00052E6E"/>
    <w:rsid w:val="000535FC"/>
    <w:rsid w:val="000536BB"/>
    <w:rsid w:val="00055C44"/>
    <w:rsid w:val="00057C88"/>
    <w:rsid w:val="00061857"/>
    <w:rsid w:val="000625D6"/>
    <w:rsid w:val="000641C2"/>
    <w:rsid w:val="00064491"/>
    <w:rsid w:val="00064523"/>
    <w:rsid w:val="0006557C"/>
    <w:rsid w:val="00065A1A"/>
    <w:rsid w:val="00066536"/>
    <w:rsid w:val="000670C6"/>
    <w:rsid w:val="000675F5"/>
    <w:rsid w:val="00067A86"/>
    <w:rsid w:val="00067F81"/>
    <w:rsid w:val="000706ED"/>
    <w:rsid w:val="0007149A"/>
    <w:rsid w:val="000734A1"/>
    <w:rsid w:val="0007377F"/>
    <w:rsid w:val="00074585"/>
    <w:rsid w:val="000755B4"/>
    <w:rsid w:val="0007603D"/>
    <w:rsid w:val="000768BE"/>
    <w:rsid w:val="00077373"/>
    <w:rsid w:val="0007771D"/>
    <w:rsid w:val="00077B5A"/>
    <w:rsid w:val="000813AB"/>
    <w:rsid w:val="00082940"/>
    <w:rsid w:val="0008322F"/>
    <w:rsid w:val="00083E0B"/>
    <w:rsid w:val="00085327"/>
    <w:rsid w:val="00085C9F"/>
    <w:rsid w:val="00085CB6"/>
    <w:rsid w:val="00090875"/>
    <w:rsid w:val="00091056"/>
    <w:rsid w:val="000916FE"/>
    <w:rsid w:val="00093014"/>
    <w:rsid w:val="000941EB"/>
    <w:rsid w:val="0009452E"/>
    <w:rsid w:val="00094626"/>
    <w:rsid w:val="000946C6"/>
    <w:rsid w:val="0009503D"/>
    <w:rsid w:val="00095221"/>
    <w:rsid w:val="000953A7"/>
    <w:rsid w:val="00095FCA"/>
    <w:rsid w:val="00096551"/>
    <w:rsid w:val="0009701B"/>
    <w:rsid w:val="00097529"/>
    <w:rsid w:val="000977C7"/>
    <w:rsid w:val="00097B9B"/>
    <w:rsid w:val="000A09DB"/>
    <w:rsid w:val="000A0BE7"/>
    <w:rsid w:val="000A1D69"/>
    <w:rsid w:val="000A4697"/>
    <w:rsid w:val="000A4D4D"/>
    <w:rsid w:val="000A5010"/>
    <w:rsid w:val="000A509A"/>
    <w:rsid w:val="000A56F9"/>
    <w:rsid w:val="000A594A"/>
    <w:rsid w:val="000A6678"/>
    <w:rsid w:val="000A7034"/>
    <w:rsid w:val="000A7C19"/>
    <w:rsid w:val="000B02A3"/>
    <w:rsid w:val="000B18EB"/>
    <w:rsid w:val="000B30DC"/>
    <w:rsid w:val="000B374E"/>
    <w:rsid w:val="000B3BE0"/>
    <w:rsid w:val="000B3D73"/>
    <w:rsid w:val="000B4216"/>
    <w:rsid w:val="000B54D5"/>
    <w:rsid w:val="000B5649"/>
    <w:rsid w:val="000B7291"/>
    <w:rsid w:val="000B734D"/>
    <w:rsid w:val="000C007F"/>
    <w:rsid w:val="000C2A67"/>
    <w:rsid w:val="000C2F4F"/>
    <w:rsid w:val="000C3176"/>
    <w:rsid w:val="000C4505"/>
    <w:rsid w:val="000C4591"/>
    <w:rsid w:val="000C47A3"/>
    <w:rsid w:val="000C4857"/>
    <w:rsid w:val="000C5470"/>
    <w:rsid w:val="000C5C05"/>
    <w:rsid w:val="000C63DD"/>
    <w:rsid w:val="000C76F8"/>
    <w:rsid w:val="000C7778"/>
    <w:rsid w:val="000D011E"/>
    <w:rsid w:val="000D0A21"/>
    <w:rsid w:val="000D1EE3"/>
    <w:rsid w:val="000D20E2"/>
    <w:rsid w:val="000D2A22"/>
    <w:rsid w:val="000D38B0"/>
    <w:rsid w:val="000D454D"/>
    <w:rsid w:val="000D731A"/>
    <w:rsid w:val="000D73FA"/>
    <w:rsid w:val="000D77CA"/>
    <w:rsid w:val="000E0292"/>
    <w:rsid w:val="000E0C34"/>
    <w:rsid w:val="000E4297"/>
    <w:rsid w:val="000E5345"/>
    <w:rsid w:val="000E74CB"/>
    <w:rsid w:val="000F00CB"/>
    <w:rsid w:val="000F0553"/>
    <w:rsid w:val="000F0731"/>
    <w:rsid w:val="000F1662"/>
    <w:rsid w:val="000F1C8F"/>
    <w:rsid w:val="000F2472"/>
    <w:rsid w:val="000F4734"/>
    <w:rsid w:val="000F6CD8"/>
    <w:rsid w:val="00100837"/>
    <w:rsid w:val="00101032"/>
    <w:rsid w:val="001013A8"/>
    <w:rsid w:val="00101975"/>
    <w:rsid w:val="00102BFE"/>
    <w:rsid w:val="00102E24"/>
    <w:rsid w:val="00105448"/>
    <w:rsid w:val="00105C4C"/>
    <w:rsid w:val="001070B1"/>
    <w:rsid w:val="0011149A"/>
    <w:rsid w:val="00112A88"/>
    <w:rsid w:val="00113131"/>
    <w:rsid w:val="00115AC3"/>
    <w:rsid w:val="001166BC"/>
    <w:rsid w:val="00116B4E"/>
    <w:rsid w:val="00117CF8"/>
    <w:rsid w:val="00120FCF"/>
    <w:rsid w:val="00121B5A"/>
    <w:rsid w:val="00121DC9"/>
    <w:rsid w:val="001222C2"/>
    <w:rsid w:val="001231FE"/>
    <w:rsid w:val="001250F0"/>
    <w:rsid w:val="001255C6"/>
    <w:rsid w:val="00125FD0"/>
    <w:rsid w:val="001260AE"/>
    <w:rsid w:val="001267F7"/>
    <w:rsid w:val="00126837"/>
    <w:rsid w:val="00126D27"/>
    <w:rsid w:val="001270EC"/>
    <w:rsid w:val="001278A7"/>
    <w:rsid w:val="001279D9"/>
    <w:rsid w:val="00127BC1"/>
    <w:rsid w:val="00130320"/>
    <w:rsid w:val="0013170D"/>
    <w:rsid w:val="00132080"/>
    <w:rsid w:val="001330F5"/>
    <w:rsid w:val="00133128"/>
    <w:rsid w:val="00134A0D"/>
    <w:rsid w:val="00135371"/>
    <w:rsid w:val="0013627A"/>
    <w:rsid w:val="001371FC"/>
    <w:rsid w:val="0013791F"/>
    <w:rsid w:val="001401CE"/>
    <w:rsid w:val="00140530"/>
    <w:rsid w:val="001409F3"/>
    <w:rsid w:val="00141029"/>
    <w:rsid w:val="0014120B"/>
    <w:rsid w:val="0014226B"/>
    <w:rsid w:val="0014240C"/>
    <w:rsid w:val="00142D00"/>
    <w:rsid w:val="00142E67"/>
    <w:rsid w:val="00143508"/>
    <w:rsid w:val="001435E3"/>
    <w:rsid w:val="001436FA"/>
    <w:rsid w:val="00143DFD"/>
    <w:rsid w:val="001451D2"/>
    <w:rsid w:val="00146D7C"/>
    <w:rsid w:val="00146DAF"/>
    <w:rsid w:val="00146FA8"/>
    <w:rsid w:val="00147533"/>
    <w:rsid w:val="0015093E"/>
    <w:rsid w:val="00150FCD"/>
    <w:rsid w:val="00151812"/>
    <w:rsid w:val="001533A2"/>
    <w:rsid w:val="0015361D"/>
    <w:rsid w:val="00153998"/>
    <w:rsid w:val="001550E9"/>
    <w:rsid w:val="00156314"/>
    <w:rsid w:val="001564AA"/>
    <w:rsid w:val="00156653"/>
    <w:rsid w:val="00157569"/>
    <w:rsid w:val="001606F4"/>
    <w:rsid w:val="00161542"/>
    <w:rsid w:val="00162F86"/>
    <w:rsid w:val="00163123"/>
    <w:rsid w:val="00164670"/>
    <w:rsid w:val="00165A10"/>
    <w:rsid w:val="00165A92"/>
    <w:rsid w:val="001701EE"/>
    <w:rsid w:val="0017085B"/>
    <w:rsid w:val="00174BCC"/>
    <w:rsid w:val="001765CE"/>
    <w:rsid w:val="00177C6C"/>
    <w:rsid w:val="00180CD8"/>
    <w:rsid w:val="00181DCF"/>
    <w:rsid w:val="00183054"/>
    <w:rsid w:val="00183A19"/>
    <w:rsid w:val="00185B0C"/>
    <w:rsid w:val="00185B84"/>
    <w:rsid w:val="0018733B"/>
    <w:rsid w:val="001876E9"/>
    <w:rsid w:val="00187F05"/>
    <w:rsid w:val="001908B1"/>
    <w:rsid w:val="00190CC0"/>
    <w:rsid w:val="001913A6"/>
    <w:rsid w:val="00191C32"/>
    <w:rsid w:val="00192E2E"/>
    <w:rsid w:val="0019317B"/>
    <w:rsid w:val="00193567"/>
    <w:rsid w:val="00195603"/>
    <w:rsid w:val="00195D4D"/>
    <w:rsid w:val="001960D3"/>
    <w:rsid w:val="00196822"/>
    <w:rsid w:val="00196C7B"/>
    <w:rsid w:val="001979DC"/>
    <w:rsid w:val="001A08D6"/>
    <w:rsid w:val="001A279D"/>
    <w:rsid w:val="001A3B5E"/>
    <w:rsid w:val="001A3E97"/>
    <w:rsid w:val="001A4C24"/>
    <w:rsid w:val="001A4D20"/>
    <w:rsid w:val="001A5260"/>
    <w:rsid w:val="001A70F4"/>
    <w:rsid w:val="001B0A6C"/>
    <w:rsid w:val="001B0C62"/>
    <w:rsid w:val="001B1B56"/>
    <w:rsid w:val="001B28B0"/>
    <w:rsid w:val="001B2E9E"/>
    <w:rsid w:val="001B334F"/>
    <w:rsid w:val="001B3872"/>
    <w:rsid w:val="001B47DB"/>
    <w:rsid w:val="001B6E23"/>
    <w:rsid w:val="001B7090"/>
    <w:rsid w:val="001B711B"/>
    <w:rsid w:val="001C104F"/>
    <w:rsid w:val="001C11E4"/>
    <w:rsid w:val="001C3D2D"/>
    <w:rsid w:val="001C590A"/>
    <w:rsid w:val="001C6A8B"/>
    <w:rsid w:val="001C6BEA"/>
    <w:rsid w:val="001C7793"/>
    <w:rsid w:val="001D0235"/>
    <w:rsid w:val="001D0948"/>
    <w:rsid w:val="001D18D5"/>
    <w:rsid w:val="001D211E"/>
    <w:rsid w:val="001D291C"/>
    <w:rsid w:val="001D39FC"/>
    <w:rsid w:val="001D49FA"/>
    <w:rsid w:val="001D5760"/>
    <w:rsid w:val="001D65E7"/>
    <w:rsid w:val="001D7CC3"/>
    <w:rsid w:val="001E15BF"/>
    <w:rsid w:val="001E1F51"/>
    <w:rsid w:val="001E20D7"/>
    <w:rsid w:val="001E3528"/>
    <w:rsid w:val="001E525C"/>
    <w:rsid w:val="001E5E5D"/>
    <w:rsid w:val="001E6E19"/>
    <w:rsid w:val="001E7A9E"/>
    <w:rsid w:val="001F15C8"/>
    <w:rsid w:val="001F1D7B"/>
    <w:rsid w:val="001F2009"/>
    <w:rsid w:val="001F2308"/>
    <w:rsid w:val="001F2804"/>
    <w:rsid w:val="001F2E6B"/>
    <w:rsid w:val="001F4BBA"/>
    <w:rsid w:val="001F4E6B"/>
    <w:rsid w:val="001F4FB3"/>
    <w:rsid w:val="001F5896"/>
    <w:rsid w:val="002019C3"/>
    <w:rsid w:val="002030C9"/>
    <w:rsid w:val="002040AF"/>
    <w:rsid w:val="0020558C"/>
    <w:rsid w:val="00205B1A"/>
    <w:rsid w:val="0020605D"/>
    <w:rsid w:val="0020677C"/>
    <w:rsid w:val="00206F98"/>
    <w:rsid w:val="002105EA"/>
    <w:rsid w:val="0021066D"/>
    <w:rsid w:val="00211949"/>
    <w:rsid w:val="00211FDF"/>
    <w:rsid w:val="00213267"/>
    <w:rsid w:val="002134D3"/>
    <w:rsid w:val="002138C2"/>
    <w:rsid w:val="00215142"/>
    <w:rsid w:val="00215D84"/>
    <w:rsid w:val="00215FE2"/>
    <w:rsid w:val="0021610B"/>
    <w:rsid w:val="002169B2"/>
    <w:rsid w:val="00216FB5"/>
    <w:rsid w:val="002216F1"/>
    <w:rsid w:val="00222011"/>
    <w:rsid w:val="00223FB3"/>
    <w:rsid w:val="00224043"/>
    <w:rsid w:val="0022413A"/>
    <w:rsid w:val="002254CE"/>
    <w:rsid w:val="00226BD2"/>
    <w:rsid w:val="00227258"/>
    <w:rsid w:val="00231855"/>
    <w:rsid w:val="0023256C"/>
    <w:rsid w:val="00232B6F"/>
    <w:rsid w:val="00232BAB"/>
    <w:rsid w:val="00233E4A"/>
    <w:rsid w:val="00235054"/>
    <w:rsid w:val="00235056"/>
    <w:rsid w:val="002356CB"/>
    <w:rsid w:val="00235E9D"/>
    <w:rsid w:val="002360A2"/>
    <w:rsid w:val="00240147"/>
    <w:rsid w:val="002407DC"/>
    <w:rsid w:val="00241094"/>
    <w:rsid w:val="0024443A"/>
    <w:rsid w:val="00244532"/>
    <w:rsid w:val="002447B3"/>
    <w:rsid w:val="00246FEB"/>
    <w:rsid w:val="00250926"/>
    <w:rsid w:val="002520BB"/>
    <w:rsid w:val="002523A2"/>
    <w:rsid w:val="0025381A"/>
    <w:rsid w:val="00253EA3"/>
    <w:rsid w:val="00254D76"/>
    <w:rsid w:val="00255653"/>
    <w:rsid w:val="00256650"/>
    <w:rsid w:val="00256D09"/>
    <w:rsid w:val="00257A52"/>
    <w:rsid w:val="00257E72"/>
    <w:rsid w:val="002603C0"/>
    <w:rsid w:val="002607A6"/>
    <w:rsid w:val="00262380"/>
    <w:rsid w:val="002627BF"/>
    <w:rsid w:val="00262B9A"/>
    <w:rsid w:val="00262C1A"/>
    <w:rsid w:val="00263B52"/>
    <w:rsid w:val="00263C77"/>
    <w:rsid w:val="0026589C"/>
    <w:rsid w:val="00265CC4"/>
    <w:rsid w:val="002661CF"/>
    <w:rsid w:val="00267158"/>
    <w:rsid w:val="00270F1A"/>
    <w:rsid w:val="002714FA"/>
    <w:rsid w:val="00271FCE"/>
    <w:rsid w:val="00272B30"/>
    <w:rsid w:val="002735DD"/>
    <w:rsid w:val="002740D0"/>
    <w:rsid w:val="0027585F"/>
    <w:rsid w:val="00275FF7"/>
    <w:rsid w:val="00277A77"/>
    <w:rsid w:val="002808DD"/>
    <w:rsid w:val="00280961"/>
    <w:rsid w:val="00281CA2"/>
    <w:rsid w:val="00281CCF"/>
    <w:rsid w:val="0028213F"/>
    <w:rsid w:val="00284828"/>
    <w:rsid w:val="002848A0"/>
    <w:rsid w:val="0028610C"/>
    <w:rsid w:val="00286144"/>
    <w:rsid w:val="0028763E"/>
    <w:rsid w:val="0028779A"/>
    <w:rsid w:val="00287836"/>
    <w:rsid w:val="00290659"/>
    <w:rsid w:val="00290A65"/>
    <w:rsid w:val="00290B00"/>
    <w:rsid w:val="00290E15"/>
    <w:rsid w:val="00291119"/>
    <w:rsid w:val="00292463"/>
    <w:rsid w:val="00292499"/>
    <w:rsid w:val="00292CEC"/>
    <w:rsid w:val="00293099"/>
    <w:rsid w:val="002931A0"/>
    <w:rsid w:val="0029324F"/>
    <w:rsid w:val="00294A44"/>
    <w:rsid w:val="00294E35"/>
    <w:rsid w:val="00294EF9"/>
    <w:rsid w:val="00295500"/>
    <w:rsid w:val="00295993"/>
    <w:rsid w:val="00296093"/>
    <w:rsid w:val="00296C93"/>
    <w:rsid w:val="00297233"/>
    <w:rsid w:val="00297C10"/>
    <w:rsid w:val="002A1BDD"/>
    <w:rsid w:val="002A1FB4"/>
    <w:rsid w:val="002A2632"/>
    <w:rsid w:val="002A33B1"/>
    <w:rsid w:val="002A4AC9"/>
    <w:rsid w:val="002A53C3"/>
    <w:rsid w:val="002A53E8"/>
    <w:rsid w:val="002A5673"/>
    <w:rsid w:val="002A5680"/>
    <w:rsid w:val="002A570D"/>
    <w:rsid w:val="002A5717"/>
    <w:rsid w:val="002A585B"/>
    <w:rsid w:val="002A6F92"/>
    <w:rsid w:val="002A7265"/>
    <w:rsid w:val="002A74A5"/>
    <w:rsid w:val="002B0D08"/>
    <w:rsid w:val="002B1F0E"/>
    <w:rsid w:val="002B26C7"/>
    <w:rsid w:val="002B370D"/>
    <w:rsid w:val="002B5396"/>
    <w:rsid w:val="002B57BA"/>
    <w:rsid w:val="002B5907"/>
    <w:rsid w:val="002B5A9D"/>
    <w:rsid w:val="002B5D34"/>
    <w:rsid w:val="002B7362"/>
    <w:rsid w:val="002B7BD1"/>
    <w:rsid w:val="002C0654"/>
    <w:rsid w:val="002C43F3"/>
    <w:rsid w:val="002C45FD"/>
    <w:rsid w:val="002C5061"/>
    <w:rsid w:val="002C5794"/>
    <w:rsid w:val="002C581F"/>
    <w:rsid w:val="002C5E64"/>
    <w:rsid w:val="002C5E95"/>
    <w:rsid w:val="002C5FFF"/>
    <w:rsid w:val="002C65D4"/>
    <w:rsid w:val="002C6B66"/>
    <w:rsid w:val="002C6D87"/>
    <w:rsid w:val="002C7233"/>
    <w:rsid w:val="002D038B"/>
    <w:rsid w:val="002D042F"/>
    <w:rsid w:val="002D0E2F"/>
    <w:rsid w:val="002D1DF8"/>
    <w:rsid w:val="002D1F29"/>
    <w:rsid w:val="002D1F35"/>
    <w:rsid w:val="002D2DFA"/>
    <w:rsid w:val="002D2F7B"/>
    <w:rsid w:val="002D39EC"/>
    <w:rsid w:val="002D4926"/>
    <w:rsid w:val="002D5DB1"/>
    <w:rsid w:val="002D681A"/>
    <w:rsid w:val="002D7870"/>
    <w:rsid w:val="002E0579"/>
    <w:rsid w:val="002E1B12"/>
    <w:rsid w:val="002E35AA"/>
    <w:rsid w:val="002E3BE5"/>
    <w:rsid w:val="002E42B2"/>
    <w:rsid w:val="002E444E"/>
    <w:rsid w:val="002E6BA0"/>
    <w:rsid w:val="002E7F2A"/>
    <w:rsid w:val="002F002F"/>
    <w:rsid w:val="002F0821"/>
    <w:rsid w:val="002F0C75"/>
    <w:rsid w:val="002F298C"/>
    <w:rsid w:val="002F30FD"/>
    <w:rsid w:val="002F3E64"/>
    <w:rsid w:val="002F4249"/>
    <w:rsid w:val="002F46FE"/>
    <w:rsid w:val="002F50DA"/>
    <w:rsid w:val="002F5A0A"/>
    <w:rsid w:val="002F5B03"/>
    <w:rsid w:val="002F62B9"/>
    <w:rsid w:val="002F664A"/>
    <w:rsid w:val="002F79E3"/>
    <w:rsid w:val="003017B9"/>
    <w:rsid w:val="00301FBB"/>
    <w:rsid w:val="003021DA"/>
    <w:rsid w:val="00302344"/>
    <w:rsid w:val="00303BC7"/>
    <w:rsid w:val="00303EDF"/>
    <w:rsid w:val="003043C7"/>
    <w:rsid w:val="00304CDE"/>
    <w:rsid w:val="00305908"/>
    <w:rsid w:val="00305E45"/>
    <w:rsid w:val="00306230"/>
    <w:rsid w:val="00306EFA"/>
    <w:rsid w:val="0030753F"/>
    <w:rsid w:val="0031121A"/>
    <w:rsid w:val="003113FA"/>
    <w:rsid w:val="003148C8"/>
    <w:rsid w:val="00315086"/>
    <w:rsid w:val="0031565D"/>
    <w:rsid w:val="00316C1C"/>
    <w:rsid w:val="00317205"/>
    <w:rsid w:val="0031738B"/>
    <w:rsid w:val="00321AC5"/>
    <w:rsid w:val="00322851"/>
    <w:rsid w:val="003229BA"/>
    <w:rsid w:val="00324FBC"/>
    <w:rsid w:val="00325D3A"/>
    <w:rsid w:val="00326BAC"/>
    <w:rsid w:val="00326E97"/>
    <w:rsid w:val="00327109"/>
    <w:rsid w:val="00330D2F"/>
    <w:rsid w:val="00330DAB"/>
    <w:rsid w:val="0033163B"/>
    <w:rsid w:val="00332039"/>
    <w:rsid w:val="003321A5"/>
    <w:rsid w:val="003328FE"/>
    <w:rsid w:val="003332A2"/>
    <w:rsid w:val="00333FAB"/>
    <w:rsid w:val="003353D0"/>
    <w:rsid w:val="00337113"/>
    <w:rsid w:val="00337B7B"/>
    <w:rsid w:val="003401CC"/>
    <w:rsid w:val="00341474"/>
    <w:rsid w:val="00342827"/>
    <w:rsid w:val="0034308E"/>
    <w:rsid w:val="0034379B"/>
    <w:rsid w:val="00344CA5"/>
    <w:rsid w:val="003469C5"/>
    <w:rsid w:val="00347C53"/>
    <w:rsid w:val="0035055F"/>
    <w:rsid w:val="003534B0"/>
    <w:rsid w:val="0035355F"/>
    <w:rsid w:val="00354B48"/>
    <w:rsid w:val="00354CE8"/>
    <w:rsid w:val="003553BA"/>
    <w:rsid w:val="00356A91"/>
    <w:rsid w:val="00356C43"/>
    <w:rsid w:val="00356F26"/>
    <w:rsid w:val="0035703D"/>
    <w:rsid w:val="00360341"/>
    <w:rsid w:val="00360965"/>
    <w:rsid w:val="00361816"/>
    <w:rsid w:val="0036271F"/>
    <w:rsid w:val="00362AE1"/>
    <w:rsid w:val="00362C49"/>
    <w:rsid w:val="00363631"/>
    <w:rsid w:val="0036434A"/>
    <w:rsid w:val="003650E9"/>
    <w:rsid w:val="00365242"/>
    <w:rsid w:val="00365383"/>
    <w:rsid w:val="003679F5"/>
    <w:rsid w:val="00370194"/>
    <w:rsid w:val="00370FE0"/>
    <w:rsid w:val="003710C7"/>
    <w:rsid w:val="003721D9"/>
    <w:rsid w:val="00372BFE"/>
    <w:rsid w:val="00372C74"/>
    <w:rsid w:val="00372FFA"/>
    <w:rsid w:val="003734A7"/>
    <w:rsid w:val="00373688"/>
    <w:rsid w:val="003748D9"/>
    <w:rsid w:val="00374F86"/>
    <w:rsid w:val="00374FA7"/>
    <w:rsid w:val="00375343"/>
    <w:rsid w:val="0037598E"/>
    <w:rsid w:val="0037794A"/>
    <w:rsid w:val="00377C06"/>
    <w:rsid w:val="00377D95"/>
    <w:rsid w:val="0038044C"/>
    <w:rsid w:val="003816FD"/>
    <w:rsid w:val="003819D8"/>
    <w:rsid w:val="00382329"/>
    <w:rsid w:val="00383130"/>
    <w:rsid w:val="00383939"/>
    <w:rsid w:val="00383FEC"/>
    <w:rsid w:val="00384866"/>
    <w:rsid w:val="00385ED6"/>
    <w:rsid w:val="00391620"/>
    <w:rsid w:val="00391AF9"/>
    <w:rsid w:val="003920C1"/>
    <w:rsid w:val="00393431"/>
    <w:rsid w:val="00394580"/>
    <w:rsid w:val="0039520E"/>
    <w:rsid w:val="00397080"/>
    <w:rsid w:val="003970E9"/>
    <w:rsid w:val="0039776A"/>
    <w:rsid w:val="00397A43"/>
    <w:rsid w:val="003A101A"/>
    <w:rsid w:val="003A14D2"/>
    <w:rsid w:val="003A22B0"/>
    <w:rsid w:val="003A37E5"/>
    <w:rsid w:val="003A475F"/>
    <w:rsid w:val="003A57DF"/>
    <w:rsid w:val="003A58B1"/>
    <w:rsid w:val="003A6224"/>
    <w:rsid w:val="003A6EA9"/>
    <w:rsid w:val="003A7112"/>
    <w:rsid w:val="003A7AD9"/>
    <w:rsid w:val="003B0033"/>
    <w:rsid w:val="003B05EC"/>
    <w:rsid w:val="003B0786"/>
    <w:rsid w:val="003B0BDA"/>
    <w:rsid w:val="003B1E11"/>
    <w:rsid w:val="003B3AD5"/>
    <w:rsid w:val="003B483F"/>
    <w:rsid w:val="003B6536"/>
    <w:rsid w:val="003B6ACA"/>
    <w:rsid w:val="003B6C32"/>
    <w:rsid w:val="003B7616"/>
    <w:rsid w:val="003C0BFF"/>
    <w:rsid w:val="003C223D"/>
    <w:rsid w:val="003C25A8"/>
    <w:rsid w:val="003C29D5"/>
    <w:rsid w:val="003C3780"/>
    <w:rsid w:val="003C3FA7"/>
    <w:rsid w:val="003C4ED8"/>
    <w:rsid w:val="003C5F06"/>
    <w:rsid w:val="003C6A40"/>
    <w:rsid w:val="003C6EDE"/>
    <w:rsid w:val="003C7B5B"/>
    <w:rsid w:val="003D1F28"/>
    <w:rsid w:val="003D2B88"/>
    <w:rsid w:val="003D333C"/>
    <w:rsid w:val="003D3FF0"/>
    <w:rsid w:val="003D44DE"/>
    <w:rsid w:val="003D5590"/>
    <w:rsid w:val="003D7D1E"/>
    <w:rsid w:val="003D7F11"/>
    <w:rsid w:val="003E38B3"/>
    <w:rsid w:val="003E3ECB"/>
    <w:rsid w:val="003E7467"/>
    <w:rsid w:val="003F150F"/>
    <w:rsid w:val="003F169D"/>
    <w:rsid w:val="003F3813"/>
    <w:rsid w:val="003F41E8"/>
    <w:rsid w:val="003F4BBC"/>
    <w:rsid w:val="003F580A"/>
    <w:rsid w:val="003F68DE"/>
    <w:rsid w:val="00400514"/>
    <w:rsid w:val="00400DDF"/>
    <w:rsid w:val="004018A5"/>
    <w:rsid w:val="00402EC4"/>
    <w:rsid w:val="00403A2F"/>
    <w:rsid w:val="004044A3"/>
    <w:rsid w:val="00404A8E"/>
    <w:rsid w:val="00406655"/>
    <w:rsid w:val="0040681D"/>
    <w:rsid w:val="004103C0"/>
    <w:rsid w:val="00410CAF"/>
    <w:rsid w:val="00410D8D"/>
    <w:rsid w:val="00411267"/>
    <w:rsid w:val="00411D84"/>
    <w:rsid w:val="0041208B"/>
    <w:rsid w:val="00412BC9"/>
    <w:rsid w:val="00412E8D"/>
    <w:rsid w:val="00412F54"/>
    <w:rsid w:val="004131CD"/>
    <w:rsid w:val="004150F5"/>
    <w:rsid w:val="004171AD"/>
    <w:rsid w:val="004174B0"/>
    <w:rsid w:val="00417E97"/>
    <w:rsid w:val="0042088C"/>
    <w:rsid w:val="00420BCF"/>
    <w:rsid w:val="00420D74"/>
    <w:rsid w:val="004215F8"/>
    <w:rsid w:val="0042321C"/>
    <w:rsid w:val="0042451D"/>
    <w:rsid w:val="004259D6"/>
    <w:rsid w:val="004260C2"/>
    <w:rsid w:val="00426E27"/>
    <w:rsid w:val="00427655"/>
    <w:rsid w:val="0043008C"/>
    <w:rsid w:val="004300D4"/>
    <w:rsid w:val="00431313"/>
    <w:rsid w:val="00431D9F"/>
    <w:rsid w:val="00432409"/>
    <w:rsid w:val="00434033"/>
    <w:rsid w:val="00434E14"/>
    <w:rsid w:val="0043524B"/>
    <w:rsid w:val="004358BC"/>
    <w:rsid w:val="00436F55"/>
    <w:rsid w:val="00440174"/>
    <w:rsid w:val="00440507"/>
    <w:rsid w:val="00440F94"/>
    <w:rsid w:val="00441480"/>
    <w:rsid w:val="00441D44"/>
    <w:rsid w:val="00441EBE"/>
    <w:rsid w:val="004423DB"/>
    <w:rsid w:val="004426DD"/>
    <w:rsid w:val="00442C38"/>
    <w:rsid w:val="00442E2E"/>
    <w:rsid w:val="00442F58"/>
    <w:rsid w:val="00443514"/>
    <w:rsid w:val="00446727"/>
    <w:rsid w:val="00446A5B"/>
    <w:rsid w:val="004474F2"/>
    <w:rsid w:val="00447E51"/>
    <w:rsid w:val="00450916"/>
    <w:rsid w:val="00450E90"/>
    <w:rsid w:val="00450E91"/>
    <w:rsid w:val="00451816"/>
    <w:rsid w:val="004518B0"/>
    <w:rsid w:val="00451A27"/>
    <w:rsid w:val="00454481"/>
    <w:rsid w:val="00454BE8"/>
    <w:rsid w:val="00454C76"/>
    <w:rsid w:val="00455499"/>
    <w:rsid w:val="00456DCD"/>
    <w:rsid w:val="00457162"/>
    <w:rsid w:val="00457232"/>
    <w:rsid w:val="00457604"/>
    <w:rsid w:val="00460537"/>
    <w:rsid w:val="00461295"/>
    <w:rsid w:val="00462CA2"/>
    <w:rsid w:val="0046465F"/>
    <w:rsid w:val="00466234"/>
    <w:rsid w:val="00466CB1"/>
    <w:rsid w:val="0047039E"/>
    <w:rsid w:val="00471CEB"/>
    <w:rsid w:val="004722DA"/>
    <w:rsid w:val="00472ACD"/>
    <w:rsid w:val="004731CE"/>
    <w:rsid w:val="00473C77"/>
    <w:rsid w:val="00473D15"/>
    <w:rsid w:val="00475A15"/>
    <w:rsid w:val="00476905"/>
    <w:rsid w:val="00483541"/>
    <w:rsid w:val="00484002"/>
    <w:rsid w:val="0048423C"/>
    <w:rsid w:val="00484455"/>
    <w:rsid w:val="004853EF"/>
    <w:rsid w:val="00485593"/>
    <w:rsid w:val="0048649B"/>
    <w:rsid w:val="004872C5"/>
    <w:rsid w:val="00487939"/>
    <w:rsid w:val="00491387"/>
    <w:rsid w:val="00491EDD"/>
    <w:rsid w:val="00492871"/>
    <w:rsid w:val="004930C1"/>
    <w:rsid w:val="004931F4"/>
    <w:rsid w:val="00493D2F"/>
    <w:rsid w:val="00493FD4"/>
    <w:rsid w:val="00495A22"/>
    <w:rsid w:val="00497DDB"/>
    <w:rsid w:val="004A0995"/>
    <w:rsid w:val="004A2391"/>
    <w:rsid w:val="004A3529"/>
    <w:rsid w:val="004A429A"/>
    <w:rsid w:val="004A6AD0"/>
    <w:rsid w:val="004B1F5E"/>
    <w:rsid w:val="004B2C26"/>
    <w:rsid w:val="004B2D9F"/>
    <w:rsid w:val="004B5519"/>
    <w:rsid w:val="004B558E"/>
    <w:rsid w:val="004B56CD"/>
    <w:rsid w:val="004B56CE"/>
    <w:rsid w:val="004B601B"/>
    <w:rsid w:val="004B7A59"/>
    <w:rsid w:val="004C125C"/>
    <w:rsid w:val="004C1A57"/>
    <w:rsid w:val="004C1CE7"/>
    <w:rsid w:val="004C1D48"/>
    <w:rsid w:val="004C2498"/>
    <w:rsid w:val="004C2532"/>
    <w:rsid w:val="004C3514"/>
    <w:rsid w:val="004C35B4"/>
    <w:rsid w:val="004C5239"/>
    <w:rsid w:val="004C7342"/>
    <w:rsid w:val="004C755F"/>
    <w:rsid w:val="004D01EA"/>
    <w:rsid w:val="004D0E2F"/>
    <w:rsid w:val="004D16D0"/>
    <w:rsid w:val="004D1986"/>
    <w:rsid w:val="004D3439"/>
    <w:rsid w:val="004D3A87"/>
    <w:rsid w:val="004D4894"/>
    <w:rsid w:val="004D4AA7"/>
    <w:rsid w:val="004D4FCA"/>
    <w:rsid w:val="004D5783"/>
    <w:rsid w:val="004D58D6"/>
    <w:rsid w:val="004D78C6"/>
    <w:rsid w:val="004E162B"/>
    <w:rsid w:val="004E1E0C"/>
    <w:rsid w:val="004E1E45"/>
    <w:rsid w:val="004E2821"/>
    <w:rsid w:val="004E2AAC"/>
    <w:rsid w:val="004E2BC6"/>
    <w:rsid w:val="004E423B"/>
    <w:rsid w:val="004E4F9D"/>
    <w:rsid w:val="004E52E4"/>
    <w:rsid w:val="004E5C95"/>
    <w:rsid w:val="004E5E3C"/>
    <w:rsid w:val="004E6206"/>
    <w:rsid w:val="004E7BD0"/>
    <w:rsid w:val="004F0091"/>
    <w:rsid w:val="004F027B"/>
    <w:rsid w:val="004F0377"/>
    <w:rsid w:val="004F09F8"/>
    <w:rsid w:val="004F0CBC"/>
    <w:rsid w:val="004F1D93"/>
    <w:rsid w:val="004F2313"/>
    <w:rsid w:val="004F28CF"/>
    <w:rsid w:val="004F2E2F"/>
    <w:rsid w:val="004F3D8D"/>
    <w:rsid w:val="004F4F22"/>
    <w:rsid w:val="004F66E2"/>
    <w:rsid w:val="004F6BC1"/>
    <w:rsid w:val="005014F7"/>
    <w:rsid w:val="0050217B"/>
    <w:rsid w:val="00502316"/>
    <w:rsid w:val="00502D8B"/>
    <w:rsid w:val="005036AC"/>
    <w:rsid w:val="00503E8D"/>
    <w:rsid w:val="00506844"/>
    <w:rsid w:val="0050707A"/>
    <w:rsid w:val="00507437"/>
    <w:rsid w:val="005077C9"/>
    <w:rsid w:val="0051143F"/>
    <w:rsid w:val="005128F3"/>
    <w:rsid w:val="00512C46"/>
    <w:rsid w:val="005133AE"/>
    <w:rsid w:val="0051393C"/>
    <w:rsid w:val="00513E17"/>
    <w:rsid w:val="00514136"/>
    <w:rsid w:val="005141C8"/>
    <w:rsid w:val="0051650F"/>
    <w:rsid w:val="0051761B"/>
    <w:rsid w:val="00520992"/>
    <w:rsid w:val="0052120C"/>
    <w:rsid w:val="005213B9"/>
    <w:rsid w:val="0052176F"/>
    <w:rsid w:val="005217A3"/>
    <w:rsid w:val="005222A9"/>
    <w:rsid w:val="00522338"/>
    <w:rsid w:val="0052295B"/>
    <w:rsid w:val="00525741"/>
    <w:rsid w:val="005258D5"/>
    <w:rsid w:val="005265EC"/>
    <w:rsid w:val="005302FE"/>
    <w:rsid w:val="005303AA"/>
    <w:rsid w:val="00530AE6"/>
    <w:rsid w:val="00530C99"/>
    <w:rsid w:val="00531C81"/>
    <w:rsid w:val="00535610"/>
    <w:rsid w:val="00536C10"/>
    <w:rsid w:val="00536D4F"/>
    <w:rsid w:val="00537E6E"/>
    <w:rsid w:val="005409AA"/>
    <w:rsid w:val="00542E0B"/>
    <w:rsid w:val="005455F6"/>
    <w:rsid w:val="00545700"/>
    <w:rsid w:val="00546315"/>
    <w:rsid w:val="00551410"/>
    <w:rsid w:val="00551853"/>
    <w:rsid w:val="0055211E"/>
    <w:rsid w:val="00552B42"/>
    <w:rsid w:val="00552D4C"/>
    <w:rsid w:val="005536E7"/>
    <w:rsid w:val="00554297"/>
    <w:rsid w:val="00554589"/>
    <w:rsid w:val="00555ABC"/>
    <w:rsid w:val="005560D8"/>
    <w:rsid w:val="0055647D"/>
    <w:rsid w:val="00556539"/>
    <w:rsid w:val="00557E32"/>
    <w:rsid w:val="00560C54"/>
    <w:rsid w:val="005610BA"/>
    <w:rsid w:val="00561386"/>
    <w:rsid w:val="00561615"/>
    <w:rsid w:val="00563768"/>
    <w:rsid w:val="0056495B"/>
    <w:rsid w:val="0056525B"/>
    <w:rsid w:val="0056595E"/>
    <w:rsid w:val="00566133"/>
    <w:rsid w:val="0056643E"/>
    <w:rsid w:val="00567190"/>
    <w:rsid w:val="00570410"/>
    <w:rsid w:val="0057154C"/>
    <w:rsid w:val="0057184D"/>
    <w:rsid w:val="005718BC"/>
    <w:rsid w:val="00573E30"/>
    <w:rsid w:val="00573FDA"/>
    <w:rsid w:val="00575543"/>
    <w:rsid w:val="00575B83"/>
    <w:rsid w:val="00575CF1"/>
    <w:rsid w:val="00575D8F"/>
    <w:rsid w:val="00580A6D"/>
    <w:rsid w:val="00580D1A"/>
    <w:rsid w:val="00580E3B"/>
    <w:rsid w:val="00581F11"/>
    <w:rsid w:val="00581F54"/>
    <w:rsid w:val="00582799"/>
    <w:rsid w:val="005837B2"/>
    <w:rsid w:val="00583D65"/>
    <w:rsid w:val="0058486C"/>
    <w:rsid w:val="005850FA"/>
    <w:rsid w:val="005851AC"/>
    <w:rsid w:val="00585A98"/>
    <w:rsid w:val="00591959"/>
    <w:rsid w:val="00594B3B"/>
    <w:rsid w:val="0059608B"/>
    <w:rsid w:val="005960CD"/>
    <w:rsid w:val="005965E8"/>
    <w:rsid w:val="00596618"/>
    <w:rsid w:val="005A029C"/>
    <w:rsid w:val="005A3008"/>
    <w:rsid w:val="005A371A"/>
    <w:rsid w:val="005A42D1"/>
    <w:rsid w:val="005A53ED"/>
    <w:rsid w:val="005A59C0"/>
    <w:rsid w:val="005A5FAA"/>
    <w:rsid w:val="005A6880"/>
    <w:rsid w:val="005A6DD9"/>
    <w:rsid w:val="005A78F4"/>
    <w:rsid w:val="005A7B9A"/>
    <w:rsid w:val="005A7D52"/>
    <w:rsid w:val="005B11B7"/>
    <w:rsid w:val="005B11DC"/>
    <w:rsid w:val="005B1CB6"/>
    <w:rsid w:val="005B2554"/>
    <w:rsid w:val="005B2870"/>
    <w:rsid w:val="005B2D9A"/>
    <w:rsid w:val="005B426D"/>
    <w:rsid w:val="005B51F1"/>
    <w:rsid w:val="005B67A9"/>
    <w:rsid w:val="005B6A32"/>
    <w:rsid w:val="005B6A55"/>
    <w:rsid w:val="005B6C20"/>
    <w:rsid w:val="005B6C49"/>
    <w:rsid w:val="005B75FB"/>
    <w:rsid w:val="005B76C2"/>
    <w:rsid w:val="005B78D1"/>
    <w:rsid w:val="005C0377"/>
    <w:rsid w:val="005C05D8"/>
    <w:rsid w:val="005C0F00"/>
    <w:rsid w:val="005C2FA3"/>
    <w:rsid w:val="005C3020"/>
    <w:rsid w:val="005C3F4D"/>
    <w:rsid w:val="005C49ED"/>
    <w:rsid w:val="005C66B2"/>
    <w:rsid w:val="005C7DA5"/>
    <w:rsid w:val="005D049F"/>
    <w:rsid w:val="005D209D"/>
    <w:rsid w:val="005D2892"/>
    <w:rsid w:val="005D3018"/>
    <w:rsid w:val="005D4240"/>
    <w:rsid w:val="005D5A2A"/>
    <w:rsid w:val="005D72B7"/>
    <w:rsid w:val="005D757F"/>
    <w:rsid w:val="005E1A8A"/>
    <w:rsid w:val="005E251D"/>
    <w:rsid w:val="005E5393"/>
    <w:rsid w:val="005E73CB"/>
    <w:rsid w:val="005F0C43"/>
    <w:rsid w:val="005F1B80"/>
    <w:rsid w:val="005F2245"/>
    <w:rsid w:val="005F2291"/>
    <w:rsid w:val="005F2A77"/>
    <w:rsid w:val="005F31A5"/>
    <w:rsid w:val="005F3E8C"/>
    <w:rsid w:val="005F54B0"/>
    <w:rsid w:val="005F5A5F"/>
    <w:rsid w:val="005F6691"/>
    <w:rsid w:val="005F71A1"/>
    <w:rsid w:val="005F730F"/>
    <w:rsid w:val="005F7E8A"/>
    <w:rsid w:val="006009EF"/>
    <w:rsid w:val="0060223D"/>
    <w:rsid w:val="006023F1"/>
    <w:rsid w:val="00602D61"/>
    <w:rsid w:val="0060310B"/>
    <w:rsid w:val="00606930"/>
    <w:rsid w:val="006135A5"/>
    <w:rsid w:val="00613787"/>
    <w:rsid w:val="00613FAA"/>
    <w:rsid w:val="006177BD"/>
    <w:rsid w:val="00622292"/>
    <w:rsid w:val="0062411D"/>
    <w:rsid w:val="00625B99"/>
    <w:rsid w:val="00626015"/>
    <w:rsid w:val="0062605E"/>
    <w:rsid w:val="006263D6"/>
    <w:rsid w:val="00627AAE"/>
    <w:rsid w:val="00630B81"/>
    <w:rsid w:val="006316E4"/>
    <w:rsid w:val="00632175"/>
    <w:rsid w:val="006336AF"/>
    <w:rsid w:val="00633F0A"/>
    <w:rsid w:val="00636A2F"/>
    <w:rsid w:val="00637EB9"/>
    <w:rsid w:val="00640481"/>
    <w:rsid w:val="006412B0"/>
    <w:rsid w:val="00641C0B"/>
    <w:rsid w:val="00642D8B"/>
    <w:rsid w:val="006430FC"/>
    <w:rsid w:val="00646092"/>
    <w:rsid w:val="00646AE1"/>
    <w:rsid w:val="00646B2A"/>
    <w:rsid w:val="00647D27"/>
    <w:rsid w:val="00647F50"/>
    <w:rsid w:val="00647FE3"/>
    <w:rsid w:val="006504FD"/>
    <w:rsid w:val="00652E92"/>
    <w:rsid w:val="00653018"/>
    <w:rsid w:val="006530A5"/>
    <w:rsid w:val="006531D8"/>
    <w:rsid w:val="006543C6"/>
    <w:rsid w:val="00654E8A"/>
    <w:rsid w:val="0065652A"/>
    <w:rsid w:val="00657609"/>
    <w:rsid w:val="00661DB4"/>
    <w:rsid w:val="006629FC"/>
    <w:rsid w:val="0066460F"/>
    <w:rsid w:val="0066781E"/>
    <w:rsid w:val="006703E1"/>
    <w:rsid w:val="00674004"/>
    <w:rsid w:val="006762F7"/>
    <w:rsid w:val="00681275"/>
    <w:rsid w:val="00681597"/>
    <w:rsid w:val="00681869"/>
    <w:rsid w:val="00682078"/>
    <w:rsid w:val="006851EB"/>
    <w:rsid w:val="006860E7"/>
    <w:rsid w:val="00690C3F"/>
    <w:rsid w:val="00691AE3"/>
    <w:rsid w:val="00692697"/>
    <w:rsid w:val="0069472A"/>
    <w:rsid w:val="0069495A"/>
    <w:rsid w:val="00695A7B"/>
    <w:rsid w:val="00696C2F"/>
    <w:rsid w:val="00697565"/>
    <w:rsid w:val="00697A0C"/>
    <w:rsid w:val="00697C17"/>
    <w:rsid w:val="006A10A6"/>
    <w:rsid w:val="006A1720"/>
    <w:rsid w:val="006A23BD"/>
    <w:rsid w:val="006A4644"/>
    <w:rsid w:val="006A4B4E"/>
    <w:rsid w:val="006A5B4E"/>
    <w:rsid w:val="006A5EB9"/>
    <w:rsid w:val="006A5F08"/>
    <w:rsid w:val="006A6689"/>
    <w:rsid w:val="006A7A30"/>
    <w:rsid w:val="006A7F87"/>
    <w:rsid w:val="006B0FED"/>
    <w:rsid w:val="006B13E0"/>
    <w:rsid w:val="006B29EA"/>
    <w:rsid w:val="006B2B63"/>
    <w:rsid w:val="006B32E6"/>
    <w:rsid w:val="006B3B3F"/>
    <w:rsid w:val="006B451A"/>
    <w:rsid w:val="006B57D2"/>
    <w:rsid w:val="006B5A87"/>
    <w:rsid w:val="006B5D7D"/>
    <w:rsid w:val="006B74BF"/>
    <w:rsid w:val="006C1665"/>
    <w:rsid w:val="006C1F46"/>
    <w:rsid w:val="006C3F25"/>
    <w:rsid w:val="006C47BB"/>
    <w:rsid w:val="006C4D15"/>
    <w:rsid w:val="006C57CE"/>
    <w:rsid w:val="006D0534"/>
    <w:rsid w:val="006D153E"/>
    <w:rsid w:val="006D1E87"/>
    <w:rsid w:val="006D26AE"/>
    <w:rsid w:val="006D3218"/>
    <w:rsid w:val="006D32C3"/>
    <w:rsid w:val="006D3F57"/>
    <w:rsid w:val="006D5BB7"/>
    <w:rsid w:val="006D6796"/>
    <w:rsid w:val="006D6F4C"/>
    <w:rsid w:val="006D7800"/>
    <w:rsid w:val="006D7977"/>
    <w:rsid w:val="006D7B28"/>
    <w:rsid w:val="006E09F4"/>
    <w:rsid w:val="006E16E2"/>
    <w:rsid w:val="006E31D0"/>
    <w:rsid w:val="006E4B37"/>
    <w:rsid w:val="006E579C"/>
    <w:rsid w:val="006E58FE"/>
    <w:rsid w:val="006E6672"/>
    <w:rsid w:val="006E67C6"/>
    <w:rsid w:val="006E78A8"/>
    <w:rsid w:val="006F1130"/>
    <w:rsid w:val="006F14AC"/>
    <w:rsid w:val="006F16DB"/>
    <w:rsid w:val="006F279B"/>
    <w:rsid w:val="006F3A82"/>
    <w:rsid w:val="006F43FE"/>
    <w:rsid w:val="006F62D7"/>
    <w:rsid w:val="006F6732"/>
    <w:rsid w:val="006F7A63"/>
    <w:rsid w:val="00700AF5"/>
    <w:rsid w:val="00701BB9"/>
    <w:rsid w:val="00701C24"/>
    <w:rsid w:val="00701EA0"/>
    <w:rsid w:val="0070295C"/>
    <w:rsid w:val="007031B4"/>
    <w:rsid w:val="0070348F"/>
    <w:rsid w:val="007037EF"/>
    <w:rsid w:val="00703A03"/>
    <w:rsid w:val="00703D77"/>
    <w:rsid w:val="00704D7E"/>
    <w:rsid w:val="007050B2"/>
    <w:rsid w:val="00705C41"/>
    <w:rsid w:val="00706347"/>
    <w:rsid w:val="007066C4"/>
    <w:rsid w:val="00706807"/>
    <w:rsid w:val="00706A22"/>
    <w:rsid w:val="00706ACF"/>
    <w:rsid w:val="00711161"/>
    <w:rsid w:val="0071151F"/>
    <w:rsid w:val="00713094"/>
    <w:rsid w:val="0071375C"/>
    <w:rsid w:val="007144CC"/>
    <w:rsid w:val="00715B24"/>
    <w:rsid w:val="0071613E"/>
    <w:rsid w:val="00721125"/>
    <w:rsid w:val="0072180C"/>
    <w:rsid w:val="0072203D"/>
    <w:rsid w:val="007239B3"/>
    <w:rsid w:val="00723A71"/>
    <w:rsid w:val="007245C1"/>
    <w:rsid w:val="00724B6D"/>
    <w:rsid w:val="00725094"/>
    <w:rsid w:val="00726139"/>
    <w:rsid w:val="007310AB"/>
    <w:rsid w:val="00731168"/>
    <w:rsid w:val="007316B9"/>
    <w:rsid w:val="0073171B"/>
    <w:rsid w:val="00732836"/>
    <w:rsid w:val="0073392E"/>
    <w:rsid w:val="00735800"/>
    <w:rsid w:val="00735A19"/>
    <w:rsid w:val="00735AAE"/>
    <w:rsid w:val="00736033"/>
    <w:rsid w:val="007365A5"/>
    <w:rsid w:val="00736A79"/>
    <w:rsid w:val="00736B9D"/>
    <w:rsid w:val="00737FFD"/>
    <w:rsid w:val="0074043C"/>
    <w:rsid w:val="0074233F"/>
    <w:rsid w:val="007438E9"/>
    <w:rsid w:val="00744070"/>
    <w:rsid w:val="00744252"/>
    <w:rsid w:val="00744B99"/>
    <w:rsid w:val="00744F2C"/>
    <w:rsid w:val="00745FBB"/>
    <w:rsid w:val="00746A42"/>
    <w:rsid w:val="007470B0"/>
    <w:rsid w:val="007477B3"/>
    <w:rsid w:val="00747E55"/>
    <w:rsid w:val="007514A5"/>
    <w:rsid w:val="00751864"/>
    <w:rsid w:val="00752665"/>
    <w:rsid w:val="00752C01"/>
    <w:rsid w:val="007543BF"/>
    <w:rsid w:val="00756277"/>
    <w:rsid w:val="0075660A"/>
    <w:rsid w:val="00756756"/>
    <w:rsid w:val="00757042"/>
    <w:rsid w:val="007570BF"/>
    <w:rsid w:val="00757132"/>
    <w:rsid w:val="00757C9C"/>
    <w:rsid w:val="00757CE1"/>
    <w:rsid w:val="00760372"/>
    <w:rsid w:val="00760D1F"/>
    <w:rsid w:val="0076107F"/>
    <w:rsid w:val="00761D53"/>
    <w:rsid w:val="007641D0"/>
    <w:rsid w:val="00765EC7"/>
    <w:rsid w:val="00766512"/>
    <w:rsid w:val="00766CDA"/>
    <w:rsid w:val="00767665"/>
    <w:rsid w:val="007738EC"/>
    <w:rsid w:val="00773CD3"/>
    <w:rsid w:val="00775181"/>
    <w:rsid w:val="007762DC"/>
    <w:rsid w:val="00776D09"/>
    <w:rsid w:val="00776D44"/>
    <w:rsid w:val="0077770A"/>
    <w:rsid w:val="0078095D"/>
    <w:rsid w:val="00781CFD"/>
    <w:rsid w:val="00781DDB"/>
    <w:rsid w:val="00781E72"/>
    <w:rsid w:val="0078389B"/>
    <w:rsid w:val="00785C71"/>
    <w:rsid w:val="00787700"/>
    <w:rsid w:val="0079021E"/>
    <w:rsid w:val="007903D4"/>
    <w:rsid w:val="00790DCF"/>
    <w:rsid w:val="00791CD3"/>
    <w:rsid w:val="00792012"/>
    <w:rsid w:val="00792989"/>
    <w:rsid w:val="00792E29"/>
    <w:rsid w:val="00792FBB"/>
    <w:rsid w:val="0079385C"/>
    <w:rsid w:val="00793C5E"/>
    <w:rsid w:val="00794A78"/>
    <w:rsid w:val="00795750"/>
    <w:rsid w:val="00796DFC"/>
    <w:rsid w:val="00797BCE"/>
    <w:rsid w:val="007A0716"/>
    <w:rsid w:val="007A15DF"/>
    <w:rsid w:val="007A3384"/>
    <w:rsid w:val="007A5610"/>
    <w:rsid w:val="007A7BD6"/>
    <w:rsid w:val="007B201D"/>
    <w:rsid w:val="007B2B19"/>
    <w:rsid w:val="007B2BEB"/>
    <w:rsid w:val="007B37E4"/>
    <w:rsid w:val="007B40A1"/>
    <w:rsid w:val="007B4D28"/>
    <w:rsid w:val="007B65B1"/>
    <w:rsid w:val="007C0DF5"/>
    <w:rsid w:val="007C245D"/>
    <w:rsid w:val="007C38D2"/>
    <w:rsid w:val="007C3C64"/>
    <w:rsid w:val="007C4F53"/>
    <w:rsid w:val="007C70DA"/>
    <w:rsid w:val="007D09B3"/>
    <w:rsid w:val="007D185C"/>
    <w:rsid w:val="007D1BF9"/>
    <w:rsid w:val="007D2A16"/>
    <w:rsid w:val="007D2D04"/>
    <w:rsid w:val="007D46EA"/>
    <w:rsid w:val="007D506B"/>
    <w:rsid w:val="007D5518"/>
    <w:rsid w:val="007D5A15"/>
    <w:rsid w:val="007D6629"/>
    <w:rsid w:val="007D76E5"/>
    <w:rsid w:val="007D7E7B"/>
    <w:rsid w:val="007E01EB"/>
    <w:rsid w:val="007E0377"/>
    <w:rsid w:val="007E0BD0"/>
    <w:rsid w:val="007E13A0"/>
    <w:rsid w:val="007E1B24"/>
    <w:rsid w:val="007E22F3"/>
    <w:rsid w:val="007E30B4"/>
    <w:rsid w:val="007E396E"/>
    <w:rsid w:val="007E3B52"/>
    <w:rsid w:val="007E511B"/>
    <w:rsid w:val="007E535F"/>
    <w:rsid w:val="007E57BA"/>
    <w:rsid w:val="007E65F8"/>
    <w:rsid w:val="007E6F84"/>
    <w:rsid w:val="007E776F"/>
    <w:rsid w:val="007F131E"/>
    <w:rsid w:val="007F2819"/>
    <w:rsid w:val="007F4C87"/>
    <w:rsid w:val="007F5023"/>
    <w:rsid w:val="007F61C8"/>
    <w:rsid w:val="007F6887"/>
    <w:rsid w:val="007F6C92"/>
    <w:rsid w:val="007F6D4D"/>
    <w:rsid w:val="007F7085"/>
    <w:rsid w:val="00800169"/>
    <w:rsid w:val="008007A7"/>
    <w:rsid w:val="0080100C"/>
    <w:rsid w:val="0080182C"/>
    <w:rsid w:val="008018C4"/>
    <w:rsid w:val="00801A62"/>
    <w:rsid w:val="00802F33"/>
    <w:rsid w:val="00803FE2"/>
    <w:rsid w:val="0080425D"/>
    <w:rsid w:val="008044A1"/>
    <w:rsid w:val="00805121"/>
    <w:rsid w:val="008102F2"/>
    <w:rsid w:val="008109CD"/>
    <w:rsid w:val="008110C8"/>
    <w:rsid w:val="0081131B"/>
    <w:rsid w:val="008114A5"/>
    <w:rsid w:val="008114FB"/>
    <w:rsid w:val="00813E19"/>
    <w:rsid w:val="0081457D"/>
    <w:rsid w:val="00814A6B"/>
    <w:rsid w:val="008153C1"/>
    <w:rsid w:val="00816D9D"/>
    <w:rsid w:val="0081720C"/>
    <w:rsid w:val="008200AA"/>
    <w:rsid w:val="00821A70"/>
    <w:rsid w:val="00821B99"/>
    <w:rsid w:val="0082391B"/>
    <w:rsid w:val="008242C2"/>
    <w:rsid w:val="00824E56"/>
    <w:rsid w:val="00826584"/>
    <w:rsid w:val="008265A4"/>
    <w:rsid w:val="00830ECC"/>
    <w:rsid w:val="008348AA"/>
    <w:rsid w:val="00834AC3"/>
    <w:rsid w:val="00835021"/>
    <w:rsid w:val="00836291"/>
    <w:rsid w:val="008374F3"/>
    <w:rsid w:val="00843E47"/>
    <w:rsid w:val="00844DA5"/>
    <w:rsid w:val="00844FA1"/>
    <w:rsid w:val="0084527E"/>
    <w:rsid w:val="00845A1F"/>
    <w:rsid w:val="00845AF5"/>
    <w:rsid w:val="00845D79"/>
    <w:rsid w:val="00847E26"/>
    <w:rsid w:val="008512F0"/>
    <w:rsid w:val="008514C5"/>
    <w:rsid w:val="008516B4"/>
    <w:rsid w:val="00851A58"/>
    <w:rsid w:val="00853829"/>
    <w:rsid w:val="00853BEE"/>
    <w:rsid w:val="00857E54"/>
    <w:rsid w:val="00860C87"/>
    <w:rsid w:val="00860C9C"/>
    <w:rsid w:val="00860D33"/>
    <w:rsid w:val="00862A88"/>
    <w:rsid w:val="00863A72"/>
    <w:rsid w:val="00863FFB"/>
    <w:rsid w:val="00866357"/>
    <w:rsid w:val="00866779"/>
    <w:rsid w:val="0086684D"/>
    <w:rsid w:val="008675AD"/>
    <w:rsid w:val="008679F6"/>
    <w:rsid w:val="00867C2E"/>
    <w:rsid w:val="0087042D"/>
    <w:rsid w:val="008710DC"/>
    <w:rsid w:val="0087120D"/>
    <w:rsid w:val="0087183B"/>
    <w:rsid w:val="00872116"/>
    <w:rsid w:val="00872F98"/>
    <w:rsid w:val="00873214"/>
    <w:rsid w:val="00874FB2"/>
    <w:rsid w:val="00875276"/>
    <w:rsid w:val="00875390"/>
    <w:rsid w:val="0087558B"/>
    <w:rsid w:val="008760F5"/>
    <w:rsid w:val="0087641E"/>
    <w:rsid w:val="008768CD"/>
    <w:rsid w:val="00877371"/>
    <w:rsid w:val="00881DC0"/>
    <w:rsid w:val="0088219B"/>
    <w:rsid w:val="00884FCF"/>
    <w:rsid w:val="008859D3"/>
    <w:rsid w:val="008876B7"/>
    <w:rsid w:val="008915AD"/>
    <w:rsid w:val="008930E6"/>
    <w:rsid w:val="00893338"/>
    <w:rsid w:val="0089523C"/>
    <w:rsid w:val="008953D8"/>
    <w:rsid w:val="008954FC"/>
    <w:rsid w:val="008A02AA"/>
    <w:rsid w:val="008A03CF"/>
    <w:rsid w:val="008A0EE1"/>
    <w:rsid w:val="008A27C7"/>
    <w:rsid w:val="008A2F2F"/>
    <w:rsid w:val="008A39B1"/>
    <w:rsid w:val="008A4BA5"/>
    <w:rsid w:val="008A75C1"/>
    <w:rsid w:val="008B0185"/>
    <w:rsid w:val="008B08AB"/>
    <w:rsid w:val="008B095C"/>
    <w:rsid w:val="008B1086"/>
    <w:rsid w:val="008B159B"/>
    <w:rsid w:val="008B3536"/>
    <w:rsid w:val="008B405B"/>
    <w:rsid w:val="008B4C9E"/>
    <w:rsid w:val="008B51D7"/>
    <w:rsid w:val="008C011A"/>
    <w:rsid w:val="008C0239"/>
    <w:rsid w:val="008C1999"/>
    <w:rsid w:val="008C1A08"/>
    <w:rsid w:val="008C26D5"/>
    <w:rsid w:val="008C275D"/>
    <w:rsid w:val="008C2ADC"/>
    <w:rsid w:val="008C2B3C"/>
    <w:rsid w:val="008C2C3A"/>
    <w:rsid w:val="008C30F1"/>
    <w:rsid w:val="008C35AB"/>
    <w:rsid w:val="008C3FEC"/>
    <w:rsid w:val="008C4989"/>
    <w:rsid w:val="008C4A51"/>
    <w:rsid w:val="008C4BD1"/>
    <w:rsid w:val="008C4C46"/>
    <w:rsid w:val="008C5AF8"/>
    <w:rsid w:val="008C6191"/>
    <w:rsid w:val="008C731E"/>
    <w:rsid w:val="008D0188"/>
    <w:rsid w:val="008D0267"/>
    <w:rsid w:val="008D1397"/>
    <w:rsid w:val="008D154A"/>
    <w:rsid w:val="008D1D6E"/>
    <w:rsid w:val="008D2C21"/>
    <w:rsid w:val="008D6855"/>
    <w:rsid w:val="008D7216"/>
    <w:rsid w:val="008D74CB"/>
    <w:rsid w:val="008D7EEC"/>
    <w:rsid w:val="008E03E2"/>
    <w:rsid w:val="008E1445"/>
    <w:rsid w:val="008E21E4"/>
    <w:rsid w:val="008E2F2E"/>
    <w:rsid w:val="008E34A5"/>
    <w:rsid w:val="008E469D"/>
    <w:rsid w:val="008E7B57"/>
    <w:rsid w:val="008F000F"/>
    <w:rsid w:val="008F0832"/>
    <w:rsid w:val="008F106A"/>
    <w:rsid w:val="008F1DC8"/>
    <w:rsid w:val="008F26B8"/>
    <w:rsid w:val="008F3D58"/>
    <w:rsid w:val="008F44DD"/>
    <w:rsid w:val="008F4536"/>
    <w:rsid w:val="008F5219"/>
    <w:rsid w:val="008F5AF5"/>
    <w:rsid w:val="008F5CAA"/>
    <w:rsid w:val="008F6A1E"/>
    <w:rsid w:val="008F7BF4"/>
    <w:rsid w:val="009009CC"/>
    <w:rsid w:val="00905099"/>
    <w:rsid w:val="009058A7"/>
    <w:rsid w:val="00905AB6"/>
    <w:rsid w:val="0090625E"/>
    <w:rsid w:val="00906636"/>
    <w:rsid w:val="009073E7"/>
    <w:rsid w:val="00907585"/>
    <w:rsid w:val="009114CE"/>
    <w:rsid w:val="009120A5"/>
    <w:rsid w:val="0091214A"/>
    <w:rsid w:val="0091245D"/>
    <w:rsid w:val="009136AF"/>
    <w:rsid w:val="009142D1"/>
    <w:rsid w:val="009148E3"/>
    <w:rsid w:val="00914918"/>
    <w:rsid w:val="009169F3"/>
    <w:rsid w:val="0091768D"/>
    <w:rsid w:val="0092005B"/>
    <w:rsid w:val="00921D74"/>
    <w:rsid w:val="009225D8"/>
    <w:rsid w:val="00922D87"/>
    <w:rsid w:val="00923DD6"/>
    <w:rsid w:val="00924CC4"/>
    <w:rsid w:val="00925204"/>
    <w:rsid w:val="0092677A"/>
    <w:rsid w:val="00926D48"/>
    <w:rsid w:val="009304AB"/>
    <w:rsid w:val="0093215A"/>
    <w:rsid w:val="00932DFE"/>
    <w:rsid w:val="009330BD"/>
    <w:rsid w:val="00933398"/>
    <w:rsid w:val="00933865"/>
    <w:rsid w:val="00933CB9"/>
    <w:rsid w:val="00935632"/>
    <w:rsid w:val="009359C8"/>
    <w:rsid w:val="00935BF9"/>
    <w:rsid w:val="009372EC"/>
    <w:rsid w:val="0094514E"/>
    <w:rsid w:val="009471AB"/>
    <w:rsid w:val="009477CB"/>
    <w:rsid w:val="009506E7"/>
    <w:rsid w:val="00950F76"/>
    <w:rsid w:val="00951491"/>
    <w:rsid w:val="0095243E"/>
    <w:rsid w:val="00952C40"/>
    <w:rsid w:val="00954C4B"/>
    <w:rsid w:val="00954FB0"/>
    <w:rsid w:val="009550C8"/>
    <w:rsid w:val="00955398"/>
    <w:rsid w:val="009559F5"/>
    <w:rsid w:val="00955DA8"/>
    <w:rsid w:val="00957553"/>
    <w:rsid w:val="00957CF7"/>
    <w:rsid w:val="009607F3"/>
    <w:rsid w:val="009615D0"/>
    <w:rsid w:val="00962C84"/>
    <w:rsid w:val="009637CD"/>
    <w:rsid w:val="00964866"/>
    <w:rsid w:val="00965487"/>
    <w:rsid w:val="009656A9"/>
    <w:rsid w:val="0096583A"/>
    <w:rsid w:val="00965D5A"/>
    <w:rsid w:val="009663EA"/>
    <w:rsid w:val="0096664C"/>
    <w:rsid w:val="00966F94"/>
    <w:rsid w:val="00967E99"/>
    <w:rsid w:val="00970BE0"/>
    <w:rsid w:val="00970D94"/>
    <w:rsid w:val="00970F26"/>
    <w:rsid w:val="009729B0"/>
    <w:rsid w:val="009729B7"/>
    <w:rsid w:val="00972B45"/>
    <w:rsid w:val="00972E4B"/>
    <w:rsid w:val="009737B1"/>
    <w:rsid w:val="00976667"/>
    <w:rsid w:val="00976F2A"/>
    <w:rsid w:val="00977C1F"/>
    <w:rsid w:val="00983362"/>
    <w:rsid w:val="0098420D"/>
    <w:rsid w:val="009865E0"/>
    <w:rsid w:val="009868F6"/>
    <w:rsid w:val="00990767"/>
    <w:rsid w:val="00992411"/>
    <w:rsid w:val="00992914"/>
    <w:rsid w:val="00994190"/>
    <w:rsid w:val="00994859"/>
    <w:rsid w:val="00995F26"/>
    <w:rsid w:val="00996241"/>
    <w:rsid w:val="009962A7"/>
    <w:rsid w:val="009962C4"/>
    <w:rsid w:val="00997BAC"/>
    <w:rsid w:val="009A07C3"/>
    <w:rsid w:val="009A1EB7"/>
    <w:rsid w:val="009A618D"/>
    <w:rsid w:val="009A61EE"/>
    <w:rsid w:val="009A6E09"/>
    <w:rsid w:val="009A77E5"/>
    <w:rsid w:val="009B02E3"/>
    <w:rsid w:val="009B038B"/>
    <w:rsid w:val="009B10B0"/>
    <w:rsid w:val="009B1942"/>
    <w:rsid w:val="009B1AE6"/>
    <w:rsid w:val="009B2AF6"/>
    <w:rsid w:val="009B2FDE"/>
    <w:rsid w:val="009B30E2"/>
    <w:rsid w:val="009B4A81"/>
    <w:rsid w:val="009B4D2F"/>
    <w:rsid w:val="009B6541"/>
    <w:rsid w:val="009C09E5"/>
    <w:rsid w:val="009C2A10"/>
    <w:rsid w:val="009C2D9E"/>
    <w:rsid w:val="009C2F14"/>
    <w:rsid w:val="009C47BC"/>
    <w:rsid w:val="009C47CF"/>
    <w:rsid w:val="009C47F9"/>
    <w:rsid w:val="009C53E6"/>
    <w:rsid w:val="009C557E"/>
    <w:rsid w:val="009C5D28"/>
    <w:rsid w:val="009C718B"/>
    <w:rsid w:val="009C7A05"/>
    <w:rsid w:val="009C7EBB"/>
    <w:rsid w:val="009D16FA"/>
    <w:rsid w:val="009D35AA"/>
    <w:rsid w:val="009D5369"/>
    <w:rsid w:val="009D626F"/>
    <w:rsid w:val="009D6DAA"/>
    <w:rsid w:val="009D72B4"/>
    <w:rsid w:val="009E060D"/>
    <w:rsid w:val="009E14BA"/>
    <w:rsid w:val="009E1A28"/>
    <w:rsid w:val="009E1FA5"/>
    <w:rsid w:val="009E2BE4"/>
    <w:rsid w:val="009E4603"/>
    <w:rsid w:val="009E4995"/>
    <w:rsid w:val="009E558D"/>
    <w:rsid w:val="009E5827"/>
    <w:rsid w:val="009E6031"/>
    <w:rsid w:val="009F0461"/>
    <w:rsid w:val="009F1D70"/>
    <w:rsid w:val="009F1DB3"/>
    <w:rsid w:val="009F2267"/>
    <w:rsid w:val="009F490E"/>
    <w:rsid w:val="009F5ABC"/>
    <w:rsid w:val="009F629B"/>
    <w:rsid w:val="009F74D6"/>
    <w:rsid w:val="009F7CD4"/>
    <w:rsid w:val="00A00443"/>
    <w:rsid w:val="00A0050C"/>
    <w:rsid w:val="00A0118C"/>
    <w:rsid w:val="00A020C3"/>
    <w:rsid w:val="00A0283F"/>
    <w:rsid w:val="00A02BCE"/>
    <w:rsid w:val="00A03BE3"/>
    <w:rsid w:val="00A04B71"/>
    <w:rsid w:val="00A05060"/>
    <w:rsid w:val="00A06A95"/>
    <w:rsid w:val="00A074F4"/>
    <w:rsid w:val="00A07755"/>
    <w:rsid w:val="00A10E40"/>
    <w:rsid w:val="00A11E54"/>
    <w:rsid w:val="00A131DD"/>
    <w:rsid w:val="00A13834"/>
    <w:rsid w:val="00A13A47"/>
    <w:rsid w:val="00A143B6"/>
    <w:rsid w:val="00A144D1"/>
    <w:rsid w:val="00A151B3"/>
    <w:rsid w:val="00A170EE"/>
    <w:rsid w:val="00A17118"/>
    <w:rsid w:val="00A174D6"/>
    <w:rsid w:val="00A17D94"/>
    <w:rsid w:val="00A17E87"/>
    <w:rsid w:val="00A20617"/>
    <w:rsid w:val="00A20B93"/>
    <w:rsid w:val="00A21B50"/>
    <w:rsid w:val="00A21D41"/>
    <w:rsid w:val="00A24533"/>
    <w:rsid w:val="00A25690"/>
    <w:rsid w:val="00A26374"/>
    <w:rsid w:val="00A2651B"/>
    <w:rsid w:val="00A27860"/>
    <w:rsid w:val="00A27B24"/>
    <w:rsid w:val="00A27C98"/>
    <w:rsid w:val="00A31B58"/>
    <w:rsid w:val="00A32D89"/>
    <w:rsid w:val="00A331BA"/>
    <w:rsid w:val="00A333FB"/>
    <w:rsid w:val="00A336DD"/>
    <w:rsid w:val="00A34F91"/>
    <w:rsid w:val="00A37414"/>
    <w:rsid w:val="00A42277"/>
    <w:rsid w:val="00A42D9C"/>
    <w:rsid w:val="00A42FC3"/>
    <w:rsid w:val="00A4329C"/>
    <w:rsid w:val="00A447C4"/>
    <w:rsid w:val="00A44E90"/>
    <w:rsid w:val="00A4545F"/>
    <w:rsid w:val="00A45791"/>
    <w:rsid w:val="00A45A20"/>
    <w:rsid w:val="00A45DFC"/>
    <w:rsid w:val="00A463B9"/>
    <w:rsid w:val="00A46E04"/>
    <w:rsid w:val="00A50F7E"/>
    <w:rsid w:val="00A513BB"/>
    <w:rsid w:val="00A5178B"/>
    <w:rsid w:val="00A51C92"/>
    <w:rsid w:val="00A5285C"/>
    <w:rsid w:val="00A52FF4"/>
    <w:rsid w:val="00A54236"/>
    <w:rsid w:val="00A54F2E"/>
    <w:rsid w:val="00A5568C"/>
    <w:rsid w:val="00A56E3E"/>
    <w:rsid w:val="00A57107"/>
    <w:rsid w:val="00A57297"/>
    <w:rsid w:val="00A60141"/>
    <w:rsid w:val="00A6213F"/>
    <w:rsid w:val="00A62574"/>
    <w:rsid w:val="00A635A2"/>
    <w:rsid w:val="00A639B8"/>
    <w:rsid w:val="00A65ABB"/>
    <w:rsid w:val="00A664DC"/>
    <w:rsid w:val="00A668C5"/>
    <w:rsid w:val="00A66D77"/>
    <w:rsid w:val="00A66E2E"/>
    <w:rsid w:val="00A67E98"/>
    <w:rsid w:val="00A726B5"/>
    <w:rsid w:val="00A733EE"/>
    <w:rsid w:val="00A73D1B"/>
    <w:rsid w:val="00A7770E"/>
    <w:rsid w:val="00A77E70"/>
    <w:rsid w:val="00A80B47"/>
    <w:rsid w:val="00A82552"/>
    <w:rsid w:val="00A82B4C"/>
    <w:rsid w:val="00A82E6E"/>
    <w:rsid w:val="00A83DB0"/>
    <w:rsid w:val="00A8461B"/>
    <w:rsid w:val="00A848A0"/>
    <w:rsid w:val="00A85765"/>
    <w:rsid w:val="00A90A1A"/>
    <w:rsid w:val="00A90F5E"/>
    <w:rsid w:val="00A91088"/>
    <w:rsid w:val="00A910D7"/>
    <w:rsid w:val="00A939EC"/>
    <w:rsid w:val="00A93A81"/>
    <w:rsid w:val="00A93AB5"/>
    <w:rsid w:val="00A93DD4"/>
    <w:rsid w:val="00A9661D"/>
    <w:rsid w:val="00A97A7C"/>
    <w:rsid w:val="00AA0556"/>
    <w:rsid w:val="00AA0FE0"/>
    <w:rsid w:val="00AA2E4D"/>
    <w:rsid w:val="00AA34EF"/>
    <w:rsid w:val="00AA4EBD"/>
    <w:rsid w:val="00AA7686"/>
    <w:rsid w:val="00AA7DDE"/>
    <w:rsid w:val="00AB04FB"/>
    <w:rsid w:val="00AB0903"/>
    <w:rsid w:val="00AB1D21"/>
    <w:rsid w:val="00AB1D3A"/>
    <w:rsid w:val="00AB3260"/>
    <w:rsid w:val="00AB33DD"/>
    <w:rsid w:val="00AB358F"/>
    <w:rsid w:val="00AB40D7"/>
    <w:rsid w:val="00AB4DD2"/>
    <w:rsid w:val="00AB5CAC"/>
    <w:rsid w:val="00AB6086"/>
    <w:rsid w:val="00AB67E9"/>
    <w:rsid w:val="00AB6B4A"/>
    <w:rsid w:val="00AB796B"/>
    <w:rsid w:val="00AC0992"/>
    <w:rsid w:val="00AC2364"/>
    <w:rsid w:val="00AC48D3"/>
    <w:rsid w:val="00AC6E02"/>
    <w:rsid w:val="00AC7741"/>
    <w:rsid w:val="00AD079F"/>
    <w:rsid w:val="00AD181E"/>
    <w:rsid w:val="00AD31D8"/>
    <w:rsid w:val="00AD3668"/>
    <w:rsid w:val="00AD62C3"/>
    <w:rsid w:val="00AD66B2"/>
    <w:rsid w:val="00AD6EEA"/>
    <w:rsid w:val="00AD6F34"/>
    <w:rsid w:val="00AE1E14"/>
    <w:rsid w:val="00AE298F"/>
    <w:rsid w:val="00AE2BAC"/>
    <w:rsid w:val="00AE4658"/>
    <w:rsid w:val="00AE4C19"/>
    <w:rsid w:val="00AE6AB2"/>
    <w:rsid w:val="00AE6B2C"/>
    <w:rsid w:val="00AF0791"/>
    <w:rsid w:val="00AF2CED"/>
    <w:rsid w:val="00AF3532"/>
    <w:rsid w:val="00AF4703"/>
    <w:rsid w:val="00AF5CEA"/>
    <w:rsid w:val="00AF6C85"/>
    <w:rsid w:val="00AF79CC"/>
    <w:rsid w:val="00B03482"/>
    <w:rsid w:val="00B03538"/>
    <w:rsid w:val="00B03BDD"/>
    <w:rsid w:val="00B04632"/>
    <w:rsid w:val="00B046F8"/>
    <w:rsid w:val="00B05EF1"/>
    <w:rsid w:val="00B06D4A"/>
    <w:rsid w:val="00B076AC"/>
    <w:rsid w:val="00B07AB7"/>
    <w:rsid w:val="00B07F4E"/>
    <w:rsid w:val="00B1008A"/>
    <w:rsid w:val="00B110DE"/>
    <w:rsid w:val="00B123C0"/>
    <w:rsid w:val="00B14397"/>
    <w:rsid w:val="00B15AF0"/>
    <w:rsid w:val="00B15E36"/>
    <w:rsid w:val="00B173AD"/>
    <w:rsid w:val="00B20431"/>
    <w:rsid w:val="00B20655"/>
    <w:rsid w:val="00B2081B"/>
    <w:rsid w:val="00B21B4C"/>
    <w:rsid w:val="00B21BEB"/>
    <w:rsid w:val="00B21E37"/>
    <w:rsid w:val="00B25280"/>
    <w:rsid w:val="00B25553"/>
    <w:rsid w:val="00B25C10"/>
    <w:rsid w:val="00B25C90"/>
    <w:rsid w:val="00B25CD9"/>
    <w:rsid w:val="00B27AB3"/>
    <w:rsid w:val="00B27FFC"/>
    <w:rsid w:val="00B30819"/>
    <w:rsid w:val="00B313EC"/>
    <w:rsid w:val="00B313FB"/>
    <w:rsid w:val="00B31671"/>
    <w:rsid w:val="00B32367"/>
    <w:rsid w:val="00B33458"/>
    <w:rsid w:val="00B33BB1"/>
    <w:rsid w:val="00B3428A"/>
    <w:rsid w:val="00B35EAC"/>
    <w:rsid w:val="00B360C0"/>
    <w:rsid w:val="00B3641D"/>
    <w:rsid w:val="00B37619"/>
    <w:rsid w:val="00B37A00"/>
    <w:rsid w:val="00B40D39"/>
    <w:rsid w:val="00B40FA7"/>
    <w:rsid w:val="00B411C8"/>
    <w:rsid w:val="00B4204F"/>
    <w:rsid w:val="00B42AD0"/>
    <w:rsid w:val="00B432D2"/>
    <w:rsid w:val="00B43A09"/>
    <w:rsid w:val="00B43CBA"/>
    <w:rsid w:val="00B43E25"/>
    <w:rsid w:val="00B44262"/>
    <w:rsid w:val="00B44E86"/>
    <w:rsid w:val="00B4601B"/>
    <w:rsid w:val="00B46314"/>
    <w:rsid w:val="00B47D21"/>
    <w:rsid w:val="00B50C3C"/>
    <w:rsid w:val="00B5185A"/>
    <w:rsid w:val="00B57109"/>
    <w:rsid w:val="00B601C3"/>
    <w:rsid w:val="00B61538"/>
    <w:rsid w:val="00B61648"/>
    <w:rsid w:val="00B63B70"/>
    <w:rsid w:val="00B63F0D"/>
    <w:rsid w:val="00B64A38"/>
    <w:rsid w:val="00B65750"/>
    <w:rsid w:val="00B65BC6"/>
    <w:rsid w:val="00B67B16"/>
    <w:rsid w:val="00B700ED"/>
    <w:rsid w:val="00B70831"/>
    <w:rsid w:val="00B714FA"/>
    <w:rsid w:val="00B71867"/>
    <w:rsid w:val="00B722E8"/>
    <w:rsid w:val="00B73766"/>
    <w:rsid w:val="00B74388"/>
    <w:rsid w:val="00B75895"/>
    <w:rsid w:val="00B76C3F"/>
    <w:rsid w:val="00B81970"/>
    <w:rsid w:val="00B82AFA"/>
    <w:rsid w:val="00B82C40"/>
    <w:rsid w:val="00B842F7"/>
    <w:rsid w:val="00B8441E"/>
    <w:rsid w:val="00B84BA9"/>
    <w:rsid w:val="00B84ED8"/>
    <w:rsid w:val="00B860FA"/>
    <w:rsid w:val="00B866B3"/>
    <w:rsid w:val="00B86BFE"/>
    <w:rsid w:val="00B87733"/>
    <w:rsid w:val="00B90166"/>
    <w:rsid w:val="00B90319"/>
    <w:rsid w:val="00B909D8"/>
    <w:rsid w:val="00B91190"/>
    <w:rsid w:val="00B915F0"/>
    <w:rsid w:val="00B9175A"/>
    <w:rsid w:val="00B91A83"/>
    <w:rsid w:val="00B921FF"/>
    <w:rsid w:val="00B9240C"/>
    <w:rsid w:val="00B92A09"/>
    <w:rsid w:val="00B93E11"/>
    <w:rsid w:val="00B93F00"/>
    <w:rsid w:val="00B940FC"/>
    <w:rsid w:val="00B94A9D"/>
    <w:rsid w:val="00B95202"/>
    <w:rsid w:val="00B96DC0"/>
    <w:rsid w:val="00B9772D"/>
    <w:rsid w:val="00BA1518"/>
    <w:rsid w:val="00BA28A2"/>
    <w:rsid w:val="00BA3ACE"/>
    <w:rsid w:val="00BA541C"/>
    <w:rsid w:val="00BA61E1"/>
    <w:rsid w:val="00BA786D"/>
    <w:rsid w:val="00BA7914"/>
    <w:rsid w:val="00BA791F"/>
    <w:rsid w:val="00BB0118"/>
    <w:rsid w:val="00BB1846"/>
    <w:rsid w:val="00BB1CAF"/>
    <w:rsid w:val="00BB1D35"/>
    <w:rsid w:val="00BB2764"/>
    <w:rsid w:val="00BB4565"/>
    <w:rsid w:val="00BB4630"/>
    <w:rsid w:val="00BB48C4"/>
    <w:rsid w:val="00BB5BE9"/>
    <w:rsid w:val="00BB619B"/>
    <w:rsid w:val="00BB6D35"/>
    <w:rsid w:val="00BC02EF"/>
    <w:rsid w:val="00BC072C"/>
    <w:rsid w:val="00BC0BAB"/>
    <w:rsid w:val="00BC1062"/>
    <w:rsid w:val="00BC15AA"/>
    <w:rsid w:val="00BC4C86"/>
    <w:rsid w:val="00BC4CE7"/>
    <w:rsid w:val="00BC4DE1"/>
    <w:rsid w:val="00BC501F"/>
    <w:rsid w:val="00BC5E66"/>
    <w:rsid w:val="00BC75B2"/>
    <w:rsid w:val="00BD0602"/>
    <w:rsid w:val="00BD1D89"/>
    <w:rsid w:val="00BD2F0A"/>
    <w:rsid w:val="00BD3322"/>
    <w:rsid w:val="00BD3582"/>
    <w:rsid w:val="00BD3CA8"/>
    <w:rsid w:val="00BD3E69"/>
    <w:rsid w:val="00BD445D"/>
    <w:rsid w:val="00BD507E"/>
    <w:rsid w:val="00BD58DF"/>
    <w:rsid w:val="00BD590C"/>
    <w:rsid w:val="00BD5A38"/>
    <w:rsid w:val="00BD7AF3"/>
    <w:rsid w:val="00BE2298"/>
    <w:rsid w:val="00BE6380"/>
    <w:rsid w:val="00BE6D83"/>
    <w:rsid w:val="00BE7C81"/>
    <w:rsid w:val="00BE7D0D"/>
    <w:rsid w:val="00BF09FC"/>
    <w:rsid w:val="00BF1494"/>
    <w:rsid w:val="00BF1794"/>
    <w:rsid w:val="00BF2055"/>
    <w:rsid w:val="00BF222F"/>
    <w:rsid w:val="00BF3169"/>
    <w:rsid w:val="00BF3C41"/>
    <w:rsid w:val="00BF3D11"/>
    <w:rsid w:val="00BF430A"/>
    <w:rsid w:val="00BF4538"/>
    <w:rsid w:val="00BF49F3"/>
    <w:rsid w:val="00BF547F"/>
    <w:rsid w:val="00BF5D42"/>
    <w:rsid w:val="00BF5ECF"/>
    <w:rsid w:val="00BF6EB8"/>
    <w:rsid w:val="00C00FD4"/>
    <w:rsid w:val="00C028EA"/>
    <w:rsid w:val="00C04200"/>
    <w:rsid w:val="00C04845"/>
    <w:rsid w:val="00C04B06"/>
    <w:rsid w:val="00C06DDC"/>
    <w:rsid w:val="00C07EB4"/>
    <w:rsid w:val="00C1072C"/>
    <w:rsid w:val="00C1077F"/>
    <w:rsid w:val="00C10903"/>
    <w:rsid w:val="00C10FD4"/>
    <w:rsid w:val="00C10FDC"/>
    <w:rsid w:val="00C11384"/>
    <w:rsid w:val="00C13399"/>
    <w:rsid w:val="00C13A4C"/>
    <w:rsid w:val="00C13E18"/>
    <w:rsid w:val="00C15A57"/>
    <w:rsid w:val="00C15C1A"/>
    <w:rsid w:val="00C16B22"/>
    <w:rsid w:val="00C17BF4"/>
    <w:rsid w:val="00C17D48"/>
    <w:rsid w:val="00C207D8"/>
    <w:rsid w:val="00C20D5F"/>
    <w:rsid w:val="00C21F5B"/>
    <w:rsid w:val="00C2259A"/>
    <w:rsid w:val="00C22871"/>
    <w:rsid w:val="00C23BA9"/>
    <w:rsid w:val="00C25A82"/>
    <w:rsid w:val="00C31A90"/>
    <w:rsid w:val="00C32622"/>
    <w:rsid w:val="00C33091"/>
    <w:rsid w:val="00C331A5"/>
    <w:rsid w:val="00C3550D"/>
    <w:rsid w:val="00C35DBE"/>
    <w:rsid w:val="00C4063C"/>
    <w:rsid w:val="00C40900"/>
    <w:rsid w:val="00C4320B"/>
    <w:rsid w:val="00C43CA2"/>
    <w:rsid w:val="00C45834"/>
    <w:rsid w:val="00C46177"/>
    <w:rsid w:val="00C47638"/>
    <w:rsid w:val="00C50B87"/>
    <w:rsid w:val="00C51026"/>
    <w:rsid w:val="00C512D8"/>
    <w:rsid w:val="00C526B6"/>
    <w:rsid w:val="00C53442"/>
    <w:rsid w:val="00C567B6"/>
    <w:rsid w:val="00C605D1"/>
    <w:rsid w:val="00C61AA2"/>
    <w:rsid w:val="00C639A8"/>
    <w:rsid w:val="00C641B5"/>
    <w:rsid w:val="00C66530"/>
    <w:rsid w:val="00C71231"/>
    <w:rsid w:val="00C716A7"/>
    <w:rsid w:val="00C7251C"/>
    <w:rsid w:val="00C72DD6"/>
    <w:rsid w:val="00C73A12"/>
    <w:rsid w:val="00C74A35"/>
    <w:rsid w:val="00C76F49"/>
    <w:rsid w:val="00C8221D"/>
    <w:rsid w:val="00C82D12"/>
    <w:rsid w:val="00C84836"/>
    <w:rsid w:val="00C84D8E"/>
    <w:rsid w:val="00C85460"/>
    <w:rsid w:val="00C859E5"/>
    <w:rsid w:val="00C85ACF"/>
    <w:rsid w:val="00C85AFD"/>
    <w:rsid w:val="00C85C99"/>
    <w:rsid w:val="00C8636C"/>
    <w:rsid w:val="00C87AAB"/>
    <w:rsid w:val="00C87CCF"/>
    <w:rsid w:val="00C913F8"/>
    <w:rsid w:val="00C91575"/>
    <w:rsid w:val="00C91D63"/>
    <w:rsid w:val="00C9364E"/>
    <w:rsid w:val="00C942DC"/>
    <w:rsid w:val="00C94682"/>
    <w:rsid w:val="00C94976"/>
    <w:rsid w:val="00C95CAE"/>
    <w:rsid w:val="00C964C3"/>
    <w:rsid w:val="00C965C7"/>
    <w:rsid w:val="00C96A27"/>
    <w:rsid w:val="00C97AA8"/>
    <w:rsid w:val="00CA149C"/>
    <w:rsid w:val="00CA1E24"/>
    <w:rsid w:val="00CA2967"/>
    <w:rsid w:val="00CA2CE8"/>
    <w:rsid w:val="00CA3A74"/>
    <w:rsid w:val="00CA435B"/>
    <w:rsid w:val="00CA477E"/>
    <w:rsid w:val="00CA5009"/>
    <w:rsid w:val="00CA5A09"/>
    <w:rsid w:val="00CA6092"/>
    <w:rsid w:val="00CA6639"/>
    <w:rsid w:val="00CB176E"/>
    <w:rsid w:val="00CB19C2"/>
    <w:rsid w:val="00CB295A"/>
    <w:rsid w:val="00CB2D04"/>
    <w:rsid w:val="00CB2D17"/>
    <w:rsid w:val="00CB3196"/>
    <w:rsid w:val="00CB4A55"/>
    <w:rsid w:val="00CB4A8A"/>
    <w:rsid w:val="00CB4B40"/>
    <w:rsid w:val="00CB5B93"/>
    <w:rsid w:val="00CB72E2"/>
    <w:rsid w:val="00CC0D78"/>
    <w:rsid w:val="00CC2609"/>
    <w:rsid w:val="00CC2E17"/>
    <w:rsid w:val="00CC3D94"/>
    <w:rsid w:val="00CC3F55"/>
    <w:rsid w:val="00CC44F4"/>
    <w:rsid w:val="00CC499A"/>
    <w:rsid w:val="00CC56A6"/>
    <w:rsid w:val="00CC5AC5"/>
    <w:rsid w:val="00CC6CC1"/>
    <w:rsid w:val="00CC6CF4"/>
    <w:rsid w:val="00CC6DA4"/>
    <w:rsid w:val="00CD05F1"/>
    <w:rsid w:val="00CD0B1D"/>
    <w:rsid w:val="00CD0E56"/>
    <w:rsid w:val="00CD13C3"/>
    <w:rsid w:val="00CD23C7"/>
    <w:rsid w:val="00CD2BAE"/>
    <w:rsid w:val="00CD2FDA"/>
    <w:rsid w:val="00CD3DF5"/>
    <w:rsid w:val="00CD4465"/>
    <w:rsid w:val="00CD44C4"/>
    <w:rsid w:val="00CD572B"/>
    <w:rsid w:val="00CD5934"/>
    <w:rsid w:val="00CD5D15"/>
    <w:rsid w:val="00CD70D4"/>
    <w:rsid w:val="00CE012A"/>
    <w:rsid w:val="00CE0D81"/>
    <w:rsid w:val="00CE1B62"/>
    <w:rsid w:val="00CE2343"/>
    <w:rsid w:val="00CE2A4C"/>
    <w:rsid w:val="00CE2E29"/>
    <w:rsid w:val="00CE48F6"/>
    <w:rsid w:val="00CE5540"/>
    <w:rsid w:val="00CE59CA"/>
    <w:rsid w:val="00CE5CBE"/>
    <w:rsid w:val="00CE5DED"/>
    <w:rsid w:val="00CE7475"/>
    <w:rsid w:val="00CE7A87"/>
    <w:rsid w:val="00CF2313"/>
    <w:rsid w:val="00CF51CE"/>
    <w:rsid w:val="00CF57F4"/>
    <w:rsid w:val="00CF5862"/>
    <w:rsid w:val="00CF5E60"/>
    <w:rsid w:val="00CF73BC"/>
    <w:rsid w:val="00D001BA"/>
    <w:rsid w:val="00D01060"/>
    <w:rsid w:val="00D01260"/>
    <w:rsid w:val="00D012E1"/>
    <w:rsid w:val="00D01663"/>
    <w:rsid w:val="00D068DE"/>
    <w:rsid w:val="00D06941"/>
    <w:rsid w:val="00D07D58"/>
    <w:rsid w:val="00D07F95"/>
    <w:rsid w:val="00D102F2"/>
    <w:rsid w:val="00D11427"/>
    <w:rsid w:val="00D1189C"/>
    <w:rsid w:val="00D1596C"/>
    <w:rsid w:val="00D20BDD"/>
    <w:rsid w:val="00D21278"/>
    <w:rsid w:val="00D22730"/>
    <w:rsid w:val="00D24C8F"/>
    <w:rsid w:val="00D24E8B"/>
    <w:rsid w:val="00D25E4D"/>
    <w:rsid w:val="00D2796F"/>
    <w:rsid w:val="00D27D0A"/>
    <w:rsid w:val="00D27E5A"/>
    <w:rsid w:val="00D3058A"/>
    <w:rsid w:val="00D30813"/>
    <w:rsid w:val="00D33FB6"/>
    <w:rsid w:val="00D35A15"/>
    <w:rsid w:val="00D35AF4"/>
    <w:rsid w:val="00D35F51"/>
    <w:rsid w:val="00D36527"/>
    <w:rsid w:val="00D378B4"/>
    <w:rsid w:val="00D40148"/>
    <w:rsid w:val="00D4105B"/>
    <w:rsid w:val="00D413B5"/>
    <w:rsid w:val="00D42816"/>
    <w:rsid w:val="00D42D76"/>
    <w:rsid w:val="00D42FBB"/>
    <w:rsid w:val="00D4320F"/>
    <w:rsid w:val="00D44143"/>
    <w:rsid w:val="00D44554"/>
    <w:rsid w:val="00D462B6"/>
    <w:rsid w:val="00D5053E"/>
    <w:rsid w:val="00D518BD"/>
    <w:rsid w:val="00D52465"/>
    <w:rsid w:val="00D532E7"/>
    <w:rsid w:val="00D534D6"/>
    <w:rsid w:val="00D536CF"/>
    <w:rsid w:val="00D53725"/>
    <w:rsid w:val="00D576F9"/>
    <w:rsid w:val="00D60899"/>
    <w:rsid w:val="00D60C31"/>
    <w:rsid w:val="00D61FB0"/>
    <w:rsid w:val="00D62774"/>
    <w:rsid w:val="00D6487B"/>
    <w:rsid w:val="00D65A8D"/>
    <w:rsid w:val="00D66447"/>
    <w:rsid w:val="00D66934"/>
    <w:rsid w:val="00D66C87"/>
    <w:rsid w:val="00D702D5"/>
    <w:rsid w:val="00D705D9"/>
    <w:rsid w:val="00D7202C"/>
    <w:rsid w:val="00D72BAE"/>
    <w:rsid w:val="00D75192"/>
    <w:rsid w:val="00D75F14"/>
    <w:rsid w:val="00D764C3"/>
    <w:rsid w:val="00D76EA2"/>
    <w:rsid w:val="00D81338"/>
    <w:rsid w:val="00D84660"/>
    <w:rsid w:val="00D858BF"/>
    <w:rsid w:val="00D86563"/>
    <w:rsid w:val="00D9030A"/>
    <w:rsid w:val="00D905F7"/>
    <w:rsid w:val="00D90FE1"/>
    <w:rsid w:val="00D9124D"/>
    <w:rsid w:val="00D924DE"/>
    <w:rsid w:val="00D92C8B"/>
    <w:rsid w:val="00D9528F"/>
    <w:rsid w:val="00D95338"/>
    <w:rsid w:val="00D961F9"/>
    <w:rsid w:val="00D9657E"/>
    <w:rsid w:val="00D96E08"/>
    <w:rsid w:val="00D97B2C"/>
    <w:rsid w:val="00D97E8A"/>
    <w:rsid w:val="00DA1E5D"/>
    <w:rsid w:val="00DA20C8"/>
    <w:rsid w:val="00DA2C2C"/>
    <w:rsid w:val="00DA3BE9"/>
    <w:rsid w:val="00DA4DF6"/>
    <w:rsid w:val="00DA5071"/>
    <w:rsid w:val="00DA5481"/>
    <w:rsid w:val="00DA569C"/>
    <w:rsid w:val="00DA56F0"/>
    <w:rsid w:val="00DA5A84"/>
    <w:rsid w:val="00DB2290"/>
    <w:rsid w:val="00DB27AE"/>
    <w:rsid w:val="00DB2D3F"/>
    <w:rsid w:val="00DB2FEB"/>
    <w:rsid w:val="00DB329E"/>
    <w:rsid w:val="00DB4710"/>
    <w:rsid w:val="00DB5D30"/>
    <w:rsid w:val="00DB78E6"/>
    <w:rsid w:val="00DB7B56"/>
    <w:rsid w:val="00DB7B62"/>
    <w:rsid w:val="00DC0291"/>
    <w:rsid w:val="00DC1E40"/>
    <w:rsid w:val="00DC1E5E"/>
    <w:rsid w:val="00DC320F"/>
    <w:rsid w:val="00DC335C"/>
    <w:rsid w:val="00DC4B6B"/>
    <w:rsid w:val="00DC4D36"/>
    <w:rsid w:val="00DC71B4"/>
    <w:rsid w:val="00DC73C5"/>
    <w:rsid w:val="00DC7E6A"/>
    <w:rsid w:val="00DD0DA3"/>
    <w:rsid w:val="00DD132D"/>
    <w:rsid w:val="00DD18BB"/>
    <w:rsid w:val="00DD1E55"/>
    <w:rsid w:val="00DD230C"/>
    <w:rsid w:val="00DD278C"/>
    <w:rsid w:val="00DD2A05"/>
    <w:rsid w:val="00DD44C0"/>
    <w:rsid w:val="00DD6304"/>
    <w:rsid w:val="00DD69CE"/>
    <w:rsid w:val="00DD6B7A"/>
    <w:rsid w:val="00DD7196"/>
    <w:rsid w:val="00DD7DE0"/>
    <w:rsid w:val="00DE0409"/>
    <w:rsid w:val="00DE091A"/>
    <w:rsid w:val="00DE1206"/>
    <w:rsid w:val="00DE3A44"/>
    <w:rsid w:val="00DE52A8"/>
    <w:rsid w:val="00DE53BC"/>
    <w:rsid w:val="00DE58E6"/>
    <w:rsid w:val="00DE59A0"/>
    <w:rsid w:val="00DE7854"/>
    <w:rsid w:val="00DF1A3A"/>
    <w:rsid w:val="00DF20F8"/>
    <w:rsid w:val="00DF38C0"/>
    <w:rsid w:val="00DF5A2F"/>
    <w:rsid w:val="00DF65DC"/>
    <w:rsid w:val="00E00951"/>
    <w:rsid w:val="00E01492"/>
    <w:rsid w:val="00E017DD"/>
    <w:rsid w:val="00E024BD"/>
    <w:rsid w:val="00E03918"/>
    <w:rsid w:val="00E039FA"/>
    <w:rsid w:val="00E03CFC"/>
    <w:rsid w:val="00E04341"/>
    <w:rsid w:val="00E0553D"/>
    <w:rsid w:val="00E05F3C"/>
    <w:rsid w:val="00E10A54"/>
    <w:rsid w:val="00E11790"/>
    <w:rsid w:val="00E1694A"/>
    <w:rsid w:val="00E16957"/>
    <w:rsid w:val="00E17F2D"/>
    <w:rsid w:val="00E20C63"/>
    <w:rsid w:val="00E20E52"/>
    <w:rsid w:val="00E2161E"/>
    <w:rsid w:val="00E2248E"/>
    <w:rsid w:val="00E23427"/>
    <w:rsid w:val="00E234C4"/>
    <w:rsid w:val="00E2385C"/>
    <w:rsid w:val="00E238D0"/>
    <w:rsid w:val="00E24F5B"/>
    <w:rsid w:val="00E2620B"/>
    <w:rsid w:val="00E3066D"/>
    <w:rsid w:val="00E30BB2"/>
    <w:rsid w:val="00E321FF"/>
    <w:rsid w:val="00E32573"/>
    <w:rsid w:val="00E32690"/>
    <w:rsid w:val="00E334F9"/>
    <w:rsid w:val="00E34D11"/>
    <w:rsid w:val="00E35576"/>
    <w:rsid w:val="00E40DDF"/>
    <w:rsid w:val="00E41419"/>
    <w:rsid w:val="00E431B2"/>
    <w:rsid w:val="00E44364"/>
    <w:rsid w:val="00E472A0"/>
    <w:rsid w:val="00E50A60"/>
    <w:rsid w:val="00E517D5"/>
    <w:rsid w:val="00E51C5D"/>
    <w:rsid w:val="00E53CEA"/>
    <w:rsid w:val="00E53D0B"/>
    <w:rsid w:val="00E54613"/>
    <w:rsid w:val="00E54A6F"/>
    <w:rsid w:val="00E54FD6"/>
    <w:rsid w:val="00E55595"/>
    <w:rsid w:val="00E564E1"/>
    <w:rsid w:val="00E57065"/>
    <w:rsid w:val="00E573A2"/>
    <w:rsid w:val="00E60850"/>
    <w:rsid w:val="00E61435"/>
    <w:rsid w:val="00E624C9"/>
    <w:rsid w:val="00E6408A"/>
    <w:rsid w:val="00E6473A"/>
    <w:rsid w:val="00E662F1"/>
    <w:rsid w:val="00E668BB"/>
    <w:rsid w:val="00E678F7"/>
    <w:rsid w:val="00E67BB2"/>
    <w:rsid w:val="00E70622"/>
    <w:rsid w:val="00E742E3"/>
    <w:rsid w:val="00E74791"/>
    <w:rsid w:val="00E74AA3"/>
    <w:rsid w:val="00E759C7"/>
    <w:rsid w:val="00E75ED5"/>
    <w:rsid w:val="00E76F0B"/>
    <w:rsid w:val="00E77A9C"/>
    <w:rsid w:val="00E819C3"/>
    <w:rsid w:val="00E83173"/>
    <w:rsid w:val="00E834F7"/>
    <w:rsid w:val="00E84508"/>
    <w:rsid w:val="00E84998"/>
    <w:rsid w:val="00E854C9"/>
    <w:rsid w:val="00E862D8"/>
    <w:rsid w:val="00E913ED"/>
    <w:rsid w:val="00E919A3"/>
    <w:rsid w:val="00E91E19"/>
    <w:rsid w:val="00E91E43"/>
    <w:rsid w:val="00E91E83"/>
    <w:rsid w:val="00E91F3E"/>
    <w:rsid w:val="00E94529"/>
    <w:rsid w:val="00E94DE3"/>
    <w:rsid w:val="00E955A1"/>
    <w:rsid w:val="00E96B26"/>
    <w:rsid w:val="00E96C48"/>
    <w:rsid w:val="00EA065B"/>
    <w:rsid w:val="00EA0B4F"/>
    <w:rsid w:val="00EA1B5E"/>
    <w:rsid w:val="00EA38D2"/>
    <w:rsid w:val="00EA4A7C"/>
    <w:rsid w:val="00EA5DA7"/>
    <w:rsid w:val="00EA6B7B"/>
    <w:rsid w:val="00EA7397"/>
    <w:rsid w:val="00EA7432"/>
    <w:rsid w:val="00EA75EE"/>
    <w:rsid w:val="00EA75FF"/>
    <w:rsid w:val="00EA777E"/>
    <w:rsid w:val="00EA7940"/>
    <w:rsid w:val="00EB0F2C"/>
    <w:rsid w:val="00EB142A"/>
    <w:rsid w:val="00EB1FB6"/>
    <w:rsid w:val="00EB4322"/>
    <w:rsid w:val="00EC3A5B"/>
    <w:rsid w:val="00EC4453"/>
    <w:rsid w:val="00EC475F"/>
    <w:rsid w:val="00EC5440"/>
    <w:rsid w:val="00EC587D"/>
    <w:rsid w:val="00EC5F69"/>
    <w:rsid w:val="00EC6774"/>
    <w:rsid w:val="00EC6BAC"/>
    <w:rsid w:val="00ED1DBF"/>
    <w:rsid w:val="00ED1ED4"/>
    <w:rsid w:val="00ED2D3C"/>
    <w:rsid w:val="00ED5AF9"/>
    <w:rsid w:val="00ED5E1D"/>
    <w:rsid w:val="00ED6123"/>
    <w:rsid w:val="00ED62BA"/>
    <w:rsid w:val="00ED62F5"/>
    <w:rsid w:val="00ED7068"/>
    <w:rsid w:val="00EE1318"/>
    <w:rsid w:val="00EE3B1F"/>
    <w:rsid w:val="00EE469E"/>
    <w:rsid w:val="00EE518B"/>
    <w:rsid w:val="00EE53F6"/>
    <w:rsid w:val="00EE613E"/>
    <w:rsid w:val="00EE65B3"/>
    <w:rsid w:val="00EF0082"/>
    <w:rsid w:val="00EF1CB1"/>
    <w:rsid w:val="00EF2FFE"/>
    <w:rsid w:val="00EF3562"/>
    <w:rsid w:val="00EF393A"/>
    <w:rsid w:val="00EF4BFC"/>
    <w:rsid w:val="00EF50B0"/>
    <w:rsid w:val="00EF5267"/>
    <w:rsid w:val="00EF5642"/>
    <w:rsid w:val="00F007CC"/>
    <w:rsid w:val="00F0131F"/>
    <w:rsid w:val="00F016B1"/>
    <w:rsid w:val="00F01F18"/>
    <w:rsid w:val="00F02F60"/>
    <w:rsid w:val="00F0431C"/>
    <w:rsid w:val="00F04321"/>
    <w:rsid w:val="00F04FAB"/>
    <w:rsid w:val="00F052FB"/>
    <w:rsid w:val="00F05630"/>
    <w:rsid w:val="00F0677E"/>
    <w:rsid w:val="00F06DBC"/>
    <w:rsid w:val="00F07A8F"/>
    <w:rsid w:val="00F10F41"/>
    <w:rsid w:val="00F12C60"/>
    <w:rsid w:val="00F12CFA"/>
    <w:rsid w:val="00F13733"/>
    <w:rsid w:val="00F13A16"/>
    <w:rsid w:val="00F1417A"/>
    <w:rsid w:val="00F14F2E"/>
    <w:rsid w:val="00F15376"/>
    <w:rsid w:val="00F1687F"/>
    <w:rsid w:val="00F175B9"/>
    <w:rsid w:val="00F20B12"/>
    <w:rsid w:val="00F21210"/>
    <w:rsid w:val="00F21A63"/>
    <w:rsid w:val="00F21B42"/>
    <w:rsid w:val="00F22434"/>
    <w:rsid w:val="00F2279D"/>
    <w:rsid w:val="00F23879"/>
    <w:rsid w:val="00F23A43"/>
    <w:rsid w:val="00F25D55"/>
    <w:rsid w:val="00F260EA"/>
    <w:rsid w:val="00F26CF2"/>
    <w:rsid w:val="00F26F41"/>
    <w:rsid w:val="00F27706"/>
    <w:rsid w:val="00F30129"/>
    <w:rsid w:val="00F31929"/>
    <w:rsid w:val="00F319D1"/>
    <w:rsid w:val="00F33E1B"/>
    <w:rsid w:val="00F34019"/>
    <w:rsid w:val="00F34639"/>
    <w:rsid w:val="00F3474A"/>
    <w:rsid w:val="00F3603C"/>
    <w:rsid w:val="00F3798D"/>
    <w:rsid w:val="00F402AD"/>
    <w:rsid w:val="00F40416"/>
    <w:rsid w:val="00F4061C"/>
    <w:rsid w:val="00F406A9"/>
    <w:rsid w:val="00F41789"/>
    <w:rsid w:val="00F424F0"/>
    <w:rsid w:val="00F436C5"/>
    <w:rsid w:val="00F439CB"/>
    <w:rsid w:val="00F43A06"/>
    <w:rsid w:val="00F43D61"/>
    <w:rsid w:val="00F45002"/>
    <w:rsid w:val="00F459E1"/>
    <w:rsid w:val="00F4627C"/>
    <w:rsid w:val="00F467A7"/>
    <w:rsid w:val="00F46902"/>
    <w:rsid w:val="00F4727C"/>
    <w:rsid w:val="00F50770"/>
    <w:rsid w:val="00F51FA1"/>
    <w:rsid w:val="00F520BD"/>
    <w:rsid w:val="00F5288E"/>
    <w:rsid w:val="00F531A7"/>
    <w:rsid w:val="00F5420A"/>
    <w:rsid w:val="00F5443D"/>
    <w:rsid w:val="00F557F1"/>
    <w:rsid w:val="00F55AF0"/>
    <w:rsid w:val="00F55BEF"/>
    <w:rsid w:val="00F57327"/>
    <w:rsid w:val="00F57842"/>
    <w:rsid w:val="00F60B0C"/>
    <w:rsid w:val="00F60C2E"/>
    <w:rsid w:val="00F61274"/>
    <w:rsid w:val="00F6238E"/>
    <w:rsid w:val="00F63898"/>
    <w:rsid w:val="00F6435A"/>
    <w:rsid w:val="00F649FA"/>
    <w:rsid w:val="00F6566A"/>
    <w:rsid w:val="00F66600"/>
    <w:rsid w:val="00F66818"/>
    <w:rsid w:val="00F66A00"/>
    <w:rsid w:val="00F66E47"/>
    <w:rsid w:val="00F7092E"/>
    <w:rsid w:val="00F71906"/>
    <w:rsid w:val="00F725E8"/>
    <w:rsid w:val="00F72E34"/>
    <w:rsid w:val="00F733A0"/>
    <w:rsid w:val="00F745A3"/>
    <w:rsid w:val="00F74DDC"/>
    <w:rsid w:val="00F75BDE"/>
    <w:rsid w:val="00F8001D"/>
    <w:rsid w:val="00F80069"/>
    <w:rsid w:val="00F8140A"/>
    <w:rsid w:val="00F833C4"/>
    <w:rsid w:val="00F8592E"/>
    <w:rsid w:val="00F85C63"/>
    <w:rsid w:val="00F86A76"/>
    <w:rsid w:val="00F87878"/>
    <w:rsid w:val="00F87ACC"/>
    <w:rsid w:val="00F87F9A"/>
    <w:rsid w:val="00F9049B"/>
    <w:rsid w:val="00F90958"/>
    <w:rsid w:val="00F9244F"/>
    <w:rsid w:val="00F92993"/>
    <w:rsid w:val="00F95713"/>
    <w:rsid w:val="00F95846"/>
    <w:rsid w:val="00F958D6"/>
    <w:rsid w:val="00F961A6"/>
    <w:rsid w:val="00F961ED"/>
    <w:rsid w:val="00F97014"/>
    <w:rsid w:val="00F97375"/>
    <w:rsid w:val="00FA023C"/>
    <w:rsid w:val="00FA0C0D"/>
    <w:rsid w:val="00FA166C"/>
    <w:rsid w:val="00FA4FCD"/>
    <w:rsid w:val="00FA54C1"/>
    <w:rsid w:val="00FA6201"/>
    <w:rsid w:val="00FA725B"/>
    <w:rsid w:val="00FB0917"/>
    <w:rsid w:val="00FB0992"/>
    <w:rsid w:val="00FB0BA5"/>
    <w:rsid w:val="00FB1687"/>
    <w:rsid w:val="00FB35F7"/>
    <w:rsid w:val="00FB4E6C"/>
    <w:rsid w:val="00FB57A2"/>
    <w:rsid w:val="00FB61BC"/>
    <w:rsid w:val="00FB7886"/>
    <w:rsid w:val="00FB7A6F"/>
    <w:rsid w:val="00FC0BE3"/>
    <w:rsid w:val="00FC18A2"/>
    <w:rsid w:val="00FC1F17"/>
    <w:rsid w:val="00FC280F"/>
    <w:rsid w:val="00FC33DA"/>
    <w:rsid w:val="00FC37A7"/>
    <w:rsid w:val="00FC3CB2"/>
    <w:rsid w:val="00FC3ECB"/>
    <w:rsid w:val="00FC422A"/>
    <w:rsid w:val="00FC5BFC"/>
    <w:rsid w:val="00FC7D75"/>
    <w:rsid w:val="00FC7E54"/>
    <w:rsid w:val="00FD0A48"/>
    <w:rsid w:val="00FD152B"/>
    <w:rsid w:val="00FD1F13"/>
    <w:rsid w:val="00FD2778"/>
    <w:rsid w:val="00FD4184"/>
    <w:rsid w:val="00FD4429"/>
    <w:rsid w:val="00FD6527"/>
    <w:rsid w:val="00FD694E"/>
    <w:rsid w:val="00FD6FE7"/>
    <w:rsid w:val="00FD7957"/>
    <w:rsid w:val="00FD7F54"/>
    <w:rsid w:val="00FE01D6"/>
    <w:rsid w:val="00FE0CBE"/>
    <w:rsid w:val="00FE1733"/>
    <w:rsid w:val="00FE1D39"/>
    <w:rsid w:val="00FE2E7C"/>
    <w:rsid w:val="00FE3020"/>
    <w:rsid w:val="00FE3C4B"/>
    <w:rsid w:val="00FE3FA7"/>
    <w:rsid w:val="00FE4769"/>
    <w:rsid w:val="00FE4C94"/>
    <w:rsid w:val="00FE66BC"/>
    <w:rsid w:val="00FE6E59"/>
    <w:rsid w:val="00FE7611"/>
    <w:rsid w:val="00FF0B74"/>
    <w:rsid w:val="00FF27E0"/>
    <w:rsid w:val="00FF31A1"/>
    <w:rsid w:val="00FF5D90"/>
    <w:rsid w:val="00FF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CEA"/>
    <w:rPr>
      <w:sz w:val="24"/>
      <w:szCs w:val="24"/>
    </w:rPr>
  </w:style>
  <w:style w:type="paragraph" w:styleId="1">
    <w:name w:val="heading 1"/>
    <w:basedOn w:val="a"/>
    <w:next w:val="a"/>
    <w:qFormat/>
    <w:rsid w:val="00AF5CEA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qFormat/>
    <w:rsid w:val="00AF5CEA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AF5CEA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qFormat/>
    <w:rsid w:val="00AF5CEA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F5CEA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qFormat/>
    <w:rsid w:val="00AF5CEA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qFormat/>
    <w:rsid w:val="00AF5CEA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F5C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styleId="a4">
    <w:name w:val="Body Text"/>
    <w:basedOn w:val="a"/>
    <w:link w:val="a5"/>
    <w:rsid w:val="00AF5CEA"/>
    <w:pPr>
      <w:jc w:val="both"/>
    </w:pPr>
    <w:rPr>
      <w:sz w:val="22"/>
      <w:szCs w:val="20"/>
    </w:rPr>
  </w:style>
  <w:style w:type="paragraph" w:styleId="30">
    <w:name w:val="Body Text Indent 3"/>
    <w:basedOn w:val="a"/>
    <w:rsid w:val="00AF5CEA"/>
    <w:pPr>
      <w:ind w:firstLine="540"/>
      <w:jc w:val="both"/>
    </w:pPr>
    <w:rPr>
      <w:sz w:val="26"/>
      <w:szCs w:val="20"/>
    </w:rPr>
  </w:style>
  <w:style w:type="paragraph" w:styleId="a6">
    <w:name w:val="Normal (Web)"/>
    <w:basedOn w:val="a"/>
    <w:link w:val="a7"/>
    <w:rsid w:val="00AF5CEA"/>
    <w:pPr>
      <w:spacing w:before="100" w:beforeAutospacing="1" w:after="100" w:afterAutospacing="1"/>
    </w:pPr>
  </w:style>
  <w:style w:type="paragraph" w:styleId="a8">
    <w:name w:val="Body Text Indent"/>
    <w:aliases w:val="Надин стиль,Основной текст 1,Нумерованный список !!,Iniiaiie oaeno 1,Ioia?iaaiiue nienie !!,Iaaei noeeu"/>
    <w:basedOn w:val="a"/>
    <w:link w:val="a9"/>
    <w:rsid w:val="00AF5CEA"/>
    <w:pPr>
      <w:ind w:firstLine="567"/>
      <w:jc w:val="both"/>
    </w:pPr>
    <w:rPr>
      <w:sz w:val="26"/>
      <w:szCs w:val="20"/>
    </w:rPr>
  </w:style>
  <w:style w:type="paragraph" w:customStyle="1" w:styleId="ConsNormal">
    <w:name w:val="ConsNormal"/>
    <w:rsid w:val="00AF5CEA"/>
    <w:pPr>
      <w:ind w:firstLine="720"/>
    </w:pPr>
    <w:rPr>
      <w:rFonts w:ascii="Arial" w:hAnsi="Arial"/>
      <w:sz w:val="16"/>
    </w:rPr>
  </w:style>
  <w:style w:type="paragraph" w:customStyle="1" w:styleId="aa">
    <w:name w:val="Документ"/>
    <w:basedOn w:val="a"/>
    <w:rsid w:val="00AF5CEA"/>
    <w:pPr>
      <w:spacing w:line="360" w:lineRule="auto"/>
      <w:ind w:firstLine="709"/>
      <w:jc w:val="both"/>
    </w:pPr>
    <w:rPr>
      <w:sz w:val="28"/>
      <w:szCs w:val="20"/>
    </w:rPr>
  </w:style>
  <w:style w:type="paragraph" w:styleId="20">
    <w:name w:val="Body Text 2"/>
    <w:basedOn w:val="a"/>
    <w:rsid w:val="00AF5CEA"/>
    <w:pPr>
      <w:spacing w:line="360" w:lineRule="auto"/>
      <w:jc w:val="both"/>
    </w:pPr>
    <w:rPr>
      <w:sz w:val="28"/>
    </w:rPr>
  </w:style>
  <w:style w:type="character" w:styleId="ab">
    <w:name w:val="page number"/>
    <w:basedOn w:val="a0"/>
    <w:rsid w:val="00AF5CEA"/>
  </w:style>
  <w:style w:type="paragraph" w:styleId="ac">
    <w:name w:val="header"/>
    <w:basedOn w:val="a"/>
    <w:rsid w:val="00AF5CE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Title">
    <w:name w:val="ConsTitle"/>
    <w:rsid w:val="00AF5C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rsid w:val="00AF5CE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AF5CEA"/>
    <w:pPr>
      <w:spacing w:after="120" w:line="480" w:lineRule="auto"/>
      <w:ind w:left="283"/>
    </w:pPr>
  </w:style>
  <w:style w:type="paragraph" w:styleId="ae">
    <w:name w:val="Balloon Text"/>
    <w:basedOn w:val="a"/>
    <w:semiHidden/>
    <w:rsid w:val="00AF5CEA"/>
    <w:rPr>
      <w:rFonts w:ascii="Tahoma" w:hAnsi="Tahoma" w:cs="Tahoma"/>
      <w:sz w:val="16"/>
      <w:szCs w:val="16"/>
    </w:rPr>
  </w:style>
  <w:style w:type="paragraph" w:styleId="af">
    <w:name w:val="Title"/>
    <w:basedOn w:val="a"/>
    <w:qFormat/>
    <w:rsid w:val="00AF5CEA"/>
    <w:pPr>
      <w:jc w:val="center"/>
    </w:pPr>
    <w:rPr>
      <w:b/>
      <w:sz w:val="28"/>
    </w:rPr>
  </w:style>
  <w:style w:type="paragraph" w:customStyle="1" w:styleId="ConsPlusNormal">
    <w:name w:val="ConsPlusNormal"/>
    <w:rsid w:val="00AF5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Strong"/>
    <w:basedOn w:val="a0"/>
    <w:qFormat/>
    <w:rsid w:val="00AF5CEA"/>
    <w:rPr>
      <w:b/>
      <w:bCs/>
    </w:rPr>
  </w:style>
  <w:style w:type="paragraph" w:styleId="af1">
    <w:name w:val="Plain Text"/>
    <w:basedOn w:val="a"/>
    <w:rsid w:val="00AF5CEA"/>
    <w:rPr>
      <w:rFonts w:ascii="Courier New" w:hAnsi="Courier New" w:cs="Courier New"/>
      <w:sz w:val="20"/>
      <w:szCs w:val="20"/>
    </w:rPr>
  </w:style>
  <w:style w:type="character" w:customStyle="1" w:styleId="FontStyle25">
    <w:name w:val="Font Style25"/>
    <w:basedOn w:val="a0"/>
    <w:rsid w:val="00AF5CEA"/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rsid w:val="00AF5CEA"/>
    <w:pPr>
      <w:spacing w:line="360" w:lineRule="auto"/>
      <w:jc w:val="both"/>
    </w:pPr>
    <w:rPr>
      <w:color w:val="000080"/>
      <w:sz w:val="28"/>
    </w:rPr>
  </w:style>
  <w:style w:type="paragraph" w:customStyle="1" w:styleId="af2">
    <w:name w:val="Знак"/>
    <w:basedOn w:val="a"/>
    <w:rsid w:val="006177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с отступом 21"/>
    <w:basedOn w:val="a"/>
    <w:rsid w:val="00703A03"/>
    <w:pPr>
      <w:suppressAutoHyphens/>
      <w:ind w:firstLine="709"/>
    </w:pPr>
    <w:rPr>
      <w:szCs w:val="20"/>
      <w:lang w:eastAsia="ar-SA"/>
    </w:rPr>
  </w:style>
  <w:style w:type="paragraph" w:customStyle="1" w:styleId="af3">
    <w:name w:val="Справка"/>
    <w:basedOn w:val="a"/>
    <w:rsid w:val="00814A6B"/>
    <w:pPr>
      <w:widowControl w:val="0"/>
      <w:ind w:left="1418" w:firstLine="851"/>
      <w:jc w:val="both"/>
    </w:pPr>
    <w:rPr>
      <w:rFonts w:cs="Arial"/>
      <w:i/>
      <w:kern w:val="32"/>
    </w:rPr>
  </w:style>
  <w:style w:type="table" w:styleId="af4">
    <w:name w:val="Table Grid"/>
    <w:basedOn w:val="a1"/>
    <w:rsid w:val="00FC1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бычный (веб) Знак"/>
    <w:basedOn w:val="a0"/>
    <w:link w:val="a6"/>
    <w:rsid w:val="006E31D0"/>
    <w:rPr>
      <w:sz w:val="24"/>
      <w:szCs w:val="24"/>
      <w:lang w:val="ru-RU" w:eastAsia="ru-RU" w:bidi="ar-SA"/>
    </w:rPr>
  </w:style>
  <w:style w:type="character" w:styleId="af5">
    <w:name w:val="Emphasis"/>
    <w:basedOn w:val="a0"/>
    <w:qFormat/>
    <w:rsid w:val="005213B9"/>
    <w:rPr>
      <w:i/>
      <w:iCs/>
    </w:rPr>
  </w:style>
  <w:style w:type="character" w:customStyle="1" w:styleId="a5">
    <w:name w:val="Основной текст Знак"/>
    <w:basedOn w:val="a0"/>
    <w:link w:val="a4"/>
    <w:rsid w:val="006C47BB"/>
    <w:rPr>
      <w:sz w:val="22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8"/>
    <w:locked/>
    <w:rsid w:val="006C47BB"/>
    <w:rPr>
      <w:sz w:val="26"/>
    </w:rPr>
  </w:style>
  <w:style w:type="character" w:customStyle="1" w:styleId="FontStyle12">
    <w:name w:val="Font Style12"/>
    <w:rsid w:val="006C47BB"/>
    <w:rPr>
      <w:rFonts w:ascii="Times New Roman" w:hAnsi="Times New Roman" w:cs="Times New Roman" w:hint="default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B93E11"/>
    <w:rPr>
      <w:sz w:val="24"/>
      <w:szCs w:val="24"/>
    </w:rPr>
  </w:style>
  <w:style w:type="character" w:customStyle="1" w:styleId="highlight">
    <w:name w:val="highlight"/>
    <w:basedOn w:val="a0"/>
    <w:rsid w:val="00E76F0B"/>
  </w:style>
  <w:style w:type="paragraph" w:styleId="af6">
    <w:name w:val="List Paragraph"/>
    <w:basedOn w:val="a"/>
    <w:uiPriority w:val="34"/>
    <w:qFormat/>
    <w:rsid w:val="004358B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8D61-13FB-4986-AA54-0B5B6F77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9542</TotalTime>
  <Pages>1</Pages>
  <Words>8692</Words>
  <Characters>49550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</vt:lpstr>
    </vt:vector>
  </TitlesOfParts>
  <Company>Счетная палата</Company>
  <LinksUpToDate>false</LinksUpToDate>
  <CharactersWithSpaces>58126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</dc:title>
  <dc:subject/>
  <dc:creator>PIII500</dc:creator>
  <cp:keywords/>
  <dc:description/>
  <cp:lastModifiedBy>User</cp:lastModifiedBy>
  <cp:revision>175</cp:revision>
  <cp:lastPrinted>2022-04-28T09:14:00Z</cp:lastPrinted>
  <dcterms:created xsi:type="dcterms:W3CDTF">2005-02-14T23:27:00Z</dcterms:created>
  <dcterms:modified xsi:type="dcterms:W3CDTF">2022-05-12T06:14:00Z</dcterms:modified>
</cp:coreProperties>
</file>