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483" w:rsidRPr="00557483" w:rsidRDefault="00557483" w:rsidP="00557483">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557483">
        <w:rPr>
          <w:rFonts w:ascii="Verdana" w:eastAsia="Times New Roman" w:hAnsi="Verdana" w:cs="Times New Roman"/>
          <w:b/>
          <w:bCs/>
          <w:color w:val="052635"/>
          <w:sz w:val="30"/>
          <w:szCs w:val="30"/>
          <w:lang w:eastAsia="ru-RU"/>
        </w:rPr>
        <w:t>Постановление администрации №908 от 13.05.2015г "О внесении изменений и дополнений в приложение к постановлению администрации муниципального образования город Ефремов от 24.02.2015 № 365 «Об утверждении административного регламента по исполнению..."</w:t>
      </w:r>
    </w:p>
    <w:p w:rsidR="00557483" w:rsidRPr="00557483" w:rsidRDefault="00557483" w:rsidP="0055748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Тульская область</w:t>
      </w:r>
    </w:p>
    <w:p w:rsidR="00557483" w:rsidRPr="00557483" w:rsidRDefault="00557483" w:rsidP="0055748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Муниципальное образование город Ефремов</w:t>
      </w:r>
    </w:p>
    <w:p w:rsidR="00557483" w:rsidRPr="00557483" w:rsidRDefault="00557483" w:rsidP="0055748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Администрация</w:t>
      </w:r>
    </w:p>
    <w:p w:rsidR="00557483" w:rsidRPr="00557483" w:rsidRDefault="00557483" w:rsidP="0055748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Постановление</w:t>
      </w:r>
    </w:p>
    <w:p w:rsidR="00557483" w:rsidRPr="00557483" w:rsidRDefault="00557483" w:rsidP="0055748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от 13.05.2015г.                                                                                                    № 908</w:t>
      </w:r>
    </w:p>
    <w:p w:rsidR="00557483" w:rsidRPr="00557483" w:rsidRDefault="00557483" w:rsidP="0055748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557483" w:rsidRPr="00557483" w:rsidRDefault="00557483" w:rsidP="0055748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57483">
        <w:rPr>
          <w:rFonts w:ascii="Verdana" w:eastAsia="Times New Roman" w:hAnsi="Verdana" w:cs="Times New Roman"/>
          <w:b/>
          <w:bCs/>
          <w:color w:val="052635"/>
          <w:sz w:val="17"/>
          <w:szCs w:val="17"/>
          <w:lang w:eastAsia="ru-RU"/>
        </w:rPr>
        <w:t>О внесении изменений и дополнений в приложение к постановлению администрации муниципального образования город Ефремов от 24.02.2015 № 365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земельного контроля на территории муниципального образования город Ефремов»</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Тульской области от 10.05.2012 № 188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 постановлением правительства Тульской области от 29.12.2014 № 704 «Об утверждении Порядка осуществления муниципального земельного контроля», на основании Устава муниципального образования город Ефремов администрация муниципального образования город Ефремов ПОСТАНОВЛЯЕТ:</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 Внести в приложение к постановлению администрации муниципального образования город Ефремов от 24.02.2015 № 365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земельного контроля на территории муниципального образования город Ефремов» следующие изменения и дополнения: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а) в пункте 4 текст «- сектором муниципального контроля администрации муниципального образования Ефремовский район (далее – Сектор).» заменить текстом «- сектором муниципального контроля администрации муниципального образования город Ефремов (далее – Сектор).»;</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б) в подпункте 1 пункта 7 текст «административный регламент - нормативный правовой акт, устанавливающий порядок исполнения муниципальной функции;» заменить текстом «административный регламент – муниципальный нормативный правовой акт, устанавливающий сроки и последовательность административных процедур (действий) органа местного самоуправления Тульской области при осуществлении муниципального контроля;»;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в) в пункте 8 текст «- проводить проверку на основании распоряжения главы администрации муниципального образования город Ефремов (далее – глава администрации) о её проведении в соответствии с её назначением;» заменить текстом «- проводить проверку на основании распоряжения главы администрации муниципального образования город Ефремов (далее – глава администрации) или первого заместителя главы администрации муниципального образования город Ефремов (далее – первого заместителя главы администрации) о её проведении в соответствии с её назначением;»;</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г) в пункте 41 текст «Проверка осуществляется на основании распоряжения главы администрации.» заменить текстом «Проверка осуществляется на основании распоряжения главы администрации или первого заместителя главы администрации.»;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lastRenderedPageBreak/>
        <w:t>д) в пунктах 51,67,75,78-80 после текста «копии распоряжения главы администрации» дополнить текстом «копии распоряжения главы администрации или первого заместителя главы администрации»;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е) в абзацах 6,7,8,12 пункта 8, абзаце 3 пункта 10 после текста «руководителю, иному должностному лицу или уполномоченному представителю юридического лица, индивидуальному предпринимателю,» дополнить текстом «руководителю, иному должностному лицу или уполномоченному представителю юридического лица, индивидуальному предпринимателю, уполномоченному представителю индивидуального предпринимателя,»;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ж) пункт 8 дополнить абзацем 13 следующего содержания: «-осуществлять запись о проведенной проверке в журнале учета проверок.»;</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з) в пунктах 9, 71,75,76,80,82,85,86 после текста «Руководитель, иное должностное лицо или уполномоченный представитель юридического лица, индивидуальный предприниматель,» дополнить текстом «Руководитель, иное должностное лицо или уполномоченный представитель юридического лица, индивидуальный предприниматель, уполномоченный представитель индивидуального предпринимателя,»;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и) в подпункте 2 пункта 7 текст «мероприятия по контроль» заменить текстом «мероприятия по контролю»;</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к) пункт 8.1. изложить в новой редакции: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«8.1. Инспектор, в порядке, установленном законодательством Российской Федерации, имеет право:</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посещать в порядке, установленном законодательством Российской Федерации, организации независимо от формы собственности, обследовать земельные участки;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составлять по результатам проверок акты проверок с обязательным ознакомлением с ними собственников, владельцев, пользователей, арендаторов земельных участков;</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составлять протоколы об административных правонарушениях, предусмотренных </w:t>
      </w:r>
      <w:hyperlink r:id="rId4" w:history="1">
        <w:r w:rsidRPr="00557483">
          <w:rPr>
            <w:rFonts w:ascii="Verdana" w:eastAsia="Times New Roman" w:hAnsi="Verdana" w:cs="Times New Roman"/>
            <w:color w:val="1759B4"/>
            <w:sz w:val="17"/>
            <w:szCs w:val="17"/>
            <w:u w:val="single"/>
            <w:lang w:eastAsia="ru-RU"/>
          </w:rPr>
          <w:t>частью 1 статьи 19.4</w:t>
        </w:r>
      </w:hyperlink>
      <w:r w:rsidRPr="00557483">
        <w:rPr>
          <w:rFonts w:ascii="Verdana" w:eastAsia="Times New Roman" w:hAnsi="Verdana" w:cs="Times New Roman"/>
          <w:color w:val="052635"/>
          <w:sz w:val="17"/>
          <w:szCs w:val="17"/>
          <w:lang w:eastAsia="ru-RU"/>
        </w:rPr>
        <w:t>, </w:t>
      </w:r>
      <w:hyperlink r:id="rId5" w:history="1">
        <w:r w:rsidRPr="00557483">
          <w:rPr>
            <w:rFonts w:ascii="Verdana" w:eastAsia="Times New Roman" w:hAnsi="Verdana" w:cs="Times New Roman"/>
            <w:color w:val="1759B4"/>
            <w:sz w:val="17"/>
            <w:szCs w:val="17"/>
            <w:u w:val="single"/>
            <w:lang w:eastAsia="ru-RU"/>
          </w:rPr>
          <w:t>частью 1 статьи 19.4.1</w:t>
        </w:r>
      </w:hyperlink>
      <w:r w:rsidRPr="00557483">
        <w:rPr>
          <w:rFonts w:ascii="Verdana" w:eastAsia="Times New Roman" w:hAnsi="Verdana" w:cs="Times New Roman"/>
          <w:color w:val="052635"/>
          <w:sz w:val="17"/>
          <w:szCs w:val="17"/>
          <w:lang w:eastAsia="ru-RU"/>
        </w:rPr>
        <w:t>, </w:t>
      </w:r>
      <w:hyperlink r:id="rId6" w:history="1">
        <w:r w:rsidRPr="00557483">
          <w:rPr>
            <w:rFonts w:ascii="Verdana" w:eastAsia="Times New Roman" w:hAnsi="Verdana" w:cs="Times New Roman"/>
            <w:color w:val="1759B4"/>
            <w:sz w:val="17"/>
            <w:szCs w:val="17"/>
            <w:u w:val="single"/>
            <w:lang w:eastAsia="ru-RU"/>
          </w:rPr>
          <w:t>частью 1 статьи 19.5</w:t>
        </w:r>
      </w:hyperlink>
      <w:r w:rsidRPr="00557483">
        <w:rPr>
          <w:rFonts w:ascii="Verdana" w:eastAsia="Times New Roman" w:hAnsi="Verdana" w:cs="Times New Roman"/>
          <w:color w:val="052635"/>
          <w:sz w:val="17"/>
          <w:szCs w:val="17"/>
          <w:lang w:eastAsia="ru-RU"/>
        </w:rPr>
        <w:t> и </w:t>
      </w:r>
      <w:hyperlink r:id="rId7" w:history="1">
        <w:r w:rsidRPr="00557483">
          <w:rPr>
            <w:rFonts w:ascii="Verdana" w:eastAsia="Times New Roman" w:hAnsi="Verdana" w:cs="Times New Roman"/>
            <w:color w:val="1759B4"/>
            <w:sz w:val="17"/>
            <w:szCs w:val="17"/>
            <w:u w:val="single"/>
            <w:lang w:eastAsia="ru-RU"/>
          </w:rPr>
          <w:t>статьей 19.7</w:t>
        </w:r>
      </w:hyperlink>
      <w:r w:rsidRPr="00557483">
        <w:rPr>
          <w:rFonts w:ascii="Verdana" w:eastAsia="Times New Roman" w:hAnsi="Verdana" w:cs="Times New Roman"/>
          <w:color w:val="052635"/>
          <w:sz w:val="17"/>
          <w:szCs w:val="17"/>
          <w:lang w:eastAsia="ru-RU"/>
        </w:rPr>
        <w:t> Кодекса Российской Федерации об административных правонарушениях;</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получать от лиц, которым принадлежат земельные участки, объяснения, сведения и другие материалы, связанные с использованием земельных участков;</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давать предписания по вопросам соблюдения требований земельного законодательства;</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рассматривать заявления граждан и юридических лиц по фактам нарушения земельного законодательства;</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привлекать в установленном порядке для проведения проверок, обследований и экспертиз специалистов различных организаций и учреждений;</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направлять материалы проведенных проверок в специально уполномоченные государственные органы в области охраны и использования земель для рассмотрения материалов о привлечении виновных лиц к ответственности в соответствии с законодательством Российской Федерации и Тульской области;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направлять материалы проверок в органы государственной власти или местного самоуправления, уполномоченные принимать решения об изъятии земельных участков, в специально уполномоченные государственные органы в области охраны земель, природных ресурсов, градостроительной деятельности в целях вынесения предупреждения о возможном принудительном прекращении права на земельный участок ввиду его ненадлежащего использования в случаях, предусмотренных земельным и гражданским законодательством.»;</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lastRenderedPageBreak/>
        <w:t>л) пункт 9 дополнить пунктом 9.1. следующего содержания: «9.1. Юридические лица, индивидуальные предприниматели при проведении проверок обязаны:</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не препятствовать должностным лицам, осуществляющим муниципальный земельный контроль, в проведении мероприятий по муниципальному земельному контролю;</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м) из абзаца 3 пункта 10, пункта 56, пункта 58, пункта 60 исключить пункт «а»;</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н) Раздел II «Требования к порядку проведения проверок» изложить в новой редакции:</w:t>
      </w:r>
    </w:p>
    <w:p w:rsidR="00557483" w:rsidRPr="00557483" w:rsidRDefault="00557483" w:rsidP="0055748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«II. Требования к порядку исполнения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14. Порядок информирования об исполнении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Информация о месте нахождения и графиках работы администрации муниципального образования город Ефремов, сектора муниципального контроля, государственной жилищной инспекции Тульской области: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место нахождения администрации муниципального образования город Ефремов и сектора муниципального контроля: Тульская область, город Ефремов, ул. Свердлова, д. 43.</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Почтовый адрес для направления документов: ул. Свердлова, д. 43, г. Ефремов, Тульская область, 301840.</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Графики работы администрации муниципального образования город Ефремов и сектора муниципального контроля:</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4"/>
        <w:gridCol w:w="3400"/>
      </w:tblGrid>
      <w:tr w:rsidR="00557483" w:rsidRPr="00557483" w:rsidTr="00557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bookmarkStart w:id="0" w:name="4b39c"/>
            <w:bookmarkEnd w:id="0"/>
            <w:r w:rsidRPr="00557483">
              <w:rPr>
                <w:rFonts w:ascii="Verdana" w:eastAsia="Times New Roman" w:hAnsi="Verdana" w:cs="Times New Roman"/>
                <w:color w:val="052635"/>
                <w:sz w:val="17"/>
                <w:szCs w:val="17"/>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9.00 - 18.00 (перерыв 13.00 - 13.48)</w:t>
            </w:r>
          </w:p>
        </w:tc>
      </w:tr>
      <w:tr w:rsidR="00557483" w:rsidRPr="00557483" w:rsidTr="00557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9.00 - 18.00 (перерыв 13.00 - 13.48)</w:t>
            </w:r>
          </w:p>
        </w:tc>
      </w:tr>
      <w:tr w:rsidR="00557483" w:rsidRPr="00557483" w:rsidTr="00557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9.00 - 18.00 (перерыв 13.00 - 13.48)</w:t>
            </w:r>
          </w:p>
        </w:tc>
      </w:tr>
      <w:tr w:rsidR="00557483" w:rsidRPr="00557483" w:rsidTr="00557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9.00 - 18.00 (перерыв 13.00 - 13.48)</w:t>
            </w:r>
          </w:p>
        </w:tc>
      </w:tr>
      <w:tr w:rsidR="00557483" w:rsidRPr="00557483" w:rsidTr="00557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9.00 - 17.00 (перерыв 13.00 - 13.48)</w:t>
            </w:r>
          </w:p>
        </w:tc>
      </w:tr>
      <w:tr w:rsidR="00557483" w:rsidRPr="00557483" w:rsidTr="00557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суббота - воскресенье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выходной</w:t>
            </w:r>
          </w:p>
        </w:tc>
      </w:tr>
    </w:tbl>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место нахождения государственной жилищной инспекции Тульской области: город Тула, пр. Ленина, д.2.</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Почтовый адрес для направления документов: пр. Ленина, д.2, г. Тула, 300041.</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График работы государственной жилищной инспекции Тульской области: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4"/>
        <w:gridCol w:w="3400"/>
      </w:tblGrid>
      <w:tr w:rsidR="00557483" w:rsidRPr="00557483" w:rsidTr="00557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9.00 - 18.00 (перерыв 13.00 - 13.48)</w:t>
            </w:r>
          </w:p>
        </w:tc>
      </w:tr>
      <w:tr w:rsidR="00557483" w:rsidRPr="00557483" w:rsidTr="00557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9.00 - 18.00 (перерыв 13.00 - 13.48)</w:t>
            </w:r>
          </w:p>
        </w:tc>
      </w:tr>
      <w:tr w:rsidR="00557483" w:rsidRPr="00557483" w:rsidTr="00557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9.00 - 18.00 (перерыв 13.00 - 13.48)</w:t>
            </w:r>
          </w:p>
        </w:tc>
      </w:tr>
      <w:tr w:rsidR="00557483" w:rsidRPr="00557483" w:rsidTr="00557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9.00 - 18.00 (перерыв 13.00 - 13.48)</w:t>
            </w:r>
          </w:p>
        </w:tc>
      </w:tr>
      <w:tr w:rsidR="00557483" w:rsidRPr="00557483" w:rsidTr="00557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9.00 - 17.00 (перерыв 13.00 - 13.48)</w:t>
            </w:r>
          </w:p>
        </w:tc>
      </w:tr>
      <w:tr w:rsidR="00557483" w:rsidRPr="00557483" w:rsidTr="005574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суббота - воскресенье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7483" w:rsidRPr="00557483" w:rsidRDefault="00557483" w:rsidP="00557483">
            <w:pPr>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выходной</w:t>
            </w:r>
          </w:p>
        </w:tc>
      </w:tr>
    </w:tbl>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lastRenderedPageBreak/>
        <w:t>15. Справочные телефоны:</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Секретарь администрации – (848741) 6-25-32.</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Сектор муниципального контроля - тел./факс (848741) 6-23-47.</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Жилищная инспекция Тульской области - (84872) 56-81-86, 24-51-60/ факс: (84872) 56-79-76.</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16. Адрес электронной почты администрации: adm.efremov@tularegion.ru.</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17. Адрес официального интернет-сайта администрации: </w:t>
      </w:r>
      <w:hyperlink r:id="rId8" w:history="1">
        <w:r w:rsidRPr="00557483">
          <w:rPr>
            <w:rFonts w:ascii="Verdana" w:eastAsia="Times New Roman" w:hAnsi="Verdana" w:cs="Times New Roman"/>
            <w:color w:val="1759B4"/>
            <w:sz w:val="17"/>
            <w:szCs w:val="17"/>
            <w:u w:val="single"/>
            <w:lang w:eastAsia="ru-RU"/>
          </w:rPr>
          <w:t>http://efremov.tulobl.ru/</w:t>
        </w:r>
      </w:hyperlink>
      <w:r w:rsidRPr="00557483">
        <w:rPr>
          <w:rFonts w:ascii="Verdana" w:eastAsia="Times New Roman" w:hAnsi="Verdana" w:cs="Times New Roman"/>
          <w:color w:val="052635"/>
          <w:sz w:val="17"/>
          <w:szCs w:val="17"/>
          <w:lang w:eastAsia="ru-RU"/>
        </w:rPr>
        <w:t> (далее – сайт).</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18. Порядок получения информации заинтересованными лицами по вопросам исполнения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Сведения об исполнении муниципальной функции можно получить с использованием Регионального портала государственных услуг Тульской области «Портал государственных услуг Тульской области» (http://pgu.tula.ru).</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19. Заинтересованные лица получают информацию по вопросам осуществления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непосредственно в администрации;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с использованием средств телефонной связи;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по письменным обращениям, направляемым в администрацию посредством почтовой и электронной связи.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20. Информация по процедуре проведения проверок предоставляется инспектором:</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по письменным обращениям, направленным по адресу: ул. Свердлова, д. 43, город Ефремов, Тульская область, 301840;</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по телефону: (848741) 6-23-47– инспектор сектора муниципального контроля администрации муниципального образования город Ефремов;</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по электронной почте: adm.efremov@tularegion.ru.</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21. Обращения и жалобы могут быть направлены на официальный сайт администрации в сети Интернет: </w:t>
      </w:r>
      <w:hyperlink r:id="rId9" w:history="1">
        <w:r w:rsidRPr="00557483">
          <w:rPr>
            <w:rFonts w:ascii="Verdana" w:eastAsia="Times New Roman" w:hAnsi="Verdana" w:cs="Times New Roman"/>
            <w:color w:val="1759B4"/>
            <w:sz w:val="17"/>
            <w:szCs w:val="17"/>
            <w:u w:val="single"/>
            <w:lang w:eastAsia="ru-RU"/>
          </w:rPr>
          <w:t>http://efremov.tulobl.ru/</w:t>
        </w:r>
      </w:hyperlink>
      <w:r w:rsidRPr="00557483">
        <w:rPr>
          <w:rFonts w:ascii="Verdana" w:eastAsia="Times New Roman" w:hAnsi="Verdana" w:cs="Times New Roman"/>
          <w:color w:val="052635"/>
          <w:sz w:val="17"/>
          <w:szCs w:val="17"/>
          <w:lang w:eastAsia="ru-RU"/>
        </w:rPr>
        <w:t>.</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22. При личном посещении Сектора заинтересованным лицам предоставляется следующая информация, связанная с исполнением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о месте размещения информации по осуществлению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о сроке исполнения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о порядке обжалования действий (бездействий) и решений, осуществляемых и принимаемых в ходе исполнения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о нормативных правовых актах, в соответствии с которыми исполняется муниципальная функция (наименование, номер, дата принятия нормативного правового акта);</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о процедуре исполнения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о перечне документов и материалов, необходимых для исполнения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о требованиях к официальным документам;</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lastRenderedPageBreak/>
        <w:t>- о ходе исполнения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иная информация об исполнении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23. Консультирование по процедуре исполнения муниципальной функции осуществляется инспекторами Сектора в соответствии с должностными инструкциями.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24. Время ожидания в очереди для получения консультации при личном обращении - не более 15 минут.</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25. При консультировании по письменным заявлениям ответ направляется почтой в срок, не превышающий 30 дней со дня поступления заявления.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26.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поступления заявления.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27. При устных обращениях и ответах на телефонные звонки инспектор Сектора подробно, четко и в вежливой форме осуществляется консультирование (информирование) обратившихся по существу интересующего их вопроса.</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28. Время разговора по телефону не должно превышать 10 минут.</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29. При консультировании по телефону инспектор Сектора обязан назвать занимаемую должность, фамилию, имя, отчество и предоставить информацию по следующим вопросам:</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информацию о месте нахождения и графике работы администрации, а также Сектора;</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сведения о нормативных актах, регулирующих исполнение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информацию о порядке, сроках и результате исполнения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30. Порядок, форма и место размещения информации о порядке исполнения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31. Места размещения информации: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на официальном сайте администрации в информационно-телекоммуникационной сети "Интернет";</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на информационном стенде в помещении администрации.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32. На официальном сайте администрации размещается следующая информация: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сведения о задачах и функциях сектора;</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статистические сведения и доклады;</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план плановых проверок;</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контактная информация;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текст Административного регламента (полная версия - на интернет-сайте, извлечения - на информационном стенде).</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На информационном стенде, размещенном в помещении администрации, содержится следующая информация: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почтовый адрес;</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график работы сектора;</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lastRenderedPageBreak/>
        <w:t>- номера телефонов, по которым можно получить необходимую информацию;</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адреса официального сайта администрации и электронной почты;</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 перечень видов муниципального контроля.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33. Проведение проверок осуществляется бесплатно.</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34. Сроки исполнения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Срок проведения проверок не может превышать двадцать рабочих дней.</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Сектор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10" w:history="1">
        <w:r w:rsidRPr="00557483">
          <w:rPr>
            <w:rFonts w:ascii="Verdana" w:eastAsia="Times New Roman" w:hAnsi="Verdana" w:cs="Times New Roman"/>
            <w:color w:val="1759B4"/>
            <w:sz w:val="17"/>
            <w:szCs w:val="17"/>
            <w:u w:val="single"/>
            <w:lang w:eastAsia="ru-RU"/>
          </w:rPr>
          <w:t>частью 2 статьи 162</w:t>
        </w:r>
      </w:hyperlink>
      <w:r w:rsidRPr="00557483">
        <w:rPr>
          <w:rFonts w:ascii="Verdana" w:eastAsia="Times New Roman" w:hAnsi="Verdana" w:cs="Times New Roman"/>
          <w:color w:val="052635"/>
          <w:sz w:val="17"/>
          <w:szCs w:val="17"/>
          <w:lang w:eastAsia="ru-RU"/>
        </w:rPr>
        <w:t> ЖК РФ, проводит внеплановую проверку деятельности управляющих организаций в пятидневный срок.</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о) пункт 44 изложить в новой редакции: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«44. В ежегодных планах проведения плановых проверок указываются следующие изменения: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2) цель и основание проведения каждой плановой проверки;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3) дата начала и сроки проведения каждой плановой проверки;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муниципального земельного контроля совместно с органами государственного земельного надзора указываются наименования всех участвующих в такой проверке органов.»;</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п) пункт 47 после текста «плановых проверок,» дополнить текстом «утвержденные»;</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р) пункт 64 изложить в новой редакции: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«64.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связанные с исполнением ими требований земельного законодательства по вопросу использования земель, исполнением предписаний органа муниципального земельного контроля.»;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lastRenderedPageBreak/>
        <w:t>с) пункт 76 изложить в новой редакции: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«76.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т) раздел IV «Порядок и формы контроля за совершением действий и принятием решений» изложить в новой редакции: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«IV. Порядок и формы контроля за исполнением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у) пункт 99 изложить в новой редакции: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«99. 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юридических лиц, индивидуальных предпринимателей и граждан, а также рассмотрение, принятие решений и подготовку ответов на обращения граждан, содержащих жалобы на решения сотрудников, осуществляющих выполнение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ф) Раздел V изложить в новой редакции: «V. Досудебный (внесудебный) порядок обжалования решений и действий (бездействия) Администрации района, а также ее должностных лиц при исполнении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108.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109.1 Заявители вправе обжаловать действия (бездействие) и решения должностных лиц Управления, осуществляемые (принимаемые) в ходе исполнения муниципальной функции,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начальнику Управления и (или) главе администрации муниципального образования город Ефремов.</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110. Предмет досудебного (внесудебного) обжалования.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110.1. Предметом досудебного (внесудебного) обжалования являются результаты проверок, действия (бездействие) и решения должностных лиц, принятые в ходе исполнения муниципальной функции.</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111. Исчерпывающий перечень оснований для приостановления рассмотрения жалобы и случаев, в которых ответ на жалобу не дается.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111.1. Жалоба Заявителя не подлежит рассмотрению в случае отсутствия сведений о Заявителе, обратившемся с жалобой (фамилии, имени, отчестве, почтовом адресе его места жительства, наименовании юридического лица, его месте нахождения).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111.2. При получении жалобы, в которой содержатся нецензурные либо оскорбительные выражения, угрозы жизни, здоровью и имуществу сотрудника, а также членов его семьи, жалоба может быть оставлена без ответа по существу поставленных в ней вопросов. При этом Заявителю сообщается о недопустимости злоупотребления его правом.</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111.3. Жалоба, в которой обжалуется судебное решение, в течение 7 дней со дня регистрации возвращается Заявителю с разъяснением порядка обжалования данного судебного решения.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111.4.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наименование юридического лица, адрес его местонахождения поддаются прочтению.</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lastRenderedPageBreak/>
        <w:t>111.5.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направляемые жалобы направлялись в Администрацию или одному и тому же должностному лицу Администрации. О данном решении уведомляется Заявитель, направивший жалобу.</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112. Основания для начала процедуры досудебного (внесудебного) обжалования.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112.1. Основанием для начала процедуры досудебного (внесудебного) обжалования является поступление в Администрацию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112.2. Заявитель в жалобе в обязательном порядке указывает наименование органа, в который направляется жалоба, фамилию, имя, отчество должностного лица, решение, действия (бездействие) которого нарушает права и законные интересы Заявителя, а также свои фамилию, имя, отчество (при наличии), почтовый адрес, по которому должен быть направлен ответ или уведомление о переадресации обращения, излагает суть жалобы, ставит личную подпись и дату.</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112.3.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113. Права заинтересованных лиц на получение информации и документов, необходимых для обоснования и рассмотрения жалобы.</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113.1.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114. Сроки рассмотрения жалобы:</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114.1. Срок рассмотрения жалобы не должен превышать тридцати календарных дней со дня регистрации жалобы.</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114.2. Жалоба регистрируется в день ее поступления.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115. Результат досудебного (внесудебного) обжалования.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115.1. По результатам рассмотрения жалобы Администрация принимает одно из следующих решений:</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115.1.1. Удовлетворяет жалобу, в том числе в форме отмены принятого решения, а также в иных формах.</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115.1.2. Отказывает в удовлетворении жалобы.</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115.2.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нормативных правовых актов муниципального образования город Ефремов.</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57483" w:rsidRPr="00557483" w:rsidRDefault="00557483" w:rsidP="0055748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3"/>
        <w:gridCol w:w="1515"/>
      </w:tblGrid>
      <w:tr w:rsidR="00557483" w:rsidRPr="00557483" w:rsidTr="00557483">
        <w:trPr>
          <w:tblCellSpacing w:w="15" w:type="dxa"/>
        </w:trPr>
        <w:tc>
          <w:tcPr>
            <w:tcW w:w="0" w:type="auto"/>
            <w:shd w:val="clear" w:color="auto" w:fill="FFFFFF"/>
            <w:vAlign w:val="center"/>
            <w:hideMark/>
          </w:tcPr>
          <w:p w:rsidR="00557483" w:rsidRPr="00557483" w:rsidRDefault="00557483" w:rsidP="0055748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57483">
              <w:rPr>
                <w:rFonts w:ascii="Verdana" w:eastAsia="Times New Roman" w:hAnsi="Verdana" w:cs="Times New Roman"/>
                <w:b/>
                <w:bCs/>
                <w:color w:val="052635"/>
                <w:sz w:val="17"/>
                <w:szCs w:val="17"/>
                <w:lang w:eastAsia="ru-RU"/>
              </w:rPr>
              <w:lastRenderedPageBreak/>
              <w:t>Глава администрации</w:t>
            </w:r>
          </w:p>
          <w:p w:rsidR="00557483" w:rsidRPr="00557483" w:rsidRDefault="00557483" w:rsidP="0055748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57483">
              <w:rPr>
                <w:rFonts w:ascii="Verdana" w:eastAsia="Times New Roman" w:hAnsi="Verdana" w:cs="Times New Roman"/>
                <w:b/>
                <w:bCs/>
                <w:color w:val="052635"/>
                <w:sz w:val="17"/>
                <w:szCs w:val="17"/>
                <w:lang w:eastAsia="ru-RU"/>
              </w:rPr>
              <w:t>муниципального образования</w:t>
            </w:r>
          </w:p>
          <w:p w:rsidR="00557483" w:rsidRPr="00557483" w:rsidRDefault="00557483" w:rsidP="0055748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557483">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557483" w:rsidRPr="00557483" w:rsidRDefault="00557483" w:rsidP="00557483">
            <w:pPr>
              <w:shd w:val="clear" w:color="auto" w:fill="FFFFAD"/>
              <w:spacing w:before="100" w:beforeAutospacing="1" w:after="100" w:afterAutospacing="1" w:line="240" w:lineRule="auto"/>
              <w:rPr>
                <w:rFonts w:ascii="Verdana" w:eastAsia="Times New Roman" w:hAnsi="Verdana" w:cs="Times New Roman"/>
                <w:color w:val="052635"/>
                <w:sz w:val="17"/>
                <w:szCs w:val="17"/>
                <w:lang w:eastAsia="ru-RU"/>
              </w:rPr>
            </w:pPr>
            <w:r w:rsidRPr="00557483">
              <w:rPr>
                <w:rFonts w:ascii="Verdana" w:eastAsia="Times New Roman" w:hAnsi="Verdana" w:cs="Times New Roman"/>
                <w:b/>
                <w:bCs/>
                <w:color w:val="052635"/>
                <w:sz w:val="17"/>
                <w:szCs w:val="17"/>
                <w:lang w:eastAsia="ru-RU"/>
              </w:rPr>
              <w:t>С.Г. Балтабаев</w:t>
            </w:r>
          </w:p>
        </w:tc>
      </w:tr>
    </w:tbl>
    <w:p w:rsidR="00A603B5" w:rsidRDefault="00A603B5">
      <w:bookmarkStart w:id="1" w:name="_GoBack"/>
      <w:bookmarkEnd w:id="1"/>
    </w:p>
    <w:sectPr w:rsidR="00A60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26"/>
    <w:rsid w:val="00557483"/>
    <w:rsid w:val="00A603B5"/>
    <w:rsid w:val="00B2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D5E8C-8B0B-4AD7-9FA9-8F07AC89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574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748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57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7483"/>
  </w:style>
  <w:style w:type="character" w:styleId="a4">
    <w:name w:val="Hyperlink"/>
    <w:basedOn w:val="a0"/>
    <w:uiPriority w:val="99"/>
    <w:semiHidden/>
    <w:unhideWhenUsed/>
    <w:rsid w:val="00557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84718">
      <w:bodyDiv w:val="1"/>
      <w:marLeft w:val="0"/>
      <w:marRight w:val="0"/>
      <w:marTop w:val="0"/>
      <w:marBottom w:val="0"/>
      <w:divBdr>
        <w:top w:val="none" w:sz="0" w:space="0" w:color="auto"/>
        <w:left w:val="none" w:sz="0" w:space="0" w:color="auto"/>
        <w:bottom w:val="none" w:sz="0" w:space="0" w:color="auto"/>
        <w:right w:val="none" w:sz="0" w:space="0" w:color="auto"/>
      </w:divBdr>
      <w:divsChild>
        <w:div w:id="13608612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fremov.tulobl.ru/" TargetMode="External"/><Relationship Id="rId3" Type="http://schemas.openxmlformats.org/officeDocument/2006/relationships/webSettings" Target="webSettings.xml"/><Relationship Id="rId7" Type="http://schemas.openxmlformats.org/officeDocument/2006/relationships/hyperlink" Target="consultantplus://offline/ref=7C54FAF4E39D2D68930C4050FB217EB23C023E8873BABD734515831FCCD27350640E286A2B0D4F9AC8I2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54FAF4E39D2D68930C4050FB217EB23C023E8873BABD734515831FCCD27350640E286E290AC4IEJ" TargetMode="External"/><Relationship Id="rId11" Type="http://schemas.openxmlformats.org/officeDocument/2006/relationships/fontTable" Target="fontTable.xml"/><Relationship Id="rId5" Type="http://schemas.openxmlformats.org/officeDocument/2006/relationships/hyperlink" Target="consultantplus://offline/ref=7C54FAF4E39D2D68930C4050FB217EB23C023E8873BABD734515831FCCD27350640E286E290AC4ICJ" TargetMode="External"/><Relationship Id="rId10" Type="http://schemas.openxmlformats.org/officeDocument/2006/relationships/hyperlink" Target="consultantplus://offline/ref=A66EBD69427F5F4D84A4B34EF42EFF16C8EEDD2818B6A1ABA4E5F5554E2584242103AEC892A8E0FALDRFL" TargetMode="External"/><Relationship Id="rId4" Type="http://schemas.openxmlformats.org/officeDocument/2006/relationships/hyperlink" Target="consultantplus://offline/ref=7C54FAF4E39D2D68930C4050FB217EB23C023E8873BABD734515831FCCD27350640E286E290AC4IAJ" TargetMode="External"/><Relationship Id="rId9" Type="http://schemas.openxmlformats.org/officeDocument/2006/relationships/hyperlink" Target="http://efremov.tul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3730</Words>
  <Characters>21264</Characters>
  <Application>Microsoft Office Word</Application>
  <DocSecurity>0</DocSecurity>
  <Lines>177</Lines>
  <Paragraphs>49</Paragraphs>
  <ScaleCrop>false</ScaleCrop>
  <Company/>
  <LinksUpToDate>false</LinksUpToDate>
  <CharactersWithSpaces>24945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2016-08-18T13:09:00Z</dcterms:created>
  <dcterms:modified xsi:type="dcterms:W3CDTF">2016-08-18T13:09:00Z</dcterms:modified>
</cp:coreProperties>
</file>