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0A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280B70" w:rsidRPr="00280B70" w:rsidRDefault="00280B70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30.03.2026 № 421</w:t>
      </w:r>
    </w:p>
    <w:p w:rsidR="001D590A" w:rsidRPr="00280B70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D74D05" w:rsidRPr="00280B70" w:rsidRDefault="00D74D0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542486" w:rsidRPr="00280B70" w:rsidRDefault="00280B70" w:rsidP="00542486">
      <w:pPr>
        <w:jc w:val="center"/>
        <w:rPr>
          <w:rFonts w:ascii="Arial" w:hAnsi="Arial" w:cs="Arial"/>
          <w:sz w:val="32"/>
          <w:szCs w:val="32"/>
        </w:rPr>
      </w:pPr>
      <w:r w:rsidRPr="00280B70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ЕФРЕМОВ ОТ 19.12.2024 № 2448</w:t>
      </w:r>
      <w:r w:rsidRPr="00280B70">
        <w:rPr>
          <w:rFonts w:ascii="Arial" w:hAnsi="Arial" w:cs="Arial"/>
          <w:sz w:val="32"/>
          <w:szCs w:val="32"/>
        </w:rPr>
        <w:t xml:space="preserve"> </w:t>
      </w:r>
    </w:p>
    <w:p w:rsidR="009F0ACB" w:rsidRPr="00280B70" w:rsidRDefault="00280B70" w:rsidP="009F0ACB">
      <w:pPr>
        <w:jc w:val="center"/>
        <w:rPr>
          <w:rFonts w:ascii="Arial" w:hAnsi="Arial" w:cs="Arial"/>
          <w:b/>
          <w:sz w:val="32"/>
          <w:szCs w:val="32"/>
        </w:rPr>
      </w:pPr>
      <w:r w:rsidRPr="00280B70">
        <w:rPr>
          <w:rFonts w:ascii="Arial" w:hAnsi="Arial" w:cs="Arial"/>
          <w:b/>
          <w:sz w:val="32"/>
          <w:szCs w:val="32"/>
        </w:rPr>
        <w:t xml:space="preserve">«ОБ УТВЕРЖДЕНИИ МУНИЦИПАЛЬНОЙ ПРОГРАММЫ МУНИЦИПАЛЬНОГО ОБРАЗОВАНИЯ ЕФРЕМОВСКИЙ МУНИЦИПАЛЬНЫЙ ОКРУГ ТУЛЬСКОЙ ОБЛАСТИ </w:t>
      </w:r>
    </w:p>
    <w:p w:rsidR="009F0ACB" w:rsidRPr="00280B70" w:rsidRDefault="00280B70" w:rsidP="009F0ACB">
      <w:pPr>
        <w:jc w:val="center"/>
        <w:rPr>
          <w:rFonts w:ascii="Arial" w:hAnsi="Arial" w:cs="Arial"/>
          <w:b/>
          <w:sz w:val="32"/>
          <w:szCs w:val="32"/>
        </w:rPr>
      </w:pPr>
      <w:r w:rsidRPr="00280B70">
        <w:rPr>
          <w:rFonts w:ascii="Arial" w:hAnsi="Arial" w:cs="Arial"/>
          <w:b/>
          <w:sz w:val="32"/>
          <w:szCs w:val="32"/>
        </w:rPr>
        <w:t>«ЭНЕРГОЭФФЕКТИВНОСТЬ МУНИЦИПАЛЬНОГО ОБРАЗОВАНИЯ ЕФРЕМОВСКИЙ МУНИЦИПАЛЬНЫЙ ОКРУГ ТУЛЬСКОЙ ОБЛАСТИ»</w:t>
      </w:r>
    </w:p>
    <w:p w:rsidR="009F0ACB" w:rsidRPr="00280B70" w:rsidRDefault="009F0ACB" w:rsidP="009F0ACB">
      <w:pPr>
        <w:pStyle w:val="33"/>
        <w:rPr>
          <w:rFonts w:ascii="Arial" w:hAnsi="Arial" w:cs="Arial"/>
          <w:sz w:val="24"/>
          <w:szCs w:val="24"/>
        </w:rPr>
      </w:pPr>
    </w:p>
    <w:p w:rsidR="00A54B72" w:rsidRPr="00280B70" w:rsidRDefault="00A54B72" w:rsidP="009F0ACB">
      <w:pPr>
        <w:pStyle w:val="33"/>
        <w:rPr>
          <w:rFonts w:ascii="Arial" w:hAnsi="Arial" w:cs="Arial"/>
          <w:sz w:val="24"/>
          <w:szCs w:val="24"/>
        </w:rPr>
      </w:pPr>
    </w:p>
    <w:p w:rsidR="004451B6" w:rsidRPr="00280B70" w:rsidRDefault="004451B6" w:rsidP="004451B6">
      <w:pPr>
        <w:pStyle w:val="af4"/>
        <w:ind w:firstLine="567"/>
        <w:jc w:val="both"/>
        <w:rPr>
          <w:rFonts w:ascii="Arial" w:hAnsi="Arial" w:cs="Arial"/>
          <w:sz w:val="24"/>
          <w:szCs w:val="24"/>
        </w:rPr>
      </w:pPr>
      <w:r w:rsidRPr="00280B70">
        <w:rPr>
          <w:rFonts w:ascii="Arial" w:hAnsi="Arial" w:cs="Arial"/>
          <w:sz w:val="24"/>
          <w:szCs w:val="24"/>
        </w:rPr>
        <w:t>Руководствуясь статьёй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</w:t>
      </w:r>
      <w:r w:rsidR="00654468" w:rsidRPr="00280B70">
        <w:rPr>
          <w:rFonts w:ascii="Arial" w:hAnsi="Arial" w:cs="Arial"/>
          <w:sz w:val="24"/>
          <w:szCs w:val="24"/>
        </w:rPr>
        <w:t xml:space="preserve"> на 2025 год и на плановый период 2026 и 2027</w:t>
      </w:r>
      <w:r w:rsidRPr="00280B70">
        <w:rPr>
          <w:rFonts w:ascii="Arial" w:hAnsi="Arial" w:cs="Arial"/>
          <w:sz w:val="24"/>
          <w:szCs w:val="24"/>
        </w:rPr>
        <w:t xml:space="preserve"> годов, на основании Устава муниципального образования Ефремовский муниципальный округ Тульской области, </w:t>
      </w:r>
      <w:r w:rsidRPr="00280B70">
        <w:rPr>
          <w:rFonts w:ascii="Arial" w:hAnsi="Arial" w:cs="Arial"/>
          <w:bCs/>
          <w:sz w:val="24"/>
          <w:szCs w:val="24"/>
        </w:rPr>
        <w:t>администрация</w:t>
      </w:r>
      <w:r w:rsidRPr="00280B70">
        <w:rPr>
          <w:rFonts w:ascii="Arial" w:hAnsi="Arial" w:cs="Arial"/>
          <w:sz w:val="24"/>
          <w:szCs w:val="24"/>
        </w:rPr>
        <w:t xml:space="preserve"> </w:t>
      </w:r>
      <w:r w:rsidRPr="00280B70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280B70">
        <w:rPr>
          <w:rFonts w:ascii="Arial" w:hAnsi="Arial" w:cs="Arial"/>
          <w:sz w:val="24"/>
          <w:szCs w:val="24"/>
        </w:rPr>
        <w:t>Ефремовский муниципальный округ Тульской области ПОСТАНОВЛЯЕТ:</w:t>
      </w:r>
    </w:p>
    <w:p w:rsidR="00542486" w:rsidRPr="00280B70" w:rsidRDefault="009F0ACB" w:rsidP="00542486">
      <w:pPr>
        <w:pStyle w:val="afb"/>
        <w:numPr>
          <w:ilvl w:val="0"/>
          <w:numId w:val="13"/>
        </w:numPr>
        <w:ind w:left="0" w:firstLine="0"/>
        <w:jc w:val="both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 </w:t>
      </w:r>
      <w:r w:rsidR="00542486" w:rsidRPr="00280B70">
        <w:rPr>
          <w:rFonts w:ascii="Arial" w:hAnsi="Arial" w:cs="Arial"/>
        </w:rPr>
        <w:t xml:space="preserve">Внести в постановление администрации муниципального образования город Ефремов от 19.12.2024 № 2448 «Об утверждении муниципальной программы </w:t>
      </w:r>
      <w:r w:rsidR="00542486" w:rsidRPr="00280B70">
        <w:rPr>
          <w:rFonts w:ascii="Arial" w:hAnsi="Arial" w:cs="Arial"/>
          <w:bCs/>
        </w:rPr>
        <w:t xml:space="preserve">муниципального образования </w:t>
      </w:r>
      <w:r w:rsidR="00542486" w:rsidRPr="00280B70">
        <w:rPr>
          <w:rFonts w:ascii="Arial" w:hAnsi="Arial" w:cs="Arial"/>
        </w:rPr>
        <w:t xml:space="preserve">Ефремовский муниципальный округ Тульской области </w:t>
      </w:r>
      <w:r w:rsidRPr="00280B70">
        <w:rPr>
          <w:rFonts w:ascii="Arial" w:hAnsi="Arial" w:cs="Arial"/>
        </w:rPr>
        <w:t xml:space="preserve">«Энергоэффективность муниципального образования Ефремовский муниципальный округ Тульской области»  </w:t>
      </w:r>
      <w:r w:rsidR="00542486" w:rsidRPr="00280B70">
        <w:rPr>
          <w:rFonts w:ascii="Arial" w:hAnsi="Arial" w:cs="Arial"/>
        </w:rPr>
        <w:t>следующие изменения - приложение к постановлению изложить в новой редакции (приложение).</w:t>
      </w:r>
    </w:p>
    <w:p w:rsidR="00542486" w:rsidRPr="00280B70" w:rsidRDefault="00542486" w:rsidP="00542486">
      <w:pPr>
        <w:pStyle w:val="af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80B70">
        <w:rPr>
          <w:rFonts w:ascii="Arial" w:hAnsi="Arial" w:cs="Arial"/>
          <w:sz w:val="24"/>
          <w:szCs w:val="24"/>
        </w:rPr>
        <w:t xml:space="preserve"> 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A54B72" w:rsidRPr="00280B70" w:rsidRDefault="00542486" w:rsidP="00A54B72">
      <w:pPr>
        <w:jc w:val="both"/>
        <w:rPr>
          <w:rFonts w:ascii="Arial" w:hAnsi="Arial" w:cs="Arial"/>
          <w:b/>
        </w:rPr>
      </w:pPr>
      <w:r w:rsidRPr="00280B70">
        <w:rPr>
          <w:rFonts w:ascii="Arial" w:hAnsi="Arial" w:cs="Arial"/>
        </w:rPr>
        <w:t xml:space="preserve">3. </w:t>
      </w:r>
      <w:r w:rsidR="00A54B72" w:rsidRPr="00280B70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4451B6" w:rsidRPr="00280B70">
        <w:rPr>
          <w:rFonts w:ascii="Arial" w:hAnsi="Arial" w:cs="Arial"/>
        </w:rPr>
        <w:t>.</w:t>
      </w:r>
    </w:p>
    <w:p w:rsidR="009F0ACB" w:rsidRPr="00280B70" w:rsidRDefault="009F0ACB" w:rsidP="009F0ACB">
      <w:pPr>
        <w:jc w:val="both"/>
        <w:rPr>
          <w:rFonts w:ascii="Arial" w:hAnsi="Arial" w:cs="Arial"/>
          <w:b/>
        </w:rPr>
      </w:pPr>
    </w:p>
    <w:tbl>
      <w:tblPr>
        <w:tblStyle w:val="afc"/>
        <w:tblW w:w="5389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2142"/>
        <w:gridCol w:w="2764"/>
      </w:tblGrid>
      <w:tr w:rsidR="00542486" w:rsidRPr="00280B70" w:rsidTr="00542486">
        <w:trPr>
          <w:trHeight w:val="229"/>
        </w:trPr>
        <w:tc>
          <w:tcPr>
            <w:tcW w:w="2625" w:type="pct"/>
            <w:hideMark/>
          </w:tcPr>
          <w:p w:rsidR="00280B70" w:rsidRPr="00280B70" w:rsidRDefault="00542486" w:rsidP="00280B70">
            <w:pPr>
              <w:spacing w:before="100" w:beforeAutospacing="1"/>
              <w:ind w:firstLine="540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b/>
              </w:rPr>
              <w:t xml:space="preserve">        </w:t>
            </w:r>
          </w:p>
          <w:p w:rsidR="00542486" w:rsidRPr="00280B70" w:rsidRDefault="00542486" w:rsidP="00542486">
            <w:pPr>
              <w:pStyle w:val="af4"/>
              <w:ind w:right="-11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542486" w:rsidRPr="00280B70" w:rsidRDefault="00542486" w:rsidP="00542486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338" w:type="pct"/>
            <w:vAlign w:val="bottom"/>
            <w:hideMark/>
          </w:tcPr>
          <w:p w:rsidR="00280B70" w:rsidRPr="00280B70" w:rsidRDefault="00280B70" w:rsidP="00280B70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280B70" w:rsidRPr="00280B70" w:rsidRDefault="00280B70" w:rsidP="00280B70">
            <w:pPr>
              <w:spacing w:before="100" w:beforeAutospacing="1"/>
              <w:ind w:firstLine="540"/>
              <w:jc w:val="right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Глава администрации</w:t>
            </w:r>
          </w:p>
          <w:p w:rsidR="00280B70" w:rsidRPr="00280B70" w:rsidRDefault="00280B70" w:rsidP="00280B70">
            <w:pPr>
              <w:jc w:val="right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lastRenderedPageBreak/>
              <w:t>муниципального образования</w:t>
            </w:r>
          </w:p>
          <w:p w:rsidR="00280B70" w:rsidRPr="00280B70" w:rsidRDefault="00280B70" w:rsidP="00280B70">
            <w:pPr>
              <w:ind w:left="-284"/>
              <w:jc w:val="right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    Ефремовский муниципальный округ</w:t>
            </w:r>
          </w:p>
          <w:p w:rsidR="00280B70" w:rsidRPr="00280B70" w:rsidRDefault="00280B70" w:rsidP="00280B70">
            <w:pPr>
              <w:jc w:val="right"/>
              <w:rPr>
                <w:rFonts w:ascii="Arial" w:hAnsi="Arial" w:cs="Arial"/>
                <w:lang w:eastAsia="en-US"/>
              </w:rPr>
            </w:pPr>
            <w:r w:rsidRPr="00280B70">
              <w:rPr>
                <w:rFonts w:ascii="Arial" w:hAnsi="Arial" w:cs="Arial"/>
              </w:rPr>
              <w:t>Тульской области</w:t>
            </w:r>
          </w:p>
          <w:p w:rsidR="00542486" w:rsidRPr="00280B70" w:rsidRDefault="00542486" w:rsidP="00280B70">
            <w:pPr>
              <w:jc w:val="right"/>
              <w:rPr>
                <w:rFonts w:ascii="Arial" w:hAnsi="Arial" w:cs="Arial"/>
                <w:lang w:eastAsia="en-US"/>
              </w:rPr>
            </w:pPr>
            <w:r w:rsidRPr="00280B70">
              <w:rPr>
                <w:rFonts w:ascii="Arial" w:hAnsi="Arial" w:cs="Arial"/>
                <w:lang w:eastAsia="en-US"/>
              </w:rPr>
              <w:t>С.Н. Давыдова</w:t>
            </w:r>
          </w:p>
        </w:tc>
      </w:tr>
    </w:tbl>
    <w:p w:rsidR="009F0ACB" w:rsidRPr="00280B70" w:rsidRDefault="009F0ACB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8A0491" w:rsidRDefault="008A0491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280B70" w:rsidRDefault="00280B70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280B70" w:rsidRDefault="00280B70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280B70" w:rsidRDefault="00280B70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280B70" w:rsidRPr="00280B70" w:rsidRDefault="00280B70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673FE5" w:rsidRPr="00280B70" w:rsidRDefault="00673FE5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Приложение 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>к постановлению администрации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>муниципального образования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 Ефремовский муниципальный округ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Тульской области  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  <w:spacing w:val="20"/>
        </w:rPr>
      </w:pPr>
      <w:r w:rsidRPr="00280B70">
        <w:rPr>
          <w:rFonts w:ascii="Arial" w:hAnsi="Arial" w:cs="Arial"/>
        </w:rPr>
        <w:t xml:space="preserve">от </w:t>
      </w:r>
      <w:r w:rsidR="00280B70">
        <w:rPr>
          <w:rFonts w:ascii="Arial" w:hAnsi="Arial" w:cs="Arial"/>
        </w:rPr>
        <w:t>30.03.</w:t>
      </w:r>
      <w:r w:rsidR="009529EF" w:rsidRPr="00280B70">
        <w:rPr>
          <w:rFonts w:ascii="Arial" w:hAnsi="Arial" w:cs="Arial"/>
        </w:rPr>
        <w:t>2026</w:t>
      </w:r>
      <w:r w:rsidRPr="00280B70">
        <w:rPr>
          <w:rFonts w:ascii="Arial" w:hAnsi="Arial" w:cs="Arial"/>
        </w:rPr>
        <w:t xml:space="preserve"> № </w:t>
      </w:r>
      <w:r w:rsidR="00280B70">
        <w:rPr>
          <w:rFonts w:ascii="Arial" w:hAnsi="Arial" w:cs="Arial"/>
        </w:rPr>
        <w:t>421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</w:rPr>
      </w:pP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Приложение 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>к постановлению администрации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>муниципального образования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>Ефремовский муниципальный округ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Тульской области  </w:t>
      </w:r>
    </w:p>
    <w:p w:rsidR="00542486" w:rsidRPr="00280B70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  <w:spacing w:val="20"/>
        </w:rPr>
      </w:pPr>
      <w:r w:rsidRPr="00280B70">
        <w:rPr>
          <w:rFonts w:ascii="Arial" w:hAnsi="Arial" w:cs="Arial"/>
        </w:rPr>
        <w:t>от «</w:t>
      </w:r>
      <w:r w:rsidR="004451B6" w:rsidRPr="00280B70">
        <w:rPr>
          <w:rFonts w:ascii="Arial" w:hAnsi="Arial" w:cs="Arial"/>
        </w:rPr>
        <w:t>02» февраля 2026 № 111</w:t>
      </w:r>
    </w:p>
    <w:p w:rsidR="000217EB" w:rsidRPr="00280B70" w:rsidRDefault="000217EB" w:rsidP="00F10DB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</w:rPr>
      </w:pPr>
    </w:p>
    <w:p w:rsidR="00F10DB9" w:rsidRPr="00280B70" w:rsidRDefault="00280B70" w:rsidP="00F10DB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280B70">
        <w:rPr>
          <w:rFonts w:ascii="Arial" w:hAnsi="Arial" w:cs="Arial"/>
          <w:b/>
          <w:spacing w:val="20"/>
          <w:sz w:val="32"/>
          <w:szCs w:val="32"/>
        </w:rPr>
        <w:t>МУНИЦИПАЛЬНАЯ ПРОГРАММА</w:t>
      </w:r>
    </w:p>
    <w:p w:rsidR="00916285" w:rsidRPr="00280B70" w:rsidRDefault="00280B70" w:rsidP="00485D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0B70">
        <w:rPr>
          <w:rFonts w:ascii="Arial" w:hAnsi="Arial" w:cs="Arial"/>
          <w:b/>
          <w:sz w:val="32"/>
          <w:szCs w:val="32"/>
        </w:rPr>
        <w:t>МУНИЦИПАЛЬНОГО ОБРАЗОВАНИЯ  ЕФРЕМОВСКИЙ МУНИЦИПАЛЬНЫЙ ОКРУГ ТУЛЬСКОЙ ОБЛАСТИ</w:t>
      </w:r>
      <w:r w:rsidRPr="00280B70">
        <w:rPr>
          <w:rFonts w:ascii="Arial" w:hAnsi="Arial" w:cs="Arial"/>
          <w:sz w:val="32"/>
          <w:szCs w:val="32"/>
        </w:rPr>
        <w:t xml:space="preserve"> </w:t>
      </w:r>
      <w:r w:rsidRPr="00280B70">
        <w:rPr>
          <w:rFonts w:ascii="Arial" w:hAnsi="Arial" w:cs="Arial"/>
          <w:b/>
          <w:sz w:val="32"/>
          <w:szCs w:val="32"/>
        </w:rPr>
        <w:t>«ЭНЕРГОЭФФЕКТИВНОСТЬ МУНИЦИПАЛЬНОГО ОБРАЗОВАНИЯ ЕФРЕМОВСКИЙ МУНИЦИПАЛЬНЫЙ ОКРУГ ТУЛЬСКОЙ ОБЛАСТИ»</w:t>
      </w:r>
    </w:p>
    <w:p w:rsidR="00916285" w:rsidRPr="00280B70" w:rsidRDefault="00916285" w:rsidP="0091628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52635"/>
          <w:sz w:val="32"/>
          <w:szCs w:val="32"/>
        </w:rPr>
      </w:pPr>
    </w:p>
    <w:p w:rsidR="00916285" w:rsidRPr="00280B70" w:rsidRDefault="00280B70" w:rsidP="00916285">
      <w:pPr>
        <w:jc w:val="center"/>
        <w:rPr>
          <w:rFonts w:ascii="Arial" w:hAnsi="Arial" w:cs="Arial"/>
          <w:b/>
          <w:sz w:val="32"/>
          <w:szCs w:val="32"/>
        </w:rPr>
      </w:pPr>
      <w:r w:rsidRPr="00280B70">
        <w:rPr>
          <w:rFonts w:ascii="Arial" w:hAnsi="Arial" w:cs="Arial"/>
          <w:b/>
          <w:sz w:val="32"/>
          <w:szCs w:val="32"/>
        </w:rPr>
        <w:t>СТРАТЕГИЧЕСКИЕ ПРИОРИТЕТЫ МУНИЦИПАЛЬНОЙ ПРОГРАММЫ</w:t>
      </w:r>
      <w:r w:rsidRPr="00280B70">
        <w:rPr>
          <w:rFonts w:ascii="Arial" w:hAnsi="Arial" w:cs="Arial"/>
          <w:sz w:val="32"/>
          <w:szCs w:val="32"/>
        </w:rPr>
        <w:t xml:space="preserve"> </w:t>
      </w:r>
      <w:r w:rsidRPr="00280B70">
        <w:rPr>
          <w:rFonts w:ascii="Arial" w:hAnsi="Arial" w:cs="Arial"/>
          <w:b/>
          <w:sz w:val="32"/>
          <w:szCs w:val="32"/>
        </w:rPr>
        <w:t>МУНИЦИПАЛЬНОГО ОБРАЗОВАНИЯ  ЕФРЕМОВСКИЙ МУНИЦИПАЛЬНЫЙ ОКРУГ ТУЛЬСКОЙ ОБЛАСТИ «ЭНЕРГОЭФФЕКТИВНОСТЬ МУНИЦИПАЛЬНОГО ОБРАЗОВАНИЯ ЕФРЕМОВСКИЙ МУНИЦИПАЛЬНЫЙ ОКРУГ ТУЛЬСКОЙ ОБЛАСТИ»</w:t>
      </w:r>
    </w:p>
    <w:p w:rsidR="003D0075" w:rsidRPr="00280B70" w:rsidRDefault="003D007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3D0075" w:rsidRPr="00280B70" w:rsidRDefault="00F10DB9" w:rsidP="009C00CD">
      <w:pPr>
        <w:pStyle w:val="afb"/>
        <w:numPr>
          <w:ilvl w:val="0"/>
          <w:numId w:val="12"/>
        </w:numPr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  <w:b/>
        </w:rPr>
        <w:t>Оценка текущего состояния</w:t>
      </w:r>
      <w:r w:rsidR="003D0075" w:rsidRPr="00280B70">
        <w:rPr>
          <w:rFonts w:ascii="Arial" w:hAnsi="Arial" w:cs="Arial"/>
          <w:b/>
        </w:rPr>
        <w:t>,</w:t>
      </w:r>
      <w:r w:rsidRPr="00280B70">
        <w:rPr>
          <w:rFonts w:ascii="Arial" w:hAnsi="Arial" w:cs="Arial"/>
          <w:b/>
        </w:rPr>
        <w:t xml:space="preserve"> </w:t>
      </w:r>
      <w:r w:rsidR="003D0075" w:rsidRPr="00280B70">
        <w:rPr>
          <w:rFonts w:ascii="Arial" w:hAnsi="Arial" w:cs="Arial"/>
          <w:b/>
        </w:rPr>
        <w:t xml:space="preserve">основные показатели и основные проблемы </w:t>
      </w:r>
      <w:r w:rsidR="009C00CD" w:rsidRPr="00280B70">
        <w:rPr>
          <w:rFonts w:ascii="Arial" w:hAnsi="Arial" w:cs="Arial"/>
          <w:b/>
        </w:rPr>
        <w:t xml:space="preserve">энергоэффективности и энергосбережения </w:t>
      </w:r>
      <w:r w:rsidR="003D0075" w:rsidRPr="00280B70">
        <w:rPr>
          <w:rFonts w:ascii="Arial" w:hAnsi="Arial" w:cs="Arial"/>
          <w:b/>
        </w:rPr>
        <w:t>муниципального образования</w:t>
      </w:r>
      <w:r w:rsidR="00E572D8" w:rsidRPr="00280B70">
        <w:rPr>
          <w:rFonts w:ascii="Arial" w:hAnsi="Arial" w:cs="Arial"/>
          <w:b/>
        </w:rPr>
        <w:t xml:space="preserve"> </w:t>
      </w:r>
      <w:r w:rsidR="009F0ACB" w:rsidRPr="00280B70">
        <w:rPr>
          <w:rFonts w:ascii="Arial" w:hAnsi="Arial" w:cs="Arial"/>
          <w:b/>
        </w:rPr>
        <w:t>Ефремовский муниципальный округ Тульской области</w:t>
      </w:r>
    </w:p>
    <w:p w:rsidR="003D0075" w:rsidRPr="00280B70" w:rsidRDefault="003D0075" w:rsidP="003D0075">
      <w:pPr>
        <w:autoSpaceDE w:val="0"/>
        <w:autoSpaceDN w:val="0"/>
        <w:adjustRightInd w:val="0"/>
        <w:ind w:firstLine="851"/>
        <w:jc w:val="center"/>
        <w:rPr>
          <w:rFonts w:ascii="Arial" w:hAnsi="Arial" w:cs="Arial"/>
        </w:rPr>
      </w:pPr>
    </w:p>
    <w:p w:rsidR="000217EB" w:rsidRPr="00280B70" w:rsidRDefault="000217EB" w:rsidP="003D0075">
      <w:pPr>
        <w:autoSpaceDE w:val="0"/>
        <w:autoSpaceDN w:val="0"/>
        <w:adjustRightInd w:val="0"/>
        <w:ind w:firstLine="851"/>
        <w:jc w:val="center"/>
        <w:rPr>
          <w:rFonts w:ascii="Arial" w:hAnsi="Arial" w:cs="Arial"/>
        </w:rPr>
      </w:pPr>
    </w:p>
    <w:p w:rsidR="009C00CD" w:rsidRPr="00280B70" w:rsidRDefault="009C00CD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   Энергосбережение в жилищно-коммунальном и бюджетном секторе    является актуальным и необходимым условием норм</w:t>
      </w:r>
      <w:r w:rsidR="009F0ACB" w:rsidRPr="00280B70">
        <w:rPr>
          <w:rFonts w:ascii="Arial" w:hAnsi="Arial" w:cs="Arial"/>
          <w:color w:val="000000"/>
          <w:sz w:val="24"/>
          <w:szCs w:val="24"/>
        </w:rPr>
        <w:t>ального функционирования муниципальн</w:t>
      </w:r>
      <w:r w:rsidRPr="00280B70">
        <w:rPr>
          <w:rFonts w:ascii="Arial" w:hAnsi="Arial" w:cs="Arial"/>
          <w:color w:val="000000"/>
          <w:sz w:val="24"/>
          <w:szCs w:val="24"/>
        </w:rPr>
        <w:t>ого округа, так как повышение эффективности использования </w:t>
      </w:r>
      <w:r w:rsidR="009F0ACB" w:rsidRPr="00280B70">
        <w:rPr>
          <w:rFonts w:ascii="Arial" w:hAnsi="Arial" w:cs="Arial"/>
          <w:color w:val="000000"/>
          <w:sz w:val="24"/>
          <w:szCs w:val="24"/>
        </w:rPr>
        <w:t>топливно-</w:t>
      </w:r>
      <w:r w:rsidR="009F0ACB" w:rsidRPr="00280B70">
        <w:rPr>
          <w:rFonts w:ascii="Arial" w:hAnsi="Arial" w:cs="Arial"/>
          <w:color w:val="000000"/>
          <w:sz w:val="24"/>
          <w:szCs w:val="24"/>
        </w:rPr>
        <w:lastRenderedPageBreak/>
        <w:t>энергетических ресурсов (</w:t>
      </w:r>
      <w:r w:rsidRPr="00280B70">
        <w:rPr>
          <w:rFonts w:ascii="Arial" w:hAnsi="Arial" w:cs="Arial"/>
          <w:color w:val="000000"/>
          <w:sz w:val="24"/>
          <w:szCs w:val="24"/>
        </w:rPr>
        <w:t>ТЭР</w:t>
      </w:r>
      <w:r w:rsidR="009F0ACB" w:rsidRPr="00280B70">
        <w:rPr>
          <w:rFonts w:ascii="Arial" w:hAnsi="Arial" w:cs="Arial"/>
          <w:color w:val="000000"/>
          <w:sz w:val="24"/>
          <w:szCs w:val="24"/>
        </w:rPr>
        <w:t>)</w:t>
      </w:r>
      <w:r w:rsidRPr="00280B70">
        <w:rPr>
          <w:rFonts w:ascii="Arial" w:hAnsi="Arial" w:cs="Arial"/>
          <w:color w:val="000000"/>
          <w:sz w:val="24"/>
          <w:szCs w:val="24"/>
        </w:rPr>
        <w:t>, при  непрерывном росте цен на энергоресурсы, позволяет добиться существенной экономии как ТЭР, так и финансовых ресурсов.</w:t>
      </w:r>
    </w:p>
    <w:p w:rsidR="009C00CD" w:rsidRPr="00280B70" w:rsidRDefault="0019624C" w:rsidP="0019624C">
      <w:pPr>
        <w:pStyle w:val="afb"/>
        <w:ind w:left="-142"/>
        <w:jc w:val="both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         </w:t>
      </w:r>
      <w:r w:rsidR="009C00CD" w:rsidRPr="00280B70">
        <w:rPr>
          <w:rFonts w:ascii="Arial" w:hAnsi="Arial" w:cs="Arial"/>
        </w:rPr>
        <w:t xml:space="preserve">Программа  направлена  на  активизацию практических действий в области энергосбережения и энергоэффективности в муниципальном образовании </w:t>
      </w:r>
      <w:r w:rsidR="009F0ACB" w:rsidRPr="00280B70">
        <w:rPr>
          <w:rFonts w:ascii="Arial" w:hAnsi="Arial" w:cs="Arial"/>
        </w:rPr>
        <w:t>Ефремовский муниципальный округ Тульской области</w:t>
      </w:r>
      <w:r w:rsidR="009C00CD" w:rsidRPr="00280B70">
        <w:rPr>
          <w:rFonts w:ascii="Arial" w:hAnsi="Arial" w:cs="Arial"/>
        </w:rPr>
        <w:t xml:space="preserve">. </w:t>
      </w:r>
      <w:r w:rsidR="009F0ACB" w:rsidRPr="00280B70">
        <w:rPr>
          <w:rFonts w:ascii="Arial" w:hAnsi="Arial" w:cs="Arial"/>
        </w:rPr>
        <w:t>Р</w:t>
      </w:r>
      <w:r w:rsidR="009C00CD" w:rsidRPr="00280B70">
        <w:rPr>
          <w:rFonts w:ascii="Arial" w:hAnsi="Arial" w:cs="Arial"/>
        </w:rPr>
        <w:t xml:space="preserve">еализация   мероприятий   программы  будет  способствовать устойчивому сокращению удельного потребления энергетических ресурсов   в  организациях  бюджетной  сферы и муниципальных унитарных предприятий, росту энергетической  и экологической безопасности </w:t>
      </w:r>
      <w:r w:rsidR="009F0ACB" w:rsidRPr="00280B70">
        <w:rPr>
          <w:rFonts w:ascii="Arial" w:hAnsi="Arial" w:cs="Arial"/>
          <w:color w:val="000000"/>
        </w:rPr>
        <w:t>муниципального</w:t>
      </w:r>
      <w:r w:rsidR="009C00CD" w:rsidRPr="00280B70">
        <w:rPr>
          <w:rFonts w:ascii="Arial" w:hAnsi="Arial" w:cs="Arial"/>
        </w:rPr>
        <w:t xml:space="preserve"> округа.</w:t>
      </w:r>
    </w:p>
    <w:p w:rsidR="009C00CD" w:rsidRPr="00280B70" w:rsidRDefault="0019624C" w:rsidP="0019624C">
      <w:pPr>
        <w:pStyle w:val="afb"/>
        <w:ind w:left="-142"/>
        <w:jc w:val="both"/>
        <w:rPr>
          <w:rFonts w:ascii="Arial" w:hAnsi="Arial" w:cs="Arial"/>
          <w:color w:val="000000"/>
        </w:rPr>
      </w:pPr>
      <w:r w:rsidRPr="00280B70">
        <w:rPr>
          <w:rFonts w:ascii="Arial" w:hAnsi="Arial" w:cs="Arial"/>
          <w:color w:val="000000"/>
        </w:rPr>
        <w:t xml:space="preserve">        </w:t>
      </w:r>
      <w:r w:rsidR="009C00CD" w:rsidRPr="00280B70">
        <w:rPr>
          <w:rFonts w:ascii="Arial" w:hAnsi="Arial" w:cs="Arial"/>
          <w:color w:val="000000"/>
        </w:rPr>
        <w:t>Программа энергосбережения должна обеспечить снижение потребления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ТЭР.</w:t>
      </w:r>
    </w:p>
    <w:p w:rsidR="00496E2A" w:rsidRPr="00280B70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19624C" w:rsidRPr="00280B70">
        <w:rPr>
          <w:rFonts w:ascii="Arial" w:hAnsi="Arial" w:cs="Arial"/>
          <w:color w:val="000000"/>
          <w:sz w:val="24"/>
          <w:szCs w:val="24"/>
        </w:rPr>
        <w:t xml:space="preserve">  </w:t>
      </w:r>
      <w:r w:rsidRPr="00280B70">
        <w:rPr>
          <w:rFonts w:ascii="Arial" w:hAnsi="Arial" w:cs="Arial"/>
          <w:color w:val="000000"/>
          <w:sz w:val="24"/>
          <w:szCs w:val="24"/>
        </w:rPr>
        <w:t xml:space="preserve"> Реализация политики энергосбережения на территории муниципального образования </w:t>
      </w:r>
      <w:r w:rsidR="009F0ACB" w:rsidRPr="00280B70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9F0ACB" w:rsidRPr="00280B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280B70">
        <w:rPr>
          <w:rFonts w:ascii="Arial" w:hAnsi="Arial" w:cs="Arial"/>
          <w:color w:val="000000"/>
          <w:sz w:val="24"/>
          <w:szCs w:val="24"/>
        </w:rPr>
        <w:t>основана на принципах эффективного использования энергетических ресурсов, сочетания интересов потребителей, поставщиков и производителей энергетических ресурсов и на финансовой поддержке мероприятий по установке приборов учета расхода энергетических ресурсов и контроля над их использованием, обусловлена необходимостью экономии топливно-энергетических ресурсов и сокращения затрат средств местного бюджета.</w:t>
      </w:r>
    </w:p>
    <w:p w:rsidR="00B979FE" w:rsidRPr="00280B70" w:rsidRDefault="00B979FE" w:rsidP="00673FE5">
      <w:pPr>
        <w:pStyle w:val="ConsPlusNormal"/>
        <w:ind w:left="-142" w:firstLine="540"/>
        <w:jc w:val="both"/>
        <w:rPr>
          <w:sz w:val="24"/>
          <w:szCs w:val="24"/>
        </w:rPr>
      </w:pPr>
      <w:r w:rsidRPr="00280B70">
        <w:rPr>
          <w:color w:val="000000"/>
          <w:sz w:val="24"/>
          <w:szCs w:val="24"/>
        </w:rPr>
        <w:t xml:space="preserve">    </w:t>
      </w:r>
      <w:r w:rsidRPr="00280B70">
        <w:rPr>
          <w:sz w:val="24"/>
          <w:szCs w:val="24"/>
        </w:rPr>
        <w:t xml:space="preserve">Схема теплоснабжения (актуализированная схем теплоснабжения) муниципального округа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вредном воздействии на окружающую среду, а также экономического стимулирования развития систем теплоснабжения и внедрения энергосберегающих технологий, с учетом особенностей правового регулирования, установленных Федеральным </w:t>
      </w:r>
      <w:hyperlink r:id="rId8">
        <w:r w:rsidRPr="00280B70">
          <w:rPr>
            <w:sz w:val="24"/>
            <w:szCs w:val="24"/>
          </w:rPr>
          <w:t>законом</w:t>
        </w:r>
      </w:hyperlink>
      <w:r w:rsidRPr="00280B70">
        <w:rPr>
          <w:sz w:val="24"/>
          <w:szCs w:val="24"/>
        </w:rPr>
        <w:t xml:space="preserve"> "О теплоснабжении".</w:t>
      </w:r>
    </w:p>
    <w:p w:rsidR="009C00CD" w:rsidRPr="00280B70" w:rsidRDefault="009C00CD" w:rsidP="0019624C">
      <w:pPr>
        <w:pStyle w:val="afb"/>
        <w:ind w:left="-142"/>
        <w:jc w:val="both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       Мероприятия  программы должны стать инструментом   повышения  эффективности использования энергетических ресурсов, снижения  бюджетных  расходов на электроэнергию. </w:t>
      </w:r>
    </w:p>
    <w:p w:rsidR="009F0ACB" w:rsidRPr="00280B70" w:rsidRDefault="009F0ACB" w:rsidP="0019624C">
      <w:pPr>
        <w:pStyle w:val="afb"/>
        <w:ind w:left="-142"/>
        <w:jc w:val="both"/>
        <w:rPr>
          <w:rFonts w:ascii="Arial" w:hAnsi="Arial" w:cs="Arial"/>
        </w:rPr>
      </w:pPr>
    </w:p>
    <w:p w:rsidR="00077A3F" w:rsidRPr="00280B70" w:rsidRDefault="00077A3F" w:rsidP="00077A3F">
      <w:pPr>
        <w:pStyle w:val="ConsPlusTitle"/>
        <w:numPr>
          <w:ilvl w:val="0"/>
          <w:numId w:val="4"/>
        </w:numPr>
        <w:jc w:val="center"/>
        <w:outlineLvl w:val="2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Описание приоритетов и целей муниципальной политики </w:t>
      </w:r>
    </w:p>
    <w:p w:rsidR="00077A3F" w:rsidRPr="00280B70" w:rsidRDefault="00077A3F" w:rsidP="00077A3F">
      <w:pPr>
        <w:pStyle w:val="ConsPlusTitle"/>
        <w:ind w:left="1080"/>
        <w:jc w:val="center"/>
        <w:outlineLvl w:val="2"/>
        <w:rPr>
          <w:rFonts w:ascii="Arial" w:hAnsi="Arial" w:cs="Arial"/>
        </w:rPr>
      </w:pPr>
      <w:r w:rsidRPr="00280B70">
        <w:rPr>
          <w:rFonts w:ascii="Arial" w:hAnsi="Arial" w:cs="Arial"/>
        </w:rPr>
        <w:t>в сфере реализации муниципальной программы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</w:t>
      </w:r>
    </w:p>
    <w:p w:rsidR="00496E2A" w:rsidRPr="00280B70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>Энергосбережение – комплекс мер или действий, предпринимаемых для обеспечения более эффективного использования ресурсов.</w:t>
      </w:r>
    </w:p>
    <w:p w:rsidR="00055132" w:rsidRPr="00280B70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055132" w:rsidRPr="00280B70">
        <w:rPr>
          <w:rFonts w:ascii="Arial" w:hAnsi="Arial" w:cs="Arial"/>
          <w:color w:val="000000"/>
          <w:sz w:val="24"/>
          <w:szCs w:val="24"/>
        </w:rPr>
        <w:t xml:space="preserve">Цель энергосбережения – это повышение энергоэффективности муниципального образования </w:t>
      </w:r>
      <w:r w:rsidR="00485D2F" w:rsidRPr="00280B70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55132" w:rsidRPr="00280B70">
        <w:rPr>
          <w:rFonts w:ascii="Arial" w:hAnsi="Arial" w:cs="Arial"/>
          <w:color w:val="000000"/>
          <w:sz w:val="24"/>
          <w:szCs w:val="24"/>
        </w:rPr>
        <w:t>.</w:t>
      </w:r>
    </w:p>
    <w:p w:rsidR="00496E2A" w:rsidRPr="00280B70" w:rsidRDefault="00055132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>Факторы, стимулирующие процессы энергосбережения: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рост стоимости энергоресурсов;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повышение качества и количества приборов учета энергоресурсов,  автоматизация процессов энергопотребления;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повышение качества эксплуатации жилищного фонда.</w:t>
      </w:r>
    </w:p>
    <w:p w:rsidR="00496E2A" w:rsidRPr="00280B70" w:rsidRDefault="00496E2A" w:rsidP="0019624C">
      <w:pPr>
        <w:ind w:left="-142"/>
        <w:jc w:val="both"/>
        <w:rPr>
          <w:rFonts w:ascii="Arial" w:hAnsi="Arial" w:cs="Arial"/>
        </w:rPr>
      </w:pPr>
      <w:r w:rsidRPr="00280B70">
        <w:rPr>
          <w:rFonts w:ascii="Arial" w:hAnsi="Arial" w:cs="Arial"/>
        </w:rPr>
        <w:t xml:space="preserve">        Достижение  поставленной цели осуществляется благодаря мероприятиям по закупке современных энерг</w:t>
      </w:r>
      <w:r w:rsidR="00424B48" w:rsidRPr="00280B70">
        <w:rPr>
          <w:rFonts w:ascii="Arial" w:hAnsi="Arial" w:cs="Arial"/>
        </w:rPr>
        <w:t>осберегающих ламп в количестве 2</w:t>
      </w:r>
      <w:r w:rsidRPr="00280B70">
        <w:rPr>
          <w:rFonts w:ascii="Arial" w:hAnsi="Arial" w:cs="Arial"/>
        </w:rPr>
        <w:t>500 штук и светодио</w:t>
      </w:r>
      <w:r w:rsidR="0019624C" w:rsidRPr="00280B70">
        <w:rPr>
          <w:rFonts w:ascii="Arial" w:hAnsi="Arial" w:cs="Arial"/>
        </w:rPr>
        <w:t>дных светильников в количестве 38</w:t>
      </w:r>
      <w:r w:rsidRPr="00280B70">
        <w:rPr>
          <w:rFonts w:ascii="Arial" w:hAnsi="Arial" w:cs="Arial"/>
        </w:rPr>
        <w:t>0 штук, что, в свою очередь, позволит сэкономить значительное количество электроэн</w:t>
      </w:r>
      <w:r w:rsidR="00424B48" w:rsidRPr="00280B70">
        <w:rPr>
          <w:rFonts w:ascii="Arial" w:hAnsi="Arial" w:cs="Arial"/>
        </w:rPr>
        <w:t>ергии  - 250 тыс. Квтч в течение 5</w:t>
      </w:r>
      <w:r w:rsidRPr="00280B70">
        <w:rPr>
          <w:rFonts w:ascii="Arial" w:hAnsi="Arial" w:cs="Arial"/>
        </w:rPr>
        <w:t xml:space="preserve"> лет. Поверка теплового счётчика и начисления за потреблённую тепловую энергию по прибору учёта позволят ежегодно экономить более 50 Гкал. </w:t>
      </w:r>
      <w:r w:rsidR="00673FE5" w:rsidRPr="00280B70">
        <w:rPr>
          <w:rFonts w:ascii="Arial" w:hAnsi="Arial" w:cs="Arial"/>
        </w:rPr>
        <w:t xml:space="preserve">Актуализация схемы теплоснабжения </w:t>
      </w:r>
      <w:r w:rsidR="00673FE5" w:rsidRPr="00280B70">
        <w:rPr>
          <w:rFonts w:ascii="Arial" w:hAnsi="Arial" w:cs="Arial"/>
          <w:color w:val="000000"/>
        </w:rPr>
        <w:t xml:space="preserve">муниципального образования </w:t>
      </w:r>
      <w:r w:rsidR="00673FE5" w:rsidRPr="00280B70">
        <w:rPr>
          <w:rFonts w:ascii="Arial" w:hAnsi="Arial" w:cs="Arial"/>
        </w:rPr>
        <w:t>Ефремовский муниципальный округ Тульской области с разработанными мероприятиями в сфере теплоснабжения будут способствовать повышению энергетической эффективности нашего округа.</w:t>
      </w:r>
    </w:p>
    <w:p w:rsidR="00055132" w:rsidRPr="00280B70" w:rsidRDefault="00055132" w:rsidP="00496E2A">
      <w:pPr>
        <w:jc w:val="both"/>
        <w:rPr>
          <w:rFonts w:ascii="Arial" w:hAnsi="Arial" w:cs="Arial"/>
        </w:rPr>
      </w:pPr>
    </w:p>
    <w:p w:rsidR="00496E2A" w:rsidRPr="00280B70" w:rsidRDefault="00DC6BC1" w:rsidP="00496E2A">
      <w:pPr>
        <w:pStyle w:val="afb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  <w:b/>
        </w:rPr>
        <w:lastRenderedPageBreak/>
        <w:t xml:space="preserve">Задачи </w:t>
      </w:r>
      <w:r w:rsidR="00045ED1" w:rsidRPr="00280B70">
        <w:rPr>
          <w:rFonts w:ascii="Arial" w:hAnsi="Arial" w:cs="Arial"/>
          <w:b/>
        </w:rPr>
        <w:t>муниципаль</w:t>
      </w:r>
      <w:r w:rsidR="00CF4376" w:rsidRPr="00280B70">
        <w:rPr>
          <w:rFonts w:ascii="Arial" w:hAnsi="Arial" w:cs="Arial"/>
          <w:b/>
        </w:rPr>
        <w:t>ной программы</w:t>
      </w:r>
      <w:r w:rsidRPr="00280B70">
        <w:rPr>
          <w:rFonts w:ascii="Arial" w:hAnsi="Arial" w:cs="Arial"/>
          <w:b/>
        </w:rPr>
        <w:t xml:space="preserve">, способы их эффективного решения в сфере </w:t>
      </w:r>
      <w:r w:rsidR="00496E2A" w:rsidRPr="00280B70">
        <w:rPr>
          <w:rFonts w:ascii="Arial" w:hAnsi="Arial" w:cs="Arial"/>
          <w:b/>
        </w:rPr>
        <w:t xml:space="preserve">энергосбережения и энергоэффективности </w:t>
      </w:r>
    </w:p>
    <w:p w:rsidR="00045ED1" w:rsidRPr="00280B70" w:rsidRDefault="00045ED1" w:rsidP="00496E2A">
      <w:pPr>
        <w:pStyle w:val="afb"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  <w:b/>
        </w:rPr>
        <w:t xml:space="preserve">муниципального образования  </w:t>
      </w:r>
      <w:r w:rsidR="00485D2F" w:rsidRPr="00280B70">
        <w:rPr>
          <w:rFonts w:ascii="Arial" w:hAnsi="Arial" w:cs="Arial"/>
          <w:b/>
        </w:rPr>
        <w:t>Ефремовский муниципальный округ Тульской области</w:t>
      </w:r>
    </w:p>
    <w:p w:rsidR="00DC6BC1" w:rsidRPr="00280B70" w:rsidRDefault="00DC6BC1" w:rsidP="00045ED1">
      <w:pPr>
        <w:ind w:firstLine="567"/>
        <w:jc w:val="center"/>
        <w:rPr>
          <w:rFonts w:ascii="Arial" w:hAnsi="Arial" w:cs="Arial"/>
          <w:b/>
        </w:rPr>
      </w:pPr>
    </w:p>
    <w:p w:rsidR="00496E2A" w:rsidRPr="00280B70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 Для достижения поставленных целей в ходе реализации Программы необходимо решить следующие задачи:</w:t>
      </w:r>
    </w:p>
    <w:p w:rsidR="00496E2A" w:rsidRPr="00280B70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реализация организационных мероприятий по энергосбережению и повышению  энергетической эффективности;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оснащение приборами учета используемых энергетических ресурсов;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повышение эффективности системы теплоснабжения;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повышение эффективности системы электроснабжения;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повышение эффективности  системы водоснабжения и водоотведения;</w:t>
      </w:r>
    </w:p>
    <w:p w:rsidR="00496E2A" w:rsidRPr="00280B70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уменьшение потребления энергии и связанных с этим затрат по муниципальным контрактам.</w:t>
      </w:r>
    </w:p>
    <w:p w:rsidR="00496E2A" w:rsidRPr="00280B70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</w:t>
      </w:r>
    </w:p>
    <w:p w:rsidR="00496E2A" w:rsidRPr="00280B70" w:rsidRDefault="00055132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    В ходе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 xml:space="preserve"> реализации Программы должно быть обеспечено:</w:t>
      </w:r>
    </w:p>
    <w:p w:rsidR="00496E2A" w:rsidRPr="00280B70" w:rsidRDefault="00055132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проведение мероприятий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 xml:space="preserve"> по информационному обеспечению и пропаганде энергосбережения;</w:t>
      </w:r>
    </w:p>
    <w:p w:rsidR="00496E2A" w:rsidRPr="00280B70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учет всего объема потребляемых энергетических ресурсов за счет оснащения организаций современными техническими средствами учета потребления  топливно-энергетических ресурсов;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экономия электрической, тепловой, газовой (отопление газом) энергии;</w:t>
      </w:r>
    </w:p>
    <w:p w:rsidR="00496E2A" w:rsidRPr="00280B70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снижение расходов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 xml:space="preserve"> местного бюджета на оплату электрической, тепловой энергии и газа;</w:t>
      </w:r>
    </w:p>
    <w:p w:rsidR="00496E2A" w:rsidRPr="00280B70" w:rsidRDefault="0019624C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 xml:space="preserve">  </w:t>
      </w:r>
      <w:r w:rsidR="00496E2A" w:rsidRPr="00280B70">
        <w:rPr>
          <w:rFonts w:ascii="Arial" w:hAnsi="Arial" w:cs="Arial"/>
          <w:color w:val="000000"/>
          <w:sz w:val="24"/>
          <w:szCs w:val="24"/>
        </w:rPr>
        <w:t>- полный переход на приборный учет при расчетах организаций муниципальной бюджетной сферы с организациями коммунального комплекса;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280B70">
        <w:rPr>
          <w:rFonts w:ascii="Arial" w:hAnsi="Arial" w:cs="Arial"/>
          <w:color w:val="000000"/>
          <w:sz w:val="24"/>
          <w:szCs w:val="24"/>
        </w:rPr>
        <w:t>- переход на приборный учет при расчетах населения.</w:t>
      </w:r>
    </w:p>
    <w:p w:rsidR="00496E2A" w:rsidRPr="00280B70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:rsidR="00657BC9" w:rsidRPr="00280B70" w:rsidRDefault="00657BC9" w:rsidP="000E2E93">
      <w:pPr>
        <w:jc w:val="center"/>
        <w:rPr>
          <w:rFonts w:ascii="Arial" w:hAnsi="Arial" w:cs="Arial"/>
          <w:b/>
        </w:rPr>
        <w:sectPr w:rsidR="00657BC9" w:rsidRPr="00280B70" w:rsidSect="00D74D05">
          <w:headerReference w:type="default" r:id="rId9"/>
          <w:pgSz w:w="11907" w:h="16840" w:code="9"/>
          <w:pgMar w:top="851" w:right="851" w:bottom="709" w:left="1474" w:header="720" w:footer="720" w:gutter="0"/>
          <w:cols w:space="720"/>
          <w:noEndnote/>
          <w:docGrid w:linePitch="326"/>
        </w:sectPr>
      </w:pPr>
    </w:p>
    <w:p w:rsidR="000E2E93" w:rsidRPr="00280B70" w:rsidRDefault="000E2E93" w:rsidP="000E2E93">
      <w:pPr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  <w:b/>
        </w:rPr>
        <w:lastRenderedPageBreak/>
        <w:t>Паспорт</w:t>
      </w:r>
      <w:r w:rsidR="00D2140E" w:rsidRPr="00280B70">
        <w:rPr>
          <w:rFonts w:ascii="Arial" w:hAnsi="Arial" w:cs="Arial"/>
          <w:b/>
        </w:rPr>
        <w:t xml:space="preserve"> </w:t>
      </w:r>
      <w:r w:rsidRPr="00280B70">
        <w:rPr>
          <w:rFonts w:ascii="Arial" w:hAnsi="Arial" w:cs="Arial"/>
          <w:b/>
        </w:rPr>
        <w:t>муниципальной программы</w:t>
      </w:r>
    </w:p>
    <w:p w:rsidR="005275D9" w:rsidRPr="00280B70" w:rsidRDefault="005275D9" w:rsidP="005275D9">
      <w:pPr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</w:rPr>
        <w:t xml:space="preserve">   </w:t>
      </w:r>
      <w:r w:rsidRPr="00280B70">
        <w:rPr>
          <w:rFonts w:ascii="Arial" w:hAnsi="Arial" w:cs="Arial"/>
          <w:b/>
        </w:rPr>
        <w:t xml:space="preserve">«Энергоэффективность муниципального образования </w:t>
      </w:r>
      <w:r w:rsidR="009F0ACB" w:rsidRPr="00280B70">
        <w:rPr>
          <w:rFonts w:ascii="Arial" w:hAnsi="Arial" w:cs="Arial"/>
          <w:b/>
        </w:rPr>
        <w:t>Ефремовский муниципальный округ Тульской области</w:t>
      </w:r>
      <w:r w:rsidRPr="00280B70">
        <w:rPr>
          <w:rFonts w:ascii="Arial" w:hAnsi="Arial" w:cs="Arial"/>
          <w:b/>
        </w:rPr>
        <w:t>»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567"/>
        <w:gridCol w:w="2310"/>
        <w:gridCol w:w="1801"/>
        <w:gridCol w:w="1843"/>
        <w:gridCol w:w="1134"/>
        <w:gridCol w:w="850"/>
        <w:gridCol w:w="284"/>
        <w:gridCol w:w="992"/>
        <w:gridCol w:w="709"/>
        <w:gridCol w:w="425"/>
        <w:gridCol w:w="1276"/>
      </w:tblGrid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280B70" w:rsidRDefault="006B3F5C" w:rsidP="003F4C45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</w:t>
            </w:r>
            <w:r w:rsidR="00C445C0" w:rsidRPr="00280B70">
              <w:rPr>
                <w:rFonts w:ascii="Arial" w:hAnsi="Arial" w:cs="Arial"/>
              </w:rPr>
              <w:t xml:space="preserve">     </w:t>
            </w:r>
            <w:r w:rsidRPr="00280B70">
              <w:rPr>
                <w:rFonts w:ascii="Arial" w:hAnsi="Arial" w:cs="Arial"/>
              </w:rPr>
              <w:t>Програ</w:t>
            </w:r>
            <w:r w:rsidR="00850C85" w:rsidRPr="00280B70">
              <w:rPr>
                <w:rFonts w:ascii="Arial" w:hAnsi="Arial" w:cs="Arial"/>
              </w:rPr>
              <w:t>м</w:t>
            </w:r>
            <w:r w:rsidR="009F0ACB" w:rsidRPr="00280B70">
              <w:rPr>
                <w:rFonts w:ascii="Arial" w:hAnsi="Arial" w:cs="Arial"/>
              </w:rPr>
              <w:t>ма реализуется в один этап: 2025</w:t>
            </w:r>
            <w:r w:rsidRPr="00280B70">
              <w:rPr>
                <w:rFonts w:ascii="Arial" w:hAnsi="Arial" w:cs="Arial"/>
              </w:rPr>
              <w:t>-202</w:t>
            </w:r>
            <w:r w:rsidR="00A54B72" w:rsidRPr="00280B70">
              <w:rPr>
                <w:rFonts w:ascii="Arial" w:hAnsi="Arial" w:cs="Arial"/>
              </w:rPr>
              <w:t>8</w:t>
            </w:r>
            <w:r w:rsidRPr="00280B70">
              <w:rPr>
                <w:rFonts w:ascii="Arial" w:hAnsi="Arial" w:cs="Arial"/>
              </w:rPr>
              <w:t xml:space="preserve"> годы</w:t>
            </w:r>
          </w:p>
        </w:tc>
      </w:tr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280B70" w:rsidRDefault="006B3F5C" w:rsidP="006B3F5C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</w:t>
            </w:r>
            <w:r w:rsidR="00657BC9" w:rsidRPr="00280B70">
              <w:rPr>
                <w:rFonts w:ascii="Arial" w:hAnsi="Arial" w:cs="Arial"/>
              </w:rPr>
              <w:t xml:space="preserve">    Комитет по жизнеобеспечению  администрации муниципального  образования </w:t>
            </w:r>
            <w:r w:rsidR="009F0ACB" w:rsidRPr="00280B70">
              <w:rPr>
                <w:rFonts w:ascii="Arial" w:hAnsi="Arial" w:cs="Arial"/>
              </w:rPr>
              <w:t xml:space="preserve">Ефремовский муниципальный округ Тульской области </w:t>
            </w:r>
          </w:p>
        </w:tc>
      </w:tr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280B70" w:rsidRDefault="006B3F5C" w:rsidP="006B3F5C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</w:t>
            </w:r>
            <w:r w:rsidR="00C445C0" w:rsidRPr="00280B70">
              <w:rPr>
                <w:rFonts w:ascii="Arial" w:hAnsi="Arial" w:cs="Arial"/>
              </w:rPr>
              <w:t xml:space="preserve">      </w:t>
            </w:r>
            <w:r w:rsidR="00405315" w:rsidRPr="00280B70">
              <w:rPr>
                <w:rFonts w:ascii="Arial" w:hAnsi="Arial" w:cs="Arial"/>
              </w:rPr>
              <w:t>Отсутствуют</w:t>
            </w:r>
          </w:p>
        </w:tc>
      </w:tr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280B70" w:rsidRDefault="00055132" w:rsidP="00055132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    Повышение энергоэффективности  </w:t>
            </w:r>
            <w:r w:rsidRPr="00280B70">
              <w:rPr>
                <w:rFonts w:ascii="Arial" w:hAnsi="Arial" w:cs="Arial"/>
                <w:color w:val="000000"/>
              </w:rPr>
              <w:t xml:space="preserve">муниципального  образования </w:t>
            </w:r>
            <w:r w:rsidR="009F0ACB" w:rsidRPr="00280B70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FD71CA" w:rsidRPr="00280B70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0E2E93" w:rsidRPr="00280B70" w:rsidRDefault="00FD71CA" w:rsidP="00FD71CA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0E2E93" w:rsidRPr="00280B70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280B70" w:rsidRDefault="000E2E93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5B4777" w:rsidRPr="00280B70" w:rsidRDefault="005B4777" w:rsidP="001C4B54">
            <w:pPr>
              <w:numPr>
                <w:ilvl w:val="0"/>
                <w:numId w:val="6"/>
              </w:numPr>
              <w:ind w:right="-113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bCs/>
              </w:rPr>
              <w:t>Комплекс процессных мероприятий</w:t>
            </w:r>
            <w:r w:rsidRPr="00280B70">
              <w:rPr>
                <w:rFonts w:ascii="Arial" w:hAnsi="Arial" w:cs="Arial"/>
              </w:rPr>
              <w:t>: «</w:t>
            </w:r>
            <w:r w:rsidR="00112815" w:rsidRPr="00280B70">
              <w:rPr>
                <w:rFonts w:ascii="Arial" w:hAnsi="Arial" w:cs="Arial"/>
              </w:rPr>
              <w:t xml:space="preserve">Повышение </w:t>
            </w:r>
            <w:r w:rsidR="001C4B54" w:rsidRPr="00280B70">
              <w:rPr>
                <w:rFonts w:ascii="Arial" w:hAnsi="Arial" w:cs="Arial"/>
              </w:rPr>
              <w:t>энергетической эффективности муниципального образования</w:t>
            </w:r>
            <w:r w:rsidR="00112815" w:rsidRPr="00280B70">
              <w:rPr>
                <w:rFonts w:ascii="Arial" w:hAnsi="Arial" w:cs="Arial"/>
              </w:rPr>
              <w:t xml:space="preserve"> </w:t>
            </w:r>
            <w:r w:rsidR="009F0ACB" w:rsidRPr="00280B70">
              <w:rPr>
                <w:rFonts w:ascii="Arial" w:hAnsi="Arial" w:cs="Arial"/>
              </w:rPr>
              <w:t>Ефремовский муниципальный округ Тульской области</w:t>
            </w:r>
            <w:r w:rsidRPr="00280B70">
              <w:rPr>
                <w:rFonts w:ascii="Arial" w:hAnsi="Arial" w:cs="Arial"/>
              </w:rPr>
              <w:t>»</w:t>
            </w:r>
          </w:p>
        </w:tc>
      </w:tr>
      <w:tr w:rsidR="001C4B54" w:rsidRPr="00280B70" w:rsidTr="00A54B72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1C4B54" w:rsidRPr="00280B70" w:rsidRDefault="001C4B54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1C4B54" w:rsidRPr="00280B70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№ </w:t>
            </w:r>
          </w:p>
          <w:p w:rsidR="001C4B54" w:rsidRPr="00280B70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п/п</w:t>
            </w:r>
          </w:p>
        </w:tc>
        <w:tc>
          <w:tcPr>
            <w:tcW w:w="5954" w:type="dxa"/>
            <w:gridSpan w:val="3"/>
            <w:vMerge w:val="restart"/>
            <w:tcMar>
              <w:top w:w="0" w:type="dxa"/>
              <w:bottom w:w="0" w:type="dxa"/>
            </w:tcMar>
          </w:tcPr>
          <w:p w:rsidR="001C4B54" w:rsidRPr="00280B70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Наименование</w:t>
            </w:r>
          </w:p>
          <w:p w:rsidR="001C4B54" w:rsidRPr="00280B70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целевого показателя</w:t>
            </w:r>
          </w:p>
        </w:tc>
        <w:tc>
          <w:tcPr>
            <w:tcW w:w="5670" w:type="dxa"/>
            <w:gridSpan w:val="7"/>
            <w:tcMar>
              <w:top w:w="0" w:type="dxa"/>
              <w:bottom w:w="0" w:type="dxa"/>
            </w:tcMar>
          </w:tcPr>
          <w:p w:rsidR="001C4B54" w:rsidRPr="00280B70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4B72" w:rsidRPr="00280B70" w:rsidTr="00FD71CA">
        <w:trPr>
          <w:trHeight w:val="555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923C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2025</w:t>
            </w:r>
          </w:p>
          <w:p w:rsidR="00A54B72" w:rsidRPr="00280B70" w:rsidRDefault="00A54B72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2026 </w:t>
            </w:r>
          </w:p>
          <w:p w:rsidR="00A54B72" w:rsidRPr="00280B70" w:rsidRDefault="00A54B72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4B72" w:rsidRPr="00280B70" w:rsidRDefault="00A54B72" w:rsidP="009D056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2027</w:t>
            </w:r>
          </w:p>
          <w:p w:rsidR="00A54B72" w:rsidRPr="00280B70" w:rsidRDefault="00A54B72" w:rsidP="009D056B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2028</w:t>
            </w: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На момент окончания реализации</w:t>
            </w:r>
          </w:p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B70">
              <w:rPr>
                <w:rFonts w:ascii="Arial" w:hAnsi="Arial" w:cs="Arial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 w:rsidRPr="00280B70">
              <w:rPr>
                <w:rFonts w:ascii="Arial" w:hAnsi="Arial" w:cs="Arial"/>
                <w:sz w:val="24"/>
                <w:szCs w:val="24"/>
              </w:rPr>
              <w:t>яемой (используемой) в</w:t>
            </w:r>
            <w:r w:rsidRPr="00280B70">
              <w:rPr>
                <w:rFonts w:ascii="Arial" w:hAnsi="Arial" w:cs="Arial"/>
                <w:sz w:val="24"/>
                <w:szCs w:val="24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862ED6">
            <w:pPr>
              <w:ind w:hanging="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Доля объема тепловой энергии, расчеты за которую осуществляются с использованием приборов учета, </w:t>
            </w:r>
            <w:r w:rsidRPr="00280B70">
              <w:rPr>
                <w:rFonts w:ascii="Arial" w:hAnsi="Arial" w:cs="Arial"/>
              </w:rPr>
              <w:lastRenderedPageBreak/>
              <w:t xml:space="preserve">в общем объеме тепловой энергии, потребляемой (используемой)  </w:t>
            </w:r>
            <w:r w:rsidR="00FD71CA" w:rsidRPr="00280B70">
              <w:rPr>
                <w:rFonts w:ascii="Arial" w:hAnsi="Arial" w:cs="Arial"/>
              </w:rPr>
              <w:t>в</w:t>
            </w:r>
            <w:r w:rsidRPr="00280B70">
              <w:rPr>
                <w:rFonts w:ascii="Arial" w:hAnsi="Arial" w:cs="Arial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92" w:type="dxa"/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CC08F0">
            <w:pPr>
              <w:ind w:hanging="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Доля объема холодной воды, расчеты за которую осуществляются с использованием приборов учета, в общем объеме воды, потребляемой (используемой)  </w:t>
            </w:r>
            <w:r w:rsidR="00FD71CA" w:rsidRPr="00280B70">
              <w:rPr>
                <w:rFonts w:ascii="Arial" w:hAnsi="Arial" w:cs="Arial"/>
              </w:rPr>
              <w:t>в муниципальных</w:t>
            </w:r>
            <w:r w:rsidRPr="00280B70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  <w:p w:rsidR="00FD71CA" w:rsidRPr="00280B70" w:rsidRDefault="00FD71CA" w:rsidP="00CC08F0">
            <w:pPr>
              <w:ind w:hanging="113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92" w:type="dxa"/>
          </w:tcPr>
          <w:p w:rsidR="00A54B72" w:rsidRPr="00280B70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  <w:color w:val="FF0000"/>
              </w:rPr>
            </w:pPr>
            <w:r w:rsidRPr="00280B70">
              <w:rPr>
                <w:rFonts w:ascii="Arial" w:hAnsi="Arial" w:cs="Arial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 w:rsidRPr="00280B70">
              <w:rPr>
                <w:rFonts w:ascii="Arial" w:hAnsi="Arial" w:cs="Arial"/>
              </w:rPr>
              <w:t>(используемого) в муниципальных</w:t>
            </w:r>
            <w:r w:rsidRPr="00280B70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тепловой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14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Доля многоквартирных домов (МКД), оснащённых коллективными (общедомовыми) приборами учёта газа в общем количестве МКД, расположенных на </w:t>
            </w:r>
            <w:r w:rsidRPr="00280B70">
              <w:rPr>
                <w:rFonts w:ascii="Arial" w:hAnsi="Arial" w:cs="Arial"/>
              </w:rPr>
              <w:lastRenderedPageBreak/>
              <w:t>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электрической энергии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кВт/ч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тепловой энергии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горячей воды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0,29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0,28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0,26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033E39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холодной воды</w:t>
            </w:r>
            <w:r w:rsidR="00FD71CA" w:rsidRPr="00280B70">
              <w:rPr>
                <w:rFonts w:ascii="Arial" w:hAnsi="Arial" w:cs="Arial"/>
              </w:rPr>
              <w:t xml:space="preserve"> муниципальными </w:t>
            </w:r>
            <w:r w:rsidRPr="00280B70">
              <w:rPr>
                <w:rFonts w:ascii="Arial" w:hAnsi="Arial" w:cs="Arial"/>
              </w:rPr>
              <w:t>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1,67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газа</w:t>
            </w:r>
            <w:r w:rsidR="00FD71CA" w:rsidRPr="00280B70">
              <w:rPr>
                <w:rFonts w:ascii="Arial" w:hAnsi="Arial" w:cs="Arial"/>
              </w:rPr>
              <w:t xml:space="preserve"> муниципальными 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19,6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электрической энергии в многоквартирных домах (годовая периодичность, за отчетный период), кВт/ч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680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675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тепловой энергии в многоквартирных домах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горячей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холодной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66,5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газа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276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энергоэффективных источников света в системах уличного освещения на территории муниципального образования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 xml:space="preserve">Количество закупленных энергосберегающих ламп / светильников </w:t>
            </w:r>
            <w:r w:rsidRPr="00280B70">
              <w:rPr>
                <w:rFonts w:ascii="Arial" w:hAnsi="Arial" w:cs="Arial"/>
              </w:rPr>
              <w:t>(годовая периодичность, за отчетный период), шт.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2000/200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Экономия электроэнергии в на</w:t>
            </w:r>
            <w:r w:rsidR="00FD71CA" w:rsidRPr="00280B70">
              <w:rPr>
                <w:rFonts w:ascii="Arial" w:hAnsi="Arial" w:cs="Arial"/>
              </w:rPr>
              <w:t xml:space="preserve">туральном выражении по </w:t>
            </w:r>
            <w:r w:rsidRPr="00280B70">
              <w:rPr>
                <w:rFonts w:ascii="Arial" w:hAnsi="Arial" w:cs="Arial"/>
              </w:rPr>
              <w:t xml:space="preserve"> </w:t>
            </w:r>
            <w:r w:rsidR="00FD71CA" w:rsidRPr="00280B70">
              <w:rPr>
                <w:rFonts w:ascii="Arial" w:hAnsi="Arial" w:cs="Arial"/>
              </w:rPr>
              <w:t xml:space="preserve">муниципальным </w:t>
            </w:r>
            <w:r w:rsidRPr="00280B70">
              <w:rPr>
                <w:rFonts w:ascii="Arial" w:hAnsi="Arial" w:cs="Arial"/>
              </w:rPr>
              <w:t>учреждениям, (годовая периодичность, за отчетный период), тыс. кВт/ч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112815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 w:rsidRPr="00280B70">
              <w:rPr>
                <w:rFonts w:ascii="Arial" w:hAnsi="Arial" w:cs="Arial"/>
              </w:rPr>
              <w:t xml:space="preserve">(годовая периодичность, за отчетный период), </w:t>
            </w:r>
            <w:r w:rsidRPr="00280B70">
              <w:rPr>
                <w:rFonts w:ascii="Arial" w:hAnsi="Arial" w:cs="Arial"/>
                <w:color w:val="000000"/>
              </w:rPr>
              <w:t xml:space="preserve">Гкал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280B70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CE1AC3" w:rsidRPr="00280B70" w:rsidTr="00A54B72">
        <w:trPr>
          <w:trHeight w:val="20"/>
        </w:trPr>
        <w:tc>
          <w:tcPr>
            <w:tcW w:w="3464" w:type="dxa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23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CE1AC3" w:rsidRPr="00280B70" w:rsidRDefault="008E040B" w:rsidP="00CE1AC3">
            <w:pPr>
              <w:jc w:val="both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Актуализация</w:t>
            </w:r>
            <w:r w:rsidR="00CE1AC3" w:rsidRPr="00280B70">
              <w:rPr>
                <w:rFonts w:ascii="Arial" w:hAnsi="Arial" w:cs="Arial"/>
                <w:color w:val="000000"/>
              </w:rPr>
              <w:t xml:space="preserve"> схемы теплоснабжения муниципального образования Ефремовский муниципальный округ Тульской области</w:t>
            </w:r>
            <w:r w:rsidRPr="00280B70">
              <w:rPr>
                <w:rFonts w:ascii="Arial" w:hAnsi="Arial" w:cs="Arial"/>
                <w:color w:val="000000"/>
              </w:rPr>
              <w:t xml:space="preserve"> </w:t>
            </w:r>
            <w:r w:rsidRPr="00280B70">
              <w:rPr>
                <w:rFonts w:ascii="Arial" w:hAnsi="Arial" w:cs="Arial"/>
              </w:rPr>
              <w:t>(годовая периодичность, за отчетный период), ед.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280B70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280B70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2" w:type="dxa"/>
          </w:tcPr>
          <w:p w:rsidR="00CE1AC3" w:rsidRPr="00280B70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CE1AC3" w:rsidRPr="00280B70" w:rsidRDefault="00CE1AC3" w:rsidP="00CE1AC3">
            <w:pPr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CE1AC3" w:rsidRPr="00280B70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</w:t>
            </w:r>
          </w:p>
        </w:tc>
      </w:tr>
      <w:tr w:rsidR="00932A94" w:rsidRPr="00280B70" w:rsidTr="00424B48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932A94" w:rsidRPr="00280B70" w:rsidRDefault="00932A94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2877" w:type="dxa"/>
            <w:gridSpan w:val="2"/>
            <w:vMerge w:val="restart"/>
            <w:tcMar>
              <w:top w:w="0" w:type="dxa"/>
              <w:bottom w:w="0" w:type="dxa"/>
            </w:tcMar>
          </w:tcPr>
          <w:p w:rsidR="00932A94" w:rsidRPr="00280B70" w:rsidRDefault="00932A94" w:rsidP="00EC3020">
            <w:pPr>
              <w:ind w:right="-113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Источники </w:t>
            </w:r>
          </w:p>
          <w:p w:rsidR="00932A94" w:rsidRPr="00280B70" w:rsidRDefault="00932A94" w:rsidP="00291625">
            <w:pPr>
              <w:ind w:right="-113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финансирования</w:t>
            </w:r>
            <w:r w:rsidRPr="00280B70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9314" w:type="dxa"/>
            <w:gridSpan w:val="9"/>
          </w:tcPr>
          <w:p w:rsidR="00932A94" w:rsidRPr="00280B70" w:rsidRDefault="00932A94" w:rsidP="008E040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Расходы по годам</w:t>
            </w:r>
            <w:r w:rsidR="008E040B" w:rsidRPr="00280B70">
              <w:rPr>
                <w:rFonts w:ascii="Arial" w:hAnsi="Arial" w:cs="Arial"/>
              </w:rPr>
              <w:t xml:space="preserve"> </w:t>
            </w:r>
            <w:r w:rsidRPr="00280B70">
              <w:rPr>
                <w:rFonts w:ascii="Arial" w:hAnsi="Arial" w:cs="Arial"/>
              </w:rPr>
              <w:t>(тыс. рублей)</w:t>
            </w:r>
          </w:p>
        </w:tc>
      </w:tr>
      <w:tr w:rsidR="00A54B72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A54B72" w:rsidRPr="00280B70" w:rsidRDefault="00A54B72" w:rsidP="00EC3020">
            <w:pPr>
              <w:ind w:left="-113" w:right="-113" w:firstLine="151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всего</w:t>
            </w:r>
          </w:p>
        </w:tc>
        <w:tc>
          <w:tcPr>
            <w:tcW w:w="1843" w:type="dxa"/>
          </w:tcPr>
          <w:p w:rsidR="00A54B72" w:rsidRPr="00280B70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2025 год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2026 год</w:t>
            </w:r>
          </w:p>
        </w:tc>
        <w:tc>
          <w:tcPr>
            <w:tcW w:w="1985" w:type="dxa"/>
            <w:gridSpan w:val="3"/>
          </w:tcPr>
          <w:p w:rsidR="00A54B72" w:rsidRPr="00280B70" w:rsidRDefault="00A54B72" w:rsidP="00A17AA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2027 год</w:t>
            </w:r>
          </w:p>
        </w:tc>
        <w:tc>
          <w:tcPr>
            <w:tcW w:w="1701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2028 год</w:t>
            </w:r>
          </w:p>
        </w:tc>
      </w:tr>
      <w:tr w:rsidR="00DF2101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280B70" w:rsidRDefault="00DF210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280B70" w:rsidRDefault="00DF2101" w:rsidP="002D0DCB">
            <w:pPr>
              <w:jc w:val="both"/>
              <w:rPr>
                <w:rFonts w:ascii="Arial" w:hAnsi="Arial" w:cs="Arial"/>
                <w:b/>
              </w:rPr>
            </w:pPr>
            <w:r w:rsidRPr="00280B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01" w:type="dxa"/>
            <w:vAlign w:val="center"/>
          </w:tcPr>
          <w:p w:rsidR="00DF2101" w:rsidRPr="00280B70" w:rsidRDefault="00CE1AC3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2224</w:t>
            </w:r>
            <w:r w:rsidR="00DF2101" w:rsidRPr="00280B70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280B70" w:rsidRDefault="00CE1AC3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1029</w:t>
            </w:r>
            <w:r w:rsidR="00DF2101" w:rsidRPr="00280B70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DF2101" w:rsidRPr="00280B70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280B70" w:rsidRDefault="00DF210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280B70" w:rsidRDefault="00DF2101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1" w:type="dxa"/>
            <w:vAlign w:val="center"/>
          </w:tcPr>
          <w:p w:rsidR="00DF2101" w:rsidRPr="00280B70" w:rsidRDefault="00CE1AC3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2224</w:t>
            </w:r>
            <w:r w:rsidR="00DF2101" w:rsidRPr="00280B70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280B70" w:rsidRDefault="00CE1AC3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1029</w:t>
            </w:r>
            <w:r w:rsidR="00DF2101" w:rsidRPr="00280B70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280B70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450,0</w:t>
            </w:r>
          </w:p>
        </w:tc>
      </w:tr>
    </w:tbl>
    <w:p w:rsidR="00F77D41" w:rsidRPr="00280B70" w:rsidRDefault="00F77D41" w:rsidP="00F77D41">
      <w:pPr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  <w:b/>
        </w:rPr>
        <w:t>Паспорт</w:t>
      </w:r>
    </w:p>
    <w:p w:rsidR="00F77D41" w:rsidRPr="00280B70" w:rsidRDefault="00F77D41" w:rsidP="00F77D41">
      <w:pPr>
        <w:jc w:val="center"/>
        <w:rPr>
          <w:rFonts w:ascii="Arial" w:eastAsia="Calibri" w:hAnsi="Arial" w:cs="Arial"/>
          <w:b/>
        </w:rPr>
      </w:pPr>
      <w:r w:rsidRPr="00280B70">
        <w:rPr>
          <w:rFonts w:ascii="Arial" w:eastAsia="Calibri" w:hAnsi="Arial" w:cs="Arial"/>
          <w:b/>
        </w:rPr>
        <w:t>структурного элемента, входящего в процессную часть</w:t>
      </w:r>
      <w:r w:rsidR="00D2140E" w:rsidRPr="00280B70">
        <w:rPr>
          <w:rFonts w:ascii="Arial" w:eastAsia="Calibri" w:hAnsi="Arial" w:cs="Arial"/>
          <w:b/>
        </w:rPr>
        <w:t xml:space="preserve"> </w:t>
      </w:r>
      <w:r w:rsidR="00D2140E" w:rsidRPr="00280B70">
        <w:rPr>
          <w:rFonts w:ascii="Arial" w:hAnsi="Arial" w:cs="Arial"/>
          <w:b/>
        </w:rPr>
        <w:t>муниципальной программы</w:t>
      </w:r>
    </w:p>
    <w:p w:rsidR="00F971CA" w:rsidRPr="00280B70" w:rsidRDefault="00F971CA" w:rsidP="00F971CA">
      <w:pPr>
        <w:jc w:val="center"/>
        <w:rPr>
          <w:rFonts w:ascii="Arial" w:hAnsi="Arial" w:cs="Arial"/>
          <w:b/>
        </w:rPr>
      </w:pPr>
      <w:r w:rsidRPr="00280B70">
        <w:rPr>
          <w:rFonts w:ascii="Arial" w:hAnsi="Arial" w:cs="Arial"/>
        </w:rPr>
        <w:t xml:space="preserve">   </w:t>
      </w:r>
      <w:r w:rsidRPr="00280B70">
        <w:rPr>
          <w:rFonts w:ascii="Arial" w:hAnsi="Arial" w:cs="Arial"/>
          <w:b/>
        </w:rPr>
        <w:t xml:space="preserve">«Энергоэффективность муниципального образования </w:t>
      </w:r>
      <w:r w:rsidR="00257CE1" w:rsidRPr="00280B70">
        <w:rPr>
          <w:rFonts w:ascii="Arial" w:hAnsi="Arial" w:cs="Arial"/>
          <w:b/>
        </w:rPr>
        <w:t>Ефремовский муниципальный округ Тульской области</w:t>
      </w:r>
      <w:r w:rsidRPr="00280B70">
        <w:rPr>
          <w:rFonts w:ascii="Arial" w:hAnsi="Arial" w:cs="Arial"/>
          <w:b/>
        </w:rPr>
        <w:t>»</w:t>
      </w:r>
    </w:p>
    <w:p w:rsidR="00F77D41" w:rsidRPr="00280B70" w:rsidRDefault="00F77D41" w:rsidP="00F77D41">
      <w:pPr>
        <w:jc w:val="center"/>
        <w:rPr>
          <w:rFonts w:ascii="Arial" w:hAnsi="Arial" w:cs="Arial"/>
          <w:b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322"/>
        <w:gridCol w:w="567"/>
        <w:gridCol w:w="3640"/>
        <w:gridCol w:w="1604"/>
        <w:gridCol w:w="709"/>
        <w:gridCol w:w="851"/>
        <w:gridCol w:w="283"/>
        <w:gridCol w:w="1134"/>
        <w:gridCol w:w="284"/>
        <w:gridCol w:w="850"/>
        <w:gridCol w:w="710"/>
        <w:gridCol w:w="424"/>
        <w:gridCol w:w="993"/>
      </w:tblGrid>
      <w:tr w:rsidR="00F77D41" w:rsidRPr="00280B70" w:rsidTr="00BF07C1">
        <w:trPr>
          <w:trHeight w:val="20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280B70" w:rsidRDefault="00F77D41" w:rsidP="00F971CA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280B70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F77D41" w:rsidRPr="00280B70" w:rsidTr="00BF07C1">
        <w:trPr>
          <w:trHeight w:val="259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280B70" w:rsidRDefault="00D93E58" w:rsidP="00A863C9">
            <w:pPr>
              <w:pStyle w:val="afb"/>
              <w:numPr>
                <w:ilvl w:val="0"/>
                <w:numId w:val="11"/>
              </w:numPr>
              <w:ind w:right="-113"/>
              <w:rPr>
                <w:rFonts w:ascii="Arial" w:eastAsia="Calibri" w:hAnsi="Arial" w:cs="Arial"/>
                <w:b/>
              </w:rPr>
            </w:pPr>
            <w:r w:rsidRPr="00280B70">
              <w:rPr>
                <w:rFonts w:ascii="Arial" w:hAnsi="Arial" w:cs="Arial"/>
                <w:b/>
                <w:bCs/>
              </w:rPr>
              <w:lastRenderedPageBreak/>
              <w:t>Комплекс процессных мероприятий</w:t>
            </w:r>
            <w:r w:rsidRPr="00280B70">
              <w:rPr>
                <w:rFonts w:ascii="Arial" w:hAnsi="Arial" w:cs="Arial"/>
                <w:b/>
              </w:rPr>
              <w:t xml:space="preserve">: </w:t>
            </w:r>
            <w:r w:rsidR="005275D9" w:rsidRPr="00280B70">
              <w:rPr>
                <w:rFonts w:ascii="Arial" w:hAnsi="Arial" w:cs="Arial"/>
                <w:b/>
              </w:rPr>
              <w:t xml:space="preserve">«Повышение энергетической эффективности муниципального образования </w:t>
            </w:r>
            <w:r w:rsidR="00257CE1" w:rsidRPr="00280B70">
              <w:rPr>
                <w:rFonts w:ascii="Arial" w:hAnsi="Arial" w:cs="Arial"/>
                <w:b/>
              </w:rPr>
              <w:t>Ефремовский муниципальный округ Тульской области</w:t>
            </w:r>
            <w:r w:rsidR="005275D9" w:rsidRPr="00280B70">
              <w:rPr>
                <w:rFonts w:ascii="Arial" w:hAnsi="Arial" w:cs="Arial"/>
                <w:b/>
              </w:rPr>
              <w:t>»</w:t>
            </w:r>
          </w:p>
        </w:tc>
      </w:tr>
      <w:tr w:rsidR="00A05234" w:rsidRPr="00280B70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280B70" w:rsidRDefault="00A05234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280B70" w:rsidRDefault="00257CE1" w:rsidP="0074743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2025</w:t>
            </w:r>
            <w:r w:rsidR="00A05234" w:rsidRPr="00280B70">
              <w:rPr>
                <w:rFonts w:ascii="Arial" w:hAnsi="Arial" w:cs="Arial"/>
              </w:rPr>
              <w:t>-202</w:t>
            </w:r>
            <w:r w:rsidR="00A54B72" w:rsidRPr="00280B70">
              <w:rPr>
                <w:rFonts w:ascii="Arial" w:hAnsi="Arial" w:cs="Arial"/>
              </w:rPr>
              <w:t>8</w:t>
            </w:r>
            <w:r w:rsidR="00A05234" w:rsidRPr="00280B70">
              <w:rPr>
                <w:rFonts w:ascii="Arial" w:hAnsi="Arial" w:cs="Arial"/>
              </w:rPr>
              <w:t xml:space="preserve"> годы</w:t>
            </w:r>
          </w:p>
        </w:tc>
      </w:tr>
      <w:tr w:rsidR="00A05234" w:rsidRPr="00280B70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280B70" w:rsidRDefault="00A05234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280B70" w:rsidRDefault="00AE2B85" w:rsidP="002D0DC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</w:t>
            </w:r>
            <w:r w:rsidR="00A05234" w:rsidRPr="00280B70">
              <w:rPr>
                <w:rFonts w:ascii="Arial" w:hAnsi="Arial" w:cs="Arial"/>
              </w:rPr>
              <w:t xml:space="preserve"> </w:t>
            </w:r>
            <w:r w:rsidRPr="00280B70">
              <w:rPr>
                <w:rFonts w:ascii="Arial" w:hAnsi="Arial" w:cs="Arial"/>
              </w:rPr>
              <w:t xml:space="preserve">Комитет по жизнеобеспечению  </w:t>
            </w:r>
            <w:r w:rsidR="00A05234" w:rsidRPr="00280B70">
              <w:rPr>
                <w:rFonts w:ascii="Arial" w:hAnsi="Arial" w:cs="Arial"/>
              </w:rPr>
              <w:t xml:space="preserve">администрации </w:t>
            </w:r>
            <w:r w:rsidR="00A05234" w:rsidRPr="00280B70">
              <w:rPr>
                <w:rFonts w:ascii="Arial" w:hAnsi="Arial" w:cs="Arial"/>
                <w:bCs/>
              </w:rPr>
              <w:t xml:space="preserve">муниципального образования </w:t>
            </w:r>
            <w:r w:rsidR="00257CE1" w:rsidRPr="00280B70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A05234" w:rsidRPr="00280B70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280B70" w:rsidRDefault="00A05234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280B70" w:rsidRDefault="00A05234" w:rsidP="002D0DC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Отсутствуют</w:t>
            </w:r>
          </w:p>
        </w:tc>
      </w:tr>
      <w:tr w:rsidR="005275D9" w:rsidRPr="00280B70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5275D9" w:rsidRPr="00280B70" w:rsidRDefault="005275D9" w:rsidP="00424B4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    Повышение энергоэффективности  </w:t>
            </w:r>
            <w:r w:rsidRPr="00280B70">
              <w:rPr>
                <w:rFonts w:ascii="Arial" w:hAnsi="Arial" w:cs="Arial"/>
                <w:color w:val="000000"/>
              </w:rPr>
              <w:t>м</w:t>
            </w:r>
            <w:r w:rsidR="00FD71CA" w:rsidRPr="00280B70">
              <w:rPr>
                <w:rFonts w:ascii="Arial" w:hAnsi="Arial" w:cs="Arial"/>
                <w:color w:val="000000"/>
              </w:rPr>
              <w:t xml:space="preserve">униципального  образования </w:t>
            </w:r>
            <w:r w:rsidRPr="00280B70">
              <w:rPr>
                <w:rFonts w:ascii="Arial" w:hAnsi="Arial" w:cs="Arial"/>
                <w:color w:val="000000"/>
              </w:rPr>
              <w:t xml:space="preserve"> </w:t>
            </w:r>
            <w:r w:rsidR="00257CE1" w:rsidRPr="00280B70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5275D9" w:rsidRPr="00280B70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FD71CA" w:rsidRPr="00280B70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FD71CA" w:rsidRPr="00280B70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0B70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5275D9" w:rsidRPr="00280B70" w:rsidRDefault="00FD71CA" w:rsidP="00FD71CA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5275D9" w:rsidRPr="00280B70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№ </w:t>
            </w:r>
          </w:p>
          <w:p w:rsidR="005275D9" w:rsidRPr="00280B70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п/п</w:t>
            </w:r>
          </w:p>
        </w:tc>
        <w:tc>
          <w:tcPr>
            <w:tcW w:w="5953" w:type="dxa"/>
            <w:gridSpan w:val="3"/>
            <w:vMerge w:val="restart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Наименование</w:t>
            </w:r>
          </w:p>
          <w:p w:rsidR="005275D9" w:rsidRPr="00280B70" w:rsidRDefault="005275D9" w:rsidP="002D0DCB">
            <w:pPr>
              <w:pStyle w:val="ConsPlusCell"/>
              <w:jc w:val="center"/>
              <w:rPr>
                <w:rFonts w:ascii="Arial" w:hAnsi="Arial" w:cs="Arial"/>
                <w:szCs w:val="24"/>
              </w:rPr>
            </w:pPr>
            <w:r w:rsidRPr="00280B70">
              <w:rPr>
                <w:rFonts w:ascii="Arial" w:hAnsi="Arial" w:cs="Arial"/>
                <w:szCs w:val="24"/>
              </w:rPr>
              <w:t>целевого показателя, единица измерения</w:t>
            </w:r>
          </w:p>
        </w:tc>
        <w:tc>
          <w:tcPr>
            <w:tcW w:w="5529" w:type="dxa"/>
            <w:gridSpan w:val="8"/>
            <w:tcMar>
              <w:top w:w="0" w:type="dxa"/>
              <w:bottom w:w="0" w:type="dxa"/>
            </w:tcMar>
          </w:tcPr>
          <w:p w:rsidR="005275D9" w:rsidRPr="00280B70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2025 год</w:t>
            </w:r>
          </w:p>
          <w:p w:rsidR="00A54B72" w:rsidRPr="00280B70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2026 год</w:t>
            </w:r>
          </w:p>
          <w:p w:rsidR="00A54B72" w:rsidRPr="00280B70" w:rsidRDefault="00A54B72" w:rsidP="005072AD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A54B72" w:rsidRPr="00280B70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2028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на момент окончания реализации МП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1.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B70">
              <w:rPr>
                <w:rFonts w:ascii="Arial" w:hAnsi="Arial" w:cs="Arial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 w:rsidRPr="00280B70">
              <w:rPr>
                <w:rFonts w:ascii="Arial" w:hAnsi="Arial" w:cs="Arial"/>
                <w:sz w:val="24"/>
                <w:szCs w:val="24"/>
              </w:rPr>
              <w:t>яемой (используемой) в</w:t>
            </w:r>
            <w:r w:rsidRPr="00280B70">
              <w:rPr>
                <w:rFonts w:ascii="Arial" w:hAnsi="Arial" w:cs="Arial"/>
                <w:sz w:val="24"/>
                <w:szCs w:val="24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ind w:hanging="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ind w:hanging="113"/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  Доля объема холодной воды, расчеты за которую осуществляются с использованием приборов учета, </w:t>
            </w:r>
            <w:r w:rsidRPr="00280B70">
              <w:rPr>
                <w:rFonts w:ascii="Arial" w:hAnsi="Arial" w:cs="Arial"/>
              </w:rPr>
              <w:lastRenderedPageBreak/>
              <w:t xml:space="preserve">в общем объеме воды, потребляемой (используемой)  </w:t>
            </w:r>
            <w:r w:rsidR="00FD71CA" w:rsidRPr="00280B70">
              <w:rPr>
                <w:rFonts w:ascii="Arial" w:hAnsi="Arial" w:cs="Arial"/>
              </w:rPr>
              <w:t>в муниципальных</w:t>
            </w:r>
            <w:r w:rsidRPr="00280B70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  <w:color w:val="FF0000"/>
              </w:rPr>
            </w:pPr>
            <w:r w:rsidRPr="00280B70">
              <w:rPr>
                <w:rFonts w:ascii="Arial" w:hAnsi="Arial" w:cs="Arial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 w:rsidRPr="00280B70">
              <w:rPr>
                <w:rFonts w:ascii="Arial" w:hAnsi="Arial" w:cs="Arial"/>
              </w:rPr>
              <w:t>(используемого) в муниципальных</w:t>
            </w:r>
            <w:r w:rsidRPr="00280B70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тепловой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газа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электрической энергии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</w:t>
            </w:r>
            <w:r w:rsidRPr="00280B70">
              <w:rPr>
                <w:rFonts w:ascii="Arial" w:hAnsi="Arial" w:cs="Arial"/>
              </w:rPr>
              <w:lastRenderedPageBreak/>
              <w:t>периодичность, за отчетный период), кВт/ч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lastRenderedPageBreak/>
              <w:t>58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тепловой энергии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горячей воды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0,26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холодной воды</w:t>
            </w:r>
            <w:r w:rsidR="00FD71CA" w:rsidRPr="00280B70">
              <w:rPr>
                <w:rFonts w:ascii="Arial" w:hAnsi="Arial" w:cs="Arial"/>
              </w:rPr>
              <w:t xml:space="preserve"> муниципальными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1,65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газа</w:t>
            </w:r>
            <w:r w:rsidR="00FD71CA" w:rsidRPr="00280B70">
              <w:rPr>
                <w:rFonts w:ascii="Arial" w:hAnsi="Arial" w:cs="Arial"/>
              </w:rPr>
              <w:t xml:space="preserve"> муниципальными </w:t>
            </w:r>
            <w:r w:rsidRPr="00280B70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19,6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электрической энергии в многоквартирных домах (годовая периодичность, за отчетный период), кВт/ч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680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675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тепловой энергии в многоквартирных домах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0,18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горячей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холодной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Удельная величина потребления газа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276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19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Доля энергоэффективных источников света в системах уличного освещения на территории муниципального образования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 xml:space="preserve">Количество закупленных энергосберегающих ламп / светильников </w:t>
            </w:r>
            <w:r w:rsidRPr="00280B70">
              <w:rPr>
                <w:rFonts w:ascii="Arial" w:hAnsi="Arial" w:cs="Arial"/>
              </w:rPr>
              <w:t>(годовая периодичность, за отчетный период), шт.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rPr>
                <w:rFonts w:ascii="Arial" w:hAnsi="Arial" w:cs="Arial"/>
              </w:rPr>
            </w:pPr>
          </w:p>
          <w:p w:rsidR="00A54B72" w:rsidRPr="00280B70" w:rsidRDefault="00A54B72" w:rsidP="00EB3C18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280B70" w:rsidRDefault="00A54B72" w:rsidP="00A54B72">
            <w:pPr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500/50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2000/200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Экономия электроэнергии в на</w:t>
            </w:r>
            <w:r w:rsidR="00C64245" w:rsidRPr="00280B70">
              <w:rPr>
                <w:rFonts w:ascii="Arial" w:hAnsi="Arial" w:cs="Arial"/>
              </w:rPr>
              <w:t>туральном выражении по мунципальным</w:t>
            </w:r>
            <w:r w:rsidRPr="00280B70">
              <w:rPr>
                <w:rFonts w:ascii="Arial" w:hAnsi="Arial" w:cs="Arial"/>
              </w:rPr>
              <w:t xml:space="preserve"> учреждениям, (годовая периодичность, за отчетный период), тыс. кВт/ч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280B70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280B70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CE1AC3" w:rsidRPr="00280B70" w:rsidTr="00F34BA1">
        <w:trPr>
          <w:trHeight w:val="20"/>
        </w:trPr>
        <w:tc>
          <w:tcPr>
            <w:tcW w:w="3322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CE1AC3" w:rsidRPr="00280B70" w:rsidRDefault="00CE1AC3" w:rsidP="00424B48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 w:rsidRPr="00280B70">
              <w:rPr>
                <w:rFonts w:ascii="Arial" w:hAnsi="Arial" w:cs="Arial"/>
              </w:rPr>
              <w:t xml:space="preserve">(годовая периодичность, за отчетный период), </w:t>
            </w:r>
            <w:r w:rsidRPr="00280B70">
              <w:rPr>
                <w:rFonts w:ascii="Arial" w:hAnsi="Arial" w:cs="Arial"/>
                <w:color w:val="000000"/>
              </w:rPr>
              <w:t xml:space="preserve">Гкал 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280B70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280B70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280B70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280B70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Pr="00280B70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280B70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Pr="00280B70" w:rsidRDefault="00CE1AC3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CE1AC3" w:rsidRPr="00280B70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CE1AC3" w:rsidRPr="00280B70" w:rsidRDefault="00CE1AC3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280B70" w:rsidRDefault="00CE1AC3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8E040B" w:rsidRPr="00280B70" w:rsidTr="00CE1AC3">
        <w:trPr>
          <w:trHeight w:val="20"/>
        </w:trPr>
        <w:tc>
          <w:tcPr>
            <w:tcW w:w="3322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8E040B" w:rsidRPr="00280B70" w:rsidRDefault="008E040B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8E040B" w:rsidRPr="00280B70" w:rsidRDefault="008E040B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8E040B" w:rsidRPr="00280B70" w:rsidRDefault="008E040B" w:rsidP="004451B6">
            <w:pPr>
              <w:jc w:val="both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 xml:space="preserve">Актуализация схемы теплоснабжения муниципального образования Ефремовский муниципальный округ Тульской области </w:t>
            </w:r>
            <w:r w:rsidRPr="00280B70">
              <w:rPr>
                <w:rFonts w:ascii="Arial" w:hAnsi="Arial" w:cs="Arial"/>
              </w:rPr>
              <w:t>(годовая периодичность, за отчетный период), ед.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8E040B" w:rsidRPr="00280B70" w:rsidRDefault="008E040B" w:rsidP="004451B6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E040B" w:rsidRPr="00280B70" w:rsidRDefault="008E040B" w:rsidP="004451B6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gridSpan w:val="2"/>
          </w:tcPr>
          <w:p w:rsidR="008E040B" w:rsidRPr="00280B70" w:rsidRDefault="008E040B" w:rsidP="004451B6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8E040B" w:rsidRPr="00280B70" w:rsidRDefault="008E040B" w:rsidP="004451B6">
            <w:pPr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E040B" w:rsidRPr="00280B70" w:rsidRDefault="008E040B" w:rsidP="004451B6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280B70">
              <w:rPr>
                <w:rFonts w:ascii="Arial" w:hAnsi="Arial" w:cs="Arial"/>
                <w:color w:val="000000"/>
              </w:rPr>
              <w:t>1</w:t>
            </w:r>
          </w:p>
        </w:tc>
      </w:tr>
      <w:tr w:rsidR="00092972" w:rsidRPr="00280B70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092972" w:rsidRPr="00280B70" w:rsidRDefault="00092972" w:rsidP="00B2565A">
            <w:pPr>
              <w:jc w:val="both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280B70">
              <w:rPr>
                <w:rFonts w:ascii="Arial" w:eastAsia="Calibri" w:hAnsi="Arial" w:cs="Arial"/>
                <w:b/>
              </w:rPr>
              <w:t xml:space="preserve">комплекса процессных мероприятий 1, </w:t>
            </w:r>
            <w:r w:rsidRPr="00280B70">
              <w:rPr>
                <w:rFonts w:ascii="Arial" w:hAnsi="Arial" w:cs="Arial"/>
              </w:rPr>
              <w:t xml:space="preserve"> всего 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092972" w:rsidRPr="00280B70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Источники</w:t>
            </w:r>
          </w:p>
          <w:p w:rsidR="00092972" w:rsidRPr="00280B70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842" w:type="dxa"/>
            <w:gridSpan w:val="10"/>
          </w:tcPr>
          <w:p w:rsidR="00092972" w:rsidRPr="00280B70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4B72" w:rsidRPr="00280B70" w:rsidTr="00F34BA1">
        <w:trPr>
          <w:trHeight w:val="444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280B70" w:rsidRDefault="00A54B72" w:rsidP="00E73ED0">
            <w:pPr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604" w:type="dxa"/>
          </w:tcPr>
          <w:p w:rsidR="00A54B72" w:rsidRPr="00280B70" w:rsidRDefault="00A54B72" w:rsidP="00EB3C18">
            <w:pPr>
              <w:ind w:left="-113" w:right="-113" w:firstLine="151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gridSpan w:val="2"/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2025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2026 год</w:t>
            </w:r>
          </w:p>
        </w:tc>
        <w:tc>
          <w:tcPr>
            <w:tcW w:w="1560" w:type="dxa"/>
            <w:gridSpan w:val="2"/>
          </w:tcPr>
          <w:p w:rsidR="00A54B72" w:rsidRPr="00280B70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2027 год</w:t>
            </w:r>
          </w:p>
        </w:tc>
        <w:tc>
          <w:tcPr>
            <w:tcW w:w="1417" w:type="dxa"/>
            <w:gridSpan w:val="2"/>
          </w:tcPr>
          <w:p w:rsidR="00A54B72" w:rsidRPr="00280B70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2028 год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73ED0">
            <w:pPr>
              <w:rPr>
                <w:rFonts w:ascii="Arial" w:hAnsi="Arial" w:cs="Arial"/>
                <w:b/>
              </w:rPr>
            </w:pPr>
            <w:r w:rsidRPr="00280B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A54B72" w:rsidRPr="00280B70" w:rsidRDefault="00CE1AC3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2224</w:t>
            </w:r>
            <w:r w:rsidR="00A54B72" w:rsidRPr="00280B70">
              <w:rPr>
                <w:rFonts w:ascii="Arial" w:hAnsi="Arial" w:cs="Arial"/>
                <w:b/>
                <w:lang w:eastAsia="ru-RU"/>
              </w:rPr>
              <w:t>,</w:t>
            </w:r>
            <w:r w:rsidR="00DF2101" w:rsidRPr="00280B70">
              <w:rPr>
                <w:rFonts w:ascii="Arial" w:hAnsi="Arial" w:cs="Arial"/>
                <w:b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280B70" w:rsidRDefault="00DF2101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31</w:t>
            </w:r>
            <w:r w:rsidR="00A54B72" w:rsidRPr="00280B70">
              <w:rPr>
                <w:rFonts w:ascii="Arial" w:hAnsi="Arial" w:cs="Arial"/>
                <w:b/>
                <w:lang w:eastAsia="ru-RU"/>
              </w:rPr>
              <w:t>5,</w:t>
            </w:r>
            <w:r w:rsidRPr="00280B70">
              <w:rPr>
                <w:rFonts w:ascii="Arial" w:hAnsi="Arial" w:cs="Arial"/>
                <w:b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280B70" w:rsidRDefault="00CE1AC3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1029</w:t>
            </w:r>
            <w:r w:rsidR="00A54B72" w:rsidRPr="00280B70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280B70" w:rsidRDefault="00A54B72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280B70" w:rsidRDefault="00A54B72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A54B72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280B70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280B70" w:rsidRDefault="00A54B72" w:rsidP="00E73ED0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A54B72" w:rsidRPr="00280B70" w:rsidRDefault="00CE1AC3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2224</w:t>
            </w:r>
            <w:r w:rsidR="00A54B72" w:rsidRPr="00280B70">
              <w:rPr>
                <w:rFonts w:ascii="Arial" w:hAnsi="Arial" w:cs="Arial"/>
                <w:lang w:eastAsia="ru-RU"/>
              </w:rPr>
              <w:t>,</w:t>
            </w:r>
            <w:r w:rsidR="00DF2101" w:rsidRPr="00280B70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280B70" w:rsidRDefault="00DF2101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31</w:t>
            </w:r>
            <w:r w:rsidR="00A54B72" w:rsidRPr="00280B70">
              <w:rPr>
                <w:rFonts w:ascii="Arial" w:hAnsi="Arial" w:cs="Arial"/>
                <w:lang w:eastAsia="ru-RU"/>
              </w:rPr>
              <w:t>5,</w:t>
            </w:r>
            <w:r w:rsidRPr="00280B70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280B70" w:rsidRDefault="00CE1AC3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1029</w:t>
            </w:r>
            <w:r w:rsidR="00A54B72" w:rsidRPr="00280B70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280B70" w:rsidRDefault="00A54B72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280B70" w:rsidRDefault="00A54B72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450,0</w:t>
            </w:r>
          </w:p>
        </w:tc>
      </w:tr>
      <w:tr w:rsidR="00F34BA1" w:rsidRPr="00280B70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F34BA1" w:rsidRPr="00280B70" w:rsidRDefault="00F34BA1" w:rsidP="002D0DCB">
            <w:pPr>
              <w:jc w:val="both"/>
              <w:rPr>
                <w:rFonts w:ascii="Arial" w:hAnsi="Arial" w:cs="Arial"/>
                <w:b/>
              </w:rPr>
            </w:pPr>
            <w:r w:rsidRPr="00280B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Источники</w:t>
            </w:r>
          </w:p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842" w:type="dxa"/>
            <w:gridSpan w:val="10"/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34BA1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F34BA1" w:rsidRPr="00280B70" w:rsidRDefault="00F34BA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F34BA1" w:rsidRPr="00280B70" w:rsidRDefault="00F34BA1" w:rsidP="00E73ED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</w:tcPr>
          <w:p w:rsidR="00F34BA1" w:rsidRPr="00280B70" w:rsidRDefault="00F34BA1" w:rsidP="00FD71CA">
            <w:pPr>
              <w:ind w:left="-113" w:right="-113" w:firstLine="151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gridSpan w:val="2"/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2025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2026 год</w:t>
            </w:r>
          </w:p>
        </w:tc>
        <w:tc>
          <w:tcPr>
            <w:tcW w:w="1560" w:type="dxa"/>
            <w:gridSpan w:val="2"/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2027 год</w:t>
            </w:r>
          </w:p>
        </w:tc>
        <w:tc>
          <w:tcPr>
            <w:tcW w:w="1417" w:type="dxa"/>
            <w:gridSpan w:val="2"/>
          </w:tcPr>
          <w:p w:rsidR="00F34BA1" w:rsidRPr="00280B70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2028 год</w:t>
            </w:r>
          </w:p>
        </w:tc>
      </w:tr>
      <w:tr w:rsidR="00CE1AC3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280B70" w:rsidRDefault="00CE1AC3" w:rsidP="00FD71CA">
            <w:pPr>
              <w:rPr>
                <w:rFonts w:ascii="Arial" w:hAnsi="Arial" w:cs="Arial"/>
                <w:b/>
              </w:rPr>
            </w:pPr>
            <w:r w:rsidRPr="00280B70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280B70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CE1AC3" w:rsidRPr="00280B70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280B70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280B70" w:rsidRDefault="00CE1AC3" w:rsidP="00FD71CA">
            <w:pPr>
              <w:rPr>
                <w:rFonts w:ascii="Arial" w:hAnsi="Arial" w:cs="Arial"/>
              </w:rPr>
            </w:pPr>
            <w:r w:rsidRPr="00280B7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280B70" w:rsidRDefault="00CE1AC3" w:rsidP="004451B6">
            <w:pPr>
              <w:jc w:val="center"/>
              <w:rPr>
                <w:rFonts w:ascii="Arial" w:hAnsi="Arial" w:cs="Arial"/>
                <w:lang w:eastAsia="ru-RU"/>
              </w:rPr>
            </w:pPr>
            <w:r w:rsidRPr="00280B70">
              <w:rPr>
                <w:rFonts w:ascii="Arial" w:hAnsi="Arial" w:cs="Arial"/>
                <w:lang w:eastAsia="ru-RU"/>
              </w:rPr>
              <w:t>450,0</w:t>
            </w:r>
          </w:p>
        </w:tc>
      </w:tr>
    </w:tbl>
    <w:p w:rsidR="00CE1AC3" w:rsidRPr="00280B70" w:rsidRDefault="00CE1AC3" w:rsidP="00E572D8">
      <w:pPr>
        <w:pStyle w:val="af0"/>
        <w:suppressAutoHyphens/>
        <w:spacing w:before="0"/>
        <w:jc w:val="center"/>
        <w:rPr>
          <w:rFonts w:ascii="Arial" w:hAnsi="Arial" w:cs="Arial"/>
          <w:b w:val="0"/>
          <w:sz w:val="24"/>
          <w:szCs w:val="24"/>
        </w:rPr>
      </w:pPr>
    </w:p>
    <w:p w:rsidR="00E572D8" w:rsidRPr="00280B70" w:rsidRDefault="00E572D8" w:rsidP="00E572D8">
      <w:pPr>
        <w:pStyle w:val="af0"/>
        <w:suppressAutoHyphens/>
        <w:spacing w:before="0"/>
        <w:jc w:val="center"/>
        <w:rPr>
          <w:rFonts w:ascii="Arial" w:hAnsi="Arial" w:cs="Arial"/>
          <w:b w:val="0"/>
          <w:sz w:val="24"/>
          <w:szCs w:val="24"/>
        </w:rPr>
      </w:pPr>
      <w:r w:rsidRPr="00280B70">
        <w:rPr>
          <w:rFonts w:ascii="Arial" w:hAnsi="Arial" w:cs="Arial"/>
          <w:b w:val="0"/>
          <w:sz w:val="24"/>
          <w:szCs w:val="24"/>
        </w:rPr>
        <w:t>____________________________________</w:t>
      </w:r>
    </w:p>
    <w:sectPr w:rsidR="00E572D8" w:rsidRPr="00280B70" w:rsidSect="00CE1AC3">
      <w:pgSz w:w="16840" w:h="11907" w:orient="landscape" w:code="9"/>
      <w:pgMar w:top="851" w:right="709" w:bottom="709" w:left="70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27B" w:rsidRDefault="0055327B">
      <w:r>
        <w:separator/>
      </w:r>
    </w:p>
  </w:endnote>
  <w:endnote w:type="continuationSeparator" w:id="0">
    <w:p w:rsidR="0055327B" w:rsidRDefault="0055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27B" w:rsidRDefault="0055327B">
      <w:r>
        <w:separator/>
      </w:r>
    </w:p>
  </w:footnote>
  <w:footnote w:type="continuationSeparator" w:id="0">
    <w:p w:rsidR="0055327B" w:rsidRDefault="0055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0605"/>
      <w:docPartObj>
        <w:docPartGallery w:val="Page Numbers (Top of Page)"/>
        <w:docPartUnique/>
      </w:docPartObj>
    </w:sdtPr>
    <w:sdtEndPr/>
    <w:sdtContent>
      <w:p w:rsidR="004451B6" w:rsidRDefault="00E0005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1B6" w:rsidRDefault="004451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3650B7"/>
    <w:multiLevelType w:val="multilevel"/>
    <w:tmpl w:val="9460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172D60C6"/>
    <w:multiLevelType w:val="hybridMultilevel"/>
    <w:tmpl w:val="023E4B60"/>
    <w:lvl w:ilvl="0" w:tplc="D49851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7E5A95"/>
    <w:multiLevelType w:val="hybridMultilevel"/>
    <w:tmpl w:val="B76AE010"/>
    <w:lvl w:ilvl="0" w:tplc="A5E274F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6D56398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D28686E"/>
    <w:multiLevelType w:val="hybridMultilevel"/>
    <w:tmpl w:val="E932DD10"/>
    <w:lvl w:ilvl="0" w:tplc="87A67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361B8"/>
    <w:multiLevelType w:val="hybridMultilevel"/>
    <w:tmpl w:val="5EBA91EE"/>
    <w:lvl w:ilvl="0" w:tplc="05FAB2D6">
      <w:start w:val="1"/>
      <w:numFmt w:val="decimal"/>
      <w:lvlText w:val="%1."/>
      <w:lvlJc w:val="left"/>
      <w:pPr>
        <w:ind w:left="247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8" w15:restartNumberingAfterBreak="0">
    <w:nsid w:val="5CC95C59"/>
    <w:multiLevelType w:val="hybridMultilevel"/>
    <w:tmpl w:val="8B4C5A62"/>
    <w:lvl w:ilvl="0" w:tplc="68E0B648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DE4660"/>
    <w:multiLevelType w:val="multilevel"/>
    <w:tmpl w:val="4342AD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2" w15:restartNumberingAfterBreak="0">
    <w:nsid w:val="770F3CA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796C7311"/>
    <w:multiLevelType w:val="hybridMultilevel"/>
    <w:tmpl w:val="3316254E"/>
    <w:lvl w:ilvl="0" w:tplc="E2CC392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24"/>
    <w:rsid w:val="00001A53"/>
    <w:rsid w:val="00001A81"/>
    <w:rsid w:val="00015D3B"/>
    <w:rsid w:val="00020138"/>
    <w:rsid w:val="000217EB"/>
    <w:rsid w:val="000300A9"/>
    <w:rsid w:val="00031754"/>
    <w:rsid w:val="00033E39"/>
    <w:rsid w:val="000417F9"/>
    <w:rsid w:val="00043EE2"/>
    <w:rsid w:val="00044999"/>
    <w:rsid w:val="00044B17"/>
    <w:rsid w:val="00044D00"/>
    <w:rsid w:val="00045ED1"/>
    <w:rsid w:val="00055132"/>
    <w:rsid w:val="000630A1"/>
    <w:rsid w:val="00064C7E"/>
    <w:rsid w:val="00066121"/>
    <w:rsid w:val="00074C2C"/>
    <w:rsid w:val="000752A5"/>
    <w:rsid w:val="00075B5D"/>
    <w:rsid w:val="00077A3F"/>
    <w:rsid w:val="00085CE6"/>
    <w:rsid w:val="00087E0A"/>
    <w:rsid w:val="00092972"/>
    <w:rsid w:val="000A01CD"/>
    <w:rsid w:val="000B1C2B"/>
    <w:rsid w:val="000B383D"/>
    <w:rsid w:val="000B6300"/>
    <w:rsid w:val="000B7910"/>
    <w:rsid w:val="000C29E8"/>
    <w:rsid w:val="000C39AD"/>
    <w:rsid w:val="000C7DEB"/>
    <w:rsid w:val="000D0FC9"/>
    <w:rsid w:val="000D2149"/>
    <w:rsid w:val="000D3233"/>
    <w:rsid w:val="000D7C8A"/>
    <w:rsid w:val="000E1285"/>
    <w:rsid w:val="000E2E93"/>
    <w:rsid w:val="000E7B16"/>
    <w:rsid w:val="000E7CE0"/>
    <w:rsid w:val="000F205C"/>
    <w:rsid w:val="000F3BEE"/>
    <w:rsid w:val="00100289"/>
    <w:rsid w:val="0010740F"/>
    <w:rsid w:val="00112815"/>
    <w:rsid w:val="001155BD"/>
    <w:rsid w:val="00117BE6"/>
    <w:rsid w:val="00125A95"/>
    <w:rsid w:val="001274C8"/>
    <w:rsid w:val="00131B87"/>
    <w:rsid w:val="00140042"/>
    <w:rsid w:val="00140A55"/>
    <w:rsid w:val="0014130E"/>
    <w:rsid w:val="00142D2B"/>
    <w:rsid w:val="001434CD"/>
    <w:rsid w:val="00143706"/>
    <w:rsid w:val="001509F8"/>
    <w:rsid w:val="001511FC"/>
    <w:rsid w:val="00152CEB"/>
    <w:rsid w:val="00156B77"/>
    <w:rsid w:val="00156D16"/>
    <w:rsid w:val="00160743"/>
    <w:rsid w:val="00161CE7"/>
    <w:rsid w:val="00162535"/>
    <w:rsid w:val="001768EE"/>
    <w:rsid w:val="00176DC5"/>
    <w:rsid w:val="001773BD"/>
    <w:rsid w:val="00183279"/>
    <w:rsid w:val="00191948"/>
    <w:rsid w:val="0019624C"/>
    <w:rsid w:val="001A066D"/>
    <w:rsid w:val="001A0B14"/>
    <w:rsid w:val="001B19F2"/>
    <w:rsid w:val="001B53A0"/>
    <w:rsid w:val="001B54A9"/>
    <w:rsid w:val="001B58FB"/>
    <w:rsid w:val="001B6116"/>
    <w:rsid w:val="001B7F08"/>
    <w:rsid w:val="001C4B54"/>
    <w:rsid w:val="001D1A1F"/>
    <w:rsid w:val="001D23EC"/>
    <w:rsid w:val="001D4BBE"/>
    <w:rsid w:val="001D502E"/>
    <w:rsid w:val="001D590A"/>
    <w:rsid w:val="001E0C47"/>
    <w:rsid w:val="001E3989"/>
    <w:rsid w:val="001E4967"/>
    <w:rsid w:val="001E7FE2"/>
    <w:rsid w:val="002005DC"/>
    <w:rsid w:val="00202F7F"/>
    <w:rsid w:val="00210703"/>
    <w:rsid w:val="00213508"/>
    <w:rsid w:val="002136A4"/>
    <w:rsid w:val="0021796B"/>
    <w:rsid w:val="00220F92"/>
    <w:rsid w:val="00221657"/>
    <w:rsid w:val="00232A99"/>
    <w:rsid w:val="0024037D"/>
    <w:rsid w:val="002440CC"/>
    <w:rsid w:val="00244FBB"/>
    <w:rsid w:val="00245609"/>
    <w:rsid w:val="00253486"/>
    <w:rsid w:val="00253987"/>
    <w:rsid w:val="00257CE1"/>
    <w:rsid w:val="00262DFC"/>
    <w:rsid w:val="00280B70"/>
    <w:rsid w:val="0028326F"/>
    <w:rsid w:val="00286E96"/>
    <w:rsid w:val="002902A7"/>
    <w:rsid w:val="00291625"/>
    <w:rsid w:val="0029177E"/>
    <w:rsid w:val="00294616"/>
    <w:rsid w:val="00296178"/>
    <w:rsid w:val="00297B81"/>
    <w:rsid w:val="002B26D1"/>
    <w:rsid w:val="002B71FC"/>
    <w:rsid w:val="002C2382"/>
    <w:rsid w:val="002C27E2"/>
    <w:rsid w:val="002C5FB5"/>
    <w:rsid w:val="002C7C4A"/>
    <w:rsid w:val="002D0DCB"/>
    <w:rsid w:val="002D3558"/>
    <w:rsid w:val="002D3C59"/>
    <w:rsid w:val="002D6642"/>
    <w:rsid w:val="002E29F5"/>
    <w:rsid w:val="002E5042"/>
    <w:rsid w:val="002E717F"/>
    <w:rsid w:val="002F27EC"/>
    <w:rsid w:val="002F3373"/>
    <w:rsid w:val="002F691C"/>
    <w:rsid w:val="00311D52"/>
    <w:rsid w:val="0031407E"/>
    <w:rsid w:val="003151C7"/>
    <w:rsid w:val="00320302"/>
    <w:rsid w:val="00320C66"/>
    <w:rsid w:val="00321C00"/>
    <w:rsid w:val="003300A7"/>
    <w:rsid w:val="00331E07"/>
    <w:rsid w:val="00334653"/>
    <w:rsid w:val="00355732"/>
    <w:rsid w:val="00357AA8"/>
    <w:rsid w:val="003619E2"/>
    <w:rsid w:val="00365D14"/>
    <w:rsid w:val="00367CB4"/>
    <w:rsid w:val="00375F23"/>
    <w:rsid w:val="00376ACC"/>
    <w:rsid w:val="003778C6"/>
    <w:rsid w:val="003824E9"/>
    <w:rsid w:val="00383E1C"/>
    <w:rsid w:val="0038784F"/>
    <w:rsid w:val="00395416"/>
    <w:rsid w:val="00396C53"/>
    <w:rsid w:val="0039753B"/>
    <w:rsid w:val="003975B5"/>
    <w:rsid w:val="003A5D89"/>
    <w:rsid w:val="003B681D"/>
    <w:rsid w:val="003B75BC"/>
    <w:rsid w:val="003C2149"/>
    <w:rsid w:val="003C2460"/>
    <w:rsid w:val="003C597B"/>
    <w:rsid w:val="003C5C7C"/>
    <w:rsid w:val="003C6649"/>
    <w:rsid w:val="003C7AB8"/>
    <w:rsid w:val="003D0075"/>
    <w:rsid w:val="003D4936"/>
    <w:rsid w:val="003E20BD"/>
    <w:rsid w:val="003E2D7A"/>
    <w:rsid w:val="003F00A7"/>
    <w:rsid w:val="003F1956"/>
    <w:rsid w:val="003F48CE"/>
    <w:rsid w:val="003F4C45"/>
    <w:rsid w:val="00405315"/>
    <w:rsid w:val="00410F4A"/>
    <w:rsid w:val="004156D1"/>
    <w:rsid w:val="00421801"/>
    <w:rsid w:val="00421D5E"/>
    <w:rsid w:val="004241D8"/>
    <w:rsid w:val="00424B48"/>
    <w:rsid w:val="00424B8E"/>
    <w:rsid w:val="00426928"/>
    <w:rsid w:val="00437C33"/>
    <w:rsid w:val="00444C64"/>
    <w:rsid w:val="004451B6"/>
    <w:rsid w:val="00445FE8"/>
    <w:rsid w:val="00446DFE"/>
    <w:rsid w:val="00447453"/>
    <w:rsid w:val="00450667"/>
    <w:rsid w:val="0045469E"/>
    <w:rsid w:val="00466E00"/>
    <w:rsid w:val="00467124"/>
    <w:rsid w:val="0047502D"/>
    <w:rsid w:val="00475AD4"/>
    <w:rsid w:val="00483C9D"/>
    <w:rsid w:val="00485D2F"/>
    <w:rsid w:val="0049000C"/>
    <w:rsid w:val="00492A9E"/>
    <w:rsid w:val="004961B9"/>
    <w:rsid w:val="00496E2A"/>
    <w:rsid w:val="004A1913"/>
    <w:rsid w:val="004A3B68"/>
    <w:rsid w:val="004A5A53"/>
    <w:rsid w:val="004B199F"/>
    <w:rsid w:val="004B2F07"/>
    <w:rsid w:val="004B3179"/>
    <w:rsid w:val="004B6824"/>
    <w:rsid w:val="004C51B9"/>
    <w:rsid w:val="004D08D2"/>
    <w:rsid w:val="004D132E"/>
    <w:rsid w:val="004D5E3A"/>
    <w:rsid w:val="004D7A6E"/>
    <w:rsid w:val="004E0A3C"/>
    <w:rsid w:val="004E174E"/>
    <w:rsid w:val="004E1C8D"/>
    <w:rsid w:val="004E7D5D"/>
    <w:rsid w:val="004F1415"/>
    <w:rsid w:val="004F226E"/>
    <w:rsid w:val="00500F60"/>
    <w:rsid w:val="00502E0B"/>
    <w:rsid w:val="005030F6"/>
    <w:rsid w:val="00504B28"/>
    <w:rsid w:val="005058B6"/>
    <w:rsid w:val="005072AD"/>
    <w:rsid w:val="00511170"/>
    <w:rsid w:val="00515AB0"/>
    <w:rsid w:val="00523EA7"/>
    <w:rsid w:val="005275D9"/>
    <w:rsid w:val="00532109"/>
    <w:rsid w:val="005332B7"/>
    <w:rsid w:val="00533B53"/>
    <w:rsid w:val="005356BE"/>
    <w:rsid w:val="00535F1C"/>
    <w:rsid w:val="00540653"/>
    <w:rsid w:val="00542486"/>
    <w:rsid w:val="0055042A"/>
    <w:rsid w:val="0055193B"/>
    <w:rsid w:val="00551C6A"/>
    <w:rsid w:val="0055327B"/>
    <w:rsid w:val="00590D86"/>
    <w:rsid w:val="00590E3A"/>
    <w:rsid w:val="00591E15"/>
    <w:rsid w:val="00594363"/>
    <w:rsid w:val="00596444"/>
    <w:rsid w:val="005A09B0"/>
    <w:rsid w:val="005A2CA2"/>
    <w:rsid w:val="005A4733"/>
    <w:rsid w:val="005B4777"/>
    <w:rsid w:val="005B53D9"/>
    <w:rsid w:val="005B649E"/>
    <w:rsid w:val="005C1585"/>
    <w:rsid w:val="005C3709"/>
    <w:rsid w:val="005C6936"/>
    <w:rsid w:val="005D1DF9"/>
    <w:rsid w:val="005D3992"/>
    <w:rsid w:val="005D62DE"/>
    <w:rsid w:val="005D7EAB"/>
    <w:rsid w:val="005E05FF"/>
    <w:rsid w:val="005E0B48"/>
    <w:rsid w:val="005E0D8B"/>
    <w:rsid w:val="005E1DB8"/>
    <w:rsid w:val="005E55F6"/>
    <w:rsid w:val="005F47DD"/>
    <w:rsid w:val="005F64AD"/>
    <w:rsid w:val="00603F75"/>
    <w:rsid w:val="006044D8"/>
    <w:rsid w:val="00615A3B"/>
    <w:rsid w:val="00617E0D"/>
    <w:rsid w:val="006225EC"/>
    <w:rsid w:val="006230F2"/>
    <w:rsid w:val="00624DAE"/>
    <w:rsid w:val="0063154C"/>
    <w:rsid w:val="00632B0F"/>
    <w:rsid w:val="006337D2"/>
    <w:rsid w:val="00634E2A"/>
    <w:rsid w:val="00634F93"/>
    <w:rsid w:val="006354E8"/>
    <w:rsid w:val="00637F8C"/>
    <w:rsid w:val="0064384C"/>
    <w:rsid w:val="00644BFE"/>
    <w:rsid w:val="00645E6F"/>
    <w:rsid w:val="00652E6A"/>
    <w:rsid w:val="00654468"/>
    <w:rsid w:val="00654C03"/>
    <w:rsid w:val="0065596A"/>
    <w:rsid w:val="00657BC9"/>
    <w:rsid w:val="006624D1"/>
    <w:rsid w:val="006627ED"/>
    <w:rsid w:val="00664F5F"/>
    <w:rsid w:val="00665D9F"/>
    <w:rsid w:val="00673FE5"/>
    <w:rsid w:val="006746C7"/>
    <w:rsid w:val="00680E7E"/>
    <w:rsid w:val="006818AA"/>
    <w:rsid w:val="00685032"/>
    <w:rsid w:val="00693A0D"/>
    <w:rsid w:val="006A5C3F"/>
    <w:rsid w:val="006B1B90"/>
    <w:rsid w:val="006B3F5C"/>
    <w:rsid w:val="006B7E43"/>
    <w:rsid w:val="006C0C51"/>
    <w:rsid w:val="006C1C6E"/>
    <w:rsid w:val="006C2D33"/>
    <w:rsid w:val="006C310B"/>
    <w:rsid w:val="006C5DDA"/>
    <w:rsid w:val="006C6D1B"/>
    <w:rsid w:val="006E2536"/>
    <w:rsid w:val="006E339C"/>
    <w:rsid w:val="006E3AE1"/>
    <w:rsid w:val="006E586D"/>
    <w:rsid w:val="006E6D67"/>
    <w:rsid w:val="006F7D45"/>
    <w:rsid w:val="00701162"/>
    <w:rsid w:val="00702FD7"/>
    <w:rsid w:val="00706053"/>
    <w:rsid w:val="00712447"/>
    <w:rsid w:val="0071291B"/>
    <w:rsid w:val="00716624"/>
    <w:rsid w:val="007268EC"/>
    <w:rsid w:val="0073519E"/>
    <w:rsid w:val="0073679C"/>
    <w:rsid w:val="007370C5"/>
    <w:rsid w:val="007404BA"/>
    <w:rsid w:val="0074070C"/>
    <w:rsid w:val="007428C0"/>
    <w:rsid w:val="0074743B"/>
    <w:rsid w:val="00753A25"/>
    <w:rsid w:val="00763786"/>
    <w:rsid w:val="0076625D"/>
    <w:rsid w:val="007708EA"/>
    <w:rsid w:val="00771428"/>
    <w:rsid w:val="00772229"/>
    <w:rsid w:val="0077778E"/>
    <w:rsid w:val="0078278A"/>
    <w:rsid w:val="00782B4F"/>
    <w:rsid w:val="00784D17"/>
    <w:rsid w:val="00785305"/>
    <w:rsid w:val="00786D44"/>
    <w:rsid w:val="00790A66"/>
    <w:rsid w:val="00791BC9"/>
    <w:rsid w:val="00797377"/>
    <w:rsid w:val="00797721"/>
    <w:rsid w:val="007A5AE0"/>
    <w:rsid w:val="007A7210"/>
    <w:rsid w:val="007B0251"/>
    <w:rsid w:val="007B2A75"/>
    <w:rsid w:val="007B63F9"/>
    <w:rsid w:val="007C0424"/>
    <w:rsid w:val="007C3E2A"/>
    <w:rsid w:val="007D20D2"/>
    <w:rsid w:val="007E1939"/>
    <w:rsid w:val="007E4DA5"/>
    <w:rsid w:val="007E51BA"/>
    <w:rsid w:val="007E7C62"/>
    <w:rsid w:val="007F2E99"/>
    <w:rsid w:val="007F6596"/>
    <w:rsid w:val="007F74C9"/>
    <w:rsid w:val="00805724"/>
    <w:rsid w:val="00811A2B"/>
    <w:rsid w:val="00812461"/>
    <w:rsid w:val="00823B4F"/>
    <w:rsid w:val="00823F4F"/>
    <w:rsid w:val="00824247"/>
    <w:rsid w:val="008261D7"/>
    <w:rsid w:val="00826F15"/>
    <w:rsid w:val="00827C22"/>
    <w:rsid w:val="00831875"/>
    <w:rsid w:val="00833F6E"/>
    <w:rsid w:val="008340E7"/>
    <w:rsid w:val="00835452"/>
    <w:rsid w:val="008455E5"/>
    <w:rsid w:val="00845AA9"/>
    <w:rsid w:val="00850C85"/>
    <w:rsid w:val="00852C7D"/>
    <w:rsid w:val="00853D44"/>
    <w:rsid w:val="00857F6A"/>
    <w:rsid w:val="00861EDC"/>
    <w:rsid w:val="00862ED6"/>
    <w:rsid w:val="00866B84"/>
    <w:rsid w:val="00870023"/>
    <w:rsid w:val="00873259"/>
    <w:rsid w:val="00874CFC"/>
    <w:rsid w:val="00883042"/>
    <w:rsid w:val="0089549C"/>
    <w:rsid w:val="008A0491"/>
    <w:rsid w:val="008A0D2D"/>
    <w:rsid w:val="008C10AB"/>
    <w:rsid w:val="008C12A0"/>
    <w:rsid w:val="008C2B63"/>
    <w:rsid w:val="008D26DB"/>
    <w:rsid w:val="008E040B"/>
    <w:rsid w:val="008E7C9D"/>
    <w:rsid w:val="008F621D"/>
    <w:rsid w:val="00904FB7"/>
    <w:rsid w:val="009108C3"/>
    <w:rsid w:val="00915C31"/>
    <w:rsid w:val="00916285"/>
    <w:rsid w:val="00916D0F"/>
    <w:rsid w:val="00921340"/>
    <w:rsid w:val="00922E69"/>
    <w:rsid w:val="009238B3"/>
    <w:rsid w:val="00924CB2"/>
    <w:rsid w:val="0092514F"/>
    <w:rsid w:val="009261D9"/>
    <w:rsid w:val="009266B5"/>
    <w:rsid w:val="00932A94"/>
    <w:rsid w:val="009355BA"/>
    <w:rsid w:val="009441EF"/>
    <w:rsid w:val="00945F36"/>
    <w:rsid w:val="009529EF"/>
    <w:rsid w:val="009644E8"/>
    <w:rsid w:val="00964D40"/>
    <w:rsid w:val="00972647"/>
    <w:rsid w:val="00980147"/>
    <w:rsid w:val="00981C92"/>
    <w:rsid w:val="00981CD8"/>
    <w:rsid w:val="009865EF"/>
    <w:rsid w:val="0099236E"/>
    <w:rsid w:val="00992F95"/>
    <w:rsid w:val="009A041D"/>
    <w:rsid w:val="009A52F7"/>
    <w:rsid w:val="009A567A"/>
    <w:rsid w:val="009A78DB"/>
    <w:rsid w:val="009B3EAC"/>
    <w:rsid w:val="009C00CD"/>
    <w:rsid w:val="009C09DD"/>
    <w:rsid w:val="009C0ADF"/>
    <w:rsid w:val="009D056B"/>
    <w:rsid w:val="009D282E"/>
    <w:rsid w:val="009D3438"/>
    <w:rsid w:val="009E0539"/>
    <w:rsid w:val="009E284D"/>
    <w:rsid w:val="009E7CA6"/>
    <w:rsid w:val="009F0ACB"/>
    <w:rsid w:val="009F3E16"/>
    <w:rsid w:val="00A05234"/>
    <w:rsid w:val="00A07239"/>
    <w:rsid w:val="00A0760C"/>
    <w:rsid w:val="00A104CE"/>
    <w:rsid w:val="00A116D9"/>
    <w:rsid w:val="00A17AA6"/>
    <w:rsid w:val="00A225F0"/>
    <w:rsid w:val="00A229CB"/>
    <w:rsid w:val="00A268C7"/>
    <w:rsid w:val="00A310FE"/>
    <w:rsid w:val="00A31955"/>
    <w:rsid w:val="00A32934"/>
    <w:rsid w:val="00A335D6"/>
    <w:rsid w:val="00A35468"/>
    <w:rsid w:val="00A42718"/>
    <w:rsid w:val="00A44FA2"/>
    <w:rsid w:val="00A50756"/>
    <w:rsid w:val="00A50F8C"/>
    <w:rsid w:val="00A5329E"/>
    <w:rsid w:val="00A54995"/>
    <w:rsid w:val="00A54B72"/>
    <w:rsid w:val="00A61996"/>
    <w:rsid w:val="00A6273B"/>
    <w:rsid w:val="00A6370E"/>
    <w:rsid w:val="00A63A3B"/>
    <w:rsid w:val="00A66006"/>
    <w:rsid w:val="00A6752F"/>
    <w:rsid w:val="00A67D15"/>
    <w:rsid w:val="00A71A05"/>
    <w:rsid w:val="00A820D4"/>
    <w:rsid w:val="00A82C30"/>
    <w:rsid w:val="00A85978"/>
    <w:rsid w:val="00A863C9"/>
    <w:rsid w:val="00A8787C"/>
    <w:rsid w:val="00A90DA6"/>
    <w:rsid w:val="00A9456C"/>
    <w:rsid w:val="00AA0332"/>
    <w:rsid w:val="00AA121D"/>
    <w:rsid w:val="00AA2D0A"/>
    <w:rsid w:val="00AB12F3"/>
    <w:rsid w:val="00AB54B6"/>
    <w:rsid w:val="00AC11B6"/>
    <w:rsid w:val="00AC3FA9"/>
    <w:rsid w:val="00AC508F"/>
    <w:rsid w:val="00AC55F8"/>
    <w:rsid w:val="00AC6064"/>
    <w:rsid w:val="00AC63E6"/>
    <w:rsid w:val="00AD2D19"/>
    <w:rsid w:val="00AE2B85"/>
    <w:rsid w:val="00AE47F5"/>
    <w:rsid w:val="00AE5B22"/>
    <w:rsid w:val="00AE5CEE"/>
    <w:rsid w:val="00AF1565"/>
    <w:rsid w:val="00B02335"/>
    <w:rsid w:val="00B02AF3"/>
    <w:rsid w:val="00B10B59"/>
    <w:rsid w:val="00B113F3"/>
    <w:rsid w:val="00B22B7F"/>
    <w:rsid w:val="00B2565A"/>
    <w:rsid w:val="00B25793"/>
    <w:rsid w:val="00B25BCB"/>
    <w:rsid w:val="00B34100"/>
    <w:rsid w:val="00B402B0"/>
    <w:rsid w:val="00B46096"/>
    <w:rsid w:val="00B50002"/>
    <w:rsid w:val="00B508F1"/>
    <w:rsid w:val="00B54363"/>
    <w:rsid w:val="00B55502"/>
    <w:rsid w:val="00B55D2D"/>
    <w:rsid w:val="00B625C0"/>
    <w:rsid w:val="00B66D69"/>
    <w:rsid w:val="00B73538"/>
    <w:rsid w:val="00B81B9E"/>
    <w:rsid w:val="00B83643"/>
    <w:rsid w:val="00B91830"/>
    <w:rsid w:val="00B9435C"/>
    <w:rsid w:val="00B945A0"/>
    <w:rsid w:val="00B94F6E"/>
    <w:rsid w:val="00B979FE"/>
    <w:rsid w:val="00B97E4B"/>
    <w:rsid w:val="00BA19B0"/>
    <w:rsid w:val="00BA3E9B"/>
    <w:rsid w:val="00BA6CE6"/>
    <w:rsid w:val="00BB20E1"/>
    <w:rsid w:val="00BB39D6"/>
    <w:rsid w:val="00BB6A63"/>
    <w:rsid w:val="00BB7400"/>
    <w:rsid w:val="00BC40D7"/>
    <w:rsid w:val="00BD0A93"/>
    <w:rsid w:val="00BD7179"/>
    <w:rsid w:val="00BE0988"/>
    <w:rsid w:val="00BE4CEC"/>
    <w:rsid w:val="00BE4FB0"/>
    <w:rsid w:val="00BE5F89"/>
    <w:rsid w:val="00BE74CB"/>
    <w:rsid w:val="00BF07C1"/>
    <w:rsid w:val="00BF0CEE"/>
    <w:rsid w:val="00BF10A4"/>
    <w:rsid w:val="00BF6816"/>
    <w:rsid w:val="00C007F0"/>
    <w:rsid w:val="00C049D9"/>
    <w:rsid w:val="00C1415B"/>
    <w:rsid w:val="00C15261"/>
    <w:rsid w:val="00C16907"/>
    <w:rsid w:val="00C16B20"/>
    <w:rsid w:val="00C17095"/>
    <w:rsid w:val="00C2038E"/>
    <w:rsid w:val="00C216D0"/>
    <w:rsid w:val="00C2463D"/>
    <w:rsid w:val="00C24C6B"/>
    <w:rsid w:val="00C273A7"/>
    <w:rsid w:val="00C33B99"/>
    <w:rsid w:val="00C34553"/>
    <w:rsid w:val="00C354B9"/>
    <w:rsid w:val="00C4271E"/>
    <w:rsid w:val="00C42C2A"/>
    <w:rsid w:val="00C43B2F"/>
    <w:rsid w:val="00C445C0"/>
    <w:rsid w:val="00C561F1"/>
    <w:rsid w:val="00C56A94"/>
    <w:rsid w:val="00C57F94"/>
    <w:rsid w:val="00C60A5A"/>
    <w:rsid w:val="00C64245"/>
    <w:rsid w:val="00C6517D"/>
    <w:rsid w:val="00C671F1"/>
    <w:rsid w:val="00C72D9E"/>
    <w:rsid w:val="00C74D22"/>
    <w:rsid w:val="00C85999"/>
    <w:rsid w:val="00C8676A"/>
    <w:rsid w:val="00C87694"/>
    <w:rsid w:val="00C93291"/>
    <w:rsid w:val="00C94D53"/>
    <w:rsid w:val="00C94DF8"/>
    <w:rsid w:val="00C964FA"/>
    <w:rsid w:val="00C96D65"/>
    <w:rsid w:val="00CA4CA7"/>
    <w:rsid w:val="00CA55F4"/>
    <w:rsid w:val="00CA5840"/>
    <w:rsid w:val="00CB23CB"/>
    <w:rsid w:val="00CB28EB"/>
    <w:rsid w:val="00CC08F0"/>
    <w:rsid w:val="00CC532D"/>
    <w:rsid w:val="00CC7CAB"/>
    <w:rsid w:val="00CD1E50"/>
    <w:rsid w:val="00CD39F6"/>
    <w:rsid w:val="00CD5D2F"/>
    <w:rsid w:val="00CD62EF"/>
    <w:rsid w:val="00CD774A"/>
    <w:rsid w:val="00CE19EC"/>
    <w:rsid w:val="00CE1AC3"/>
    <w:rsid w:val="00CE3725"/>
    <w:rsid w:val="00CE3A57"/>
    <w:rsid w:val="00CE5A37"/>
    <w:rsid w:val="00CE625B"/>
    <w:rsid w:val="00CE6F6F"/>
    <w:rsid w:val="00CE74AB"/>
    <w:rsid w:val="00CF333E"/>
    <w:rsid w:val="00CF4273"/>
    <w:rsid w:val="00CF4376"/>
    <w:rsid w:val="00D006F8"/>
    <w:rsid w:val="00D06CD7"/>
    <w:rsid w:val="00D12386"/>
    <w:rsid w:val="00D15034"/>
    <w:rsid w:val="00D16D14"/>
    <w:rsid w:val="00D207B8"/>
    <w:rsid w:val="00D2140E"/>
    <w:rsid w:val="00D23FA7"/>
    <w:rsid w:val="00D31D8A"/>
    <w:rsid w:val="00D35280"/>
    <w:rsid w:val="00D36454"/>
    <w:rsid w:val="00D42D75"/>
    <w:rsid w:val="00D42DBC"/>
    <w:rsid w:val="00D46E0C"/>
    <w:rsid w:val="00D50434"/>
    <w:rsid w:val="00D5088F"/>
    <w:rsid w:val="00D523CC"/>
    <w:rsid w:val="00D56777"/>
    <w:rsid w:val="00D62A5B"/>
    <w:rsid w:val="00D644E7"/>
    <w:rsid w:val="00D67A9C"/>
    <w:rsid w:val="00D70069"/>
    <w:rsid w:val="00D7206A"/>
    <w:rsid w:val="00D738B1"/>
    <w:rsid w:val="00D74D05"/>
    <w:rsid w:val="00D75252"/>
    <w:rsid w:val="00D77F88"/>
    <w:rsid w:val="00D816EF"/>
    <w:rsid w:val="00D834AC"/>
    <w:rsid w:val="00D83E01"/>
    <w:rsid w:val="00D85E5B"/>
    <w:rsid w:val="00D861FB"/>
    <w:rsid w:val="00D93E58"/>
    <w:rsid w:val="00D9661E"/>
    <w:rsid w:val="00DA0F08"/>
    <w:rsid w:val="00DB0463"/>
    <w:rsid w:val="00DB6A4B"/>
    <w:rsid w:val="00DB7F5E"/>
    <w:rsid w:val="00DC096B"/>
    <w:rsid w:val="00DC09AF"/>
    <w:rsid w:val="00DC15BA"/>
    <w:rsid w:val="00DC4C66"/>
    <w:rsid w:val="00DC6BC1"/>
    <w:rsid w:val="00DD1967"/>
    <w:rsid w:val="00DE336B"/>
    <w:rsid w:val="00DF088E"/>
    <w:rsid w:val="00DF0F39"/>
    <w:rsid w:val="00DF2101"/>
    <w:rsid w:val="00DF4B72"/>
    <w:rsid w:val="00E00053"/>
    <w:rsid w:val="00E00FCC"/>
    <w:rsid w:val="00E07B8E"/>
    <w:rsid w:val="00E137DB"/>
    <w:rsid w:val="00E20318"/>
    <w:rsid w:val="00E20EC3"/>
    <w:rsid w:val="00E260F1"/>
    <w:rsid w:val="00E26194"/>
    <w:rsid w:val="00E31AB0"/>
    <w:rsid w:val="00E40066"/>
    <w:rsid w:val="00E4096B"/>
    <w:rsid w:val="00E40B95"/>
    <w:rsid w:val="00E41B7B"/>
    <w:rsid w:val="00E459A8"/>
    <w:rsid w:val="00E4734A"/>
    <w:rsid w:val="00E5569E"/>
    <w:rsid w:val="00E572D8"/>
    <w:rsid w:val="00E602C8"/>
    <w:rsid w:val="00E64535"/>
    <w:rsid w:val="00E70732"/>
    <w:rsid w:val="00E70AC7"/>
    <w:rsid w:val="00E73ED0"/>
    <w:rsid w:val="00E768D4"/>
    <w:rsid w:val="00E77102"/>
    <w:rsid w:val="00E82A8A"/>
    <w:rsid w:val="00E87301"/>
    <w:rsid w:val="00E87DA4"/>
    <w:rsid w:val="00E923CF"/>
    <w:rsid w:val="00E92778"/>
    <w:rsid w:val="00E936C6"/>
    <w:rsid w:val="00EA44CB"/>
    <w:rsid w:val="00EA7798"/>
    <w:rsid w:val="00EA7EB8"/>
    <w:rsid w:val="00EB1A23"/>
    <w:rsid w:val="00EB3C18"/>
    <w:rsid w:val="00EB3D57"/>
    <w:rsid w:val="00EC1DF1"/>
    <w:rsid w:val="00EC1F21"/>
    <w:rsid w:val="00EC2360"/>
    <w:rsid w:val="00EC3020"/>
    <w:rsid w:val="00ED05F9"/>
    <w:rsid w:val="00ED55C2"/>
    <w:rsid w:val="00ED678B"/>
    <w:rsid w:val="00EE2040"/>
    <w:rsid w:val="00EE4081"/>
    <w:rsid w:val="00EE6358"/>
    <w:rsid w:val="00EF0095"/>
    <w:rsid w:val="00F00D1E"/>
    <w:rsid w:val="00F061C6"/>
    <w:rsid w:val="00F10DB9"/>
    <w:rsid w:val="00F1439D"/>
    <w:rsid w:val="00F159CE"/>
    <w:rsid w:val="00F16C5C"/>
    <w:rsid w:val="00F21755"/>
    <w:rsid w:val="00F24D41"/>
    <w:rsid w:val="00F26D97"/>
    <w:rsid w:val="00F27816"/>
    <w:rsid w:val="00F34BA1"/>
    <w:rsid w:val="00F35257"/>
    <w:rsid w:val="00F45127"/>
    <w:rsid w:val="00F54885"/>
    <w:rsid w:val="00F55C63"/>
    <w:rsid w:val="00F56FC8"/>
    <w:rsid w:val="00F572CD"/>
    <w:rsid w:val="00F678C4"/>
    <w:rsid w:val="00F7041D"/>
    <w:rsid w:val="00F74A07"/>
    <w:rsid w:val="00F77D41"/>
    <w:rsid w:val="00F84924"/>
    <w:rsid w:val="00F84B36"/>
    <w:rsid w:val="00F91AC1"/>
    <w:rsid w:val="00F971CA"/>
    <w:rsid w:val="00F9782D"/>
    <w:rsid w:val="00FB12DF"/>
    <w:rsid w:val="00FB562A"/>
    <w:rsid w:val="00FC23B8"/>
    <w:rsid w:val="00FC25B5"/>
    <w:rsid w:val="00FC30DC"/>
    <w:rsid w:val="00FC4909"/>
    <w:rsid w:val="00FC4E27"/>
    <w:rsid w:val="00FC7209"/>
    <w:rsid w:val="00FD164B"/>
    <w:rsid w:val="00FD71CA"/>
    <w:rsid w:val="00FE1FC5"/>
    <w:rsid w:val="00FE4077"/>
    <w:rsid w:val="00FE7C6C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050E"/>
  <w15:docId w15:val="{B359C96C-2B60-4D99-AB3D-09B4DF68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E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E19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rsid w:val="00CE19EC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paragraph" w:styleId="5">
    <w:name w:val="heading 5"/>
    <w:basedOn w:val="a"/>
    <w:next w:val="a"/>
    <w:qFormat/>
    <w:rsid w:val="00CE19EC"/>
    <w:pPr>
      <w:keepNext/>
      <w:outlineLvl w:val="4"/>
    </w:pPr>
    <w:rPr>
      <w:color w:val="FF0000"/>
      <w:sz w:val="28"/>
    </w:rPr>
  </w:style>
  <w:style w:type="paragraph" w:styleId="6">
    <w:name w:val="heading 6"/>
    <w:basedOn w:val="a"/>
    <w:next w:val="a"/>
    <w:qFormat/>
    <w:rsid w:val="00CE19EC"/>
    <w:pPr>
      <w:keepNext/>
      <w:tabs>
        <w:tab w:val="num" w:pos="0"/>
      </w:tabs>
      <w:outlineLvl w:val="5"/>
    </w:pPr>
    <w:rPr>
      <w:b/>
      <w:bCs/>
    </w:rPr>
  </w:style>
  <w:style w:type="paragraph" w:styleId="7">
    <w:name w:val="heading 7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ind w:firstLine="709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CE19EC"/>
    <w:pPr>
      <w:keepNext/>
      <w:ind w:firstLine="708"/>
      <w:jc w:val="center"/>
      <w:outlineLvl w:val="7"/>
    </w:pPr>
    <w:rPr>
      <w:rFonts w:ascii="Arial" w:hAnsi="Arial" w:cs="Arial"/>
      <w:b/>
      <w:bCs/>
      <w:sz w:val="28"/>
    </w:rPr>
  </w:style>
  <w:style w:type="paragraph" w:styleId="9">
    <w:name w:val="heading 9"/>
    <w:basedOn w:val="a"/>
    <w:next w:val="a"/>
    <w:qFormat/>
    <w:rsid w:val="00CE19EC"/>
    <w:pPr>
      <w:keepNext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19EC"/>
    <w:pPr>
      <w:jc w:val="both"/>
    </w:pPr>
  </w:style>
  <w:style w:type="paragraph" w:styleId="a4">
    <w:name w:val="header"/>
    <w:basedOn w:val="a"/>
    <w:uiPriority w:val="99"/>
    <w:rsid w:val="00CE19EC"/>
    <w:pPr>
      <w:tabs>
        <w:tab w:val="center" w:pos="4677"/>
        <w:tab w:val="right" w:pos="9355"/>
      </w:tabs>
    </w:pPr>
  </w:style>
  <w:style w:type="character" w:styleId="a5">
    <w:name w:val="Hyperlink"/>
    <w:rsid w:val="00CE19EC"/>
    <w:rPr>
      <w:color w:val="000080"/>
      <w:u w:val="single"/>
    </w:rPr>
  </w:style>
  <w:style w:type="character" w:customStyle="1" w:styleId="a6">
    <w:name w:val="Основной текст Знак"/>
    <w:basedOn w:val="a0"/>
    <w:rsid w:val="00CE19EC"/>
    <w:rPr>
      <w:sz w:val="24"/>
      <w:szCs w:val="24"/>
      <w:lang w:val="ru-RU" w:eastAsia="ar-SA" w:bidi="ar-SA"/>
    </w:rPr>
  </w:style>
  <w:style w:type="character" w:customStyle="1" w:styleId="Pro-List2">
    <w:name w:val="Pro-List #2 Знак"/>
    <w:basedOn w:val="a0"/>
    <w:locked/>
    <w:rsid w:val="00CE19EC"/>
    <w:rPr>
      <w:rFonts w:ascii="Georgia" w:eastAsia="SimSun" w:hAnsi="Georgia" w:cs="Georgia"/>
      <w:lang w:val="ru-RU" w:eastAsia="ru-RU"/>
    </w:rPr>
  </w:style>
  <w:style w:type="paragraph" w:styleId="a7">
    <w:name w:val="Balloon Text"/>
    <w:basedOn w:val="a"/>
    <w:semiHidden/>
    <w:rsid w:val="00CE19EC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CE19E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rsid w:val="00CE19EC"/>
    <w:rPr>
      <w:sz w:val="24"/>
      <w:szCs w:val="24"/>
      <w:lang w:eastAsia="ar-SA"/>
    </w:rPr>
  </w:style>
  <w:style w:type="paragraph" w:customStyle="1" w:styleId="ConsPlusCell">
    <w:name w:val="ConsPlusCell"/>
    <w:rsid w:val="00CE19EC"/>
    <w:pPr>
      <w:widowControl w:val="0"/>
      <w:autoSpaceDE w:val="0"/>
      <w:autoSpaceDN w:val="0"/>
      <w:adjustRightInd w:val="0"/>
      <w:spacing w:line="216" w:lineRule="auto"/>
      <w:jc w:val="both"/>
    </w:pPr>
    <w:rPr>
      <w:rFonts w:eastAsia="Calibri"/>
      <w:spacing w:val="-20"/>
      <w:sz w:val="24"/>
      <w:szCs w:val="26"/>
    </w:rPr>
  </w:style>
  <w:style w:type="paragraph" w:customStyle="1" w:styleId="ConsPlusNonformat">
    <w:name w:val="ConsPlusNonformat"/>
    <w:rsid w:val="00CE19E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0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uiPriority w:val="99"/>
    <w:locked/>
    <w:rsid w:val="00CE19EC"/>
    <w:rPr>
      <w:sz w:val="24"/>
      <w:szCs w:val="24"/>
      <w:lang w:eastAsia="ar-SA"/>
    </w:rPr>
  </w:style>
  <w:style w:type="paragraph" w:styleId="a9">
    <w:name w:val="footer"/>
    <w:basedOn w:val="a"/>
    <w:rsid w:val="00CE19E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rsid w:val="00CE19EC"/>
    <w:rPr>
      <w:rFonts w:ascii="Calibri" w:hAnsi="Calibri"/>
      <w:sz w:val="22"/>
      <w:szCs w:val="22"/>
      <w:lang w:eastAsia="en-US"/>
    </w:rPr>
  </w:style>
  <w:style w:type="character" w:customStyle="1" w:styleId="ab">
    <w:name w:val="Текст выноски Знак"/>
    <w:semiHidden/>
    <w:locked/>
    <w:rsid w:val="00CE19EC"/>
    <w:rPr>
      <w:rFonts w:ascii="Tahoma" w:hAnsi="Tahoma" w:cs="Tahoma"/>
      <w:sz w:val="16"/>
      <w:szCs w:val="16"/>
      <w:lang w:eastAsia="ar-SA"/>
    </w:rPr>
  </w:style>
  <w:style w:type="paragraph" w:customStyle="1" w:styleId="ac">
    <w:name w:val="Знак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qFormat/>
    <w:rsid w:val="00CE19E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d">
    <w:name w:val="Body Text Indent"/>
    <w:basedOn w:val="a"/>
    <w:rsid w:val="00CE19EC"/>
    <w:pPr>
      <w:widowControl w:val="0"/>
      <w:suppressAutoHyphens w:val="0"/>
      <w:spacing w:after="120"/>
      <w:ind w:left="283"/>
    </w:pPr>
    <w:rPr>
      <w:rFonts w:eastAsia="Calibri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rsid w:val="00CE19EC"/>
    <w:rPr>
      <w:rFonts w:eastAsia="Calibri"/>
    </w:rPr>
  </w:style>
  <w:style w:type="paragraph" w:customStyle="1" w:styleId="af">
    <w:name w:val="Обычный (паспорт)"/>
    <w:basedOn w:val="a"/>
    <w:rsid w:val="00CE19EC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f0">
    <w:name w:val="Жирный (паспорт)"/>
    <w:basedOn w:val="a"/>
    <w:rsid w:val="00CE19EC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af1">
    <w:name w:val="Normal (Web)"/>
    <w:basedOn w:val="a"/>
    <w:rsid w:val="00CE19EC"/>
    <w:pPr>
      <w:suppressAutoHyphens w:val="0"/>
      <w:spacing w:before="100" w:beforeAutospacing="1" w:after="100" w:afterAutospacing="1"/>
    </w:pPr>
    <w:rPr>
      <w:rFonts w:ascii="Verdana" w:eastAsia="Calibri" w:hAnsi="Verdana"/>
      <w:sz w:val="20"/>
      <w:szCs w:val="20"/>
      <w:lang w:eastAsia="ru-RU"/>
    </w:rPr>
  </w:style>
  <w:style w:type="paragraph" w:styleId="30">
    <w:name w:val="Body Text Indent 3"/>
    <w:basedOn w:val="a"/>
    <w:rsid w:val="00CE19EC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1">
    <w:name w:val="Основной текст с отступом 3 Знак"/>
    <w:basedOn w:val="a0"/>
    <w:rsid w:val="00CE19EC"/>
    <w:rPr>
      <w:rFonts w:ascii="Calibri" w:hAnsi="Calibri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CE19EC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"/>
    <w:basedOn w:val="a"/>
    <w:rsid w:val="00CE19E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CE19E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2">
    <w:name w:val="Знак1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2">
    <w:name w:val="Знак2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2">
    <w:name w:val="Знак3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0">
    <w:name w:val="Знак4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3">
    <w:name w:val="Нормальный (таблица)"/>
    <w:basedOn w:val="a"/>
    <w:next w:val="a"/>
    <w:rsid w:val="00CE19EC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paragraph" w:customStyle="1" w:styleId="image">
    <w:name w:val="image"/>
    <w:basedOn w:val="a"/>
    <w:rsid w:val="00CE19E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3">
    <w:name w:val="Body Text 2"/>
    <w:basedOn w:val="a"/>
    <w:rsid w:val="00CE19EC"/>
    <w:pPr>
      <w:widowControl w:val="0"/>
      <w:autoSpaceDE w:val="0"/>
      <w:autoSpaceDN w:val="0"/>
      <w:adjustRightInd w:val="0"/>
      <w:jc w:val="right"/>
    </w:pPr>
    <w:rPr>
      <w:sz w:val="28"/>
      <w:szCs w:val="28"/>
    </w:rPr>
  </w:style>
  <w:style w:type="paragraph" w:customStyle="1" w:styleId="Default">
    <w:name w:val="Default"/>
    <w:rsid w:val="00CE19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">
    <w:name w:val="Знак Знак1"/>
    <w:basedOn w:val="a0"/>
    <w:rsid w:val="00CE19EC"/>
    <w:rPr>
      <w:lang w:val="ru-RU" w:eastAsia="ru-RU" w:bidi="ar-SA"/>
    </w:rPr>
  </w:style>
  <w:style w:type="paragraph" w:styleId="33">
    <w:name w:val="Body Text 3"/>
    <w:basedOn w:val="a"/>
    <w:rsid w:val="00CE19EC"/>
    <w:pPr>
      <w:jc w:val="center"/>
    </w:pPr>
    <w:rPr>
      <w:b/>
      <w:sz w:val="28"/>
      <w:szCs w:val="28"/>
    </w:rPr>
  </w:style>
  <w:style w:type="paragraph" w:styleId="HTML">
    <w:name w:val="HTML Preformatted"/>
    <w:basedOn w:val="a"/>
    <w:rsid w:val="00CE1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CE19EC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0"/>
    <w:rsid w:val="00CE19EC"/>
    <w:rPr>
      <w:color w:val="800080"/>
      <w:u w:val="single"/>
    </w:rPr>
  </w:style>
  <w:style w:type="character" w:styleId="af7">
    <w:name w:val="page number"/>
    <w:basedOn w:val="a0"/>
    <w:rsid w:val="00CE19EC"/>
  </w:style>
  <w:style w:type="paragraph" w:styleId="af8">
    <w:name w:val="Title"/>
    <w:basedOn w:val="a"/>
    <w:qFormat/>
    <w:rsid w:val="00CE19EC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rpc41">
    <w:name w:val="_rpc_41"/>
    <w:basedOn w:val="a0"/>
    <w:rsid w:val="007D20D2"/>
  </w:style>
  <w:style w:type="character" w:styleId="af9">
    <w:name w:val="Strong"/>
    <w:basedOn w:val="a0"/>
    <w:qFormat/>
    <w:rsid w:val="00044999"/>
    <w:rPr>
      <w:b/>
      <w:bCs/>
    </w:rPr>
  </w:style>
  <w:style w:type="character" w:customStyle="1" w:styleId="ConsPlusNormal0">
    <w:name w:val="ConsPlusNormal Знак"/>
    <w:link w:val="ConsPlusNormal"/>
    <w:locked/>
    <w:rsid w:val="00F10DB9"/>
    <w:rPr>
      <w:rFonts w:ascii="Arial" w:eastAsia="Calibri" w:hAnsi="Arial" w:cs="Arial"/>
      <w:lang w:val="ru-RU" w:eastAsia="ru-RU" w:bidi="ar-SA"/>
    </w:rPr>
  </w:style>
  <w:style w:type="character" w:customStyle="1" w:styleId="af5">
    <w:name w:val="Без интервала Знак"/>
    <w:basedOn w:val="a0"/>
    <w:link w:val="af4"/>
    <w:uiPriority w:val="1"/>
    <w:rsid w:val="00AC508F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a">
    <w:name w:val="НИР"/>
    <w:basedOn w:val="a"/>
    <w:rsid w:val="003D0075"/>
    <w:pPr>
      <w:suppressAutoHyphens w:val="0"/>
      <w:spacing w:after="120" w:line="360" w:lineRule="auto"/>
      <w:ind w:firstLine="720"/>
      <w:jc w:val="both"/>
    </w:pPr>
    <w:rPr>
      <w:color w:val="000000"/>
      <w:spacing w:val="5"/>
      <w:lang w:eastAsia="ru-RU"/>
    </w:rPr>
  </w:style>
  <w:style w:type="paragraph" w:customStyle="1" w:styleId="s1">
    <w:name w:val="s_1"/>
    <w:basedOn w:val="a"/>
    <w:rsid w:val="00CF437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List Paragraph"/>
    <w:basedOn w:val="a"/>
    <w:uiPriority w:val="34"/>
    <w:qFormat/>
    <w:rsid w:val="00A863C9"/>
    <w:pPr>
      <w:ind w:left="720"/>
      <w:contextualSpacing/>
    </w:pPr>
  </w:style>
  <w:style w:type="table" w:styleId="afc">
    <w:name w:val="Table Grid"/>
    <w:basedOn w:val="a1"/>
    <w:rsid w:val="0054248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2877&amp;dst=1006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5DB1-F8BD-4DFF-8336-95502AED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2493</Words>
  <Characters>18737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21188</CharactersWithSpaces>
  <SharedDoc>false</SharedDoc>
  <HLinks>
    <vt:vector size="6" baseType="variant">
      <vt:variant>
        <vt:i4>1966088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consultantplus://offline/ref=C867F7B7CFA7FE996F8B04A2864A368CC025D7DAF89C6F44F1558A4E888831D31B320B92C4BCBB9820A90EaD16H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Архипова</cp:lastModifiedBy>
  <cp:revision>2</cp:revision>
  <cp:lastPrinted>2026-03-23T08:55:00Z</cp:lastPrinted>
  <dcterms:created xsi:type="dcterms:W3CDTF">2026-03-30T06:53:00Z</dcterms:created>
  <dcterms:modified xsi:type="dcterms:W3CDTF">2026-03-30T06:53:00Z</dcterms:modified>
</cp:coreProperties>
</file>