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7D" w:rsidRPr="0015567D" w:rsidRDefault="0015567D" w:rsidP="0015567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5567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№470 от 10.03.2015г "Об утверждении дифференцирующих коэффициентов и размера родительской платы, взимаемой с родителей (законных представителей) за присмотр и уход за детьми, осваивающими образовательные программы..."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10 марта 2015 г.                                                                                                               № 470</w:t>
      </w:r>
    </w:p>
    <w:p w:rsidR="0015567D" w:rsidRPr="0015567D" w:rsidRDefault="0015567D" w:rsidP="0015567D">
      <w:pPr>
        <w:shd w:val="clear" w:color="auto" w:fill="FFFFFF"/>
        <w:spacing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52635"/>
          <w:sz w:val="21"/>
          <w:szCs w:val="21"/>
          <w:lang w:eastAsia="ru-RU"/>
        </w:rPr>
      </w:pPr>
      <w:r w:rsidRPr="0015567D">
        <w:rPr>
          <w:rFonts w:ascii="Verdana" w:eastAsia="Times New Roman" w:hAnsi="Verdana" w:cs="Times New Roman"/>
          <w:b/>
          <w:bCs/>
          <w:color w:val="052635"/>
          <w:sz w:val="21"/>
          <w:szCs w:val="21"/>
          <w:lang w:eastAsia="ru-RU"/>
        </w:rPr>
        <w:t>Об утверждении дифференцирующих коэффициентов 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(учреждениях) муниципального образования город Ефремов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c Федеральным законом от 06.10.2003 №131-ФЗ «Об общих принципах организации местного самоуправления в Российской Федерации», Федеральным законом от 29.12.2012 года №273-ФЗ «Об образовании в Российской Федерации»,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дифференцирующие коэффициенты для определения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(учреждениях) муниципального образования город Ефремов (приложение №1).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размер родительской платы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(приложение №2) на основании расчётов родительской платы (приложение №3).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 и распространяется на правоотношения, возникшие с 01.01.2015.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1232"/>
      </w:tblGrid>
      <w:tr w:rsidR="0015567D" w:rsidRPr="0015567D" w:rsidTr="0015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Глава администрации</w:t>
            </w:r>
          </w:p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постановлению администрации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10.03.2015 № 470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Дифференцирующие коэффициенты для определения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(учреждениях) муниципального образования город Ефремов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Коэффициент, учитывающий возраст воспитанников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4248"/>
      </w:tblGrid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0,75-0,9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воспитанников, находящихся в группах до 3 лет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воспитанников, находящихся в группах старше 3 лет</w:t>
            </w:r>
          </w:p>
        </w:tc>
      </w:tr>
    </w:tbl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Коэффициент, учитывающий режим пребывания воспитанников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6384"/>
      </w:tblGrid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воспитанников, посещающих группы с режимами пребывания до 10,5 часов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воспитанников, посещающих группы с режимами пребывания от 12 и более часов</w:t>
            </w:r>
          </w:p>
        </w:tc>
      </w:tr>
    </w:tbl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Коэффициент, учитывающий населённый пункт образовательного учреждения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8886"/>
      </w:tblGrid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воспитанников, посещающих дошкольные группы образовательных учреждений находящиеся в сельской местности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воспитанников, посещающих дошкольные группы образовательных учреждений находящиеся в городе Ефремове</w:t>
            </w:r>
          </w:p>
        </w:tc>
      </w:tr>
    </w:tbl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</w:t>
      </w:r>
    </w:p>
    <w:p w:rsidR="0015567D" w:rsidRPr="0015567D" w:rsidRDefault="0015567D" w:rsidP="001556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10.03.2015 № 470</w:t>
      </w:r>
    </w:p>
    <w:p w:rsidR="0015567D" w:rsidRPr="0015567D" w:rsidRDefault="0015567D" w:rsidP="00155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56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(учреждениях), осуществляющих образовательную деятельность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6708"/>
        <w:gridCol w:w="1058"/>
        <w:gridCol w:w="1177"/>
      </w:tblGrid>
      <w:tr w:rsidR="0015567D" w:rsidRPr="0015567D" w:rsidTr="0015567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Муниципальное образовательное учреждение (группа)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Размер родительской платы в месяц, в рублях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Дети в группах до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Дети в группах старше 3-х лет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Муниципальное образовательное учреждение (группа), осуществляющая образовательную деятельность по реализации образовательных программ дошкольного образования, находящаяся в сельской местности, работающая в режиме до 10,5 часов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958,32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1249,22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Муниципальное образовательное учреждение (группа), осуществляющая образовательную деятельность по реализации образовательных программ дошкольного образования, находящаяся в сельской местности, работающая в режиме 12 и более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1481,95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Муниципальное образовательное учреждение (группа), осуществляющая образовательную деятельность по реализации образовательных программ дошкольного образования, находящаяся в городе Ефремове, работающая в режиме до 10,5 часов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1277,76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1665,63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Муниципальное образовательное учреждение (группа), осуществляющая образовательную деятельность по реализации образовательных программ дошкольного образования, находящаяся в городе Ефремове, работающая в режиме 12 и более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1510,48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1975,93</w:t>
            </w:r>
          </w:p>
        </w:tc>
      </w:tr>
    </w:tbl>
    <w:p w:rsidR="0015567D" w:rsidRPr="0015567D" w:rsidRDefault="0015567D" w:rsidP="0015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84"/>
        <w:gridCol w:w="284"/>
        <w:gridCol w:w="528"/>
        <w:gridCol w:w="429"/>
        <w:gridCol w:w="528"/>
        <w:gridCol w:w="429"/>
        <w:gridCol w:w="724"/>
        <w:gridCol w:w="359"/>
        <w:gridCol w:w="270"/>
        <w:gridCol w:w="472"/>
        <w:gridCol w:w="472"/>
        <w:gridCol w:w="472"/>
        <w:gridCol w:w="472"/>
        <w:gridCol w:w="661"/>
        <w:gridCol w:w="314"/>
        <w:gridCol w:w="313"/>
        <w:gridCol w:w="313"/>
        <w:gridCol w:w="271"/>
        <w:gridCol w:w="268"/>
        <w:gridCol w:w="95"/>
        <w:gridCol w:w="110"/>
      </w:tblGrid>
      <w:tr w:rsidR="0015567D" w:rsidRPr="0015567D" w:rsidTr="0015567D">
        <w:trPr>
          <w:tblCellSpacing w:w="15" w:type="dxa"/>
        </w:trPr>
        <w:tc>
          <w:tcPr>
            <w:tcW w:w="0" w:type="auto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№3</w:t>
            </w:r>
          </w:p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 постановлению администрации</w:t>
            </w:r>
          </w:p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город Ефремов</w:t>
            </w:r>
          </w:p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10.03.2015 № 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Расчет родительской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МОУ (группа)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Норма питания детей в сутки, руб.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Коэффициенты, корректирующие норму питания и учитывающие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Среднее количество рабочих дней в месяц (247 раб.дней в год / 12 мес.)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Норматив на 1 ребенка в месяц 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Размер род.платы в месяц, руб.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Коэффициент, учитывающий населенный пункт ОУ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Итого размер род. платы в месяц,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возраст воспитанников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режим пребывания воспитанников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питание детей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приобретение моющих средств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приобретение мягкого инвентаря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МОУ (группа), осуществляющая образовательную деятельность по реализации образовательных программ дошкольного образования, находящаяся в сельской местности, работающая в режиме до 10,5 часов включительно,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дети до 3-х лет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100,42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1163,62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1277,76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958,32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дети свыше 3-х лет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100,42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1551,49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1665,63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1249,22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МОУ (группа), осуществляющая образовательную деятельность по реализации образовательных программ дошкольного образования, находящаяся в сельской местости, </w:t>
            </w: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работающая в режиме 12 и более часов,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дети до 3-х лет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100,42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1396,34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1510,48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1132,86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дети свыше 3-х лет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100,42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1861,79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1975,93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1481,95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МОУ (группа), осуществляющая образовательную деятельность по реализации образовательных программ дошкольного образования, находящаяся в городе Ефремов, работающая в режиме до 10,5 часов включительно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дети до 3-х лет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100,42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1163,62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1277,76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1277,76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дети свыше 3-х лет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100,42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1551,49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1665,63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1665,63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МОУ (группа), осуществляющая образовательную деятельность по реализации образовательных программ дошкольного образования, находящаяся в городе Ефремове, работающая в режиме 12 и более часов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дети до 3-х лет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100,42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1396,34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1510,48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1510,48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дети свыше 3-х лет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100,42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1861,79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1975,93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1975,93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gridSpan w:val="1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Расчет норматива затрат на моющие и чистящие средства (Nмчс) на 1 ребёнка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gridSpan w:val="1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моющих и чистящих средств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ед.измер.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норма на 1 группу в месяц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норма на 1 группу (20 чел.) в месяцс учетом стирки в ДОУ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цена, руб.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в месяц на 1 группу, руб.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в месяц на 1 ребенка/1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мыло хозяйственное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80,00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мыло туалетное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75,00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сода кальцинированная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136,00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стиральный порошок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232,00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сода питьевая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моющие средства ("гигиена", "санита" др.)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пач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60,00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655,00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Приобретение отбеливающих и дорогостоящих стиральных средств категорически запрещено.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gridSpan w:val="19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56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Расчет норматива затрат на мягкий инвентарь (Nми) на 1 ребёнка в месяц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1"/>
              <w:gridCol w:w="764"/>
              <w:gridCol w:w="1002"/>
              <w:gridCol w:w="632"/>
              <w:gridCol w:w="1078"/>
              <w:gridCol w:w="505"/>
              <w:gridCol w:w="927"/>
              <w:gridCol w:w="1060"/>
              <w:gridCol w:w="1096"/>
            </w:tblGrid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мягкого инвентаря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ед.измер.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количество предметов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срок носки,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итого среднее количество в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цена, 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стоимость в год, 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стоимость в год на 1 ребенка/1 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стоимость в месяц на 1 ребенка/1 место</w:t>
                  </w: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На 1 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Полотенца детские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13,33</w:t>
                  </w: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Салфетки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1,50</w:t>
                  </w: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Наволочки верхние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75,00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75,00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6,25</w:t>
                  </w: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Наволочки набивные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2,50</w:t>
                  </w: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Простыни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84,00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84,00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7,00</w:t>
                  </w: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Пододеяльники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196,00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196,00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16,33</w:t>
                  </w: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Подушки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2,50</w:t>
                  </w: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Матрасы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7,50</w:t>
                  </w: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Одеяла теплые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10,00</w:t>
                  </w: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Одеяла байковые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5,00</w:t>
                  </w: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На 100 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Скатерти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3325,00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33,25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2,77</w:t>
                  </w: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Полотенца посудные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0,83</w:t>
                  </w: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Клеенка настольная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390,00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3,90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0,33</w:t>
                  </w: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Материал на халаты, фартуки, косынки, нарукавники для персонала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83,3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6664,00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66,64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5,55</w:t>
                  </w: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976,79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81,39</w:t>
                  </w: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5567D" w:rsidRPr="0015567D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15567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исп. Шепелева Г.В.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7D" w:rsidRPr="0015567D" w:rsidRDefault="0015567D" w:rsidP="0015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gridSpan w:val="1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567D" w:rsidRPr="0015567D" w:rsidRDefault="0015567D" w:rsidP="0015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6"/>
        <w:gridCol w:w="1357"/>
        <w:gridCol w:w="1106"/>
      </w:tblGrid>
      <w:tr w:rsidR="0015567D" w:rsidRPr="0015567D" w:rsidTr="0015567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Нормы питания детей в сутки на 1 ребёнка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пищевого продукта или группы пищевых продуктов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продуктов в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г., мл., нетто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сумма, руб.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Молоко и кисломолочные продукты с м.д.ж. не ниже 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20,36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Творог, творожные изделия с м.д.ж. не менее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5,4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Сметана с м.д.ж. не более 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1,68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Сыр твердый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1,8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Мясо (бескостное/на кости)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13,64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Птица (куры 1 кат.потр./цыплята- бройлеры 1 кат. потр./индейка 1 кат. потр.)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2,88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Рыба (филе), в т.ч. филе слабо- или малосоленое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5,18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Колбасные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1,4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Яйцо куриное столовое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2,37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Картофель: с 01.09 по 31.10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4,2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31.10 по 31.12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2,1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31.12 по 28.02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1,96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29.02 по 01.09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4,9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Овощи, зелень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12,48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Фрукты (плоды)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Фрукты (плоды) сухие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1,21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Соки фруктовые (овощные)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3,3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0,92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Хлеб пшеничный или хлеб зерновой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1,68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Крупы (злаки), бобовые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1,72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0,44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Мука пшеничная хлебопекарная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0,87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Масло коровье сладкосливочное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5,04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0,5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Кондитерские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3,06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Чай, включая фиточай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Какао-порошок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0,29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0,34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1,22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Дрожжи хлебопекарные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0,5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Мука картофельная (крахмал)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Соль пищевая поваренная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0,08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 на 1 ребёнка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100,43</w:t>
            </w: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67D" w:rsidRPr="0015567D" w:rsidTr="001556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567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Шепелева Г.В. 6-48-14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67D" w:rsidRPr="0015567D" w:rsidRDefault="0015567D" w:rsidP="0015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24D0" w:rsidRDefault="008D24D0">
      <w:bookmarkStart w:id="0" w:name="_GoBack"/>
      <w:bookmarkEnd w:id="0"/>
    </w:p>
    <w:sectPr w:rsidR="008D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4F"/>
    <w:rsid w:val="0015567D"/>
    <w:rsid w:val="003B6E4F"/>
    <w:rsid w:val="008D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47F15-64DC-4C47-9CD9-17143A09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5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56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8916</Characters>
  <Application>Microsoft Office Word</Application>
  <DocSecurity>0</DocSecurity>
  <Lines>74</Lines>
  <Paragraphs>20</Paragraphs>
  <ScaleCrop>false</ScaleCrop>
  <Company/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2016-08-18T13:24:00Z</dcterms:created>
  <dcterms:modified xsi:type="dcterms:W3CDTF">2016-08-18T13:24:00Z</dcterms:modified>
</cp:coreProperties>
</file>