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0380B" w14:textId="5023DDEA" w:rsidR="00647295" w:rsidRPr="0073493E" w:rsidRDefault="00DA77EF" w:rsidP="00AF2B9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color w:val="282828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B053C18" wp14:editId="4E509774">
            <wp:extent cx="5940425" cy="3960283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2D97D" w14:textId="4910A941" w:rsidR="0073493E" w:rsidRPr="00AF2B91" w:rsidRDefault="00F64E42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Проведение занятий по йоге</w:t>
      </w:r>
      <w:r w:rsidR="00BF27EC" w:rsidRPr="00AF2B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29F63B" w14:textId="77777777" w:rsidR="00D3516B" w:rsidRPr="00AF2B91" w:rsidRDefault="00F64E42" w:rsidP="00AF2B91">
      <w:pPr>
        <w:pStyle w:val="a5"/>
        <w:ind w:right="80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Сегодня занятия йогой в нашей стране являются одним из самых популярных способов</w:t>
      </w:r>
      <w:r w:rsidRPr="00AF2B91">
        <w:rPr>
          <w:rFonts w:ascii="Times New Roman" w:hAnsi="Times New Roman" w:cs="Times New Roman"/>
          <w:color w:val="000000" w:themeColor="text1"/>
          <w:spacing w:val="-75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улучшения физического и психического состояния. С помощью йоги можно укрепить</w:t>
      </w:r>
      <w:r w:rsidRPr="00AF2B9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здоровье,</w:t>
      </w:r>
      <w:r w:rsidRPr="00AF2B9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натренировать</w:t>
      </w:r>
      <w:r w:rsidRPr="00AF2B9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тело,</w:t>
      </w:r>
      <w:r w:rsidRPr="00AF2B9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F2B9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также</w:t>
      </w:r>
      <w:r w:rsidRPr="00AF2B9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избавиться</w:t>
      </w:r>
      <w:r w:rsidRPr="00AF2B9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Pr="00AF2B9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стресса</w:t>
      </w:r>
      <w:r w:rsidRPr="00AF2B91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F2B9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раздражительности. Поэтому</w:t>
      </w:r>
      <w:r w:rsidRPr="00AF2B91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многие</w:t>
      </w:r>
      <w:r w:rsidRPr="00AF2B91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решают</w:t>
      </w:r>
      <w:r w:rsidRPr="00AF2B9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начать</w:t>
      </w:r>
      <w:r w:rsidRPr="00AF2B9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заниматься</w:t>
      </w:r>
      <w:r w:rsidRPr="00AF2B91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йогой.</w:t>
      </w:r>
    </w:p>
    <w:p w14:paraId="0344BE82" w14:textId="2F9DB8CB" w:rsidR="00D3516B" w:rsidRPr="00AF2B91" w:rsidRDefault="00D3516B" w:rsidP="00AF2B91">
      <w:pPr>
        <w:pStyle w:val="a5"/>
        <w:ind w:right="80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Йога в нашей стране стала популярна в начале 2000-х годов. Множество центров</w:t>
      </w:r>
      <w:r w:rsidRPr="00AF2B91">
        <w:rPr>
          <w:rFonts w:ascii="Times New Roman" w:hAnsi="Times New Roman" w:cs="Times New Roman"/>
          <w:color w:val="000000" w:themeColor="text1"/>
          <w:spacing w:val="-75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открываются</w:t>
      </w:r>
      <w:r w:rsidRPr="00AF2B91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спа</w:t>
      </w:r>
      <w:proofErr w:type="spellEnd"/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-центрах,</w:t>
      </w:r>
      <w:r w:rsidRPr="00AF2B91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фитнес-клубах и</w:t>
      </w:r>
      <w:r w:rsidRPr="00AF2B91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других местах. Зачастую эти центры не могут предложить качественного сервиса, индивидуального</w:t>
      </w:r>
      <w:r w:rsidRPr="00AF2B91">
        <w:rPr>
          <w:rFonts w:ascii="Times New Roman" w:hAnsi="Times New Roman" w:cs="Times New Roman"/>
          <w:color w:val="000000" w:themeColor="text1"/>
          <w:spacing w:val="-75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подхода к клиенту. Поэтому у отдельных студий открывается отличная возможность</w:t>
      </w:r>
      <w:r w:rsidRPr="00AF2B91">
        <w:rPr>
          <w:rFonts w:ascii="Times New Roman" w:hAnsi="Times New Roman" w:cs="Times New Roman"/>
          <w:color w:val="000000" w:themeColor="text1"/>
          <w:spacing w:val="-75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Pr="00AF2B91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</w:rPr>
        <w:t>роста.</w:t>
      </w:r>
    </w:p>
    <w:p w14:paraId="78A9ADB6" w14:textId="77777777" w:rsidR="00AF2B91" w:rsidRDefault="00AF2B91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69791777" w14:textId="77777777" w:rsidR="00AF2B91" w:rsidRDefault="0073493E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Регистрация</w:t>
      </w:r>
    </w:p>
    <w:p w14:paraId="05C01B7F" w14:textId="72EC0CD0" w:rsidR="00D864DD" w:rsidRPr="00AF2B91" w:rsidRDefault="0073493E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Зарегистрировать бизнес можно</w:t>
      </w:r>
      <w:r w:rsidR="005E1D7E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5E1D7E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формате ИП с упрощенной системой налогообложения </w:t>
      </w:r>
      <w:r w:rsidR="00AA42A8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(ОКВЭД </w:t>
      </w:r>
      <w:r w:rsidR="00B51AB7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85.41.1</w:t>
      </w:r>
      <w:r w:rsidR="00AA42A8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— «</w:t>
      </w:r>
      <w:r w:rsidR="00B51AB7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Образование в области спорта и отдыха</w:t>
      </w:r>
      <w:r w:rsidR="00AA42A8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»)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E1D7E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 в формате «самозанятость»</w:t>
      </w:r>
      <w:r w:rsid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E1D7E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если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планируете нанимать сотрудников</w:t>
      </w:r>
      <w:r w:rsid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E1D7E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ваша прибыль не превысит 2500000.</w:t>
      </w:r>
      <w:r w:rsidR="00D864DD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6" w:history="1">
        <w:r w:rsidR="00D864DD" w:rsidRPr="00AF2B9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00CA0B29" w14:textId="77777777" w:rsidR="00AF2B91" w:rsidRDefault="00D864DD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F2B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!!! Получить бесплатную консультацию</w:t>
      </w:r>
      <w:r w:rsidR="00BF27EC" w:rsidRPr="00AF2B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 системам налогообложения</w:t>
      </w:r>
      <w:r w:rsidRPr="00AF2B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62D2EFCD" w14:textId="77777777" w:rsidR="00AF2B91" w:rsidRDefault="00D864DD" w:rsidP="00AF2B91">
      <w:pPr>
        <w:spacing w:after="0" w:line="240" w:lineRule="auto"/>
        <w:ind w:firstLine="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Запись на консультацию </w:t>
      </w: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телефону горячей линии: </w:t>
      </w: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8 800 600 777 1</w:t>
      </w:r>
    </w:p>
    <w:p w14:paraId="13F8F446" w14:textId="77777777" w:rsidR="00AF2B91" w:rsidRDefault="005E1D7E" w:rsidP="00AF2B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Помещение</w:t>
      </w:r>
    </w:p>
    <w:p w14:paraId="0483173E" w14:textId="16F6C53A" w:rsidR="00535EAC" w:rsidRPr="00AF2B91" w:rsidRDefault="00B65577" w:rsidP="00AF2B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Выбор места, это ответственный шаг начала бизнеса. Смена помещения </w:t>
      </w:r>
      <w:r w:rsidR="001769C8"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будущем — это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значительные финансовые затраты, поэтому к выбору места нужно подойти с особой тщательностью. </w:t>
      </w:r>
    </w:p>
    <w:p w14:paraId="7BE298D1" w14:textId="77777777" w:rsidR="00535EAC" w:rsidRPr="00AF2B91" w:rsidRDefault="00535EAC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Выбирая помещение для студии, прежде всего обращайте внимание на близость прямых и косвенных конкурентов. Если недалеко от приглянувшейся вам локации расположен уже действующий йога-центр, то вам будет трудно набрать необходимое количество клиентов, поскольку все заинтересованные лица уже наверняка являются посетителями этого центра.</w:t>
      </w:r>
    </w:p>
    <w:p w14:paraId="06D795F6" w14:textId="77777777" w:rsidR="00535EAC" w:rsidRPr="00AF2B91" w:rsidRDefault="00535EAC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Кроме того, оценивайте локацию с точки зрения привлекательности для потенциальных клиентов. Если студия находится в центре города или просто рядом с крупными офисными центрами, то людям будет удобно добираться на нее после работы (ведь подавляющее большинство предпочитает заниматься в вечерние часы). Близость остановок общественного транспорта, расположение на «первой линии» с большой проходимостью и дополнительные удобства (парковка, удобный вход и т.п.) также увеличивают вашу конкурентоспособность. А вот соседства с шумными заведениями стоит избегать так же, как и соседства с конкурентами, ведь занятия йогой требуют сосредоточенности, а. значит, несовместимы с посторонними громкими звуками</w:t>
      </w: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14:paraId="0B3258E0" w14:textId="15210054" w:rsidR="00535EAC" w:rsidRPr="00AF2B91" w:rsidRDefault="00535EAC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Что касается площади помещения, то она должна быть не меньше 60 квадратных метров (сюда входят зал для тренировок, и раздевалка, и туалет, холл и/или зона отдыха). </w:t>
      </w:r>
      <w:r w:rsidR="00A6795F"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При подборе зала должно учитываться количество человек присутствующих на занятии, на каждого должно приходиться не менее 2 кв. метров.</w:t>
      </w:r>
    </w:p>
    <w:p w14:paraId="791FCB82" w14:textId="1875EBFD" w:rsidR="00535EAC" w:rsidRPr="00AF2B91" w:rsidRDefault="00535EAC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помещение не должны проникать посторонние шумы, кроме того, необходима хорошая система вентиляции или кондиционирования, чтобы несвежий воздух не портил впечатление от занятий.</w:t>
      </w:r>
      <w:r w:rsidR="00876ADE"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Рекомендуемая температура воздуха в помещении для занятий йогой </w:t>
      </w:r>
      <w:r w:rsidR="000A2938"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должна составлять </w:t>
      </w:r>
      <w:r w:rsidR="00876ADE"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18-19°С.</w:t>
      </w:r>
      <w:r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Кроме того, если вы соберетесь делать ремонт, то обратите особое внимание на пол. Обычно йогой занимаются босиком, поэтому пол должен быть теплый и не скользкий, чтобы обеспечивать необходимое сцепление при выполнении </w:t>
      </w:r>
      <w:proofErr w:type="spellStart"/>
      <w:r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асан</w:t>
      </w:r>
      <w:proofErr w:type="spellEnd"/>
      <w:r w:rsidRPr="00AF2B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 Идеальный в сочетании «цена-качество» вариант – это деревянное покрытие либо качественный фактурный ламинат. Что касается оформления стен и общего дизайна, то вы можете остановиться на нейтральном спокойном интерьере приглушенных тонов, либо добавить в атмосферу нотки творчества и разрисовать стены яркими узорами теплых тонов. Самое главное правило и критерий – это чтобы в стенах вашего центра было приятно и комфортно находиться.</w:t>
      </w:r>
    </w:p>
    <w:p w14:paraId="35EB873E" w14:textId="542B3A91" w:rsidR="004C685A" w:rsidRPr="00AF2B91" w:rsidRDefault="00A601FB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AF2B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7" w:history="1">
        <w:r w:rsidRPr="00AF2B9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https://smbn.ru/</w:t>
        </w:r>
      </w:hyperlink>
    </w:p>
    <w:p w14:paraId="38CDDE0F" w14:textId="77777777" w:rsidR="00F21EC0" w:rsidRPr="00AF2B91" w:rsidRDefault="00F21EC0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Особые</w:t>
      </w:r>
      <w:r w:rsidR="004C685A" w:rsidRPr="00AF2B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требования</w:t>
      </w:r>
    </w:p>
    <w:p w14:paraId="6662A62F" w14:textId="4CCCC821" w:rsidR="00F21EC0" w:rsidRPr="00AF2B91" w:rsidRDefault="00F21EC0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касается правого обоснования лицензии, то курсы по йоге относятся к обучению и тут применяется ФЗ «Об образовании в РФ» Федеральный закон от 29.12.2012 N 273-ФЗ (ред. от 29.07.2017) «Об образовании в Российской 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Федерации» а именно ст. 91.2. соискателями лицензии на осуществление образовательной деятельности являются образовательные организации, организации, осуществляющие обучение, а также индивидуальные предприниматели, за исключением индивидуальных предпринимателей, осуществляющих образовательную деятельность непосредственно.</w:t>
      </w:r>
    </w:p>
    <w:p w14:paraId="07637D1B" w14:textId="4A7B2F13" w:rsidR="004C685A" w:rsidRPr="00AF2B91" w:rsidRDefault="00F21EC0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их вышеизложенного, преподавая самостоятельно, лицензия не требуется, но необходимо иметь сертификат с присвоенной квалификацией "Преподаватель йоги", "Тренер по йоге" и иметь подтверждающий документ о прохождении аттестации.</w:t>
      </w:r>
    </w:p>
    <w:p w14:paraId="4B761C6D" w14:textId="0D2D687A" w:rsidR="00C907D3" w:rsidRPr="00AF2B91" w:rsidRDefault="004C685A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2B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Необходимое оборудование</w:t>
      </w:r>
      <w:r w:rsidR="00C907D3" w:rsidRPr="00AF2B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5C987EA1" w14:textId="5C43D34B" w:rsidR="00C907D3" w:rsidRPr="00AF2B91" w:rsidRDefault="00C907D3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Занятия йогой не могут обойтись без применения особого инвентаря, аксессуаров и оборудования. Самым важным элементом во время тренировок являются коврики для йоги. Закупить их желательно двух видов: тонкие и толстые, так как у каждого человека свой порог чувствительности. Необходимое количество ковриков нужно рассчитать из предполагаемой интенсивности посещаемости и вместимости зала.</w:t>
      </w:r>
    </w:p>
    <w:p w14:paraId="4208A9CC" w14:textId="77777777" w:rsidR="00C907D3" w:rsidRPr="00AF2B91" w:rsidRDefault="00C907D3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Список оборудования:</w:t>
      </w:r>
    </w:p>
    <w:p w14:paraId="4B1374F0" w14:textId="0F1124F0" w:rsidR="000C52E8" w:rsidRPr="00AF2B91" w:rsidRDefault="00C907D3" w:rsidP="00AF2B9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медитационные</w:t>
      </w:r>
      <w:proofErr w:type="spellEnd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подушки;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веревки, уголки для растяжек и прогибов;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специальные валики;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пледы;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аппаратура для музыкального сопровождения;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гамаки для </w:t>
      </w:r>
      <w:proofErr w:type="spellStart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антигравити</w:t>
      </w:r>
      <w:proofErr w:type="spellEnd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упражнений;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стойка ресепшн;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осветительные приборы;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зеркала;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ремни, блоки;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предметы интерьера (шторы, жалюзи, декоративные вазы, стулья, подушки, картины, свечи);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скамейки и шкафчики для раздевалки и мебель для зоны ожидания;</w:t>
      </w:r>
      <w:r w:rsidR="002B0533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касса (если вы зарегистрировались в качестве ИП).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кулер для воды</w:t>
      </w:r>
    </w:p>
    <w:p w14:paraId="4479FF5E" w14:textId="0DC51689" w:rsidR="000C52E8" w:rsidRPr="00AF2B91" w:rsidRDefault="002E6AA1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Виды у</w:t>
      </w:r>
      <w:r w:rsidR="002C5FE6" w:rsidRPr="00AF2B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слуг</w:t>
      </w:r>
      <w:r w:rsidR="000C52E8" w:rsidRPr="00AF2B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14:paraId="247B5E1F" w14:textId="3CD67C1C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>В современной йоге, достаточно много направлений, вы можете выбрать несколько или сделать акцент на одном из них:</w:t>
      </w:r>
    </w:p>
    <w:p w14:paraId="610210B9" w14:textId="77777777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 Хатха-йога. Безоговорочный лидер по популярности как в России, так и за рубежом. Является базовой ступенью более обширного </w:t>
      </w:r>
      <w:proofErr w:type="gramStart"/>
      <w:r w:rsidRPr="00AF2B91">
        <w:rPr>
          <w:color w:val="000000" w:themeColor="text1"/>
          <w:sz w:val="28"/>
          <w:szCs w:val="28"/>
          <w:shd w:val="clear" w:color="auto" w:fill="FFFFFF"/>
        </w:rPr>
        <w:t>течения ,</w:t>
      </w:r>
      <w:proofErr w:type="gram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 общая цель которого – обретение равновесия между энергиями Инь и Ян, достижение физического совершенства. Состоит из релаксационных практик, физических и дыхательных упражнений, а также системы правильного питания.</w:t>
      </w:r>
    </w:p>
    <w:p w14:paraId="27487E9F" w14:textId="77777777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>- Раджи-йога. Цель – контроль над разумом. Средство – медитативные практики.</w:t>
      </w:r>
    </w:p>
    <w:p w14:paraId="232E6571" w14:textId="77777777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Прана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-йога. Цель – управление жизненной энергией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Ци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>. Средство – дыхательные практики.</w:t>
      </w:r>
    </w:p>
    <w:p w14:paraId="45F6650F" w14:textId="77777777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-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Аштанга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-йога. Комплекс из последовательных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асан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 (поз), а также техник концентрации дыхания и внимания. Состоит из восьми ступеней.</w:t>
      </w:r>
    </w:p>
    <w:p w14:paraId="188FD575" w14:textId="77777777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>- Кундалини-йога. Цель – пробуждение божественной энергии. Средство – комплекс физических и дыхательных упражнений, медитативных практик и чтения мантр.</w:t>
      </w:r>
    </w:p>
    <w:p w14:paraId="60FC9749" w14:textId="77777777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Айенгар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-йога. Цель – обретение совершенной физической формы. Средство – комплекс из разнообразных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асан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 с использованием опор.</w:t>
      </w:r>
    </w:p>
    <w:p w14:paraId="5544A4AF" w14:textId="7DEA7DD7" w:rsidR="002E6AA1" w:rsidRPr="00AF2B91" w:rsidRDefault="002E6AA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Антигравити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-йога. Современный комплекс, разработанный несколько лет назад гимнастом и танцором Крисом Харрисоном. Цель – развить общую координацию тела и укрепить все основные группы мышц. К философии йоги имеет весьма опосредованное отношение. Представляет собой фитнес-тренировки с использованием элементов йоги.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Асаны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 выполняются без контакта с полом и стенами, в воздухе, с использованием гамаков-трапеций (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AirSwim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), подвешенных к потолку. Из-за необычного формата данное направление на сегодняшний день пользуется большим спросом, причем в нашей стране ниша </w:t>
      </w:r>
      <w:proofErr w:type="spellStart"/>
      <w:r w:rsidRPr="00AF2B91">
        <w:rPr>
          <w:color w:val="000000" w:themeColor="text1"/>
          <w:sz w:val="28"/>
          <w:szCs w:val="28"/>
          <w:shd w:val="clear" w:color="auto" w:fill="FFFFFF"/>
        </w:rPr>
        <w:t>антигравити</w:t>
      </w:r>
      <w:proofErr w:type="spellEnd"/>
      <w:r w:rsidRPr="00AF2B91">
        <w:rPr>
          <w:color w:val="000000" w:themeColor="text1"/>
          <w:sz w:val="28"/>
          <w:szCs w:val="28"/>
          <w:shd w:val="clear" w:color="auto" w:fill="FFFFFF"/>
        </w:rPr>
        <w:t>-йоги практически не занята из-за необходимости переобучения тренеров и специально оборудованных залов.</w:t>
      </w:r>
    </w:p>
    <w:p w14:paraId="4031CCCC" w14:textId="77777777" w:rsidR="00AF2B91" w:rsidRDefault="00A6795F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F2B91">
        <w:rPr>
          <w:color w:val="000000" w:themeColor="text1"/>
          <w:sz w:val="28"/>
          <w:szCs w:val="28"/>
          <w:shd w:val="clear" w:color="auto" w:fill="FFFFFF"/>
        </w:rPr>
        <w:t>Стоимость одного занятия в среднем составляет 300 рублей.</w:t>
      </w:r>
      <w:r w:rsidR="00232B91" w:rsidRPr="00AF2B9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F2B91">
        <w:rPr>
          <w:color w:val="000000" w:themeColor="text1"/>
          <w:sz w:val="28"/>
          <w:szCs w:val="28"/>
          <w:shd w:val="clear" w:color="auto" w:fill="FFFFFF"/>
        </w:rPr>
        <w:t>Если</w:t>
      </w:r>
      <w:r w:rsidR="00232B91" w:rsidRPr="00AF2B91">
        <w:rPr>
          <w:color w:val="000000" w:themeColor="text1"/>
          <w:sz w:val="28"/>
          <w:szCs w:val="28"/>
          <w:shd w:val="clear" w:color="auto" w:fill="FFFFFF"/>
        </w:rPr>
        <w:t xml:space="preserve"> будет работать один </w:t>
      </w:r>
      <w:r w:rsidRPr="00AF2B91">
        <w:rPr>
          <w:color w:val="000000" w:themeColor="text1"/>
          <w:sz w:val="28"/>
          <w:szCs w:val="28"/>
          <w:shd w:val="clear" w:color="auto" w:fill="FFFFFF"/>
        </w:rPr>
        <w:t xml:space="preserve">тренер и проводить 2 группы (по 15 человек) </w:t>
      </w:r>
      <w:r w:rsidR="00027DBC" w:rsidRPr="00AF2B91">
        <w:rPr>
          <w:color w:val="000000" w:themeColor="text1"/>
          <w:sz w:val="28"/>
          <w:szCs w:val="28"/>
          <w:shd w:val="clear" w:color="auto" w:fill="FFFFFF"/>
        </w:rPr>
        <w:t xml:space="preserve">За 20 рабочих смен </w:t>
      </w:r>
      <w:r w:rsidR="00232B91" w:rsidRPr="00AF2B91">
        <w:rPr>
          <w:color w:val="000000" w:themeColor="text1"/>
          <w:sz w:val="28"/>
          <w:szCs w:val="28"/>
          <w:shd w:val="clear" w:color="auto" w:fill="FFFFFF"/>
        </w:rPr>
        <w:t>доход в месяц составит около 1</w:t>
      </w:r>
      <w:r w:rsidRPr="00AF2B91">
        <w:rPr>
          <w:color w:val="000000" w:themeColor="text1"/>
          <w:sz w:val="28"/>
          <w:szCs w:val="28"/>
          <w:shd w:val="clear" w:color="auto" w:fill="FFFFFF"/>
        </w:rPr>
        <w:t>8</w:t>
      </w:r>
      <w:r w:rsidR="00232B91" w:rsidRPr="00AF2B91">
        <w:rPr>
          <w:color w:val="000000" w:themeColor="text1"/>
          <w:sz w:val="28"/>
          <w:szCs w:val="28"/>
          <w:shd w:val="clear" w:color="auto" w:fill="FFFFFF"/>
        </w:rPr>
        <w:t>0000 рублей.</w:t>
      </w:r>
    </w:p>
    <w:p w14:paraId="78AAC44A" w14:textId="77777777" w:rsidR="00AF2B91" w:rsidRDefault="00D70D51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AF2B91">
        <w:rPr>
          <w:b/>
          <w:color w:val="000000" w:themeColor="text1"/>
          <w:sz w:val="28"/>
          <w:szCs w:val="28"/>
        </w:rPr>
        <w:t>Маркетинговая</w:t>
      </w:r>
      <w:r w:rsidR="001872A9" w:rsidRPr="00AF2B91">
        <w:rPr>
          <w:b/>
          <w:color w:val="000000" w:themeColor="text1"/>
          <w:sz w:val="28"/>
          <w:szCs w:val="28"/>
        </w:rPr>
        <w:t xml:space="preserve"> </w:t>
      </w:r>
      <w:r w:rsidRPr="00AF2B91">
        <w:rPr>
          <w:b/>
          <w:color w:val="000000" w:themeColor="text1"/>
          <w:sz w:val="28"/>
          <w:szCs w:val="28"/>
        </w:rPr>
        <w:t>концепция</w:t>
      </w:r>
    </w:p>
    <w:p w14:paraId="63410BAE" w14:textId="4A494A0D" w:rsidR="00F2680D" w:rsidRPr="00AF2B91" w:rsidRDefault="00F2680D" w:rsidP="00AF2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F2B91">
        <w:rPr>
          <w:color w:val="000000" w:themeColor="text1"/>
          <w:sz w:val="28"/>
          <w:szCs w:val="28"/>
        </w:rPr>
        <w:t>Перед открытием студии йоги нужно рассмотреть целевую аудиторию. Для этого понадобиться изучение конкурентов. Очень важно открыть студию в районе, где конкуренции практически нет.</w:t>
      </w:r>
    </w:p>
    <w:p w14:paraId="516A1064" w14:textId="77777777" w:rsidR="00F2680D" w:rsidRPr="00AF2B91" w:rsidRDefault="00F2680D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качестве целевой аудитории выступают:</w:t>
      </w:r>
    </w:p>
    <w:p w14:paraId="6D03A1AB" w14:textId="77777777" w:rsidR="00F2680D" w:rsidRPr="00AF2B91" w:rsidRDefault="00F2680D" w:rsidP="00AF2B91">
      <w:pPr>
        <w:numPr>
          <w:ilvl w:val="0"/>
          <w:numId w:val="7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Женщины в возрасте от 25 до 45 лет (порядка 65%);</w:t>
      </w:r>
    </w:p>
    <w:p w14:paraId="3F5E190E" w14:textId="77777777" w:rsidR="00F2680D" w:rsidRPr="00AF2B91" w:rsidRDefault="00F2680D" w:rsidP="00AF2B91">
      <w:pPr>
        <w:numPr>
          <w:ilvl w:val="0"/>
          <w:numId w:val="7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Девушки от 20-25 лет (порядка 10%);</w:t>
      </w:r>
    </w:p>
    <w:p w14:paraId="17F3F259" w14:textId="77777777" w:rsidR="00F2680D" w:rsidRPr="00AF2B91" w:rsidRDefault="00F2680D" w:rsidP="00AF2B91">
      <w:pPr>
        <w:numPr>
          <w:ilvl w:val="0"/>
          <w:numId w:val="7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Мужчины от 30 до 40 лет (5 %);</w:t>
      </w:r>
    </w:p>
    <w:p w14:paraId="04A50605" w14:textId="77777777" w:rsidR="00F2680D" w:rsidRPr="00AF2B91" w:rsidRDefault="00F2680D" w:rsidP="00AF2B91">
      <w:pPr>
        <w:numPr>
          <w:ilvl w:val="0"/>
          <w:numId w:val="7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Женщины в возрасте до 60 лет (5%).</w:t>
      </w:r>
    </w:p>
    <w:p w14:paraId="49E49E72" w14:textId="77777777" w:rsidR="00F2680D" w:rsidRPr="00AF2B91" w:rsidRDefault="00F2680D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 открытием нужно постараться провести рекламную кампанию, которая привлечь максимальное количество клиентов. Впоследствии крупных вливаний в рекламу после открытия студии закладывать нецелесообразно, так как затем будет работать «сарафанное радио». После запуска студии йоги необходимо:</w:t>
      </w:r>
    </w:p>
    <w:p w14:paraId="629F50D5" w14:textId="77777777" w:rsidR="00F2680D" w:rsidRPr="00AF2B91" w:rsidRDefault="00F2680D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Выбрать привлекательную вывески и разместить ее на входе в студию.</w:t>
      </w:r>
    </w:p>
    <w:p w14:paraId="14ECD7EB" w14:textId="77777777" w:rsidR="00F2680D" w:rsidRPr="00AF2B91" w:rsidRDefault="00F2680D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Распечатать флаеры и раздавать их в торговых центрах, на улице, медицинских учреждениях.</w:t>
      </w:r>
    </w:p>
    <w:p w14:paraId="5D24125C" w14:textId="77777777" w:rsidR="00F2680D" w:rsidRPr="00AF2B91" w:rsidRDefault="00F2680D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Раскладывать листовки о студии в почтовые ящики.</w:t>
      </w:r>
    </w:p>
    <w:p w14:paraId="4BE131E8" w14:textId="77777777" w:rsidR="00F2680D" w:rsidRPr="00AF2B91" w:rsidRDefault="00F2680D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Проводить массовую рекламную кампанию в интернете (к примеру, можно создать собственный сайт или аккаунт в популярной социальной сети).</w:t>
      </w:r>
    </w:p>
    <w:p w14:paraId="0DF85E5D" w14:textId="77777777" w:rsidR="00AF2B91" w:rsidRDefault="00F2680D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Запустить группу в </w:t>
      </w:r>
      <w:proofErr w:type="spellStart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ВКонтакте</w:t>
      </w:r>
      <w:proofErr w:type="spellEnd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Инстаграмме</w:t>
      </w:r>
      <w:proofErr w:type="spellEnd"/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пр.</w:t>
      </w:r>
    </w:p>
    <w:p w14:paraId="4B65A571" w14:textId="77777777" w:rsidR="00AF2B91" w:rsidRPr="00AF2B91" w:rsidRDefault="00232B91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Экономическая справка</w:t>
      </w:r>
    </w:p>
    <w:p w14:paraId="34C353B1" w14:textId="77777777" w:rsidR="00AF2B91" w:rsidRDefault="00232B91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Вложения </w:t>
      </w:r>
      <w:r w:rsidR="00027DBC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старте бизнеса 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250000 рублей</w:t>
      </w:r>
      <w:r w:rsidR="00B22816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1F1D114" w14:textId="77777777" w:rsidR="00AF2B91" w:rsidRDefault="00232B91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Средний чек – </w:t>
      </w:r>
      <w:r w:rsidR="00A6795F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300 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</w:t>
      </w:r>
      <w:r w:rsidR="00B22816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C94D2CA" w14:textId="77777777" w:rsidR="00AF2B91" w:rsidRDefault="00232B91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Выручка за год</w:t>
      </w:r>
      <w:r w:rsidR="00A6795F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795F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C22B0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795F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8C22B0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8C22B0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</w:t>
      </w:r>
      <w:r w:rsidR="00B22816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5F60EF8" w14:textId="2BA92061" w:rsidR="00AF2B91" w:rsidRDefault="00232B91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окупаемости </w:t>
      </w:r>
      <w:r w:rsidR="00027DBC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AF2B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027DBC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6795F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7DBC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месяца</w:t>
      </w:r>
      <w:r w:rsidR="00B22816"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24BEC61" w14:textId="77777777" w:rsidR="00AF2B91" w:rsidRPr="00AF2B91" w:rsidRDefault="00AF2B91" w:rsidP="00AF2B91">
      <w:pPr>
        <w:numPr>
          <w:ilvl w:val="0"/>
          <w:numId w:val="8"/>
        </w:num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851676E" w14:textId="3200DB9E" w:rsidR="0037787D" w:rsidRPr="00AF2B91" w:rsidRDefault="0037787D" w:rsidP="00AF2B91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Риски бизнеса</w:t>
      </w:r>
    </w:p>
    <w:p w14:paraId="0D78B13F" w14:textId="77777777" w:rsidR="009929EB" w:rsidRPr="00AF2B91" w:rsidRDefault="009929EB" w:rsidP="00AF2B91">
      <w:pPr>
        <w:numPr>
          <w:ilvl w:val="0"/>
          <w:numId w:val="9"/>
        </w:numPr>
        <w:spacing w:after="0" w:line="240" w:lineRule="auto"/>
        <w:ind w:left="102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Большая конкуренция</w:t>
      </w:r>
    </w:p>
    <w:p w14:paraId="6A346A65" w14:textId="77777777" w:rsidR="009929EB" w:rsidRPr="00AF2B91" w:rsidRDefault="009929EB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Данный риск может привести к долгой окупаемости и низкой прибыли. Для снижения риска необходимо проводить открытые уроки, провести масштабную пиар-кампанию.</w:t>
      </w:r>
    </w:p>
    <w:p w14:paraId="77E2917C" w14:textId="77777777" w:rsidR="009929EB" w:rsidRPr="00AF2B91" w:rsidRDefault="009929EB" w:rsidP="00AF2B91">
      <w:pPr>
        <w:numPr>
          <w:ilvl w:val="0"/>
          <w:numId w:val="10"/>
        </w:numPr>
        <w:spacing w:after="0" w:line="240" w:lineRule="auto"/>
        <w:ind w:left="102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Низкое качество услуг</w:t>
      </w:r>
    </w:p>
    <w:p w14:paraId="49F4385C" w14:textId="77777777" w:rsidR="009929EB" w:rsidRPr="00AF2B91" w:rsidRDefault="009929EB" w:rsidP="00AF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2B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случае возникновения данного риска, возможны потери клиентов из-за плохой подготовки персонала. Для снижения риска подбирайте только опытных специалистов с сертификатами.</w:t>
      </w:r>
    </w:p>
    <w:p w14:paraId="5EB79945" w14:textId="77777777" w:rsidR="00C17E59" w:rsidRPr="00AF2B91" w:rsidRDefault="00C17E59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7FD138" w14:textId="77777777" w:rsidR="00C17E59" w:rsidRPr="00AF2B91" w:rsidRDefault="00C17E59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8A336C" w14:textId="77777777" w:rsidR="00C17E59" w:rsidRPr="00AF2B91" w:rsidRDefault="00C17E59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E3AD86" w14:textId="77777777" w:rsidR="00C17E59" w:rsidRPr="00AF2B91" w:rsidRDefault="00C17E59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84A7BF" w14:textId="77777777" w:rsidR="004C685A" w:rsidRPr="00AF2B91" w:rsidRDefault="004C685A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2441D2" w14:textId="77777777" w:rsidR="004C685A" w:rsidRPr="00AF2B91" w:rsidRDefault="004C685A" w:rsidP="00AF2B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4C685A" w:rsidRPr="00AF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3F04A0"/>
    <w:multiLevelType w:val="multilevel"/>
    <w:tmpl w:val="30BC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1579BE"/>
    <w:multiLevelType w:val="multilevel"/>
    <w:tmpl w:val="A12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F35CF6"/>
    <w:multiLevelType w:val="multilevel"/>
    <w:tmpl w:val="31F2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C13FEE"/>
    <w:multiLevelType w:val="multilevel"/>
    <w:tmpl w:val="9E74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A92640"/>
    <w:multiLevelType w:val="multilevel"/>
    <w:tmpl w:val="381C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3E"/>
    <w:rsid w:val="00027DBC"/>
    <w:rsid w:val="000A2938"/>
    <w:rsid w:val="000C13C8"/>
    <w:rsid w:val="000C52E8"/>
    <w:rsid w:val="001769C8"/>
    <w:rsid w:val="001872A9"/>
    <w:rsid w:val="00232B91"/>
    <w:rsid w:val="00277B7D"/>
    <w:rsid w:val="002B0533"/>
    <w:rsid w:val="002C5FE6"/>
    <w:rsid w:val="002E6AA1"/>
    <w:rsid w:val="0037787D"/>
    <w:rsid w:val="004B4CA7"/>
    <w:rsid w:val="004C685A"/>
    <w:rsid w:val="00535EAC"/>
    <w:rsid w:val="00586ECD"/>
    <w:rsid w:val="005E1D7E"/>
    <w:rsid w:val="00647295"/>
    <w:rsid w:val="0073493E"/>
    <w:rsid w:val="00876ADE"/>
    <w:rsid w:val="008B7EAB"/>
    <w:rsid w:val="008C22B0"/>
    <w:rsid w:val="008F53EA"/>
    <w:rsid w:val="009929EB"/>
    <w:rsid w:val="00A601FB"/>
    <w:rsid w:val="00A6795F"/>
    <w:rsid w:val="00A77A68"/>
    <w:rsid w:val="00AA42A8"/>
    <w:rsid w:val="00AF2B91"/>
    <w:rsid w:val="00B22816"/>
    <w:rsid w:val="00B51AB7"/>
    <w:rsid w:val="00B65577"/>
    <w:rsid w:val="00BF27EC"/>
    <w:rsid w:val="00C17E59"/>
    <w:rsid w:val="00C907D3"/>
    <w:rsid w:val="00CA17D4"/>
    <w:rsid w:val="00D21C43"/>
    <w:rsid w:val="00D3516B"/>
    <w:rsid w:val="00D70D51"/>
    <w:rsid w:val="00D73BAF"/>
    <w:rsid w:val="00D864DD"/>
    <w:rsid w:val="00DA77EF"/>
    <w:rsid w:val="00DC4D7F"/>
    <w:rsid w:val="00E40E64"/>
    <w:rsid w:val="00F1639F"/>
    <w:rsid w:val="00F21EC0"/>
    <w:rsid w:val="00F2680D"/>
    <w:rsid w:val="00F6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D49C"/>
  <w15:chartTrackingRefBased/>
  <w15:docId w15:val="{9D615EFB-8FB6-4607-826B-F559188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ody Text"/>
    <w:basedOn w:val="a"/>
    <w:link w:val="a6"/>
    <w:uiPriority w:val="1"/>
    <w:qFormat/>
    <w:rsid w:val="00F64E4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6">
    <w:name w:val="Основной текст Знак"/>
    <w:basedOn w:val="a0"/>
    <w:link w:val="a5"/>
    <w:uiPriority w:val="1"/>
    <w:rsid w:val="00F64E42"/>
    <w:rPr>
      <w:rFonts w:ascii="Verdana" w:eastAsia="Verdana" w:hAnsi="Verdana" w:cs="Verdana"/>
    </w:rPr>
  </w:style>
  <w:style w:type="character" w:styleId="a7">
    <w:name w:val="Strong"/>
    <w:basedOn w:val="a0"/>
    <w:uiPriority w:val="22"/>
    <w:qFormat/>
    <w:rsid w:val="009929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b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4;&#1086;&#1081;&#1073;&#1080;&#1079;&#1085;&#1077;&#1089;&#1090;&#1091;&#1083;&#1072;.&#1088;&#1092;/self-employed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1363</Words>
  <Characters>7771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ЦПП</dc:creator>
  <cp:keywords/>
  <dc:description/>
  <cp:lastModifiedBy>Алешина Наталья Михайловна</cp:lastModifiedBy>
  <cp:revision>2</cp:revision>
  <dcterms:created xsi:type="dcterms:W3CDTF">2021-10-12T06:06:00Z</dcterms:created>
  <dcterms:modified xsi:type="dcterms:W3CDTF">2021-10-12T06:06:00Z</dcterms:modified>
</cp:coreProperties>
</file>