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59" w:rsidRPr="00DC28DB" w:rsidRDefault="00067159" w:rsidP="00420D62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7159" w:rsidRDefault="00885E40" w:rsidP="00420D62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личия такси от службы «трезвый водитель»" style="width:466.5pt;height:310.5pt;visibility:visible">
            <v:imagedata r:id="rId7" o:title=""/>
          </v:shape>
        </w:pict>
      </w:r>
    </w:p>
    <w:p w:rsidR="00067159" w:rsidRPr="00DC28DB" w:rsidRDefault="00067159" w:rsidP="00420D62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Услуги такси</w:t>
      </w:r>
    </w:p>
    <w:p w:rsidR="00067159" w:rsidRPr="008F4FE6" w:rsidRDefault="00067159" w:rsidP="00420D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4FE6">
        <w:rPr>
          <w:rFonts w:ascii="Times New Roman" w:hAnsi="Times New Roman"/>
          <w:sz w:val="28"/>
          <w:szCs w:val="28"/>
          <w:shd w:val="clear" w:color="auto" w:fill="FFFFFF"/>
        </w:rPr>
        <w:t>Служба в такси – перспективный и прибыльный бизнес. Потребность в надежном сервисе высока, а клиенты ищут максимально комфортные и выго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дные предложения. Сервис Яндекс </w:t>
      </w:r>
      <w:r w:rsidRPr="008F4FE6">
        <w:rPr>
          <w:rFonts w:ascii="Times New Roman" w:hAnsi="Times New Roman"/>
          <w:sz w:val="28"/>
          <w:szCs w:val="28"/>
          <w:shd w:val="clear" w:color="auto" w:fill="FFFFFF"/>
        </w:rPr>
        <w:t>Такси предлагает партнерскую программу для водителей, по которой каждый заинтересованный представитель может получать доход на выгодных условиях. Такая система упрощает развитие бизнеса в сфере пассажирских перевозок, так как партнерам не нужно задумываться о приобретении дорогостоящего оборудования, а сервису Яндекс поступает комиссия от дохода водителей.</w:t>
      </w:r>
    </w:p>
    <w:p w:rsidR="00067159" w:rsidRDefault="00067159" w:rsidP="00420D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067159" w:rsidRDefault="00067159" w:rsidP="00420D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системой налогообложения или на НПД (для тех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кто планирует работать один). </w:t>
      </w:r>
    </w:p>
    <w:p w:rsidR="00067159" w:rsidRPr="00DC28DB" w:rsidRDefault="00067159" w:rsidP="00420D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«самозанятость»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если не планируете нанимать сотрудников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 ваша прибыль не превысит 2</w:t>
      </w:r>
      <w:r>
        <w:rPr>
          <w:rFonts w:ascii="Times New Roman" w:hAnsi="Times New Roman"/>
          <w:sz w:val="28"/>
          <w:szCs w:val="28"/>
          <w:shd w:val="clear" w:color="auto" w:fill="FFFFFF"/>
        </w:rPr>
        <w:t> 4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. Узнать больше о «самозанятости» </w:t>
      </w:r>
      <w:hyperlink r:id="rId8" w:history="1">
        <w:r w:rsidRPr="00DC28DB">
          <w:rPr>
            <w:rStyle w:val="a4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067159" w:rsidRDefault="00067159" w:rsidP="00420D62">
      <w:pPr>
        <w:pStyle w:val="a3"/>
        <w:shd w:val="clear" w:color="auto" w:fill="FFFFFF"/>
        <w:spacing w:before="0" w:beforeAutospacing="0" w:after="225" w:afterAutospacing="0" w:line="276" w:lineRule="auto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067159" w:rsidRDefault="00067159" w:rsidP="00DC4A3F">
      <w:pPr>
        <w:pStyle w:val="a3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lastRenderedPageBreak/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>
        <w:rPr>
          <w:b/>
          <w:sz w:val="28"/>
          <w:szCs w:val="28"/>
          <w:u w:val="single"/>
        </w:rPr>
        <w:t>1</w:t>
      </w:r>
    </w:p>
    <w:p w:rsidR="00067159" w:rsidRDefault="00067159" w:rsidP="00420D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067159" w:rsidRPr="00DC28DB" w:rsidRDefault="00067159" w:rsidP="00420D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Необходим</w:t>
      </w:r>
      <w:r>
        <w:rPr>
          <w:b/>
          <w:sz w:val="28"/>
          <w:szCs w:val="28"/>
        </w:rPr>
        <w:t>ые приобретения</w:t>
      </w:r>
    </w:p>
    <w:p w:rsidR="00067159" w:rsidRDefault="00067159" w:rsidP="00420D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Автомобиль</w:t>
      </w:r>
    </w:p>
    <w:p w:rsidR="00067159" w:rsidRDefault="00067159" w:rsidP="00420D62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67159" w:rsidRDefault="00067159" w:rsidP="00420D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t>Маркетинговая концепция</w:t>
      </w:r>
    </w:p>
    <w:p w:rsidR="00067159" w:rsidRPr="00420D62" w:rsidRDefault="00067159" w:rsidP="00420D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420D62">
        <w:rPr>
          <w:sz w:val="28"/>
          <w:szCs w:val="28"/>
          <w:bdr w:val="none" w:sz="0" w:space="0" w:color="auto" w:frame="1"/>
        </w:rPr>
        <w:t>Привилегии, которые дает совместная работа: Сервис</w:t>
      </w:r>
      <w:r>
        <w:rPr>
          <w:sz w:val="28"/>
          <w:szCs w:val="28"/>
          <w:bdr w:val="none" w:sz="0" w:space="0" w:color="auto" w:frame="1"/>
        </w:rPr>
        <w:t xml:space="preserve"> Яндекс Такси</w:t>
      </w:r>
      <w:r w:rsidRPr="00420D62">
        <w:rPr>
          <w:sz w:val="28"/>
          <w:szCs w:val="28"/>
          <w:bdr w:val="none" w:sz="0" w:space="0" w:color="auto" w:frame="1"/>
        </w:rPr>
        <w:t xml:space="preserve"> предлагает к выплате хорошие проценты. Поэтому при сотрудничестве партнер получает высокий доход. Яндекс Такси расширяет свое влияние на онлайн-рынке вызова водителей. Компания непрерывно развивается и совершенствуется в этом направлении. Становится все больше зон покрытия, выходят обновленные карты, что в совокупности означает рост потенциальной и фактической клиентской базы. </w:t>
      </w:r>
    </w:p>
    <w:p w:rsidR="00067159" w:rsidRPr="00420D62" w:rsidRDefault="00067159" w:rsidP="00420D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420D62">
        <w:rPr>
          <w:sz w:val="28"/>
          <w:szCs w:val="28"/>
          <w:bdr w:val="none" w:sz="0" w:space="0" w:color="auto" w:frame="1"/>
        </w:rPr>
        <w:t>Клиенты будут отдавать свое предпочтение официальному партнеру известного бренда Яндекс. Работа с Яндекс Такси полностью легальна. Организацией предусмотрен рейтинг среди партнеров. Партнерам Яндекс Такси не нужно тратить средства на разработку собственного софта, который предоставляется водителям для принятия заказов. При составлении договора с компанией партнеры получают возможность принимать оплату как наличными, так и безналичными, с помощью амортизированных средств. Предоставленное сервисом программное обеспечен</w:t>
      </w:r>
      <w:r>
        <w:rPr>
          <w:sz w:val="28"/>
          <w:szCs w:val="28"/>
          <w:bdr w:val="none" w:sz="0" w:space="0" w:color="auto" w:frame="1"/>
        </w:rPr>
        <w:t xml:space="preserve">ие имеет множество преимуществ - </w:t>
      </w:r>
      <w:bookmarkStart w:id="0" w:name="_GoBack"/>
      <w:bookmarkEnd w:id="0"/>
      <w:r>
        <w:rPr>
          <w:sz w:val="28"/>
          <w:szCs w:val="28"/>
          <w:bdr w:val="none" w:sz="0" w:space="0" w:color="auto" w:frame="1"/>
        </w:rPr>
        <w:t>с</w:t>
      </w:r>
      <w:r w:rsidRPr="00420D62">
        <w:rPr>
          <w:sz w:val="28"/>
          <w:szCs w:val="28"/>
          <w:bdr w:val="none" w:sz="0" w:space="0" w:color="auto" w:frame="1"/>
        </w:rPr>
        <w:t xml:space="preserve">нижает нагрузку на диспетчерскую службу. Водитель видит все поступающие заказы на экране и может самостоятельно отслеживать многие транзакции. Дистанционно мониторит и контролирует качество услуг таксистов и состояние машин, при этом сам сервис бесплатный. Простое использование программы: гибкая настройка параметров, интуитивно понятный интерфейс, автоматический расчет времени подачи автомобиля. Водитель и диспетчер могут видеть всю отчетность сразу, без необходимости запрашивать данные. Происходит автоматический подсчет суммы заработка таксиста. Обеспечивает связь с таксистом с помощью чата, сообщений, встроенной телефонии и функции SOS. </w:t>
      </w:r>
    </w:p>
    <w:p w:rsidR="00067159" w:rsidRDefault="00067159" w:rsidP="00420D62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справка.</w:t>
      </w:r>
    </w:p>
    <w:p w:rsidR="00067159" w:rsidRDefault="00067159" w:rsidP="00420D62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 xml:space="preserve">Вложения на старте бизнеса –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DC28DB">
        <w:rPr>
          <w:rFonts w:ascii="Times New Roman" w:hAnsi="Times New Roman"/>
          <w:sz w:val="28"/>
          <w:szCs w:val="28"/>
          <w:lang w:eastAsia="ru-RU"/>
        </w:rPr>
        <w:t>250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067159" w:rsidRDefault="00067159" w:rsidP="00420D62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 xml:space="preserve">Средний чек –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C28DB">
        <w:rPr>
          <w:rFonts w:ascii="Times New Roman" w:hAnsi="Times New Roman"/>
          <w:sz w:val="28"/>
          <w:szCs w:val="28"/>
          <w:lang w:eastAsia="ru-RU"/>
        </w:rPr>
        <w:t>00 рублей.</w:t>
      </w:r>
    </w:p>
    <w:p w:rsidR="00067159" w:rsidRDefault="00067159" w:rsidP="00420D62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Выручка за год 600</w:t>
      </w:r>
      <w:r w:rsidRPr="00DC28DB">
        <w:rPr>
          <w:rFonts w:ascii="Times New Roman" w:hAnsi="Times New Roman"/>
          <w:sz w:val="28"/>
          <w:szCs w:val="28"/>
          <w:lang w:eastAsia="ru-RU"/>
        </w:rPr>
        <w:t> 000 рублей.</w:t>
      </w:r>
    </w:p>
    <w:p w:rsidR="00067159" w:rsidRDefault="00067159" w:rsidP="00420D62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EE1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28DB">
        <w:rPr>
          <w:rFonts w:ascii="Times New Roman" w:hAnsi="Times New Roman"/>
          <w:sz w:val="28"/>
          <w:szCs w:val="28"/>
          <w:lang w:eastAsia="ru-RU"/>
        </w:rPr>
        <w:t>месяцев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67159" w:rsidRDefault="00067159" w:rsidP="00420D62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7159" w:rsidRDefault="00067159" w:rsidP="00420D62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бизнеса.</w:t>
      </w:r>
    </w:p>
    <w:p w:rsidR="00067159" w:rsidRPr="00420D62" w:rsidRDefault="00067159" w:rsidP="00420D6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D62">
        <w:rPr>
          <w:rFonts w:ascii="Times New Roman" w:hAnsi="Times New Roman"/>
          <w:sz w:val="28"/>
          <w:szCs w:val="28"/>
        </w:rPr>
        <w:lastRenderedPageBreak/>
        <w:t xml:space="preserve">Одним из рисков данного бизнеса является </w:t>
      </w:r>
      <w:r>
        <w:rPr>
          <w:rFonts w:ascii="Times New Roman" w:hAnsi="Times New Roman"/>
          <w:sz w:val="28"/>
          <w:szCs w:val="28"/>
        </w:rPr>
        <w:t>частые поломки транспортного средства, поэтому необходимо приобрести либо новый автомобиль, либо автомобиль, обладающий максимально экономичной ремонтопригодностью.</w:t>
      </w:r>
    </w:p>
    <w:sectPr w:rsidR="00067159" w:rsidRPr="00420D62" w:rsidSect="00E0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656" w:rsidRDefault="00564656" w:rsidP="00E02952">
      <w:pPr>
        <w:spacing w:after="0" w:line="240" w:lineRule="auto"/>
      </w:pPr>
      <w:r>
        <w:separator/>
      </w:r>
    </w:p>
  </w:endnote>
  <w:endnote w:type="continuationSeparator" w:id="0">
    <w:p w:rsidR="00564656" w:rsidRDefault="00564656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59" w:rsidRDefault="0006715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59" w:rsidRDefault="0006715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59" w:rsidRDefault="0006715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656" w:rsidRDefault="00564656" w:rsidP="00E02952">
      <w:pPr>
        <w:spacing w:after="0" w:line="240" w:lineRule="auto"/>
      </w:pPr>
      <w:r>
        <w:separator/>
      </w:r>
    </w:p>
  </w:footnote>
  <w:footnote w:type="continuationSeparator" w:id="0">
    <w:p w:rsidR="00564656" w:rsidRDefault="00564656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59" w:rsidRDefault="0006715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59" w:rsidRDefault="00885E40">
    <w:pPr>
      <w:pStyle w:val="a6"/>
      <w:jc w:val="center"/>
    </w:pPr>
    <w:fldSimple w:instr="PAGE   \* MERGEFORMAT">
      <w:r w:rsidR="00DC4A3F">
        <w:rPr>
          <w:noProof/>
        </w:rPr>
        <w:t>3</w:t>
      </w:r>
    </w:fldSimple>
  </w:p>
  <w:p w:rsidR="00067159" w:rsidRDefault="0006715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59" w:rsidRDefault="0006715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46EA7"/>
    <w:rsid w:val="00067159"/>
    <w:rsid w:val="000766CD"/>
    <w:rsid w:val="00091CEC"/>
    <w:rsid w:val="00092EF8"/>
    <w:rsid w:val="000A68CE"/>
    <w:rsid w:val="000C52E8"/>
    <w:rsid w:val="000C5AE3"/>
    <w:rsid w:val="000E4ADD"/>
    <w:rsid w:val="001261D6"/>
    <w:rsid w:val="0013743C"/>
    <w:rsid w:val="001432BA"/>
    <w:rsid w:val="001758F5"/>
    <w:rsid w:val="001E3B6B"/>
    <w:rsid w:val="00241982"/>
    <w:rsid w:val="00243609"/>
    <w:rsid w:val="002B0533"/>
    <w:rsid w:val="002F0B14"/>
    <w:rsid w:val="00305C0B"/>
    <w:rsid w:val="0037787D"/>
    <w:rsid w:val="003A653E"/>
    <w:rsid w:val="003E5F22"/>
    <w:rsid w:val="00415087"/>
    <w:rsid w:val="00420D62"/>
    <w:rsid w:val="004270C5"/>
    <w:rsid w:val="0046008F"/>
    <w:rsid w:val="00494368"/>
    <w:rsid w:val="004A20E2"/>
    <w:rsid w:val="004B395D"/>
    <w:rsid w:val="004B4CA7"/>
    <w:rsid w:val="004C685A"/>
    <w:rsid w:val="004E49C0"/>
    <w:rsid w:val="005250DD"/>
    <w:rsid w:val="005315D0"/>
    <w:rsid w:val="00564656"/>
    <w:rsid w:val="00581B96"/>
    <w:rsid w:val="00590C5A"/>
    <w:rsid w:val="005B5F2E"/>
    <w:rsid w:val="005E1D7E"/>
    <w:rsid w:val="00601D14"/>
    <w:rsid w:val="0062711E"/>
    <w:rsid w:val="00647295"/>
    <w:rsid w:val="006619A7"/>
    <w:rsid w:val="00667DD7"/>
    <w:rsid w:val="006A14B0"/>
    <w:rsid w:val="007106FC"/>
    <w:rsid w:val="0073493E"/>
    <w:rsid w:val="00743C73"/>
    <w:rsid w:val="0078664C"/>
    <w:rsid w:val="0079429D"/>
    <w:rsid w:val="007A40CA"/>
    <w:rsid w:val="007C6F90"/>
    <w:rsid w:val="0080414C"/>
    <w:rsid w:val="00832BF3"/>
    <w:rsid w:val="00846B23"/>
    <w:rsid w:val="0085065E"/>
    <w:rsid w:val="008528AD"/>
    <w:rsid w:val="00885E40"/>
    <w:rsid w:val="00887BF1"/>
    <w:rsid w:val="008B3156"/>
    <w:rsid w:val="008E0FAC"/>
    <w:rsid w:val="008E4068"/>
    <w:rsid w:val="008F4FE6"/>
    <w:rsid w:val="008F53EA"/>
    <w:rsid w:val="00907CFE"/>
    <w:rsid w:val="00924E60"/>
    <w:rsid w:val="009347C4"/>
    <w:rsid w:val="00953662"/>
    <w:rsid w:val="0098727A"/>
    <w:rsid w:val="00994F88"/>
    <w:rsid w:val="009E037A"/>
    <w:rsid w:val="00A5668C"/>
    <w:rsid w:val="00A601FB"/>
    <w:rsid w:val="00A7596E"/>
    <w:rsid w:val="00A81168"/>
    <w:rsid w:val="00A931D0"/>
    <w:rsid w:val="00B10B2C"/>
    <w:rsid w:val="00B15AF2"/>
    <w:rsid w:val="00B3378C"/>
    <w:rsid w:val="00B434CE"/>
    <w:rsid w:val="00B608F6"/>
    <w:rsid w:val="00B65577"/>
    <w:rsid w:val="00B90D89"/>
    <w:rsid w:val="00B93061"/>
    <w:rsid w:val="00BA41D5"/>
    <w:rsid w:val="00BA4592"/>
    <w:rsid w:val="00BF00B9"/>
    <w:rsid w:val="00BF27EC"/>
    <w:rsid w:val="00C17E59"/>
    <w:rsid w:val="00C314F6"/>
    <w:rsid w:val="00C53BAD"/>
    <w:rsid w:val="00C66535"/>
    <w:rsid w:val="00CD7904"/>
    <w:rsid w:val="00CE407C"/>
    <w:rsid w:val="00D003BE"/>
    <w:rsid w:val="00D47B8D"/>
    <w:rsid w:val="00D70D51"/>
    <w:rsid w:val="00D73BAF"/>
    <w:rsid w:val="00D80106"/>
    <w:rsid w:val="00D864DD"/>
    <w:rsid w:val="00DC28DB"/>
    <w:rsid w:val="00DC4A3F"/>
    <w:rsid w:val="00E02952"/>
    <w:rsid w:val="00E12A6D"/>
    <w:rsid w:val="00E41189"/>
    <w:rsid w:val="00E538F5"/>
    <w:rsid w:val="00E72FEF"/>
    <w:rsid w:val="00E7484F"/>
    <w:rsid w:val="00E96355"/>
    <w:rsid w:val="00EE1D89"/>
    <w:rsid w:val="00F35CBB"/>
    <w:rsid w:val="00F47B83"/>
    <w:rsid w:val="00FB4731"/>
    <w:rsid w:val="00FC1960"/>
    <w:rsid w:val="00FC45CA"/>
    <w:rsid w:val="00FF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73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81B9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81B96"/>
    <w:rPr>
      <w:rFonts w:ascii="Calibri Light" w:hAnsi="Calibri Light" w:cs="Times New Roman"/>
      <w:i/>
      <w:iCs/>
      <w:color w:val="2E74B5"/>
    </w:rPr>
  </w:style>
  <w:style w:type="paragraph" w:styleId="a3">
    <w:name w:val="Normal (Web)"/>
    <w:basedOn w:val="a"/>
    <w:uiPriority w:val="99"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D864DD"/>
    <w:rPr>
      <w:rFonts w:cs="Times New Roman"/>
      <w:color w:val="0563C1"/>
      <w:u w:val="single"/>
    </w:rPr>
  </w:style>
  <w:style w:type="character" w:styleId="a5">
    <w:name w:val="Strong"/>
    <w:basedOn w:val="a0"/>
    <w:uiPriority w:val="99"/>
    <w:qFormat/>
    <w:rsid w:val="00581B96"/>
    <w:rPr>
      <w:rFonts w:cs="Times New Roman"/>
      <w:b/>
      <w:bCs/>
    </w:rPr>
  </w:style>
  <w:style w:type="paragraph" w:customStyle="1" w:styleId="cntr">
    <w:name w:val="cntr"/>
    <w:basedOn w:val="a"/>
    <w:uiPriority w:val="99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02952"/>
    <w:rPr>
      <w:rFonts w:cs="Times New Roman"/>
    </w:rPr>
  </w:style>
  <w:style w:type="paragraph" w:styleId="a8">
    <w:name w:val="footer"/>
    <w:basedOn w:val="a"/>
    <w:link w:val="a9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02952"/>
    <w:rPr>
      <w:rFonts w:cs="Times New Roman"/>
    </w:rPr>
  </w:style>
  <w:style w:type="paragraph" w:styleId="aa">
    <w:name w:val="List Paragraph"/>
    <w:basedOn w:val="a"/>
    <w:uiPriority w:val="99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5668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rsid w:val="00A5668C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908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81830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9104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90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90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Markina</cp:lastModifiedBy>
  <cp:revision>4</cp:revision>
  <cp:lastPrinted>2021-11-03T13:34:00Z</cp:lastPrinted>
  <dcterms:created xsi:type="dcterms:W3CDTF">2021-11-03T13:34:00Z</dcterms:created>
  <dcterms:modified xsi:type="dcterms:W3CDTF">2021-11-16T10:28:00Z</dcterms:modified>
</cp:coreProperties>
</file>