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6A0949" w:rsidRDefault="006A0949" w:rsidP="006A0949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 заседание</w:t>
      </w:r>
    </w:p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15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12    2016 года                                                                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13-94</w:t>
      </w:r>
      <w:bookmarkEnd w:id="0"/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 утверждении Прогнозного плана (программы) приватизации имущества муниципального образования город Ефремов на 2017 год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В соответствии с Федеральным законом от 21.12.2001 №178-ФЗ «О приватизации государственного и муниципального имущества», Уставом муниципального образования город Ефремов Собрание депутатов муниципального образования город Ефремов решило: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1. Утвердить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4" w:anchor="sub_1000" w:history="1">
        <w:r>
          <w:rPr>
            <w:rStyle w:val="a4"/>
            <w:rFonts w:ascii="Arial" w:eastAsiaTheme="majorEastAsia" w:hAnsi="Arial" w:cs="Arial"/>
            <w:color w:val="1759B4"/>
            <w:sz w:val="27"/>
            <w:szCs w:val="27"/>
          </w:rPr>
          <w:t> Прогнозный план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(программу) приватизации имущества муниципального образования город Ефремов на 2017 год (Приложение).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2. Решение довести до сведения населения путем размещения на официальном сайте муниципального образования город Ефремов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3. Решение вступает в силу со дня принятия.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Глава муниципального образования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город Ефремов                                                     А.Н. Богатырев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jc w:val="right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jc w:val="right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Приложение</w:t>
      </w:r>
    </w:p>
    <w:p w:rsidR="006A0949" w:rsidRDefault="006A0949" w:rsidP="006A094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решению собрания депутатов</w:t>
      </w:r>
    </w:p>
    <w:p w:rsidR="006A0949" w:rsidRDefault="006A0949" w:rsidP="006A094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6A0949" w:rsidRDefault="006A0949" w:rsidP="006A094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Ефремовский район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jc w:val="right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от 15.12.2016 г. № 13-94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jc w:val="right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34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Прогнозный план (программа) приватизации имущества</w:t>
      </w:r>
      <w:r>
        <w:rPr>
          <w:rFonts w:ascii="Arial" w:hAnsi="Arial" w:cs="Arial"/>
          <w:color w:val="3D3D3D"/>
          <w:sz w:val="34"/>
          <w:szCs w:val="34"/>
        </w:rPr>
        <w:br/>
        <w:t>муниципального образования город Ефремов на 2017 год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1. Введение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Настоящий Прогнозный план (программа) устанавливает цели, задачи и приоритеты в осуществлении приватизации муниципального имущества, ограничения при ее проведении, порядок отчуждения муниципального имущества в собственность физических и юридических лиц.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Цели и задачи приватизации муниципального имущества в 2016 году: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Прогнозный план (программа) приватизации муниципального имущества на 2016 год (далее - Программа приватизации) разработан в соответствии с Федеральным законом от 21.12.2001 №178-ФЗ «О приватизации государственного и муниципального имущества».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Программа приватизации направлена на реализацию задач, установленных Федеральным законом «Об общих принципах организации местного самоуправления в Российской Федерации».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Основными задачами муниципального образования город Ефремов в сфере приватизации муниципального имущества в 2017 году являются: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приватизация муниципального имущества, которое не обеспечивает выполнение полномочий муниципального образования город Ефремов;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обеспечение поступлений финансовых средств в бюджет муниципального образования город Ефремов от приватизации муниципального имущества.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Приоритетами в осуществлении приватизации являются: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- признание равенства покупателей муниципального имущества,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- открытость деятельности органов местного самоуправления,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- создание условий для развития рынка недвижимости.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2. Объекты, приватизация которых запрещена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Приватизации не подлежит имущество, отнесенное федеральными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5" w:history="1">
        <w:r>
          <w:rPr>
            <w:rStyle w:val="a4"/>
            <w:rFonts w:ascii="Arial" w:eastAsiaTheme="majorEastAsia" w:hAnsi="Arial" w:cs="Arial"/>
            <w:color w:val="1759B4"/>
            <w:sz w:val="27"/>
            <w:szCs w:val="27"/>
          </w:rPr>
          <w:t>законами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3. Перечень муниципального имущества,</w:t>
      </w:r>
      <w:r>
        <w:rPr>
          <w:rFonts w:ascii="Arial" w:hAnsi="Arial" w:cs="Arial"/>
          <w:color w:val="3D3D3D"/>
          <w:sz w:val="34"/>
          <w:szCs w:val="34"/>
        </w:rPr>
        <w:br/>
        <w:t>приватизация которого планируется в 2017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2840"/>
        <w:gridCol w:w="2414"/>
        <w:gridCol w:w="1089"/>
        <w:gridCol w:w="1611"/>
      </w:tblGrid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Обременение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здание, кадастровый номер 71:08:060207:997 и</w:t>
            </w:r>
          </w:p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земельный участок, кадастровый номер 71:08:060207:1002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Тульская область, Ефремовский район, с.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Пожилино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, ул. Центральная, д.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54,7</w:t>
            </w:r>
          </w:p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Нежилое помещение с номерами на поэтажном плане 1-го этажа 14-36,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кадастровый номер 71:27:010405:612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Тульская область, г. Ефремов, ул. Словацкого восстания, д.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(ремонтно-механическая мастерская) кадастровый номер 71:27:020101:301 и земельный участок кадастровый номер 71:27:020101:286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г. Ефремов, ул. Тульское шоссе, д.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812,50</w:t>
            </w:r>
          </w:p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Нежилые здания и сооружения с земельным участком, в том числе: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Тульская область, Ефремовский район,</w:t>
            </w:r>
          </w:p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с. Шилово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(склад материальных ценностей), кадастровый номер 71:08:030308:515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143,6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(домик разборно-щитовой), кадастровый номер 71:08:030308:537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112,8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(домик сборно-щитовой), кадастровый номер 71:08:030308:534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108,5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(домик сборно-щитовой), кадастровый номер 71:08:030308:536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500,9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(домик разборно-щитовой), кадастровый номер 71:08:030308:513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75,3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(спальный корпус), кадастровый номер 71:08:030308:533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158,4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(спальный корпус), кадастровый номер 71:08:030308:540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191,2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(спальный корпус), кадастровый номер 71:08:030308:512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161,4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(спальный корпус), кадастровый номер 71:08:030308:526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(дом деревянный), кадастровый номер 71:08:030308:520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366,5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 (душевая), кадастровый номер 71:08:030308:510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52,6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Сооружение (цистерна-насосная), кадастровый номер 71:08:030308:532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50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Сооружение (цистерна), кадастровый номер 71:08:030308:518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2,1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Сооружение (цистерна), кадастровый номер 71:08:030308:522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2,1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Сооружение (цистерна), кадастровый номер 71:08:030308:531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25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Сооружение (цистерна), кадастровый номер 71:08:030308:530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25 куб.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Земельный участок, кадастровый номер 71:08:030308:8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68800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Нежилое помещение подвального этажа,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кадастровый номер 71:27:020306:241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Тульская область, г. Ефремов, ул.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Гоголя, д. 6, пом.21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157,2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6.                 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Нежилые помещения с номерами на поэтажном плане 1-го этажа 36-37, 2-го этажа 52-56, кадастровый номер  71:27:020107:458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Тульская область, г. Ефремов, ул. Интернациональная, д.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7.                 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помещение 2-го этажа, кадастровый номер 71:27:020306:247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Тульская область, г. Ефремов, ул. Гоголя, д. 6, пом.24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789,7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помещение с номером 16 на поэтажном плане 3-го этажа, кадастровый номер 71:27:020306:235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Тульская область, г. Ефремов, ул. Свердлова, д. 13, пом.3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Нежилые помещения с номерами на поэтажном плане: первого этажа – 1-28, подвала – 1-9, кадастровый номер 71:27:020303:442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Тульская область,</w:t>
            </w:r>
          </w:p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г. Ефремов, ул. Лермонтова, д.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Нежилое здание, кадастровый номер 71:08:000000:2075, с</w:t>
            </w:r>
          </w:p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Тульская область,</w:t>
            </w:r>
          </w:p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г. Ефремов, ул. Красноармейская, д.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Свободно</w:t>
            </w:r>
          </w:p>
        </w:tc>
      </w:tr>
    </w:tbl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Решение о приватизации иного муниципального имущества принимается Собранием депутатов муниципального образования город Ефремов путем внесения дополнений в Прогнозный план (программу) приватизации.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В соответствии с настоящим Прогнозным планом (программой) приватизации имущества муниципального образования Город Ефремов решение об условиях приватизации муниципального имущества по каждому объекту отдельно принимается администрацией муниципального образования город Ефремов.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4. Способы приватизации муниципального имущества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приватизации имущества муниципального образования город Ефремов предусматривается использование способов приватизации, установленных Федеральным законом от 21.12.2001 №178-ФЗ «О приватизации государственного и муниципального имущества».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Способ приватизации муниципального имущества определяется в решении об условиях приватизации муниципального имущества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предложению  постоянно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действующей комиссии по приватизации, состав которой утверждается постановлением администрации муниципального образования город Ефремов с обязательным участием представителя Собрания депутатов.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5. Порядок определения начальной цены муниципального имущества,</w:t>
      </w:r>
      <w:r>
        <w:rPr>
          <w:rFonts w:ascii="Arial" w:hAnsi="Arial" w:cs="Arial"/>
          <w:color w:val="3D3D3D"/>
          <w:sz w:val="34"/>
          <w:szCs w:val="34"/>
        </w:rPr>
        <w:br/>
        <w:t>подлежащего приватизации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Начальная цена подлежащего приватизации муниципального имущества устанавливается в случаях, предусмотренных Федеральным законом от 21.12.2001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6. Порядок оплаты муниципального имущества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Оплата приобретаемого покупателем муниципального имущества производится единовременно или в рассрочку.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Срок рассрочки не может быть более чем один год. Решение о предоставлении рассрочки может быть принято в случаях, предусмотренных действующим законодательством РФ.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Способ оплаты муниципального имущества определяется в решении об условиях приватизации муниципального имущества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предложению  постоянно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действующей комиссии по приватизации.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7. Продавец муниципального имущества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Продавцом имущества муниципального образования город Ефремов является администрация муниципального образования город Ефремов.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8. Информационное обеспечение процесса приватизации</w:t>
      </w:r>
      <w:r>
        <w:rPr>
          <w:rStyle w:val="apple-converted-space"/>
          <w:rFonts w:ascii="Arial" w:hAnsi="Arial" w:cs="Arial"/>
          <w:color w:val="3D3D3D"/>
          <w:sz w:val="34"/>
          <w:szCs w:val="34"/>
        </w:rPr>
        <w:t> </w:t>
      </w:r>
      <w:r>
        <w:rPr>
          <w:rFonts w:ascii="Arial" w:hAnsi="Arial" w:cs="Arial"/>
          <w:color w:val="3D3D3D"/>
          <w:sz w:val="34"/>
          <w:szCs w:val="34"/>
        </w:rPr>
        <w:br/>
        <w:t>муниципального имущества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Информация о приватизации муниципального имущества подлежит размещению на официальном сайте администрации муниципального образования город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Ефремов 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Федерации».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9. Средства платежа при продаже муниципального имущества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При продаже муниципального имущества законным средством платежа признается валюта Российской Федерации.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lastRenderedPageBreak/>
        <w:t> 10. Распределение средств от приватизации муниципального имущества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Средства от приватизации муниципального имущества муниципального образования город Ефремов в полном объеме (100%) поступают в бюджет муниципального образования город Ефремов.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Средства, поступившие в бюджет, направляются на покрытие дефицита бюджета муниципального образования город Ефремов.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Контроль за целевым использованием вышеуказанных средств осуществляет финансовое управление администрации муниципального образования город Ефремов.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11. Размер и виды затрат на организацию и проведение приватизации</w:t>
      </w:r>
      <w:r>
        <w:rPr>
          <w:rFonts w:ascii="Arial" w:hAnsi="Arial" w:cs="Arial"/>
          <w:color w:val="3D3D3D"/>
          <w:sz w:val="34"/>
          <w:szCs w:val="34"/>
        </w:rPr>
        <w:br/>
        <w:t>муниципального имущества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332"/>
        <w:gridCol w:w="1867"/>
      </w:tblGrid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Виды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Размер затрат </w:t>
            </w:r>
          </w:p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(тыс. руб.)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Оценка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50,0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Регистрация права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Изготовление технической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Изготовление землеустроительной документации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10,0</w:t>
            </w:r>
          </w:p>
        </w:tc>
      </w:tr>
      <w:tr w:rsidR="006A0949" w:rsidTr="006A09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49" w:rsidRDefault="006A0949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60,0</w:t>
            </w:r>
          </w:p>
        </w:tc>
      </w:tr>
    </w:tbl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 </w:t>
      </w:r>
    </w:p>
    <w:p w:rsidR="006A0949" w:rsidRDefault="006A0949" w:rsidP="006A0949">
      <w:pPr>
        <w:pStyle w:val="1"/>
        <w:pBdr>
          <w:bottom w:val="single" w:sz="6" w:space="9" w:color="E4E7E9"/>
        </w:pBdr>
        <w:spacing w:before="150" w:after="150"/>
        <w:rPr>
          <w:rFonts w:ascii="Arial" w:hAnsi="Arial" w:cs="Arial"/>
          <w:color w:val="3D3D3D"/>
          <w:sz w:val="34"/>
          <w:szCs w:val="34"/>
        </w:rPr>
      </w:pPr>
      <w:r>
        <w:rPr>
          <w:rFonts w:ascii="Arial" w:hAnsi="Arial" w:cs="Arial"/>
          <w:color w:val="3D3D3D"/>
          <w:sz w:val="34"/>
          <w:szCs w:val="34"/>
        </w:rPr>
        <w:t>12. Внесение дополнений и изменений в Прогнозный план (программу) программу приватизации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Дополнения и изменения в настоящую программу приватизации вносятся по предложению администрации муниципального образования город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Ефремов  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утверждаются Собранием депутатов муниципального образования город Ефремов.</w:t>
      </w:r>
    </w:p>
    <w:p w:rsidR="006A0949" w:rsidRDefault="006A0949" w:rsidP="006A094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130E4B" w:rsidRPr="006A0949" w:rsidRDefault="00130E4B" w:rsidP="006A0949"/>
    <w:sectPr w:rsidR="00130E4B" w:rsidRPr="006A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1F59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1324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2316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279E5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0949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84320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2197D"/>
    <w:rsid w:val="00B55DCF"/>
    <w:rsid w:val="00B80DDC"/>
    <w:rsid w:val="00B86E91"/>
    <w:rsid w:val="00B96B57"/>
    <w:rsid w:val="00B973A9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30F3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474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  <w:style w:type="character" w:customStyle="1" w:styleId="10">
    <w:name w:val="Заголовок 1 Знак"/>
    <w:basedOn w:val="a0"/>
    <w:link w:val="1"/>
    <w:uiPriority w:val="9"/>
    <w:rsid w:val="006A09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8D449D45396C361402FF7B6DB2C6FD1430E6A24023410F69B75F2CDF14B87CB84391B3595FCF5CKEs6I" TargetMode="External"/><Relationship Id="rId4" Type="http://schemas.openxmlformats.org/officeDocument/2006/relationships/hyperlink" Target="file:///C:\Users\User\Desktop\%D0%9C%D0%B8%D1%88%D0%B0%20%D1%81%D0%B0%D0%B9%D1%82%2015.12.2016\%D0%9F%D1%80%D0%BE%D0%B3%D0%BD%D0%BE%D0%B7%D0%BD%D1%8B%D0%B9%20%D0%BF%D0%BB%D0%B0%D0%BD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2016-12-22T09:25:00Z</dcterms:created>
  <dcterms:modified xsi:type="dcterms:W3CDTF">2016-12-22T09:25:00Z</dcterms:modified>
</cp:coreProperties>
</file>