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87" w:rsidRPr="00445387" w:rsidRDefault="00445387" w:rsidP="00445387">
      <w:pPr>
        <w:pStyle w:val="a7"/>
        <w:spacing w:line="240" w:lineRule="atLeast"/>
        <w:ind w:left="1416" w:firstLine="708"/>
        <w:jc w:val="left"/>
        <w:rPr>
          <w:rFonts w:ascii="Times New Roman" w:hAnsi="Times New Roman" w:cs="Times New Roman"/>
          <w:bCs w:val="0"/>
          <w:spacing w:val="30"/>
          <w:szCs w:val="28"/>
        </w:rPr>
      </w:pPr>
      <w:r w:rsidRPr="00445387">
        <w:rPr>
          <w:rFonts w:ascii="Times New Roman" w:hAnsi="Times New Roman" w:cs="Times New Roman"/>
          <w:bCs w:val="0"/>
          <w:spacing w:val="30"/>
          <w:szCs w:val="28"/>
        </w:rPr>
        <w:t xml:space="preserve">   РОССИЙСКАЯ ФЕДЕРАЦИЯ</w:t>
      </w:r>
    </w:p>
    <w:p w:rsidR="00445387" w:rsidRPr="00445387" w:rsidRDefault="00445387" w:rsidP="004453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445387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445387" w:rsidRPr="00445387" w:rsidRDefault="00445387" w:rsidP="004453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445387">
        <w:rPr>
          <w:rFonts w:ascii="Times New Roman" w:hAnsi="Times New Roman" w:cs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445387" w:rsidRPr="00445387" w:rsidRDefault="00445387" w:rsidP="004453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445387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445387" w:rsidRPr="00445387" w:rsidRDefault="00445387" w:rsidP="004453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445387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445387" w:rsidRPr="00445387" w:rsidRDefault="00445387" w:rsidP="004453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445387">
        <w:rPr>
          <w:rFonts w:ascii="Times New Roman" w:hAnsi="Times New Roman" w:cs="Times New Roman"/>
          <w:b/>
          <w:bCs/>
          <w:spacing w:val="30"/>
          <w:sz w:val="28"/>
          <w:szCs w:val="28"/>
        </w:rPr>
        <w:t>2 заседание</w:t>
      </w:r>
    </w:p>
    <w:p w:rsidR="00445387" w:rsidRPr="00445387" w:rsidRDefault="00445387" w:rsidP="004453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445387" w:rsidRPr="00445387" w:rsidRDefault="00445387" w:rsidP="004453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445387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445387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445387" w:rsidRPr="00445387" w:rsidRDefault="00445387" w:rsidP="004453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387" w:rsidRPr="00445387" w:rsidRDefault="00445387" w:rsidP="004453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387" w:rsidRPr="00445387" w:rsidRDefault="00445387" w:rsidP="004453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4538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44538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   12    ”</w:t>
      </w:r>
      <w:r w:rsidRPr="0044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38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04  </w:t>
      </w:r>
      <w:r w:rsidRPr="00445387">
        <w:rPr>
          <w:rFonts w:ascii="Times New Roman" w:hAnsi="Times New Roman" w:cs="Times New Roman"/>
          <w:b/>
          <w:sz w:val="28"/>
          <w:szCs w:val="28"/>
        </w:rPr>
        <w:t xml:space="preserve">   2022 года</w:t>
      </w:r>
      <w:r w:rsidRPr="00445387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№ 2-12</w:t>
      </w:r>
    </w:p>
    <w:p w:rsidR="00CA5277" w:rsidRDefault="00CA5277" w:rsidP="00CA527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5387" w:rsidRPr="00A9134F" w:rsidRDefault="00445387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277" w:rsidRPr="00FA5FEF" w:rsidRDefault="00CA5277" w:rsidP="00502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C21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78463F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8E0C2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0251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6016BF">
        <w:rPr>
          <w:rFonts w:ascii="Times New Roman" w:hAnsi="Times New Roman" w:cs="Times New Roman"/>
          <w:b/>
          <w:sz w:val="28"/>
          <w:szCs w:val="28"/>
        </w:rPr>
        <w:t>С</w:t>
      </w:r>
      <w:r w:rsidR="00502510" w:rsidRPr="00502510">
        <w:rPr>
          <w:rFonts w:ascii="Times New Roman" w:hAnsi="Times New Roman" w:cs="Times New Roman"/>
          <w:b/>
          <w:sz w:val="28"/>
          <w:szCs w:val="28"/>
        </w:rPr>
        <w:t>обрани</w:t>
      </w:r>
      <w:r w:rsidR="00502510">
        <w:rPr>
          <w:rFonts w:ascii="Times New Roman" w:hAnsi="Times New Roman" w:cs="Times New Roman"/>
          <w:b/>
          <w:sz w:val="28"/>
          <w:szCs w:val="28"/>
        </w:rPr>
        <w:t>я</w:t>
      </w:r>
      <w:r w:rsidR="00502510" w:rsidRPr="00502510">
        <w:rPr>
          <w:rFonts w:ascii="Times New Roman" w:hAnsi="Times New Roman" w:cs="Times New Roman"/>
          <w:b/>
          <w:sz w:val="28"/>
          <w:szCs w:val="28"/>
        </w:rPr>
        <w:t xml:space="preserve"> депутатов муниципального образования город Ефремов</w:t>
      </w:r>
      <w:r w:rsidRPr="008E0C2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02510">
        <w:rPr>
          <w:rFonts w:ascii="Times New Roman" w:hAnsi="Times New Roman" w:cs="Times New Roman"/>
          <w:b/>
          <w:sz w:val="28"/>
          <w:szCs w:val="28"/>
        </w:rPr>
        <w:t>10</w:t>
      </w:r>
      <w:r w:rsidRPr="008E0C21">
        <w:rPr>
          <w:rFonts w:ascii="Times New Roman" w:hAnsi="Times New Roman" w:cs="Times New Roman"/>
          <w:b/>
          <w:sz w:val="28"/>
          <w:szCs w:val="28"/>
        </w:rPr>
        <w:t>.0</w:t>
      </w:r>
      <w:r w:rsidR="00502510">
        <w:rPr>
          <w:rFonts w:ascii="Times New Roman" w:hAnsi="Times New Roman" w:cs="Times New Roman"/>
          <w:b/>
          <w:sz w:val="28"/>
          <w:szCs w:val="28"/>
        </w:rPr>
        <w:t>8</w:t>
      </w:r>
      <w:r w:rsidRPr="008E0C21">
        <w:rPr>
          <w:rFonts w:ascii="Times New Roman" w:hAnsi="Times New Roman" w:cs="Times New Roman"/>
          <w:b/>
          <w:sz w:val="28"/>
          <w:szCs w:val="28"/>
        </w:rPr>
        <w:t>.20</w:t>
      </w:r>
      <w:r w:rsidR="00502510">
        <w:rPr>
          <w:rFonts w:ascii="Times New Roman" w:hAnsi="Times New Roman" w:cs="Times New Roman"/>
          <w:b/>
          <w:sz w:val="28"/>
          <w:szCs w:val="28"/>
        </w:rPr>
        <w:t>21</w:t>
      </w:r>
      <w:r w:rsidRPr="008E0C2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02510">
        <w:rPr>
          <w:rFonts w:ascii="Times New Roman" w:hAnsi="Times New Roman" w:cs="Times New Roman"/>
          <w:b/>
          <w:sz w:val="28"/>
          <w:szCs w:val="28"/>
        </w:rPr>
        <w:t>7-3</w:t>
      </w:r>
      <w:r w:rsidR="00034B54">
        <w:rPr>
          <w:rFonts w:ascii="Times New Roman" w:hAnsi="Times New Roman" w:cs="Times New Roman"/>
          <w:b/>
          <w:sz w:val="28"/>
          <w:szCs w:val="28"/>
        </w:rPr>
        <w:t>8</w:t>
      </w:r>
      <w:r w:rsidR="00502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"Об утверждении Положения о муниципальном </w:t>
      </w:r>
      <w:r w:rsidR="0003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жилищном</w:t>
      </w:r>
      <w:r w:rsidRPr="00FA5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контроле на территории муниципального образования город Ефремов"</w:t>
      </w:r>
    </w:p>
    <w:p w:rsidR="00CA5277" w:rsidRDefault="00CA5277" w:rsidP="00CA52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0"/>
      <w:bookmarkEnd w:id="0"/>
    </w:p>
    <w:p w:rsidR="00CA5277" w:rsidRDefault="00034B54" w:rsidP="00CA52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20 Жилищного кодекса Российской Федерации, Федеральным законом от 31 июля 2020 г. N 248-ФЗ "О государственном контроле (надзоре) и муниципальном контроле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034B5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34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на основании  Устава муниципального образования город Ефремов,  Собрание депутатов муниципального образования город Ефремов </w:t>
      </w:r>
      <w:r w:rsidR="00CA5277" w:rsidRPr="00206845">
        <w:rPr>
          <w:rFonts w:ascii="Times New Roman" w:hAnsi="Times New Roman" w:cs="Times New Roman"/>
          <w:b/>
          <w:sz w:val="28"/>
          <w:szCs w:val="28"/>
        </w:rPr>
        <w:t>ЕШИЛО:</w:t>
      </w:r>
      <w:r w:rsidR="00CA5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463F" w:rsidRDefault="00A714B7" w:rsidP="00386E2C">
      <w:pPr>
        <w:pStyle w:val="a3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078FA" w:rsidRPr="00D078FA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C279A0">
        <w:rPr>
          <w:rFonts w:ascii="Times New Roman" w:eastAsia="Calibri" w:hAnsi="Times New Roman" w:cs="Times New Roman"/>
          <w:sz w:val="28"/>
          <w:szCs w:val="28"/>
        </w:rPr>
        <w:t>в</w:t>
      </w:r>
      <w:r w:rsidR="00D078FA" w:rsidRPr="00D078FA">
        <w:rPr>
          <w:rFonts w:ascii="Times New Roman" w:hAnsi="Times New Roman" w:cs="Times New Roman"/>
          <w:sz w:val="28"/>
          <w:szCs w:val="28"/>
        </w:rPr>
        <w:t xml:space="preserve"> </w:t>
      </w:r>
      <w:r w:rsidR="0078463F" w:rsidRPr="0078463F">
        <w:rPr>
          <w:rFonts w:ascii="Times New Roman" w:hAnsi="Times New Roman" w:cs="Times New Roman"/>
          <w:sz w:val="28"/>
          <w:szCs w:val="28"/>
        </w:rPr>
        <w:t>Положение</w:t>
      </w:r>
      <w:r w:rsidR="004163BB" w:rsidRPr="0078463F">
        <w:rPr>
          <w:rFonts w:ascii="Times New Roman" w:hAnsi="Times New Roman" w:cs="Times New Roman"/>
          <w:sz w:val="28"/>
          <w:szCs w:val="28"/>
        </w:rPr>
        <w:t xml:space="preserve"> </w:t>
      </w:r>
      <w:r w:rsidR="0078463F" w:rsidRPr="0078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муниципальном </w:t>
      </w:r>
      <w:r w:rsidR="0003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жилищном</w:t>
      </w:r>
      <w:r w:rsidR="0078463F" w:rsidRPr="0078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контроле на территории муниципального образования город Ефремов</w:t>
      </w:r>
      <w:r w:rsidR="00362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</w:t>
      </w:r>
      <w:r w:rsidR="00362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78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463F">
        <w:rPr>
          <w:rFonts w:ascii="Times New Roman" w:hAnsi="Times New Roman" w:cs="Times New Roman"/>
          <w:sz w:val="28"/>
          <w:szCs w:val="28"/>
        </w:rPr>
        <w:t xml:space="preserve"> </w:t>
      </w:r>
      <w:r w:rsidR="004163BB">
        <w:rPr>
          <w:rFonts w:ascii="Times New Roman" w:hAnsi="Times New Roman" w:cs="Times New Roman"/>
          <w:sz w:val="28"/>
          <w:szCs w:val="28"/>
        </w:rPr>
        <w:t xml:space="preserve"> </w:t>
      </w:r>
      <w:r w:rsidR="00D078FA" w:rsidRPr="00D078FA">
        <w:rPr>
          <w:rFonts w:ascii="Times New Roman" w:hAnsi="Times New Roman" w:cs="Times New Roman"/>
          <w:sz w:val="28"/>
          <w:szCs w:val="28"/>
        </w:rPr>
        <w:t>решени</w:t>
      </w:r>
      <w:r w:rsidR="0078463F">
        <w:rPr>
          <w:rFonts w:ascii="Times New Roman" w:hAnsi="Times New Roman" w:cs="Times New Roman"/>
          <w:sz w:val="28"/>
          <w:szCs w:val="28"/>
        </w:rPr>
        <w:t>ем</w:t>
      </w:r>
      <w:r w:rsidR="00D078FA" w:rsidRPr="00D078FA">
        <w:rPr>
          <w:rFonts w:ascii="Times New Roman" w:hAnsi="Times New Roman" w:cs="Times New Roman"/>
          <w:sz w:val="28"/>
          <w:szCs w:val="28"/>
        </w:rPr>
        <w:t xml:space="preserve"> </w:t>
      </w:r>
      <w:r w:rsidR="006016BF">
        <w:rPr>
          <w:rFonts w:ascii="Times New Roman" w:hAnsi="Times New Roman" w:cs="Times New Roman"/>
          <w:sz w:val="28"/>
          <w:szCs w:val="28"/>
        </w:rPr>
        <w:t>С</w:t>
      </w:r>
      <w:r w:rsidR="00D078FA" w:rsidRPr="00D078FA">
        <w:rPr>
          <w:rFonts w:ascii="Times New Roman" w:hAnsi="Times New Roman" w:cs="Times New Roman"/>
          <w:sz w:val="28"/>
          <w:szCs w:val="28"/>
        </w:rPr>
        <w:t>обрания депутатов муниципального образования город Ефремов от 10.08.2021 № 7-3</w:t>
      </w:r>
      <w:r w:rsidR="00034B54">
        <w:rPr>
          <w:rFonts w:ascii="Times New Roman" w:hAnsi="Times New Roman" w:cs="Times New Roman"/>
          <w:sz w:val="28"/>
          <w:szCs w:val="28"/>
        </w:rPr>
        <w:t>8</w:t>
      </w:r>
      <w:r w:rsidR="001B7D3B">
        <w:rPr>
          <w:rFonts w:ascii="Times New Roman" w:hAnsi="Times New Roman" w:cs="Times New Roman"/>
          <w:sz w:val="28"/>
          <w:szCs w:val="28"/>
        </w:rPr>
        <w:t>,</w:t>
      </w:r>
      <w:r w:rsidR="00D078FA" w:rsidRPr="00D078FA">
        <w:rPr>
          <w:rFonts w:ascii="Times New Roman" w:hAnsi="Times New Roman" w:cs="Times New Roman"/>
          <w:sz w:val="28"/>
          <w:szCs w:val="28"/>
        </w:rPr>
        <w:t xml:space="preserve"> </w:t>
      </w:r>
      <w:r w:rsidR="0078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</w:t>
      </w:r>
      <w:r w:rsidR="00587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изменени</w:t>
      </w:r>
      <w:r w:rsidR="00587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8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86E2C" w:rsidRDefault="0078463F" w:rsidP="00386E2C">
      <w:pPr>
        <w:pStyle w:val="a3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386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 из Положения раздел 4 «Обжалование решений уполномоченного органа, действий (бездействия) должностных лиц уполномоченного органа»</w:t>
      </w:r>
      <w:r w:rsidR="00386E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2087" w:rsidRDefault="00386E2C" w:rsidP="00386E2C">
      <w:pPr>
        <w:pStyle w:val="a3"/>
        <w:ind w:firstLine="6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78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078FA" w:rsidRPr="00D078FA">
        <w:rPr>
          <w:rFonts w:ascii="Times New Roman" w:eastAsia="Calibri" w:hAnsi="Times New Roman" w:cs="Times New Roman"/>
          <w:sz w:val="28"/>
          <w:szCs w:val="28"/>
        </w:rPr>
        <w:t>ополн</w:t>
      </w:r>
      <w:r w:rsidR="0078463F">
        <w:rPr>
          <w:rFonts w:ascii="Times New Roman" w:eastAsia="Calibri" w:hAnsi="Times New Roman" w:cs="Times New Roman"/>
          <w:sz w:val="28"/>
          <w:szCs w:val="28"/>
        </w:rPr>
        <w:t>ить Положение разделом 5 в следующей редакции</w:t>
      </w:r>
      <w:r w:rsidR="00F31D9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714B7" w:rsidRDefault="00A714B7" w:rsidP="0078463F">
      <w:pPr>
        <w:pStyle w:val="a3"/>
        <w:ind w:left="426"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4B7">
        <w:rPr>
          <w:rFonts w:ascii="Times New Roman" w:hAnsi="Times New Roman" w:cs="Times New Roman"/>
          <w:sz w:val="26"/>
          <w:szCs w:val="26"/>
        </w:rPr>
        <w:t xml:space="preserve"> </w:t>
      </w:r>
      <w:r w:rsidR="006016BF" w:rsidRPr="002E746C">
        <w:rPr>
          <w:rFonts w:ascii="Times New Roman" w:hAnsi="Times New Roman" w:cs="Times New Roman"/>
          <w:b/>
          <w:sz w:val="26"/>
          <w:szCs w:val="26"/>
        </w:rPr>
        <w:t>«</w:t>
      </w:r>
      <w:r w:rsidR="0078463F" w:rsidRPr="00362087">
        <w:rPr>
          <w:rFonts w:ascii="Times New Roman" w:hAnsi="Times New Roman" w:cs="Times New Roman"/>
          <w:b/>
          <w:sz w:val="26"/>
          <w:szCs w:val="26"/>
        </w:rPr>
        <w:t>5.</w:t>
      </w:r>
      <w:r w:rsidR="0078463F">
        <w:rPr>
          <w:rFonts w:ascii="Times New Roman" w:hAnsi="Times New Roman" w:cs="Times New Roman"/>
          <w:sz w:val="26"/>
          <w:szCs w:val="26"/>
        </w:rPr>
        <w:t xml:space="preserve"> </w:t>
      </w:r>
      <w:r w:rsidR="00305CF6" w:rsidRPr="0078463F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показатели и их целевые значения </w:t>
      </w:r>
      <w:r w:rsidR="00305CF6" w:rsidRPr="0078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индикативные показатели</w:t>
      </w:r>
      <w:r w:rsidR="00305CF6" w:rsidRPr="0078463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E0061A">
        <w:rPr>
          <w:rFonts w:ascii="Times New Roman" w:eastAsia="Calibri" w:hAnsi="Times New Roman" w:cs="Times New Roman"/>
          <w:b/>
          <w:sz w:val="28"/>
          <w:szCs w:val="28"/>
        </w:rPr>
        <w:t>жилищного</w:t>
      </w:r>
      <w:r w:rsidR="00305CF6" w:rsidRPr="0078463F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</w:t>
      </w:r>
    </w:p>
    <w:p w:rsidR="00CE3B7A" w:rsidRDefault="003D0366" w:rsidP="003D0366">
      <w:pPr>
        <w:pStyle w:val="a3"/>
        <w:tabs>
          <w:tab w:val="left" w:pos="486"/>
          <w:tab w:val="right" w:pos="935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A7884" w:rsidTr="009A7884">
        <w:tc>
          <w:tcPr>
            <w:tcW w:w="4785" w:type="dxa"/>
          </w:tcPr>
          <w:p w:rsidR="009A7884" w:rsidRDefault="009A7884" w:rsidP="009A788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8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4786" w:type="dxa"/>
          </w:tcPr>
          <w:p w:rsidR="009A7884" w:rsidRDefault="009A7884" w:rsidP="009A788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8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9A7884" w:rsidTr="009A7884">
        <w:tc>
          <w:tcPr>
            <w:tcW w:w="4785" w:type="dxa"/>
          </w:tcPr>
          <w:p w:rsidR="009A7884" w:rsidRPr="009A7884" w:rsidRDefault="009A7884" w:rsidP="00E0061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8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Процент устраненных нарушений из числа выявленных нарушений </w:t>
            </w:r>
            <w:r w:rsidR="00E0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жилищного</w:t>
            </w:r>
            <w:r w:rsidRPr="009A78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законодательств</w:t>
            </w:r>
          </w:p>
        </w:tc>
        <w:tc>
          <w:tcPr>
            <w:tcW w:w="4786" w:type="dxa"/>
          </w:tcPr>
          <w:p w:rsidR="009A7884" w:rsidRPr="009A7884" w:rsidRDefault="009A7884" w:rsidP="009A788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8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9A7884" w:rsidTr="009A7884">
        <w:tc>
          <w:tcPr>
            <w:tcW w:w="4785" w:type="dxa"/>
          </w:tcPr>
          <w:p w:rsidR="009A7884" w:rsidRPr="00305E0A" w:rsidRDefault="00305E0A" w:rsidP="009A788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E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4786" w:type="dxa"/>
          </w:tcPr>
          <w:p w:rsidR="009A7884" w:rsidRDefault="00305E0A" w:rsidP="009A788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8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A71263" w:rsidRDefault="00A71263" w:rsidP="009A788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884" w:rsidRDefault="00166225" w:rsidP="009A788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Индикативные показатели</w:t>
      </w:r>
      <w:r w:rsidRPr="001662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788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E0061A">
        <w:rPr>
          <w:rFonts w:ascii="Times New Roman" w:eastAsia="Calibri" w:hAnsi="Times New Roman" w:cs="Times New Roman"/>
          <w:b/>
          <w:sz w:val="28"/>
          <w:szCs w:val="28"/>
        </w:rPr>
        <w:t>жилищного</w:t>
      </w:r>
      <w:r w:rsidRPr="009A7884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</w:t>
      </w:r>
    </w:p>
    <w:p w:rsidR="00656620" w:rsidRPr="00656620" w:rsidRDefault="00656620" w:rsidP="00656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отчетный период</w:t>
      </w:r>
    </w:p>
    <w:p w:rsidR="00656620" w:rsidRDefault="00656620" w:rsidP="009A788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6620" w:rsidRPr="001A1A0C" w:rsidRDefault="00656620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A1A0C">
        <w:rPr>
          <w:rFonts w:ascii="PT Astra Serif" w:eastAsia="Calibri" w:hAnsi="PT Astra Serif"/>
          <w:sz w:val="28"/>
          <w:szCs w:val="28"/>
        </w:rPr>
        <w:t>1)</w:t>
      </w:r>
      <w:r w:rsidRPr="001A1A0C">
        <w:rPr>
          <w:rFonts w:ascii="PT Astra Serif" w:eastAsia="Calibri" w:hAnsi="PT Astra Serif"/>
          <w:sz w:val="28"/>
          <w:szCs w:val="28"/>
        </w:rPr>
        <w:tab/>
        <w:t>количество проведенных плановых контрольных мероприятий;</w:t>
      </w:r>
    </w:p>
    <w:p w:rsidR="00656620" w:rsidRPr="001A1A0C" w:rsidRDefault="00656620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A1A0C">
        <w:rPr>
          <w:rFonts w:ascii="PT Astra Serif" w:eastAsia="Calibri" w:hAnsi="PT Astra Serif"/>
          <w:sz w:val="28"/>
          <w:szCs w:val="28"/>
        </w:rPr>
        <w:t>2)</w:t>
      </w:r>
      <w:r w:rsidRPr="001A1A0C">
        <w:rPr>
          <w:rFonts w:ascii="PT Astra Serif" w:eastAsia="Calibri" w:hAnsi="PT Astra Serif"/>
          <w:sz w:val="28"/>
          <w:szCs w:val="28"/>
        </w:rPr>
        <w:tab/>
        <w:t>количество</w:t>
      </w:r>
      <w:r w:rsidRPr="00656620">
        <w:rPr>
          <w:rFonts w:ascii="PT Astra Serif" w:eastAsia="Calibri" w:hAnsi="PT Astra Serif"/>
          <w:sz w:val="28"/>
          <w:szCs w:val="28"/>
        </w:rPr>
        <w:t xml:space="preserve"> </w:t>
      </w:r>
      <w:r w:rsidRPr="001A1A0C">
        <w:rPr>
          <w:rFonts w:ascii="PT Astra Serif" w:eastAsia="Calibri" w:hAnsi="PT Astra Serif"/>
          <w:sz w:val="28"/>
          <w:szCs w:val="28"/>
        </w:rPr>
        <w:t>проведенных внеплановых контрольных мероприятий;</w:t>
      </w:r>
    </w:p>
    <w:p w:rsidR="00656620" w:rsidRPr="001A1A0C" w:rsidRDefault="00FA7CD5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="00656620" w:rsidRPr="001A1A0C">
        <w:rPr>
          <w:rFonts w:ascii="PT Astra Serif" w:eastAsia="Calibri" w:hAnsi="PT Astra Serif"/>
          <w:sz w:val="28"/>
          <w:szCs w:val="28"/>
        </w:rPr>
        <w:t>)</w:t>
      </w:r>
      <w:r w:rsidR="00656620" w:rsidRPr="001A1A0C">
        <w:rPr>
          <w:rFonts w:ascii="PT Astra Serif" w:eastAsia="Calibri" w:hAnsi="PT Astra Serif"/>
          <w:sz w:val="28"/>
          <w:szCs w:val="28"/>
        </w:rPr>
        <w:tab/>
        <w:t xml:space="preserve">количество </w:t>
      </w:r>
      <w:r w:rsidR="00252964" w:rsidRPr="001A1A0C">
        <w:rPr>
          <w:rFonts w:ascii="PT Astra Serif" w:eastAsia="Calibri" w:hAnsi="PT Astra Serif"/>
          <w:sz w:val="28"/>
          <w:szCs w:val="28"/>
        </w:rPr>
        <w:t xml:space="preserve">проведенных </w:t>
      </w:r>
      <w:r w:rsidR="00656620" w:rsidRPr="001A1A0C">
        <w:rPr>
          <w:rFonts w:ascii="PT Astra Serif" w:eastAsia="Calibri" w:hAnsi="PT Astra Serif"/>
          <w:sz w:val="28"/>
          <w:szCs w:val="28"/>
        </w:rPr>
        <w:t>обязательных профилактических визитов;</w:t>
      </w:r>
    </w:p>
    <w:p w:rsidR="00656620" w:rsidRPr="001A1A0C" w:rsidRDefault="00FA7CD5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</w:t>
      </w:r>
      <w:r w:rsidR="00656620" w:rsidRPr="001A1A0C">
        <w:rPr>
          <w:rFonts w:ascii="PT Astra Serif" w:eastAsia="Calibri" w:hAnsi="PT Astra Serif"/>
          <w:sz w:val="28"/>
          <w:szCs w:val="28"/>
        </w:rPr>
        <w:t>)</w:t>
      </w:r>
      <w:r w:rsidR="00656620" w:rsidRPr="001A1A0C">
        <w:rPr>
          <w:rFonts w:ascii="PT Astra Serif" w:eastAsia="Calibri" w:hAnsi="PT Astra Serif"/>
          <w:sz w:val="28"/>
          <w:szCs w:val="28"/>
        </w:rPr>
        <w:tab/>
        <w:t xml:space="preserve">количество </w:t>
      </w:r>
      <w:r w:rsidR="00252964" w:rsidRPr="001A1A0C">
        <w:rPr>
          <w:rFonts w:ascii="PT Astra Serif" w:eastAsia="Calibri" w:hAnsi="PT Astra Serif"/>
          <w:sz w:val="28"/>
          <w:szCs w:val="28"/>
        </w:rPr>
        <w:t xml:space="preserve">объявленных </w:t>
      </w:r>
      <w:r w:rsidR="00656620" w:rsidRPr="001A1A0C">
        <w:rPr>
          <w:rFonts w:ascii="PT Astra Serif" w:eastAsia="Calibri" w:hAnsi="PT Astra Serif"/>
          <w:sz w:val="28"/>
          <w:szCs w:val="28"/>
        </w:rPr>
        <w:t>предостережений о недопустимости нарушения обязательных требований;</w:t>
      </w:r>
    </w:p>
    <w:p w:rsidR="00656620" w:rsidRPr="001A1A0C" w:rsidRDefault="00FA7CD5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656620" w:rsidRPr="001A1A0C">
        <w:rPr>
          <w:rFonts w:ascii="PT Astra Serif" w:eastAsia="Calibri" w:hAnsi="PT Astra Serif"/>
          <w:sz w:val="28"/>
          <w:szCs w:val="28"/>
        </w:rPr>
        <w:t>)</w:t>
      </w:r>
      <w:r w:rsidR="00656620" w:rsidRPr="001A1A0C">
        <w:rPr>
          <w:rFonts w:ascii="PT Astra Serif" w:eastAsia="Calibri" w:hAnsi="PT Astra Serif"/>
          <w:sz w:val="28"/>
          <w:szCs w:val="28"/>
        </w:rPr>
        <w:tab/>
        <w:t>количество контрольных мероприятий, по результатам которых выявлены нарушения обязательных требований;</w:t>
      </w:r>
    </w:p>
    <w:p w:rsidR="00656620" w:rsidRPr="001A1A0C" w:rsidRDefault="00FA7CD5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</w:t>
      </w:r>
      <w:r w:rsidR="00656620" w:rsidRPr="001A1A0C">
        <w:rPr>
          <w:rFonts w:ascii="PT Astra Serif" w:eastAsia="Calibri" w:hAnsi="PT Astra Serif"/>
          <w:sz w:val="28"/>
          <w:szCs w:val="28"/>
        </w:rPr>
        <w:t>)</w:t>
      </w:r>
      <w:r w:rsidR="00656620" w:rsidRPr="001A1A0C">
        <w:rPr>
          <w:rFonts w:ascii="PT Astra Serif" w:eastAsia="Calibri" w:hAnsi="PT Astra Serif"/>
          <w:sz w:val="28"/>
          <w:szCs w:val="28"/>
        </w:rPr>
        <w:tab/>
        <w:t>количество контрольных мероприятий, по итогам которых возбуждены дела об административных правонарушениях;</w:t>
      </w:r>
    </w:p>
    <w:p w:rsidR="00656620" w:rsidRPr="001A1A0C" w:rsidRDefault="00FA7CD5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7</w:t>
      </w:r>
      <w:r w:rsidR="00656620" w:rsidRPr="001A1A0C">
        <w:rPr>
          <w:rFonts w:ascii="PT Astra Serif" w:eastAsia="Calibri" w:hAnsi="PT Astra Serif"/>
          <w:sz w:val="28"/>
          <w:szCs w:val="28"/>
        </w:rPr>
        <w:t>)</w:t>
      </w:r>
      <w:r w:rsidR="00656620" w:rsidRPr="001A1A0C">
        <w:rPr>
          <w:rFonts w:ascii="PT Astra Serif" w:eastAsia="Calibri" w:hAnsi="PT Astra Serif"/>
          <w:sz w:val="28"/>
          <w:szCs w:val="28"/>
        </w:rPr>
        <w:tab/>
        <w:t>сумма административных штрафов, наложенных по результатам контрольных мероприятий;</w:t>
      </w:r>
    </w:p>
    <w:p w:rsidR="00656620" w:rsidRPr="001A1A0C" w:rsidRDefault="00FA7CD5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8</w:t>
      </w:r>
      <w:r w:rsidR="00656620" w:rsidRPr="001A1A0C">
        <w:rPr>
          <w:rFonts w:ascii="PT Astra Serif" w:eastAsia="Calibri" w:hAnsi="PT Astra Serif"/>
          <w:sz w:val="28"/>
          <w:szCs w:val="28"/>
        </w:rPr>
        <w:t>)</w:t>
      </w:r>
      <w:r w:rsidR="00656620" w:rsidRPr="001A1A0C">
        <w:rPr>
          <w:rFonts w:ascii="PT Astra Serif" w:eastAsia="Calibri" w:hAnsi="PT Astra Serif"/>
          <w:sz w:val="28"/>
          <w:szCs w:val="28"/>
        </w:rPr>
        <w:tab/>
        <w:t>количество направленных в органы прокуратуры заявлений о согласовании проведения контрольных мероприятий;</w:t>
      </w:r>
    </w:p>
    <w:p w:rsidR="00656620" w:rsidRPr="001A1A0C" w:rsidRDefault="00FA7CD5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9</w:t>
      </w:r>
      <w:r w:rsidR="00656620" w:rsidRPr="001A1A0C">
        <w:rPr>
          <w:rFonts w:ascii="PT Astra Serif" w:eastAsia="Calibri" w:hAnsi="PT Astra Serif"/>
          <w:sz w:val="28"/>
          <w:szCs w:val="28"/>
        </w:rPr>
        <w:t>)</w:t>
      </w:r>
      <w:r w:rsidR="00656620" w:rsidRPr="001A1A0C">
        <w:rPr>
          <w:rFonts w:ascii="PT Astra Serif" w:eastAsia="Calibri" w:hAnsi="PT Astra Serif"/>
          <w:sz w:val="28"/>
          <w:szCs w:val="28"/>
        </w:rPr>
        <w:tab/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согласовании;</w:t>
      </w:r>
    </w:p>
    <w:p w:rsidR="00656620" w:rsidRPr="001A1A0C" w:rsidRDefault="00FA7CD5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</w:t>
      </w:r>
      <w:r w:rsidR="00656620" w:rsidRPr="001A1A0C">
        <w:rPr>
          <w:rFonts w:ascii="PT Astra Serif" w:eastAsia="Calibri" w:hAnsi="PT Astra Serif"/>
          <w:sz w:val="28"/>
          <w:szCs w:val="28"/>
        </w:rPr>
        <w:t>)</w:t>
      </w:r>
      <w:r w:rsidR="00656620" w:rsidRPr="001A1A0C">
        <w:rPr>
          <w:rFonts w:ascii="PT Astra Serif" w:eastAsia="Calibri" w:hAnsi="PT Astra Serif"/>
          <w:sz w:val="28"/>
          <w:szCs w:val="28"/>
        </w:rPr>
        <w:tab/>
        <w:t>количество жалоб, поданных контролируемыми лицами в досудебном порядке;</w:t>
      </w:r>
    </w:p>
    <w:p w:rsidR="00656620" w:rsidRPr="001A1A0C" w:rsidRDefault="00656620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A1A0C">
        <w:rPr>
          <w:rFonts w:ascii="PT Astra Serif" w:eastAsia="Calibri" w:hAnsi="PT Astra Serif"/>
          <w:sz w:val="28"/>
          <w:szCs w:val="28"/>
        </w:rPr>
        <w:t>1</w:t>
      </w:r>
      <w:r w:rsidR="00FA7CD5">
        <w:rPr>
          <w:rFonts w:ascii="PT Astra Serif" w:eastAsia="Calibri" w:hAnsi="PT Astra Serif"/>
          <w:sz w:val="28"/>
          <w:szCs w:val="28"/>
        </w:rPr>
        <w:t>1</w:t>
      </w:r>
      <w:r w:rsidRPr="001A1A0C">
        <w:rPr>
          <w:rFonts w:ascii="PT Astra Serif" w:eastAsia="Calibri" w:hAnsi="PT Astra Serif"/>
          <w:sz w:val="28"/>
          <w:szCs w:val="28"/>
        </w:rPr>
        <w:t>)</w:t>
      </w:r>
      <w:r w:rsidRPr="001A1A0C">
        <w:rPr>
          <w:rFonts w:ascii="PT Astra Serif" w:eastAsia="Calibri" w:hAnsi="PT Astra Serif"/>
          <w:sz w:val="28"/>
          <w:szCs w:val="28"/>
        </w:rPr>
        <w:tab/>
        <w:t>количество жалоб, в отношении которых контрольным органом был нарушен срок рассмотрения;</w:t>
      </w:r>
    </w:p>
    <w:p w:rsidR="00656620" w:rsidRPr="001A1A0C" w:rsidRDefault="008D39D0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</w:t>
      </w:r>
      <w:r w:rsidR="00FA7CD5">
        <w:rPr>
          <w:rFonts w:ascii="PT Astra Serif" w:eastAsia="Calibri" w:hAnsi="PT Astra Serif"/>
          <w:sz w:val="28"/>
          <w:szCs w:val="28"/>
        </w:rPr>
        <w:t>2</w:t>
      </w:r>
      <w:r w:rsidR="00656620" w:rsidRPr="001A1A0C">
        <w:rPr>
          <w:rFonts w:ascii="PT Astra Serif" w:eastAsia="Calibri" w:hAnsi="PT Astra Serif"/>
          <w:sz w:val="28"/>
          <w:szCs w:val="28"/>
        </w:rPr>
        <w:t>)</w:t>
      </w:r>
      <w:r w:rsidR="00656620" w:rsidRPr="001A1A0C">
        <w:rPr>
          <w:rFonts w:ascii="PT Astra Serif" w:eastAsia="Calibri" w:hAnsi="PT Astra Serif"/>
          <w:sz w:val="28"/>
          <w:szCs w:val="28"/>
        </w:rPr>
        <w:tab/>
        <w:t>количество жалоб, поданных контролируемыми лицами в досудебном порядке, по итогам рассмотрения которых</w:t>
      </w:r>
      <w:r w:rsidR="00141327">
        <w:rPr>
          <w:rFonts w:ascii="PT Astra Serif" w:eastAsia="Calibri" w:hAnsi="PT Astra Serif"/>
          <w:sz w:val="28"/>
          <w:szCs w:val="28"/>
        </w:rPr>
        <w:t>,</w:t>
      </w:r>
      <w:r w:rsidR="00656620" w:rsidRPr="001A1A0C">
        <w:rPr>
          <w:rFonts w:ascii="PT Astra Serif" w:eastAsia="Calibri" w:hAnsi="PT Astra Serif"/>
          <w:sz w:val="28"/>
          <w:szCs w:val="28"/>
        </w:rPr>
        <w:t xml:space="preserve">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недействительными;</w:t>
      </w:r>
    </w:p>
    <w:p w:rsidR="00656620" w:rsidRPr="001A1A0C" w:rsidRDefault="008D39D0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</w:t>
      </w:r>
      <w:r w:rsidR="00FA7CD5">
        <w:rPr>
          <w:rFonts w:ascii="PT Astra Serif" w:eastAsia="Calibri" w:hAnsi="PT Astra Serif"/>
          <w:sz w:val="28"/>
          <w:szCs w:val="28"/>
        </w:rPr>
        <w:t>3</w:t>
      </w:r>
      <w:r w:rsidR="00656620" w:rsidRPr="001A1A0C">
        <w:rPr>
          <w:rFonts w:ascii="PT Astra Serif" w:eastAsia="Calibri" w:hAnsi="PT Astra Serif"/>
          <w:sz w:val="28"/>
          <w:szCs w:val="28"/>
        </w:rPr>
        <w:t>)</w:t>
      </w:r>
      <w:r w:rsidR="00656620" w:rsidRPr="001A1A0C">
        <w:rPr>
          <w:rFonts w:ascii="PT Astra Serif" w:eastAsia="Calibri" w:hAnsi="PT Astra Serif"/>
          <w:sz w:val="28"/>
          <w:szCs w:val="28"/>
        </w:rPr>
        <w:tab/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порядке;</w:t>
      </w:r>
    </w:p>
    <w:p w:rsidR="00656620" w:rsidRPr="002E746C" w:rsidRDefault="008D39D0" w:rsidP="00386E2C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</w:t>
      </w:r>
      <w:r w:rsidR="00FA7CD5">
        <w:rPr>
          <w:rFonts w:ascii="PT Astra Serif" w:eastAsia="Calibri" w:hAnsi="PT Astra Serif"/>
          <w:sz w:val="28"/>
          <w:szCs w:val="28"/>
        </w:rPr>
        <w:t>4</w:t>
      </w:r>
      <w:r w:rsidR="00656620" w:rsidRPr="001A1A0C">
        <w:rPr>
          <w:rFonts w:ascii="PT Astra Serif" w:eastAsia="Calibri" w:hAnsi="PT Astra Serif"/>
          <w:sz w:val="28"/>
          <w:szCs w:val="28"/>
        </w:rPr>
        <w:t>)</w:t>
      </w:r>
      <w:r w:rsidR="00656620" w:rsidRPr="001A1A0C">
        <w:rPr>
          <w:rFonts w:ascii="PT Astra Serif" w:eastAsia="Calibri" w:hAnsi="PT Astra Serif"/>
          <w:sz w:val="28"/>
          <w:szCs w:val="28"/>
        </w:rPr>
        <w:tab/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</w:t>
      </w:r>
      <w:r w:rsidR="00362087">
        <w:rPr>
          <w:rFonts w:ascii="PT Astra Serif" w:eastAsia="Calibri" w:hAnsi="PT Astra Serif"/>
          <w:sz w:val="28"/>
          <w:szCs w:val="28"/>
        </w:rPr>
        <w:t>етворении заявленных требований</w:t>
      </w:r>
      <w:proofErr w:type="gramStart"/>
      <w:r w:rsidR="0098119A">
        <w:rPr>
          <w:rFonts w:ascii="PT Astra Serif" w:eastAsia="Calibri" w:hAnsi="PT Astra Serif"/>
          <w:sz w:val="28"/>
          <w:szCs w:val="28"/>
        </w:rPr>
        <w:t>.</w:t>
      </w:r>
      <w:r w:rsidR="002E746C" w:rsidRPr="002E746C">
        <w:rPr>
          <w:rFonts w:ascii="PT Astra Serif" w:eastAsia="Calibri" w:hAnsi="PT Astra Serif"/>
          <w:sz w:val="28"/>
          <w:szCs w:val="28"/>
        </w:rPr>
        <w:t>».</w:t>
      </w:r>
      <w:proofErr w:type="gramEnd"/>
    </w:p>
    <w:p w:rsidR="00362087" w:rsidRPr="00CE115C" w:rsidRDefault="00362087" w:rsidP="0038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CE115C">
        <w:rPr>
          <w:rFonts w:ascii="Times New Roman" w:hAnsi="Times New Roman" w:cs="Times New Roman"/>
          <w:sz w:val="28"/>
          <w:szCs w:val="28"/>
        </w:rPr>
        <w:t xml:space="preserve">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362087" w:rsidRDefault="00362087" w:rsidP="0038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</w:t>
      </w:r>
      <w:r w:rsidRPr="0090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вступает в силу со дня его официального обнародования</w:t>
      </w:r>
      <w:r w:rsidRPr="0090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B97" w:rsidRPr="00B56291" w:rsidRDefault="00922B97" w:rsidP="0036208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62087" w:rsidRPr="00885292" w:rsidTr="00EE529D">
        <w:tc>
          <w:tcPr>
            <w:tcW w:w="4785" w:type="dxa"/>
            <w:hideMark/>
          </w:tcPr>
          <w:p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9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292">
              <w:rPr>
                <w:rFonts w:ascii="Times New Roman" w:hAnsi="Times New Roman" w:cs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786" w:type="dxa"/>
          </w:tcPr>
          <w:p w:rsidR="00362087" w:rsidRDefault="00362087" w:rsidP="00EE5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2087" w:rsidRPr="00885292" w:rsidRDefault="00362087" w:rsidP="00EE5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А.В. Апарин</w:t>
            </w:r>
          </w:p>
        </w:tc>
      </w:tr>
    </w:tbl>
    <w:p w:rsidR="00362087" w:rsidRPr="001A1A0C" w:rsidRDefault="00362087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sectPr w:rsidR="00362087" w:rsidRPr="001A1A0C" w:rsidSect="00A712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5277"/>
    <w:rsid w:val="00034B54"/>
    <w:rsid w:val="00046410"/>
    <w:rsid w:val="00074294"/>
    <w:rsid w:val="00141327"/>
    <w:rsid w:val="00166225"/>
    <w:rsid w:val="001B7D3B"/>
    <w:rsid w:val="00252964"/>
    <w:rsid w:val="0025659C"/>
    <w:rsid w:val="002A6B12"/>
    <w:rsid w:val="002B4458"/>
    <w:rsid w:val="002B64AB"/>
    <w:rsid w:val="002E746C"/>
    <w:rsid w:val="00305CF6"/>
    <w:rsid w:val="00305E0A"/>
    <w:rsid w:val="00362087"/>
    <w:rsid w:val="00363880"/>
    <w:rsid w:val="00386E2C"/>
    <w:rsid w:val="003D0366"/>
    <w:rsid w:val="004163BB"/>
    <w:rsid w:val="00426BB9"/>
    <w:rsid w:val="00445387"/>
    <w:rsid w:val="00502510"/>
    <w:rsid w:val="00587290"/>
    <w:rsid w:val="006016BF"/>
    <w:rsid w:val="00656620"/>
    <w:rsid w:val="006778C8"/>
    <w:rsid w:val="00684BA8"/>
    <w:rsid w:val="006C7D59"/>
    <w:rsid w:val="006F4721"/>
    <w:rsid w:val="007266EA"/>
    <w:rsid w:val="0078463F"/>
    <w:rsid w:val="007B14F5"/>
    <w:rsid w:val="00852D10"/>
    <w:rsid w:val="008D39D0"/>
    <w:rsid w:val="008E7729"/>
    <w:rsid w:val="00922B97"/>
    <w:rsid w:val="0098119A"/>
    <w:rsid w:val="009A7884"/>
    <w:rsid w:val="00A71263"/>
    <w:rsid w:val="00A714B7"/>
    <w:rsid w:val="00A9134F"/>
    <w:rsid w:val="00AE4043"/>
    <w:rsid w:val="00AF7918"/>
    <w:rsid w:val="00B02475"/>
    <w:rsid w:val="00B642FE"/>
    <w:rsid w:val="00C279A0"/>
    <w:rsid w:val="00CA5277"/>
    <w:rsid w:val="00CE115C"/>
    <w:rsid w:val="00CE3B7A"/>
    <w:rsid w:val="00CF187B"/>
    <w:rsid w:val="00D078FA"/>
    <w:rsid w:val="00E0061A"/>
    <w:rsid w:val="00EA5F8C"/>
    <w:rsid w:val="00EE7789"/>
    <w:rsid w:val="00F31D9B"/>
    <w:rsid w:val="00FA7CD5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A52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5277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A5277"/>
    <w:pPr>
      <w:spacing w:after="0" w:line="240" w:lineRule="auto"/>
    </w:pPr>
  </w:style>
  <w:style w:type="paragraph" w:customStyle="1" w:styleId="ConsPlusNormal">
    <w:name w:val="ConsPlusNormal"/>
    <w:rsid w:val="00CA5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A5277"/>
    <w:pPr>
      <w:ind w:left="720"/>
      <w:contextualSpacing/>
    </w:pPr>
  </w:style>
  <w:style w:type="table" w:styleId="a5">
    <w:name w:val="Table Grid"/>
    <w:basedOn w:val="a1"/>
    <w:uiPriority w:val="59"/>
    <w:rsid w:val="009A7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34B54"/>
    <w:rPr>
      <w:color w:val="0000FF"/>
      <w:u w:val="single"/>
    </w:rPr>
  </w:style>
  <w:style w:type="paragraph" w:styleId="a7">
    <w:name w:val="Title"/>
    <w:basedOn w:val="a"/>
    <w:link w:val="1"/>
    <w:qFormat/>
    <w:rsid w:val="002A6B12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2A6B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7"/>
    <w:locked/>
    <w:rsid w:val="002A6B12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C47242E5EB7C77A1D6B3FDF5A93ED05A574EC2D34984ACB891F9E3BEA291ED4B46B062BAA518C00FEC35450A43E4EA7ED94836C8PDG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Elena</cp:lastModifiedBy>
  <cp:revision>8</cp:revision>
  <cp:lastPrinted>2022-04-13T11:44:00Z</cp:lastPrinted>
  <dcterms:created xsi:type="dcterms:W3CDTF">2022-04-07T11:31:00Z</dcterms:created>
  <dcterms:modified xsi:type="dcterms:W3CDTF">2022-04-13T11:45:00Z</dcterms:modified>
</cp:coreProperties>
</file>