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6"/>
      </w:tblGrid>
      <w:tr w:rsidR="005B42BF" w:rsidRPr="005B42BF" w:rsidTr="005B4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B42BF" w:rsidRPr="005B42BF" w:rsidRDefault="005B42BF" w:rsidP="005B4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42BF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5B42BF" w:rsidRPr="005B42BF" w:rsidTr="005B4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B42BF" w:rsidRPr="005B42BF" w:rsidRDefault="005B42BF" w:rsidP="005B4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42BF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5B42BF" w:rsidRPr="005B42BF" w:rsidTr="005B4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B42BF" w:rsidRPr="005B42BF" w:rsidRDefault="005B42BF" w:rsidP="005B4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42BF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5B42BF" w:rsidRPr="005B42BF" w:rsidTr="005B4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B42BF" w:rsidRPr="005B42BF" w:rsidRDefault="005B42BF" w:rsidP="005B4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B42BF" w:rsidRPr="005B42BF" w:rsidTr="005B4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B42BF" w:rsidRPr="005B42BF" w:rsidRDefault="005B42BF" w:rsidP="005B4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B42BF" w:rsidRPr="005B42BF" w:rsidTr="005B4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B42BF" w:rsidRPr="005B42BF" w:rsidRDefault="005B42BF" w:rsidP="005B4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42BF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5B42BF" w:rsidRPr="005B42BF" w:rsidTr="005B4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B42BF" w:rsidRPr="005B42BF" w:rsidRDefault="005B42BF" w:rsidP="005B4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B42BF" w:rsidRPr="005B42BF" w:rsidTr="005B4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shd w:val="clear" w:color="auto" w:fill="auto"/>
          </w:tcPr>
          <w:p w:rsidR="005B42BF" w:rsidRPr="005B42BF" w:rsidRDefault="005B42BF" w:rsidP="005B4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42BF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22.05.2024</w:t>
            </w:r>
          </w:p>
        </w:tc>
        <w:tc>
          <w:tcPr>
            <w:tcW w:w="4536" w:type="dxa"/>
            <w:shd w:val="clear" w:color="auto" w:fill="auto"/>
          </w:tcPr>
          <w:p w:rsidR="005B42BF" w:rsidRPr="005B42BF" w:rsidRDefault="005B42BF" w:rsidP="005B4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42BF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894</w:t>
            </w:r>
            <w:bookmarkStart w:id="0" w:name="_GoBack"/>
            <w:bookmarkEnd w:id="0"/>
          </w:p>
        </w:tc>
      </w:tr>
    </w:tbl>
    <w:p w:rsidR="00E206FF" w:rsidRDefault="00E206FF" w:rsidP="005B42BF">
      <w:pPr>
        <w:jc w:val="center"/>
        <w:rPr>
          <w:rFonts w:ascii="Arial" w:hAnsi="Arial" w:cs="Arial"/>
          <w:b/>
          <w:sz w:val="24"/>
          <w:szCs w:val="24"/>
        </w:rPr>
      </w:pPr>
    </w:p>
    <w:p w:rsidR="005B42BF" w:rsidRPr="005B42BF" w:rsidRDefault="005B42BF" w:rsidP="00E206FF">
      <w:pPr>
        <w:rPr>
          <w:rFonts w:ascii="Arial" w:hAnsi="Arial" w:cs="Arial"/>
          <w:b/>
          <w:sz w:val="24"/>
          <w:szCs w:val="24"/>
        </w:rPr>
      </w:pPr>
    </w:p>
    <w:p w:rsidR="00355151" w:rsidRPr="005B42BF" w:rsidRDefault="005B42BF" w:rsidP="008E37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42B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04.12.2015 № 2090 «ОБ УТВЕРЖДЕНИИ АДМИНИСТРАТИВНОГО РЕГЛАМЕНТА ПРЕДОСТАВЛЕНИЯ МУНИЦИПАЛЬНОЙ УСЛУГИ «ЗАЧИСЛЕНИЕ В ОБРАЗОВАТЕЛЬНУЮ ОРГАНИЗАЦИЮ»</w:t>
      </w:r>
    </w:p>
    <w:p w:rsidR="008E37BD" w:rsidRPr="005B42BF" w:rsidRDefault="008E37BD" w:rsidP="008E37BD">
      <w:pPr>
        <w:jc w:val="center"/>
        <w:rPr>
          <w:rFonts w:ascii="Arial" w:hAnsi="Arial" w:cs="Arial"/>
          <w:b/>
          <w:sz w:val="24"/>
          <w:szCs w:val="24"/>
        </w:rPr>
      </w:pPr>
    </w:p>
    <w:p w:rsidR="008E37BD" w:rsidRPr="005B42BF" w:rsidRDefault="008E37BD" w:rsidP="008E37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2BF">
        <w:rPr>
          <w:rFonts w:ascii="Arial" w:hAnsi="Arial" w:cs="Arial"/>
          <w:sz w:val="24"/>
          <w:szCs w:val="24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№ 1676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E37BD" w:rsidRPr="005B42BF" w:rsidRDefault="008E37BD" w:rsidP="008E37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2BF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E206FF" w:rsidRPr="005B42BF">
        <w:rPr>
          <w:rFonts w:ascii="Arial" w:hAnsi="Arial" w:cs="Arial"/>
          <w:sz w:val="24"/>
          <w:szCs w:val="24"/>
        </w:rPr>
        <w:t>муниципального образования город Ефремов от 04.12.2015 № 2090 «Об утверждении административного регламента предоставления муниципальной услуги «Зачисление в образовательную организацию»</w:t>
      </w:r>
      <w:r w:rsidR="0078241A" w:rsidRPr="005B42BF">
        <w:rPr>
          <w:rFonts w:ascii="Arial" w:hAnsi="Arial" w:cs="Arial"/>
          <w:sz w:val="24"/>
          <w:szCs w:val="24"/>
        </w:rPr>
        <w:t xml:space="preserve"> </w:t>
      </w:r>
      <w:r w:rsidR="00E206FF" w:rsidRPr="005B42BF">
        <w:rPr>
          <w:rFonts w:ascii="Arial" w:hAnsi="Arial" w:cs="Arial"/>
          <w:sz w:val="24"/>
          <w:szCs w:val="24"/>
        </w:rPr>
        <w:t>следующие изменения:</w:t>
      </w:r>
    </w:p>
    <w:p w:rsidR="00E206FF" w:rsidRPr="005B42BF" w:rsidRDefault="00E206FF" w:rsidP="008E37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2BF">
        <w:rPr>
          <w:rFonts w:ascii="Arial" w:hAnsi="Arial" w:cs="Arial"/>
          <w:sz w:val="24"/>
          <w:szCs w:val="24"/>
        </w:rPr>
        <w:t xml:space="preserve">1.1. в наименовании </w:t>
      </w:r>
      <w:r w:rsidR="0078241A" w:rsidRPr="005B42BF">
        <w:rPr>
          <w:rFonts w:ascii="Arial" w:hAnsi="Arial" w:cs="Arial"/>
          <w:sz w:val="24"/>
          <w:szCs w:val="24"/>
        </w:rPr>
        <w:t>п</w:t>
      </w:r>
      <w:r w:rsidRPr="005B42BF">
        <w:rPr>
          <w:rFonts w:ascii="Arial" w:hAnsi="Arial" w:cs="Arial"/>
          <w:sz w:val="24"/>
          <w:szCs w:val="24"/>
        </w:rPr>
        <w:t xml:space="preserve">остановления, по тексту </w:t>
      </w:r>
      <w:r w:rsidR="0078241A" w:rsidRPr="005B42BF">
        <w:rPr>
          <w:rFonts w:ascii="Arial" w:hAnsi="Arial" w:cs="Arial"/>
          <w:sz w:val="24"/>
          <w:szCs w:val="24"/>
        </w:rPr>
        <w:t>п</w:t>
      </w:r>
      <w:r w:rsidRPr="005B42BF">
        <w:rPr>
          <w:rFonts w:ascii="Arial" w:hAnsi="Arial" w:cs="Arial"/>
          <w:sz w:val="24"/>
          <w:szCs w:val="24"/>
        </w:rPr>
        <w:t>остановления и в приложении к нему слова «Зачисление в образовательную организацию» заменить словами «Прием заявлений о зачислении в муниципальные образовательные организации, реализующие программы общего образования».</w:t>
      </w:r>
    </w:p>
    <w:p w:rsidR="00E206FF" w:rsidRPr="005B42BF" w:rsidRDefault="00E206FF" w:rsidP="008E37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2BF">
        <w:rPr>
          <w:rFonts w:ascii="Arial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E206FF" w:rsidRPr="005B42BF" w:rsidRDefault="00E206FF" w:rsidP="008E37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2BF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206FF" w:rsidRPr="005B42BF" w:rsidRDefault="00E206FF" w:rsidP="008E37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06FF" w:rsidRPr="005B42BF" w:rsidRDefault="00E206FF" w:rsidP="008E37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206FF" w:rsidRPr="005B42BF" w:rsidTr="00E206FF">
        <w:tc>
          <w:tcPr>
            <w:tcW w:w="4530" w:type="dxa"/>
          </w:tcPr>
          <w:p w:rsidR="00E206FF" w:rsidRPr="005B42BF" w:rsidRDefault="00E206FF" w:rsidP="005B42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E206FF" w:rsidRPr="005B42BF" w:rsidRDefault="00E206FF" w:rsidP="005B42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42BF" w:rsidRPr="005B42BF" w:rsidRDefault="005B42BF" w:rsidP="005B42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42BF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5B42BF" w:rsidRPr="005B42BF" w:rsidRDefault="005B42BF" w:rsidP="005B42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42B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E206FF" w:rsidRPr="005B42BF" w:rsidRDefault="005B42BF" w:rsidP="005B42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42BF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E206FF" w:rsidRPr="005B42BF" w:rsidRDefault="00E206FF" w:rsidP="005B42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42BF">
              <w:rPr>
                <w:rFonts w:ascii="Arial" w:hAnsi="Arial" w:cs="Arial"/>
                <w:sz w:val="24"/>
                <w:szCs w:val="24"/>
              </w:rPr>
              <w:t>С.Г. Балтабаев</w:t>
            </w:r>
          </w:p>
        </w:tc>
      </w:tr>
    </w:tbl>
    <w:p w:rsidR="008E37BD" w:rsidRPr="005B42BF" w:rsidRDefault="008E37BD" w:rsidP="005B42BF">
      <w:pPr>
        <w:jc w:val="right"/>
        <w:rPr>
          <w:rFonts w:ascii="Arial" w:hAnsi="Arial" w:cs="Arial"/>
          <w:sz w:val="24"/>
          <w:szCs w:val="24"/>
        </w:rPr>
      </w:pPr>
    </w:p>
    <w:sectPr w:rsidR="008E37BD" w:rsidRPr="005B42BF" w:rsidSect="008E37BD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D3"/>
    <w:rsid w:val="00355151"/>
    <w:rsid w:val="005B42BF"/>
    <w:rsid w:val="0078241A"/>
    <w:rsid w:val="008E37BD"/>
    <w:rsid w:val="00B97AD3"/>
    <w:rsid w:val="00E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EEE8"/>
  <w15:chartTrackingRefBased/>
  <w15:docId w15:val="{8FC694A6-485D-4719-A8FD-D8A6ECEF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dcterms:created xsi:type="dcterms:W3CDTF">2024-05-22T09:21:00Z</dcterms:created>
  <dcterms:modified xsi:type="dcterms:W3CDTF">2024-05-22T09:21:00Z</dcterms:modified>
</cp:coreProperties>
</file>