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C4" w:rsidRDefault="004B496F">
      <w:r w:rsidRPr="004B496F">
        <w:rPr>
          <w:rFonts w:ascii="Times New Roman" w:hAnsi="Times New Roman" w:cs="Times New Roman"/>
          <w:sz w:val="28"/>
          <w:szCs w:val="28"/>
        </w:rPr>
        <w:t>Оказание услуги не предусмотрено нормативными правовыми актами</w:t>
      </w:r>
      <w:r>
        <w:t>.</w:t>
      </w:r>
    </w:p>
    <w:sectPr w:rsidR="007D5CC4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96F"/>
    <w:rsid w:val="00077C6D"/>
    <w:rsid w:val="0044604C"/>
    <w:rsid w:val="004B496F"/>
    <w:rsid w:val="007D5CC4"/>
    <w:rsid w:val="00930A43"/>
    <w:rsid w:val="00C902B8"/>
    <w:rsid w:val="00E30385"/>
    <w:rsid w:val="00F4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Semenova Anna</dc:creator>
  <cp:keywords/>
  <dc:description/>
  <cp:lastModifiedBy>Semenova Anna</cp:lastModifiedBy>
  <cp:revision>2</cp:revision>
  <dcterms:created xsi:type="dcterms:W3CDTF">2017-08-21T13:35:00Z</dcterms:created>
  <dcterms:modified xsi:type="dcterms:W3CDTF">2017-08-21T13:36:00Z</dcterms:modified>
</cp:coreProperties>
</file>