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96" w:type="dxa"/>
        <w:tblInd w:w="-106" w:type="dxa"/>
        <w:tblLayout w:type="fixed"/>
        <w:tblLook w:val="0000"/>
      </w:tblPr>
      <w:tblGrid>
        <w:gridCol w:w="3843"/>
        <w:gridCol w:w="600"/>
        <w:gridCol w:w="540"/>
        <w:gridCol w:w="540"/>
        <w:gridCol w:w="1106"/>
        <w:gridCol w:w="758"/>
        <w:gridCol w:w="1145"/>
        <w:gridCol w:w="1264"/>
      </w:tblGrid>
      <w:tr w:rsidR="00BC25D0">
        <w:trPr>
          <w:trHeight w:val="255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C25D0" w:rsidRDefault="00BC25D0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C25D0" w:rsidRDefault="00BC25D0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C25D0" w:rsidRDefault="00BC25D0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64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C25D0" w:rsidRDefault="00BC25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Приложение №3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C25D0" w:rsidRDefault="00BC25D0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C25D0" w:rsidRDefault="00BC25D0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C25D0" w:rsidRDefault="00BC25D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25D0">
        <w:trPr>
          <w:trHeight w:val="255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C25D0" w:rsidRDefault="00BC25D0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C25D0" w:rsidRDefault="00BC25D0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C25D0" w:rsidRDefault="00BC25D0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4813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C25D0" w:rsidRDefault="00BC25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 решению Собрания депутатов</w:t>
            </w:r>
          </w:p>
        </w:tc>
      </w:tr>
      <w:tr w:rsidR="00BC25D0">
        <w:trPr>
          <w:trHeight w:val="255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C25D0" w:rsidRDefault="00BC25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C25D0" w:rsidRDefault="00BC25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C25D0" w:rsidRDefault="00BC25D0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3549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C25D0" w:rsidRDefault="00BC25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образования 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C25D0" w:rsidRDefault="00BC25D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25D0">
        <w:trPr>
          <w:trHeight w:val="255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C25D0" w:rsidRDefault="00BC25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C25D0" w:rsidRDefault="00BC25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C25D0" w:rsidRDefault="00BC25D0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64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C25D0" w:rsidRDefault="00BC25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 Ефремов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C25D0" w:rsidRDefault="00BC25D0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C25D0" w:rsidRDefault="00BC25D0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C25D0" w:rsidRDefault="00BC25D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25D0">
        <w:trPr>
          <w:trHeight w:val="30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C25D0" w:rsidRDefault="00BC25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C25D0" w:rsidRDefault="00BC25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C25D0" w:rsidRDefault="00BC25D0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3549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C25D0" w:rsidRDefault="00F16AA5" w:rsidP="00F16A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BC25D0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25.06.2015</w:t>
            </w:r>
            <w:r w:rsidR="00BC25D0">
              <w:rPr>
                <w:rFonts w:ascii="Times New Roman" w:hAnsi="Times New Roman" w:cs="Times New Roman"/>
                <w:sz w:val="20"/>
                <w:szCs w:val="20"/>
              </w:rPr>
              <w:t xml:space="preserve">г. 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8-81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C25D0" w:rsidRDefault="00BC25D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25D0">
        <w:trPr>
          <w:trHeight w:val="288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C25D0" w:rsidRDefault="00BC25D0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C25D0" w:rsidRDefault="00BC25D0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C25D0" w:rsidRDefault="00BC25D0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481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C25D0" w:rsidRDefault="00BC25D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"Об исполнении бюджета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Лобановское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Ефремовского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за 2014 год"</w:t>
            </w:r>
          </w:p>
        </w:tc>
      </w:tr>
      <w:tr w:rsidR="00BC25D0">
        <w:trPr>
          <w:trHeight w:val="30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C25D0" w:rsidRDefault="00BC25D0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C25D0" w:rsidRDefault="00BC25D0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C25D0" w:rsidRDefault="00BC25D0">
            <w:pPr>
              <w:spacing w:after="0" w:line="240" w:lineRule="auto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C25D0" w:rsidRDefault="00BC25D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C25D0" w:rsidRDefault="00BC25D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C25D0" w:rsidRDefault="00BC25D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C25D0" w:rsidRDefault="00BC25D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C25D0" w:rsidRDefault="00BC25D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C25D0">
        <w:trPr>
          <w:trHeight w:val="330"/>
        </w:trPr>
        <w:tc>
          <w:tcPr>
            <w:tcW w:w="9796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C25D0" w:rsidRDefault="00BC25D0">
            <w:pPr>
              <w:pStyle w:val="1"/>
            </w:pPr>
            <w:r>
              <w:t>ОТЧЕТ</w:t>
            </w:r>
          </w:p>
        </w:tc>
      </w:tr>
      <w:tr w:rsidR="00BC25D0">
        <w:trPr>
          <w:trHeight w:val="420"/>
        </w:trPr>
        <w:tc>
          <w:tcPr>
            <w:tcW w:w="9796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C25D0" w:rsidRDefault="00BC25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 ИСПОЛНЕНИИ БЮДЖЕТА МУНИЦИПАЛЬНОГО ОБРАЗОВАНИЯ ЛОБАНОВСКОЕ ЕФРЕМОВСКОГО РАЙОНА ЗА 2014 ГОД</w:t>
            </w:r>
          </w:p>
        </w:tc>
      </w:tr>
      <w:tr w:rsidR="00BC25D0">
        <w:trPr>
          <w:trHeight w:val="645"/>
        </w:trPr>
        <w:tc>
          <w:tcPr>
            <w:tcW w:w="9796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C25D0" w:rsidRDefault="00BC25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 ВЕДОМСТВЕННОЙ СТРУКТУРЕ РАСХОДОВ БЮДЖЕТА</w:t>
            </w:r>
          </w:p>
        </w:tc>
      </w:tr>
      <w:tr w:rsidR="00BC25D0">
        <w:trPr>
          <w:trHeight w:val="300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C25D0" w:rsidRDefault="00BC25D0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C25D0" w:rsidRDefault="00BC25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C25D0" w:rsidRDefault="00BC25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C25D0" w:rsidRDefault="00BC25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C25D0" w:rsidRDefault="00BC25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C25D0" w:rsidRDefault="00BC25D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C25D0" w:rsidRDefault="00BC25D0">
            <w:pPr>
              <w:spacing w:after="0" w:line="240" w:lineRule="auto"/>
              <w:rPr>
                <w:rFonts w:ascii="Courier New" w:hAnsi="Courier New" w:cs="Courier New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 тыс. руб.)</w:t>
            </w:r>
          </w:p>
        </w:tc>
      </w:tr>
      <w:tr w:rsidR="00BC25D0">
        <w:trPr>
          <w:cantSplit/>
          <w:trHeight w:val="315"/>
        </w:trPr>
        <w:tc>
          <w:tcPr>
            <w:tcW w:w="3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</w:tr>
      <w:tr w:rsidR="00BC25D0">
        <w:trPr>
          <w:cantSplit/>
          <w:trHeight w:val="1260"/>
        </w:trPr>
        <w:tc>
          <w:tcPr>
            <w:tcW w:w="3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BC25D0" w:rsidRDefault="00BC2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ГРБС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BC25D0" w:rsidRDefault="00BC2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раздела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BC25D0" w:rsidRDefault="00BC2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подраздела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BC25D0" w:rsidRDefault="00BC2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целевой статьи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:rsidR="00BC25D0" w:rsidRDefault="00BC2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группа видов расходов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уточненный план 2014 года 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исполнено за 2014 год    </w:t>
            </w:r>
          </w:p>
        </w:tc>
      </w:tr>
      <w:tr w:rsidR="00BC25D0">
        <w:trPr>
          <w:trHeight w:val="100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Администрация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Лобановское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Ефремовского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района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871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31 160,2 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30 782,0  </w:t>
            </w:r>
          </w:p>
        </w:tc>
      </w:tr>
      <w:tr w:rsidR="00BC25D0">
        <w:trPr>
          <w:trHeight w:val="502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871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10 524,6 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10 487,8  </w:t>
            </w:r>
          </w:p>
        </w:tc>
      </w:tr>
      <w:tr w:rsidR="00BC25D0">
        <w:trPr>
          <w:trHeight w:val="15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10 211,3 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10 174,5  </w:t>
            </w:r>
          </w:p>
        </w:tc>
      </w:tr>
      <w:tr w:rsidR="00BC25D0">
        <w:trPr>
          <w:trHeight w:val="88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функционирования администрации муниципального образования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8200000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10 211,3 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10 174,5  </w:t>
            </w:r>
          </w:p>
        </w:tc>
      </w:tr>
      <w:tr w:rsidR="00BC25D0">
        <w:trPr>
          <w:trHeight w:val="61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Глава администрации муниципального образования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732,6 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732,6  </w:t>
            </w:r>
          </w:p>
        </w:tc>
      </w:tr>
      <w:tr w:rsidR="00BC25D0">
        <w:trPr>
          <w:trHeight w:val="18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по оплате труда работников муниципальных органов по главе администрации муниципального образования в рамках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непрограммного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направления деятельности "Обеспечение функционирования администрации муниципального образования"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8210011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732,6 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732,6  </w:t>
            </w:r>
          </w:p>
        </w:tc>
      </w:tr>
      <w:tr w:rsidR="00BC25D0">
        <w:trPr>
          <w:trHeight w:val="157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(муниципальными) органами, органами управления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8210011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732,6  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732,6  </w:t>
            </w:r>
          </w:p>
        </w:tc>
      </w:tr>
      <w:tr w:rsidR="00BC25D0">
        <w:trPr>
          <w:trHeight w:val="57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Администрация муниципального образования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8220000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9 478,7  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9 441,9  </w:t>
            </w:r>
          </w:p>
        </w:tc>
      </w:tr>
      <w:tr w:rsidR="00BC25D0">
        <w:trPr>
          <w:trHeight w:val="171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по оплате труда работников муниципальных органов по администрации муниципального образования в рамках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непрограммного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направления деятельности "Обеспечение функционирования администрации муниципального образования"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8220011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7 242,1  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7 242,0  </w:t>
            </w:r>
          </w:p>
        </w:tc>
      </w:tr>
      <w:tr w:rsidR="00BC25D0">
        <w:trPr>
          <w:trHeight w:val="13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(муниципальными) органами, органами управления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небюджетными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фондами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8220011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7 242,1 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7 242,0  </w:t>
            </w:r>
          </w:p>
        </w:tc>
      </w:tr>
      <w:tr w:rsidR="00BC25D0">
        <w:trPr>
          <w:trHeight w:val="18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функций муниципальных органов по администрации муниципального образования в рамках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непрограммного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направления деятельности "Обеспечение функционирования администрации муниципального образования"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8220019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2 236,6 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2 199,9  </w:t>
            </w:r>
          </w:p>
        </w:tc>
      </w:tr>
      <w:tr w:rsidR="00BC25D0">
        <w:trPr>
          <w:trHeight w:val="79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8220019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2 154,5 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2 117,8  </w:t>
            </w:r>
          </w:p>
        </w:tc>
      </w:tr>
      <w:tr w:rsidR="00BC25D0">
        <w:trPr>
          <w:trHeight w:val="57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8220019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82,1 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82,1  </w:t>
            </w:r>
          </w:p>
        </w:tc>
      </w:tr>
      <w:tr w:rsidR="00BC25D0">
        <w:trPr>
          <w:trHeight w:val="6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313,3 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313,3  </w:t>
            </w:r>
          </w:p>
        </w:tc>
      </w:tr>
      <w:tr w:rsidR="00BC25D0">
        <w:trPr>
          <w:trHeight w:val="148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«Управление муниципальными финансами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Лобановское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Ефремовского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на 2014-2016 годы»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0500000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313,3 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313,3  </w:t>
            </w:r>
          </w:p>
        </w:tc>
      </w:tr>
      <w:tr w:rsidR="00BC25D0">
        <w:trPr>
          <w:trHeight w:val="3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«Развитие механизмов регулирования межбюджетных отношений» муниципальной программы «Управление муниципальными финансами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Лобановское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Ефремовского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на 2014-2016 годы»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0510000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313,3 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313,3  </w:t>
            </w:r>
          </w:p>
        </w:tc>
      </w:tr>
      <w:tr w:rsidR="00BC25D0">
        <w:trPr>
          <w:trHeight w:val="277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Субсидии бюджету района  на финансовое обеспечение части полномочий по решению вопросов местного значения межмуниципального характера в рамках подпрограммы «Развитие механизмов регулирования межбюджетных отношений» муниципальной программы «Управление муниципальными финансами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Лобановское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Ефремовского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на 2014-2016 годы»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0518401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313,3  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313,3  </w:t>
            </w:r>
          </w:p>
        </w:tc>
      </w:tr>
      <w:tr w:rsidR="00BC25D0">
        <w:trPr>
          <w:trHeight w:val="57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0518401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313,3 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313,3  </w:t>
            </w:r>
          </w:p>
        </w:tc>
      </w:tr>
      <w:tr w:rsidR="00BC25D0">
        <w:trPr>
          <w:trHeight w:val="52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871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339,1  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339,1  </w:t>
            </w:r>
          </w:p>
        </w:tc>
      </w:tr>
      <w:tr w:rsidR="00BC25D0">
        <w:trPr>
          <w:trHeight w:val="6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Мобилизационная и вневойсковая  подготовка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339,1 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339,1  </w:t>
            </w:r>
          </w:p>
        </w:tc>
      </w:tr>
      <w:tr w:rsidR="00BC25D0">
        <w:trPr>
          <w:trHeight w:val="58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Непрограммные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расходы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9900000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339,1 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339,1  </w:t>
            </w:r>
          </w:p>
        </w:tc>
      </w:tr>
      <w:tr w:rsidR="00BC25D0">
        <w:trPr>
          <w:trHeight w:val="4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Иные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непрограмные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9990000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339,1 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339,1  </w:t>
            </w:r>
          </w:p>
        </w:tc>
      </w:tr>
      <w:tr w:rsidR="00BC25D0">
        <w:trPr>
          <w:trHeight w:val="147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непрограммным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мероприятиям в рамках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расходов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9995118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338,8 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338,8  </w:t>
            </w:r>
          </w:p>
        </w:tc>
      </w:tr>
      <w:tr w:rsidR="00BC25D0">
        <w:trPr>
          <w:trHeight w:val="12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обеспечениявыполнения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функций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(муниципальными) органами, органами управления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небюджетными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фондами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9995118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338,8 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338,8  </w:t>
            </w:r>
          </w:p>
        </w:tc>
      </w:tr>
      <w:tr w:rsidR="00BC25D0">
        <w:trPr>
          <w:trHeight w:val="6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9995118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0,3 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0,3  </w:t>
            </w:r>
          </w:p>
        </w:tc>
      </w:tr>
      <w:tr w:rsidR="00BC25D0">
        <w:trPr>
          <w:trHeight w:val="5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871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9 457,3 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9 456,1  </w:t>
            </w:r>
          </w:p>
        </w:tc>
      </w:tr>
      <w:tr w:rsidR="00BC25D0">
        <w:trPr>
          <w:trHeight w:val="7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9 457,3 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9 456,1  </w:t>
            </w:r>
          </w:p>
        </w:tc>
      </w:tr>
      <w:tr w:rsidR="00BC25D0">
        <w:trPr>
          <w:trHeight w:val="129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целевая программа "Развитие дорожного хозяйства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Лобановское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Ефремовского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на 2014-2016гг"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0200000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9 457,3 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9 456,1  </w:t>
            </w:r>
          </w:p>
        </w:tc>
      </w:tr>
      <w:tr w:rsidR="00BC25D0">
        <w:trPr>
          <w:trHeight w:val="153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Подпрограмма "Ремонт улично-дорожной сети, дворовых территорий населенных пунктов и развитие автомобильных дорог общего пользования местного значения МО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Лобановское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Ефремовского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на 2012-2016г"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0220000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9 457,3  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9 456,1  </w:t>
            </w:r>
          </w:p>
        </w:tc>
      </w:tr>
      <w:tr w:rsidR="00BC25D0">
        <w:trPr>
          <w:trHeight w:val="25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в рамках подпрограммы "Ремонт улично-дорожной сети, дворовых территорий населенных пунктов и развитие автомобильных дорог общего пользования местного значения МО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Лобановское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Ефремовского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на 2012-2016г" в рамках программы "Развитие дорожного хозяйства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Лобановское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Ефремовского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на 2014-2016гг"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0222347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7 792,5 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7 791,3  </w:t>
            </w:r>
          </w:p>
        </w:tc>
      </w:tr>
      <w:tr w:rsidR="00BC25D0">
        <w:trPr>
          <w:trHeight w:val="66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0222347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7 792,5 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7 791,3  </w:t>
            </w:r>
          </w:p>
        </w:tc>
      </w:tr>
      <w:tr w:rsidR="00BC25D0">
        <w:trPr>
          <w:trHeight w:val="255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проекта "народный бюджет" в рамках подпрограммы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"Р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емонт улично-дорожной сети, дворовых территорий населенных пунктов и развитие автомобильных дорог общего пользования местного значения МО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Лобановское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Ефремовского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на 2012-2016г" в рамках программы "Развитие дорожного хозяйства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Лобановское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Ефремовского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на 2014-2016гг" 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0228055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1 664,8  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1 664,8  </w:t>
            </w:r>
          </w:p>
        </w:tc>
      </w:tr>
      <w:tr w:rsidR="00BC25D0">
        <w:trPr>
          <w:trHeight w:val="7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0228055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1 664,8 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1 664,8  </w:t>
            </w:r>
          </w:p>
        </w:tc>
      </w:tr>
      <w:tr w:rsidR="00BC25D0">
        <w:trPr>
          <w:trHeight w:val="57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Жилищно-коммунальное хозяйство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871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10 603,7 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10 263,5  </w:t>
            </w:r>
          </w:p>
        </w:tc>
      </w:tr>
      <w:tr w:rsidR="00BC25D0">
        <w:trPr>
          <w:trHeight w:val="5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Жилищное хозяйство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96,2 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96,2  </w:t>
            </w:r>
          </w:p>
        </w:tc>
      </w:tr>
      <w:tr w:rsidR="00BC25D0">
        <w:trPr>
          <w:trHeight w:val="16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 программа "Обеспечение услугами жилищно-коммунального хозяйства населения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Лобановское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Ефремовского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на 2014-2016 годы"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0300000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96,2 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96,2  </w:t>
            </w:r>
          </w:p>
        </w:tc>
      </w:tr>
      <w:tr w:rsidR="00BC25D0">
        <w:trPr>
          <w:trHeight w:val="172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Подпрограмма "Проведение ремонта крыши в 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ктябрьский, д.57" в рамках муниципальной программы "Обеспечение услугами жилищно-коммунального хозяйства населения МО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Лобановское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Ефремовского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на 2014-2016годы"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0320000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96,2  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96,2  </w:t>
            </w:r>
          </w:p>
        </w:tc>
      </w:tr>
      <w:tr w:rsidR="00BC25D0">
        <w:trPr>
          <w:trHeight w:val="208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в рамках подпрограммы "Проведение ремонта крыши в 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ктябрьский, д.57" в рамках муниципальной программы "Обеспечение услугами жилищно-коммунального хозяйства населения МО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Лобановское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Ефремовского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на 2014-2016годы"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0322904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96,2 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96,2  </w:t>
            </w:r>
          </w:p>
        </w:tc>
      </w:tr>
      <w:tr w:rsidR="00BC25D0">
        <w:trPr>
          <w:trHeight w:val="88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0322904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96,2 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96,2  </w:t>
            </w:r>
          </w:p>
        </w:tc>
      </w:tr>
      <w:tr w:rsidR="00BC25D0">
        <w:trPr>
          <w:trHeight w:val="63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pStyle w:val="2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Коммунальное хозяйство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8 853,2 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8 527,9  </w:t>
            </w:r>
          </w:p>
        </w:tc>
      </w:tr>
      <w:tr w:rsidR="00BC25D0">
        <w:trPr>
          <w:trHeight w:val="63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Непрограммные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расходы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9900000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5 863,4 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5 646,1  </w:t>
            </w:r>
          </w:p>
        </w:tc>
      </w:tr>
      <w:tr w:rsidR="00BC25D0">
        <w:trPr>
          <w:trHeight w:val="63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Иные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непрограмные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9990000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5 863,4 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5 646,1  </w:t>
            </w:r>
          </w:p>
        </w:tc>
      </w:tr>
      <w:tr w:rsidR="00BC25D0">
        <w:trPr>
          <w:trHeight w:val="142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реализацию иных мероприятий в области коммунального хозяйства по иным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непрограмным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мероприятиям в рамках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непрограмных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расходов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9992504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6,1  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6,1  </w:t>
            </w:r>
          </w:p>
        </w:tc>
      </w:tr>
      <w:tr w:rsidR="00BC25D0">
        <w:trPr>
          <w:trHeight w:val="7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9992504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6,1 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6,1  </w:t>
            </w:r>
          </w:p>
        </w:tc>
      </w:tr>
      <w:tr w:rsidR="00BC25D0">
        <w:trPr>
          <w:trHeight w:val="259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юридическим лицам, индивидуальным предпринимателям на возмещение выпадающих доходов, недополученных по водоснабжению и водоотведению, образующихся при обслуживании населении через объекты инженерной инфраструктуры, возникновение которых связано с оказанием услуг по тарифам, не обеспечивающим возмещение издержек.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9996502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5 857,3 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5 640,0  </w:t>
            </w:r>
          </w:p>
        </w:tc>
      </w:tr>
      <w:tr w:rsidR="00BC25D0">
        <w:trPr>
          <w:trHeight w:val="76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9996502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5 857,3 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5 640,0  </w:t>
            </w:r>
          </w:p>
        </w:tc>
      </w:tr>
      <w:tr w:rsidR="00BC25D0">
        <w:trPr>
          <w:trHeight w:val="142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Муниципальная программа "Реконструкция водопроводной сети на территории МО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Лобановское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Ефремовского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на 2014-2015гг"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0700000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2 989,8  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2 881,8  </w:t>
            </w:r>
          </w:p>
        </w:tc>
      </w:tr>
      <w:tr w:rsidR="00BC25D0">
        <w:trPr>
          <w:trHeight w:val="20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"Замена водопроводных сетей на территории МО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Лобановское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Ефремовского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района" муниципальной программы "Реконструкция водопроводной сети на территории МО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Лобановское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Ефремовского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на 2014-2015гг"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0710000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2 989,8 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2 881,8  </w:t>
            </w:r>
          </w:p>
        </w:tc>
      </w:tr>
      <w:tr w:rsidR="00BC25D0">
        <w:trPr>
          <w:trHeight w:val="207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водопровода  в рамках основного мероприятия "Замена водопроводных сетей на территории МО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Лобановское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Ефремовского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района" муниципальной программы "Реконструкция водопроводной сети на территории МО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Лобановское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Ефремовского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на 2014-2015гг"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0712055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758,8 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683,9  </w:t>
            </w:r>
          </w:p>
        </w:tc>
      </w:tr>
      <w:tr w:rsidR="00BC25D0">
        <w:trPr>
          <w:trHeight w:val="9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0712055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758,8 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683,9  </w:t>
            </w:r>
          </w:p>
        </w:tc>
      </w:tr>
      <w:tr w:rsidR="00BC25D0">
        <w:trPr>
          <w:trHeight w:val="16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проекта "Народный бюджет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"в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рамках муниципальной программы "Реконструкция водопроводной сети на территории МО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Лобановское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Ефремовского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на 2014-2015гг"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0718055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2 231,0 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2 197,9  </w:t>
            </w:r>
          </w:p>
        </w:tc>
      </w:tr>
      <w:tr w:rsidR="00BC25D0">
        <w:trPr>
          <w:trHeight w:val="918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0718055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2 231,0  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2 197,9  </w:t>
            </w:r>
          </w:p>
        </w:tc>
      </w:tr>
      <w:tr w:rsidR="00BC25D0">
        <w:trPr>
          <w:trHeight w:val="341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1 612,3 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1 612,2  </w:t>
            </w:r>
          </w:p>
        </w:tc>
      </w:tr>
      <w:tr w:rsidR="00BC25D0">
        <w:trPr>
          <w:trHeight w:val="160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целевая программа "Обеспечение услугами жилищно-коммунального хозяйства населения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Лобановское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Ефремовского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на 2014-2017 годы"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0300000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1 612,3 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1 612,2  </w:t>
            </w:r>
          </w:p>
        </w:tc>
      </w:tr>
      <w:tr w:rsidR="00BC25D0">
        <w:trPr>
          <w:trHeight w:val="344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"Благоустройство МО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Лобановское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Ефремовкого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на 2014-2016 годы" в рамках программы "Обеспечение услугами жилищно-коммунального хозяйства населения МО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Лобановское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Ефремовского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на 2014-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2016 годы"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871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0310000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1 612,3  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1 612,2  </w:t>
            </w:r>
          </w:p>
        </w:tc>
      </w:tr>
      <w:tr w:rsidR="00BC25D0">
        <w:trPr>
          <w:trHeight w:val="223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Реализация мероприятий по благоустройству в рамках подпрограммы "Благоустройство МО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Лобановское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Ефремовкого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на 2014-2016 годы" в рамках муниципальной программы "Обеспечение услугами жилищно-коммунального хозяйства населения МО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Лобановское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Ефремовского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на 2014-2016годы"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0312903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1 612,3 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1 612,2  </w:t>
            </w:r>
          </w:p>
        </w:tc>
      </w:tr>
      <w:tr w:rsidR="00BC25D0">
        <w:trPr>
          <w:trHeight w:val="93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0312903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1 612,3 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1 612,2  </w:t>
            </w:r>
          </w:p>
        </w:tc>
      </w:tr>
      <w:tr w:rsidR="00BC25D0">
        <w:trPr>
          <w:trHeight w:val="8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Другие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воросы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области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жилищно-коммунального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хрозяйства</w:t>
            </w:r>
            <w:proofErr w:type="spellEnd"/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42,0 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27,2  </w:t>
            </w:r>
          </w:p>
        </w:tc>
      </w:tr>
      <w:tr w:rsidR="00BC25D0">
        <w:trPr>
          <w:trHeight w:val="369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Непрограммные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расходы 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9900000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42,0 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27,2  </w:t>
            </w:r>
          </w:p>
        </w:tc>
      </w:tr>
      <w:tr w:rsidR="00BC25D0">
        <w:trPr>
          <w:trHeight w:val="531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Иные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непрограмные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9990000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42,0 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27,2  </w:t>
            </w:r>
          </w:p>
        </w:tc>
      </w:tr>
      <w:tr w:rsidR="00BC25D0">
        <w:trPr>
          <w:trHeight w:val="201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реализацию иных мероприятий в области коммунального хозяйства по иным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непрограмным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мероприятиям в рамках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непрограмных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расходов по взносам на капитальный ремонт муниципального жилищного фонда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9999005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42,0 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27,2  </w:t>
            </w:r>
          </w:p>
        </w:tc>
      </w:tr>
      <w:tr w:rsidR="00BC25D0">
        <w:trPr>
          <w:trHeight w:val="103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9999005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42,0 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27,2  </w:t>
            </w:r>
          </w:p>
        </w:tc>
      </w:tr>
      <w:tr w:rsidR="00BC25D0">
        <w:trPr>
          <w:trHeight w:val="503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871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216,0  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216,0  </w:t>
            </w:r>
          </w:p>
        </w:tc>
      </w:tr>
      <w:tr w:rsidR="00BC25D0">
        <w:trPr>
          <w:trHeight w:val="7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204,0 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204,0  </w:t>
            </w:r>
          </w:p>
        </w:tc>
      </w:tr>
      <w:tr w:rsidR="00BC25D0">
        <w:trPr>
          <w:trHeight w:val="156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"Социальная поддержка отдельных категорий населения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Лобановское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Ефремовского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на 2014-2016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0600000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204,0 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204,0  </w:t>
            </w:r>
          </w:p>
        </w:tc>
      </w:tr>
      <w:tr w:rsidR="00BC25D0">
        <w:trPr>
          <w:trHeight w:val="213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"Меры социальной поддержки, связанные с пенсионным обеспечением" муниципальной программы "Социальная поддержка отдельных категорий населения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Лобановское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Ефремовского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на 2014-2016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0610000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204,0 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204,0  </w:t>
            </w:r>
          </w:p>
        </w:tc>
      </w:tr>
      <w:tr w:rsidR="00BC25D0">
        <w:trPr>
          <w:trHeight w:val="280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Ежемесячная доплата к трудовой пенсии, лицам замещавшим муниципальные должности в рамках основного мероприятия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"М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еры социальной поддержки, связанные с пенсионным обеспечением" муниципальной программы "Социальная поддержка отдельных категорий населения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Лобановское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Ефремовского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на 2014-2016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0617040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204,0  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204,0  </w:t>
            </w:r>
          </w:p>
        </w:tc>
      </w:tr>
      <w:tr w:rsidR="00BC25D0">
        <w:trPr>
          <w:trHeight w:val="7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0617040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204,0 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204,0  </w:t>
            </w:r>
          </w:p>
        </w:tc>
      </w:tr>
      <w:tr w:rsidR="00BC25D0">
        <w:trPr>
          <w:trHeight w:val="57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12,0 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12,0  </w:t>
            </w:r>
          </w:p>
        </w:tc>
      </w:tr>
      <w:tr w:rsidR="00BC25D0">
        <w:trPr>
          <w:trHeight w:val="13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«Управление муниципальными финансами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Лобановское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Ефремовского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на 2014-2016 годы»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0500000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12,0 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12,0  </w:t>
            </w:r>
          </w:p>
        </w:tc>
      </w:tr>
      <w:tr w:rsidR="00BC25D0">
        <w:trPr>
          <w:trHeight w:val="17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5D0" w:rsidRDefault="00B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«Повышение эффективности управления общественными финансами» муниципальной программы «Управление муниципальными финансами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Лобановское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Ефремовского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на 2014-2016 годы»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0530000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12,0 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12,0  </w:t>
            </w:r>
          </w:p>
        </w:tc>
      </w:tr>
      <w:tr w:rsidR="00BC25D0">
        <w:trPr>
          <w:trHeight w:val="213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резервным фондом администрации в рамках подпрограммы «Повышение эффективности управления общественными финансами» муниципальной программы «Управление муниципальными финансами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Лобановское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Ефремовского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на 2014-2016 годы»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0532375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12,0  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12,0  </w:t>
            </w:r>
          </w:p>
        </w:tc>
      </w:tr>
      <w:tr w:rsidR="00BC25D0">
        <w:trPr>
          <w:trHeight w:val="5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0532375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12,0 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12,0  </w:t>
            </w:r>
          </w:p>
        </w:tc>
      </w:tr>
      <w:tr w:rsidR="00BC25D0">
        <w:trPr>
          <w:trHeight w:val="7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871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19,5 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19,5  </w:t>
            </w:r>
          </w:p>
        </w:tc>
      </w:tr>
      <w:tr w:rsidR="00BC25D0">
        <w:trPr>
          <w:trHeight w:val="87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19,5 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19,5  </w:t>
            </w:r>
          </w:p>
        </w:tc>
      </w:tr>
      <w:tr w:rsidR="00BC25D0">
        <w:trPr>
          <w:trHeight w:val="13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Муниципальная программа «Управление муниципальными финансами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Лобановское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Ефремовского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на 2014-2016 годы»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0500000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19,5  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19,5  </w:t>
            </w:r>
          </w:p>
        </w:tc>
      </w:tr>
      <w:tr w:rsidR="00BC25D0">
        <w:trPr>
          <w:trHeight w:val="169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«Управление муниципальным долгом» муниципальной программы «Управление муниципальными финансами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Лобановское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Ефремовского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на 2014-2016 годы»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0520000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19,5 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19,5  </w:t>
            </w:r>
          </w:p>
        </w:tc>
      </w:tr>
      <w:tr w:rsidR="00BC25D0">
        <w:trPr>
          <w:trHeight w:val="21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Процентные платежи по муниципальному долгу в рамках подпрограммы «Управление муниципальным долгом» муниципальной программы «Управление муниципальными финансами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Лобановское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Ефремовского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на 2014-2016 годы»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0522377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19,5 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19,5  </w:t>
            </w:r>
          </w:p>
        </w:tc>
      </w:tr>
      <w:tr w:rsidR="00BC25D0">
        <w:trPr>
          <w:trHeight w:val="64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25D0" w:rsidRDefault="00BC25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0522377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19,5  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C25D0" w:rsidRDefault="00BC25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19,5  </w:t>
            </w:r>
          </w:p>
        </w:tc>
      </w:tr>
    </w:tbl>
    <w:p w:rsidR="00BC25D0" w:rsidRDefault="00BC25D0">
      <w:pPr>
        <w:rPr>
          <w:rFonts w:ascii="Times New Roman" w:hAnsi="Times New Roman" w:cs="Times New Roman"/>
        </w:rPr>
      </w:pPr>
    </w:p>
    <w:sectPr w:rsidR="00BC25D0" w:rsidSect="00BC25D0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C25D0"/>
    <w:rsid w:val="003977F8"/>
    <w:rsid w:val="00BC25D0"/>
    <w:rsid w:val="00F16A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7F8"/>
    <w:pPr>
      <w:spacing w:after="200" w:line="276" w:lineRule="auto"/>
    </w:pPr>
    <w:rPr>
      <w:rFonts w:ascii="Calibri" w:hAnsi="Calibri" w:cs="Calibri"/>
    </w:rPr>
  </w:style>
  <w:style w:type="paragraph" w:styleId="1">
    <w:name w:val="heading 1"/>
    <w:basedOn w:val="a"/>
    <w:next w:val="a"/>
    <w:link w:val="10"/>
    <w:uiPriority w:val="99"/>
    <w:qFormat/>
    <w:rsid w:val="003977F8"/>
    <w:pPr>
      <w:keepNext/>
      <w:spacing w:after="0" w:line="240" w:lineRule="auto"/>
      <w:jc w:val="center"/>
      <w:outlineLvl w:val="0"/>
    </w:pPr>
    <w:rPr>
      <w:rFonts w:cstheme="minorBidi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3977F8"/>
    <w:pPr>
      <w:keepNext/>
      <w:spacing w:after="0" w:line="240" w:lineRule="auto"/>
      <w:jc w:val="both"/>
      <w:outlineLvl w:val="1"/>
    </w:pPr>
    <w:rPr>
      <w:rFonts w:cstheme="minorBid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25D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C25D0"/>
    <w:rPr>
      <w:rFonts w:asciiTheme="majorHAnsi" w:eastAsiaTheme="majorEastAsia" w:hAnsiTheme="majorHAnsi" w:cstheme="majorBidi"/>
      <w:b/>
      <w:bCs/>
      <w:i/>
      <w:i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9</Pages>
  <Words>1596</Words>
  <Characters>11590</Characters>
  <Application>Microsoft Office Word</Application>
  <DocSecurity>0</DocSecurity>
  <Lines>96</Lines>
  <Paragraphs>26</Paragraphs>
  <ScaleCrop>false</ScaleCrop>
  <Company/>
  <LinksUpToDate>false</LinksUpToDate>
  <CharactersWithSpaces>13160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№3</dc:title>
  <dc:subject/>
  <dc:creator>адм</dc:creator>
  <cp:keywords/>
  <dc:description/>
  <cp:lastModifiedBy>ТИК</cp:lastModifiedBy>
  <cp:revision>27</cp:revision>
  <cp:lastPrinted>2015-06-26T07:29:00Z</cp:lastPrinted>
  <dcterms:created xsi:type="dcterms:W3CDTF">2015-03-18T10:48:00Z</dcterms:created>
  <dcterms:modified xsi:type="dcterms:W3CDTF">2015-06-26T07:29:00Z</dcterms:modified>
</cp:coreProperties>
</file>