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785"/>
        <w:gridCol w:w="4786"/>
      </w:tblGrid>
      <w:tr w:rsidR="00E94EBF" w:rsidRPr="00E94EBF" w:rsidTr="00E94EBF">
        <w:tblPrEx>
          <w:tblCellMar>
            <w:top w:w="0" w:type="dxa"/>
            <w:bottom w:w="0" w:type="dxa"/>
          </w:tblCellMar>
        </w:tblPrEx>
        <w:trPr>
          <w:jc w:val="center"/>
        </w:trPr>
        <w:tc>
          <w:tcPr>
            <w:tcW w:w="9571" w:type="dxa"/>
            <w:gridSpan w:val="2"/>
            <w:shd w:val="clear" w:color="auto" w:fill="auto"/>
          </w:tcPr>
          <w:p w:rsidR="00E94EBF" w:rsidRPr="00E94EBF" w:rsidRDefault="00E94EBF" w:rsidP="00E94EBF">
            <w:pPr>
              <w:spacing w:after="0" w:line="240" w:lineRule="auto"/>
              <w:jc w:val="center"/>
              <w:rPr>
                <w:rFonts w:ascii="Arial" w:hAnsi="Arial" w:cs="Arial"/>
                <w:b/>
                <w:sz w:val="24"/>
                <w:szCs w:val="28"/>
              </w:rPr>
            </w:pPr>
            <w:r w:rsidRPr="00E94EBF">
              <w:rPr>
                <w:rFonts w:ascii="Arial" w:hAnsi="Arial" w:cs="Arial"/>
                <w:b/>
                <w:sz w:val="24"/>
                <w:szCs w:val="28"/>
              </w:rPr>
              <w:t>Тульская область</w:t>
            </w:r>
          </w:p>
        </w:tc>
      </w:tr>
      <w:tr w:rsidR="00E94EBF" w:rsidRPr="00E94EBF" w:rsidTr="00E94EBF">
        <w:tblPrEx>
          <w:tblCellMar>
            <w:top w:w="0" w:type="dxa"/>
            <w:bottom w:w="0" w:type="dxa"/>
          </w:tblCellMar>
        </w:tblPrEx>
        <w:trPr>
          <w:jc w:val="center"/>
        </w:trPr>
        <w:tc>
          <w:tcPr>
            <w:tcW w:w="9571" w:type="dxa"/>
            <w:gridSpan w:val="2"/>
            <w:shd w:val="clear" w:color="auto" w:fill="auto"/>
          </w:tcPr>
          <w:p w:rsidR="00E94EBF" w:rsidRPr="00E94EBF" w:rsidRDefault="00E94EBF" w:rsidP="00E94EBF">
            <w:pPr>
              <w:spacing w:after="0" w:line="240" w:lineRule="auto"/>
              <w:jc w:val="center"/>
              <w:rPr>
                <w:rFonts w:ascii="Arial" w:hAnsi="Arial" w:cs="Arial"/>
                <w:b/>
                <w:sz w:val="24"/>
                <w:szCs w:val="28"/>
              </w:rPr>
            </w:pPr>
            <w:r w:rsidRPr="00E94EBF">
              <w:rPr>
                <w:rFonts w:ascii="Arial" w:hAnsi="Arial" w:cs="Arial"/>
                <w:b/>
                <w:sz w:val="24"/>
                <w:szCs w:val="28"/>
              </w:rPr>
              <w:t xml:space="preserve">Муниципальное образование </w:t>
            </w:r>
          </w:p>
        </w:tc>
      </w:tr>
      <w:tr w:rsidR="00E94EBF" w:rsidRPr="00E94EBF" w:rsidTr="00E94EBF">
        <w:tblPrEx>
          <w:tblCellMar>
            <w:top w:w="0" w:type="dxa"/>
            <w:bottom w:w="0" w:type="dxa"/>
          </w:tblCellMar>
        </w:tblPrEx>
        <w:trPr>
          <w:jc w:val="center"/>
        </w:trPr>
        <w:tc>
          <w:tcPr>
            <w:tcW w:w="9571" w:type="dxa"/>
            <w:gridSpan w:val="2"/>
            <w:shd w:val="clear" w:color="auto" w:fill="auto"/>
          </w:tcPr>
          <w:p w:rsidR="00E94EBF" w:rsidRPr="00E94EBF" w:rsidRDefault="00E94EBF" w:rsidP="00E94EBF">
            <w:pPr>
              <w:spacing w:after="0" w:line="240" w:lineRule="auto"/>
              <w:jc w:val="center"/>
              <w:rPr>
                <w:rFonts w:ascii="Arial" w:hAnsi="Arial" w:cs="Arial"/>
                <w:b/>
                <w:sz w:val="24"/>
                <w:szCs w:val="28"/>
              </w:rPr>
            </w:pPr>
            <w:r w:rsidRPr="00E94EBF">
              <w:rPr>
                <w:rFonts w:ascii="Arial" w:hAnsi="Arial" w:cs="Arial"/>
                <w:b/>
                <w:sz w:val="24"/>
                <w:szCs w:val="28"/>
              </w:rPr>
              <w:t>Администрация</w:t>
            </w:r>
          </w:p>
        </w:tc>
      </w:tr>
      <w:tr w:rsidR="00E94EBF" w:rsidRPr="00E94EBF" w:rsidTr="00E94EBF">
        <w:tblPrEx>
          <w:tblCellMar>
            <w:top w:w="0" w:type="dxa"/>
            <w:bottom w:w="0" w:type="dxa"/>
          </w:tblCellMar>
        </w:tblPrEx>
        <w:trPr>
          <w:jc w:val="center"/>
        </w:trPr>
        <w:tc>
          <w:tcPr>
            <w:tcW w:w="9571" w:type="dxa"/>
            <w:gridSpan w:val="2"/>
            <w:shd w:val="clear" w:color="auto" w:fill="auto"/>
          </w:tcPr>
          <w:p w:rsidR="00E94EBF" w:rsidRPr="00E94EBF" w:rsidRDefault="00E94EBF" w:rsidP="00E94EBF">
            <w:pPr>
              <w:spacing w:after="0" w:line="240" w:lineRule="auto"/>
              <w:jc w:val="center"/>
              <w:rPr>
                <w:rFonts w:ascii="Arial" w:hAnsi="Arial" w:cs="Arial"/>
                <w:b/>
                <w:sz w:val="24"/>
                <w:szCs w:val="28"/>
              </w:rPr>
            </w:pPr>
          </w:p>
        </w:tc>
      </w:tr>
      <w:tr w:rsidR="00E94EBF" w:rsidRPr="00E94EBF" w:rsidTr="00E94EBF">
        <w:tblPrEx>
          <w:tblCellMar>
            <w:top w:w="0" w:type="dxa"/>
            <w:bottom w:w="0" w:type="dxa"/>
          </w:tblCellMar>
        </w:tblPrEx>
        <w:trPr>
          <w:jc w:val="center"/>
        </w:trPr>
        <w:tc>
          <w:tcPr>
            <w:tcW w:w="9571" w:type="dxa"/>
            <w:gridSpan w:val="2"/>
            <w:shd w:val="clear" w:color="auto" w:fill="auto"/>
          </w:tcPr>
          <w:p w:rsidR="00E94EBF" w:rsidRPr="00E94EBF" w:rsidRDefault="00E94EBF" w:rsidP="00E94EBF">
            <w:pPr>
              <w:spacing w:after="0" w:line="240" w:lineRule="auto"/>
              <w:jc w:val="center"/>
              <w:rPr>
                <w:rFonts w:ascii="Arial" w:hAnsi="Arial" w:cs="Arial"/>
                <w:b/>
                <w:sz w:val="24"/>
                <w:szCs w:val="28"/>
              </w:rPr>
            </w:pPr>
          </w:p>
        </w:tc>
      </w:tr>
      <w:tr w:rsidR="00E94EBF" w:rsidRPr="00E94EBF" w:rsidTr="00E94EBF">
        <w:tblPrEx>
          <w:tblCellMar>
            <w:top w:w="0" w:type="dxa"/>
            <w:bottom w:w="0" w:type="dxa"/>
          </w:tblCellMar>
        </w:tblPrEx>
        <w:trPr>
          <w:jc w:val="center"/>
        </w:trPr>
        <w:tc>
          <w:tcPr>
            <w:tcW w:w="9571" w:type="dxa"/>
            <w:gridSpan w:val="2"/>
            <w:shd w:val="clear" w:color="auto" w:fill="auto"/>
          </w:tcPr>
          <w:p w:rsidR="00E94EBF" w:rsidRPr="00E94EBF" w:rsidRDefault="00E94EBF" w:rsidP="00E94EBF">
            <w:pPr>
              <w:spacing w:after="0" w:line="240" w:lineRule="auto"/>
              <w:jc w:val="center"/>
              <w:rPr>
                <w:rFonts w:ascii="Arial" w:hAnsi="Arial" w:cs="Arial"/>
                <w:b/>
                <w:sz w:val="24"/>
                <w:szCs w:val="28"/>
              </w:rPr>
            </w:pPr>
          </w:p>
        </w:tc>
      </w:tr>
      <w:tr w:rsidR="00E94EBF" w:rsidRPr="00E94EBF" w:rsidTr="00E94EBF">
        <w:tblPrEx>
          <w:tblCellMar>
            <w:top w:w="0" w:type="dxa"/>
            <w:bottom w:w="0" w:type="dxa"/>
          </w:tblCellMar>
        </w:tblPrEx>
        <w:trPr>
          <w:jc w:val="center"/>
        </w:trPr>
        <w:tc>
          <w:tcPr>
            <w:tcW w:w="9571" w:type="dxa"/>
            <w:gridSpan w:val="2"/>
            <w:shd w:val="clear" w:color="auto" w:fill="auto"/>
          </w:tcPr>
          <w:p w:rsidR="00E94EBF" w:rsidRPr="00E94EBF" w:rsidRDefault="00E94EBF" w:rsidP="00E94EBF">
            <w:pPr>
              <w:spacing w:after="0" w:line="240" w:lineRule="auto"/>
              <w:jc w:val="center"/>
              <w:rPr>
                <w:rFonts w:ascii="Arial" w:hAnsi="Arial" w:cs="Arial"/>
                <w:b/>
                <w:sz w:val="24"/>
                <w:szCs w:val="28"/>
              </w:rPr>
            </w:pPr>
          </w:p>
        </w:tc>
      </w:tr>
      <w:tr w:rsidR="00E94EBF" w:rsidRPr="00E94EBF" w:rsidTr="00E94EBF">
        <w:tblPrEx>
          <w:tblCellMar>
            <w:top w:w="0" w:type="dxa"/>
            <w:bottom w:w="0" w:type="dxa"/>
          </w:tblCellMar>
        </w:tblPrEx>
        <w:trPr>
          <w:jc w:val="center"/>
        </w:trPr>
        <w:tc>
          <w:tcPr>
            <w:tcW w:w="4785" w:type="dxa"/>
            <w:shd w:val="clear" w:color="auto" w:fill="auto"/>
          </w:tcPr>
          <w:p w:rsidR="00E94EBF" w:rsidRPr="00E94EBF" w:rsidRDefault="00E94EBF" w:rsidP="00E94EBF">
            <w:pPr>
              <w:spacing w:after="0" w:line="240" w:lineRule="auto"/>
              <w:jc w:val="center"/>
              <w:rPr>
                <w:rFonts w:ascii="Arial" w:hAnsi="Arial" w:cs="Arial"/>
                <w:b/>
                <w:sz w:val="24"/>
                <w:szCs w:val="28"/>
              </w:rPr>
            </w:pPr>
            <w:r w:rsidRPr="00E94EBF">
              <w:rPr>
                <w:rFonts w:ascii="Arial" w:hAnsi="Arial" w:cs="Arial"/>
                <w:b/>
                <w:sz w:val="24"/>
                <w:szCs w:val="28"/>
              </w:rPr>
              <w:t xml:space="preserve">от </w:t>
            </w:r>
            <w:r>
              <w:rPr>
                <w:rFonts w:ascii="Arial" w:hAnsi="Arial" w:cs="Arial"/>
                <w:b/>
                <w:sz w:val="24"/>
                <w:szCs w:val="28"/>
              </w:rPr>
              <w:t>12.10.2018</w:t>
            </w:r>
          </w:p>
        </w:tc>
        <w:tc>
          <w:tcPr>
            <w:tcW w:w="4786" w:type="dxa"/>
            <w:shd w:val="clear" w:color="auto" w:fill="auto"/>
          </w:tcPr>
          <w:p w:rsidR="00E94EBF" w:rsidRPr="00E94EBF" w:rsidRDefault="00E94EBF" w:rsidP="00E94EBF">
            <w:pPr>
              <w:spacing w:after="0" w:line="240" w:lineRule="auto"/>
              <w:jc w:val="center"/>
              <w:rPr>
                <w:rFonts w:ascii="Arial" w:hAnsi="Arial" w:cs="Arial"/>
                <w:b/>
                <w:sz w:val="24"/>
                <w:szCs w:val="28"/>
              </w:rPr>
            </w:pPr>
            <w:r w:rsidRPr="00E94EBF">
              <w:rPr>
                <w:rFonts w:ascii="Arial" w:hAnsi="Arial" w:cs="Arial"/>
                <w:b/>
                <w:sz w:val="24"/>
                <w:szCs w:val="28"/>
              </w:rPr>
              <w:t xml:space="preserve">№ </w:t>
            </w:r>
            <w:r>
              <w:rPr>
                <w:rFonts w:ascii="Arial" w:hAnsi="Arial" w:cs="Arial"/>
                <w:b/>
                <w:sz w:val="24"/>
                <w:szCs w:val="28"/>
              </w:rPr>
              <w:t>1499</w:t>
            </w:r>
          </w:p>
        </w:tc>
      </w:tr>
    </w:tbl>
    <w:p w:rsidR="00ED446B" w:rsidRDefault="00ED446B" w:rsidP="00E94EBF">
      <w:pPr>
        <w:spacing w:after="0" w:line="240" w:lineRule="auto"/>
        <w:jc w:val="center"/>
        <w:rPr>
          <w:rFonts w:ascii="Times New Roman" w:hAnsi="Times New Roman" w:cs="Times New Roman"/>
          <w:b/>
          <w:sz w:val="28"/>
          <w:szCs w:val="28"/>
        </w:rPr>
      </w:pPr>
    </w:p>
    <w:p w:rsidR="00E94EBF" w:rsidRDefault="00E94EBF" w:rsidP="00ED446B">
      <w:pPr>
        <w:spacing w:after="0" w:line="240" w:lineRule="auto"/>
        <w:jc w:val="center"/>
        <w:rPr>
          <w:rFonts w:ascii="Times New Roman" w:hAnsi="Times New Roman" w:cs="Times New Roman"/>
          <w:b/>
          <w:sz w:val="28"/>
          <w:szCs w:val="28"/>
        </w:rPr>
      </w:pPr>
    </w:p>
    <w:p w:rsidR="00F1267E" w:rsidRPr="00E94EBF" w:rsidRDefault="00F1267E" w:rsidP="00E94EBF">
      <w:pPr>
        <w:spacing w:after="0"/>
        <w:jc w:val="both"/>
        <w:rPr>
          <w:rFonts w:ascii="Arial" w:hAnsi="Arial" w:cs="Arial"/>
          <w:b/>
          <w:sz w:val="32"/>
          <w:szCs w:val="32"/>
        </w:rPr>
      </w:pPr>
      <w:r w:rsidRPr="00E94EBF">
        <w:rPr>
          <w:rFonts w:ascii="Arial" w:hAnsi="Arial" w:cs="Arial"/>
          <w:b/>
          <w:sz w:val="32"/>
          <w:szCs w:val="32"/>
        </w:rPr>
        <w:t>О мерах по реализации Федерального закона от 13 июля 2015</w:t>
      </w:r>
      <w:r w:rsidR="00E94EBF">
        <w:rPr>
          <w:rFonts w:ascii="Arial" w:hAnsi="Arial" w:cs="Arial"/>
          <w:b/>
          <w:sz w:val="32"/>
          <w:szCs w:val="32"/>
        </w:rPr>
        <w:t xml:space="preserve"> </w:t>
      </w:r>
      <w:r w:rsidRPr="00E94EBF">
        <w:rPr>
          <w:rFonts w:ascii="Arial" w:hAnsi="Arial" w:cs="Arial"/>
          <w:b/>
          <w:sz w:val="32"/>
          <w:szCs w:val="32"/>
        </w:rPr>
        <w:t>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1267E" w:rsidRDefault="00F1267E" w:rsidP="00521A55">
      <w:pPr>
        <w:spacing w:after="0"/>
        <w:jc w:val="both"/>
        <w:rPr>
          <w:rFonts w:ascii="Times New Roman" w:hAnsi="Times New Roman" w:cs="Times New Roman"/>
          <w:sz w:val="28"/>
          <w:szCs w:val="28"/>
        </w:rPr>
      </w:pPr>
    </w:p>
    <w:p w:rsidR="00ED446B" w:rsidRPr="00F1267E" w:rsidRDefault="00ED446B" w:rsidP="00521A55">
      <w:pPr>
        <w:spacing w:after="0"/>
        <w:jc w:val="both"/>
        <w:rPr>
          <w:rFonts w:ascii="Times New Roman" w:hAnsi="Times New Roman" w:cs="Times New Roman"/>
          <w:sz w:val="28"/>
          <w:szCs w:val="28"/>
        </w:rPr>
      </w:pPr>
    </w:p>
    <w:p w:rsidR="00494D69" w:rsidRPr="00E94EBF" w:rsidRDefault="00F1267E" w:rsidP="00494D69">
      <w:pPr>
        <w:pStyle w:val="ConsPlusNormal0"/>
        <w:ind w:firstLine="708"/>
        <w:jc w:val="both"/>
        <w:rPr>
          <w:sz w:val="24"/>
          <w:szCs w:val="24"/>
        </w:rPr>
      </w:pPr>
      <w:r w:rsidRPr="00E94EBF">
        <w:rPr>
          <w:sz w:val="24"/>
          <w:szCs w:val="24"/>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Тульской области </w:t>
      </w:r>
      <w:hyperlink r:id="rId7" w:history="1">
        <w:r w:rsidRPr="00E94EBF">
          <w:rPr>
            <w:rStyle w:val="a4"/>
            <w:sz w:val="24"/>
            <w:szCs w:val="24"/>
          </w:rPr>
          <w:t>от 28 декабря 2015 года № 2403-ЗТО</w:t>
        </w:r>
      </w:hyperlink>
      <w:r w:rsidRPr="00E94EBF">
        <w:rPr>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 </w:t>
      </w:r>
      <w:r w:rsidR="00494D69" w:rsidRPr="00E94EBF">
        <w:rPr>
          <w:sz w:val="24"/>
          <w:szCs w:val="24"/>
        </w:rPr>
        <w:t>Уставом муниципального образования город Ефремов, администрация муниципального образования город Ефремов  ПОСТАНОВЛЯЕТ:</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1. </w:t>
      </w:r>
      <w:r w:rsidR="005A5DD3" w:rsidRPr="00E94EBF">
        <w:rPr>
          <w:rFonts w:ascii="Arial" w:hAnsi="Arial" w:cs="Arial"/>
          <w:sz w:val="24"/>
          <w:szCs w:val="24"/>
        </w:rPr>
        <w:t xml:space="preserve"> </w:t>
      </w:r>
      <w:r w:rsidR="00F1267E" w:rsidRPr="00E94EBF">
        <w:rPr>
          <w:rFonts w:ascii="Arial" w:hAnsi="Arial" w:cs="Arial"/>
          <w:sz w:val="24"/>
          <w:szCs w:val="24"/>
        </w:rPr>
        <w:t>Установить порядок подготовки документа планирования регулярных перевозок по межмуниципальным маршрутам регулярных перевозок в границах Тульской области (приложение № 1).</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2.  Установить порядок установления, изменения, отмены межмуниципальных маршрутов регулярных перевозок в границах Тульской области (приложение № 2).</w:t>
      </w:r>
    </w:p>
    <w:p w:rsidR="00494D69" w:rsidRPr="00E94EBF" w:rsidRDefault="00ED446B" w:rsidP="00F05380">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3.</w:t>
      </w:r>
      <w:r w:rsidR="00991ED8" w:rsidRPr="00E94EBF">
        <w:rPr>
          <w:rFonts w:ascii="Arial" w:hAnsi="Arial" w:cs="Arial"/>
          <w:sz w:val="24"/>
          <w:szCs w:val="24"/>
        </w:rPr>
        <w:t xml:space="preserve"> </w:t>
      </w:r>
      <w:r w:rsidR="00F1267E" w:rsidRPr="00E94EBF">
        <w:rPr>
          <w:rFonts w:ascii="Arial" w:hAnsi="Arial" w:cs="Arial"/>
          <w:sz w:val="24"/>
          <w:szCs w:val="24"/>
        </w:rPr>
        <w:t> Установить шкалу для оценки критериев, предусмотренных частью 3 статьи 24 Федерального закона</w:t>
      </w:r>
      <w:r w:rsidR="00494D69" w:rsidRPr="00E94EBF">
        <w:rPr>
          <w:rFonts w:ascii="Arial" w:hAnsi="Arial" w:cs="Arial"/>
          <w:sz w:val="24"/>
          <w:szCs w:val="24"/>
        </w:rPr>
        <w:t xml:space="preserve"> </w:t>
      </w:r>
      <w:r w:rsidR="00F1267E" w:rsidRPr="00E94EBF">
        <w:rPr>
          <w:rFonts w:ascii="Arial" w:hAnsi="Arial" w:cs="Arial"/>
          <w:sz w:val="24"/>
          <w:szCs w:val="24"/>
        </w:rPr>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зависимости от местных условий (приложение № 3).</w:t>
      </w:r>
    </w:p>
    <w:p w:rsidR="00C15FAB" w:rsidRPr="00E94EBF" w:rsidRDefault="00AD44F2" w:rsidP="00F05380">
      <w:pPr>
        <w:spacing w:after="0"/>
        <w:jc w:val="both"/>
        <w:rPr>
          <w:rFonts w:ascii="Arial" w:hAnsi="Arial" w:cs="Arial"/>
          <w:sz w:val="24"/>
          <w:szCs w:val="24"/>
        </w:rPr>
      </w:pPr>
      <w:r w:rsidRPr="00E94EBF">
        <w:rPr>
          <w:rFonts w:ascii="Arial" w:hAnsi="Arial" w:cs="Arial"/>
          <w:sz w:val="24"/>
          <w:szCs w:val="24"/>
        </w:rPr>
        <w:t xml:space="preserve">        </w:t>
      </w:r>
      <w:r w:rsidR="00C15FAB" w:rsidRPr="00E94EBF">
        <w:rPr>
          <w:rFonts w:ascii="Arial" w:hAnsi="Arial" w:cs="Arial"/>
          <w:sz w:val="24"/>
          <w:szCs w:val="24"/>
        </w:rPr>
        <w:t>4. Установить требования</w:t>
      </w:r>
      <w:r w:rsidRPr="00E94EBF">
        <w:rPr>
          <w:rFonts w:ascii="Arial" w:hAnsi="Arial" w:cs="Arial"/>
          <w:sz w:val="24"/>
          <w:szCs w:val="24"/>
        </w:rPr>
        <w:t xml:space="preserve">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межмуниципальным маршрутам регулярных перевозок на территории Тульской области  </w:t>
      </w:r>
      <w:r w:rsidR="00C15FAB" w:rsidRPr="00E94EBF">
        <w:rPr>
          <w:rFonts w:ascii="Arial" w:hAnsi="Arial" w:cs="Arial"/>
          <w:sz w:val="24"/>
          <w:szCs w:val="24"/>
        </w:rPr>
        <w:t xml:space="preserve"> (приложение № 4).</w:t>
      </w:r>
    </w:p>
    <w:p w:rsidR="00600BDA" w:rsidRPr="00E94EBF" w:rsidRDefault="00ED446B" w:rsidP="00600BDA">
      <w:pPr>
        <w:spacing w:after="0"/>
        <w:jc w:val="both"/>
        <w:rPr>
          <w:rFonts w:ascii="Arial" w:hAnsi="Arial" w:cs="Arial"/>
          <w:sz w:val="24"/>
          <w:szCs w:val="24"/>
        </w:rPr>
      </w:pPr>
      <w:r w:rsidRPr="00E94EBF">
        <w:rPr>
          <w:rFonts w:ascii="Arial" w:hAnsi="Arial" w:cs="Arial"/>
          <w:sz w:val="24"/>
          <w:szCs w:val="24"/>
        </w:rPr>
        <w:lastRenderedPageBreak/>
        <w:t xml:space="preserve">        </w:t>
      </w:r>
      <w:r w:rsidR="00C15FAB" w:rsidRPr="00E94EBF">
        <w:rPr>
          <w:rFonts w:ascii="Arial" w:hAnsi="Arial" w:cs="Arial"/>
          <w:sz w:val="24"/>
          <w:szCs w:val="24"/>
        </w:rPr>
        <w:t>5</w:t>
      </w:r>
      <w:r w:rsidR="008C69B0" w:rsidRPr="00E94EBF">
        <w:rPr>
          <w:rFonts w:ascii="Arial" w:hAnsi="Arial" w:cs="Arial"/>
          <w:sz w:val="24"/>
          <w:szCs w:val="24"/>
        </w:rPr>
        <w:t>.  </w:t>
      </w:r>
      <w:r w:rsidR="00F1267E" w:rsidRPr="00E94EBF">
        <w:rPr>
          <w:rFonts w:ascii="Arial" w:hAnsi="Arial" w:cs="Arial"/>
          <w:sz w:val="24"/>
          <w:szCs w:val="24"/>
        </w:rPr>
        <w:t> </w:t>
      </w:r>
      <w:r w:rsidR="00600BDA" w:rsidRPr="00E94EBF">
        <w:rPr>
          <w:rFonts w:ascii="Arial" w:hAnsi="Arial" w:cs="Arial"/>
          <w:sz w:val="24"/>
          <w:szCs w:val="24"/>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00BDA" w:rsidRPr="00E94EBF" w:rsidRDefault="00F05380" w:rsidP="00600BDA">
      <w:pPr>
        <w:pStyle w:val="ConsPlusNormal0"/>
        <w:ind w:firstLine="0"/>
        <w:jc w:val="both"/>
        <w:outlineLvl w:val="1"/>
        <w:rPr>
          <w:sz w:val="24"/>
          <w:szCs w:val="24"/>
        </w:rPr>
      </w:pPr>
      <w:r w:rsidRPr="00E94EBF">
        <w:rPr>
          <w:sz w:val="24"/>
          <w:szCs w:val="24"/>
        </w:rPr>
        <w:t xml:space="preserve"> </w:t>
      </w:r>
      <w:r w:rsidR="00ED446B" w:rsidRPr="00E94EBF">
        <w:rPr>
          <w:sz w:val="24"/>
          <w:szCs w:val="24"/>
        </w:rPr>
        <w:t xml:space="preserve">       </w:t>
      </w:r>
      <w:r w:rsidR="00C15FAB" w:rsidRPr="00E94EBF">
        <w:rPr>
          <w:sz w:val="24"/>
          <w:szCs w:val="24"/>
        </w:rPr>
        <w:t>6</w:t>
      </w:r>
      <w:r w:rsidR="00600BDA" w:rsidRPr="00E94EBF">
        <w:rPr>
          <w:sz w:val="24"/>
          <w:szCs w:val="24"/>
        </w:rPr>
        <w:t>. Постановление вступает в силу со дня его официального обнародования.</w:t>
      </w:r>
    </w:p>
    <w:p w:rsidR="00ED446B" w:rsidRPr="00E94EBF" w:rsidRDefault="00ED446B" w:rsidP="00ED446B">
      <w:pPr>
        <w:spacing w:after="0"/>
        <w:rPr>
          <w:rFonts w:ascii="Arial" w:hAnsi="Arial" w:cs="Arial"/>
          <w:b/>
          <w:sz w:val="24"/>
          <w:szCs w:val="24"/>
        </w:rPr>
      </w:pPr>
    </w:p>
    <w:p w:rsidR="00494D69" w:rsidRPr="00E94EBF" w:rsidRDefault="00F1267E" w:rsidP="00ED446B">
      <w:pPr>
        <w:spacing w:after="0"/>
        <w:jc w:val="both"/>
        <w:rPr>
          <w:rFonts w:ascii="Arial" w:hAnsi="Arial" w:cs="Arial"/>
          <w:b/>
          <w:sz w:val="24"/>
          <w:szCs w:val="24"/>
        </w:rPr>
      </w:pPr>
      <w:r w:rsidRPr="00E94EBF">
        <w:rPr>
          <w:rFonts w:ascii="Arial" w:hAnsi="Arial" w:cs="Arial"/>
          <w:sz w:val="24"/>
          <w:szCs w:val="24"/>
        </w:rPr>
        <w:t> </w:t>
      </w:r>
      <w:r w:rsidR="00494D69" w:rsidRPr="00E94EBF">
        <w:rPr>
          <w:rFonts w:ascii="Arial" w:hAnsi="Arial" w:cs="Arial"/>
          <w:b/>
          <w:sz w:val="24"/>
          <w:szCs w:val="24"/>
        </w:rPr>
        <w:t xml:space="preserve">      Глава администрации </w:t>
      </w:r>
    </w:p>
    <w:p w:rsidR="00494D69" w:rsidRPr="00E94EBF" w:rsidRDefault="00494D69" w:rsidP="00521A55">
      <w:pPr>
        <w:spacing w:after="0"/>
        <w:jc w:val="both"/>
        <w:rPr>
          <w:rFonts w:ascii="Arial" w:hAnsi="Arial" w:cs="Arial"/>
          <w:b/>
          <w:sz w:val="24"/>
          <w:szCs w:val="24"/>
        </w:rPr>
      </w:pPr>
      <w:r w:rsidRPr="00E94EBF">
        <w:rPr>
          <w:rFonts w:ascii="Arial" w:hAnsi="Arial" w:cs="Arial"/>
          <w:b/>
          <w:sz w:val="24"/>
          <w:szCs w:val="24"/>
        </w:rPr>
        <w:t>муниципального образования</w:t>
      </w:r>
    </w:p>
    <w:p w:rsidR="00494D69" w:rsidRPr="00E94EBF" w:rsidRDefault="00494D69" w:rsidP="00521A55">
      <w:pPr>
        <w:spacing w:after="0"/>
        <w:jc w:val="both"/>
        <w:rPr>
          <w:rFonts w:ascii="Arial" w:hAnsi="Arial" w:cs="Arial"/>
          <w:b/>
          <w:sz w:val="24"/>
          <w:szCs w:val="24"/>
        </w:rPr>
      </w:pPr>
      <w:r w:rsidRPr="00E94EBF">
        <w:rPr>
          <w:rFonts w:ascii="Arial" w:hAnsi="Arial" w:cs="Arial"/>
          <w:b/>
          <w:sz w:val="24"/>
          <w:szCs w:val="24"/>
        </w:rPr>
        <w:t xml:space="preserve">          город Ефремов                                                          С.Г. Балтабаев</w:t>
      </w: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600BDA" w:rsidRPr="00E94EBF" w:rsidRDefault="00600BDA"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494D69" w:rsidRPr="00E94EBF" w:rsidRDefault="00494D69" w:rsidP="00521A55">
      <w:pPr>
        <w:spacing w:after="0"/>
        <w:jc w:val="both"/>
        <w:rPr>
          <w:rFonts w:ascii="Arial" w:hAnsi="Arial" w:cs="Arial"/>
          <w:sz w:val="24"/>
          <w:szCs w:val="24"/>
        </w:rPr>
      </w:pPr>
    </w:p>
    <w:p w:rsidR="00F05380" w:rsidRPr="00E94EBF" w:rsidRDefault="00F05380" w:rsidP="00521A55">
      <w:pPr>
        <w:spacing w:after="0"/>
        <w:jc w:val="both"/>
        <w:rPr>
          <w:rFonts w:ascii="Arial" w:hAnsi="Arial" w:cs="Arial"/>
          <w:sz w:val="24"/>
          <w:szCs w:val="24"/>
        </w:rPr>
      </w:pPr>
    </w:p>
    <w:p w:rsidR="00F05380" w:rsidRPr="00E94EBF" w:rsidRDefault="00F05380" w:rsidP="00521A55">
      <w:pPr>
        <w:spacing w:after="0"/>
        <w:jc w:val="both"/>
        <w:rPr>
          <w:rFonts w:ascii="Arial" w:hAnsi="Arial" w:cs="Arial"/>
          <w:sz w:val="24"/>
          <w:szCs w:val="24"/>
        </w:rPr>
      </w:pPr>
    </w:p>
    <w:p w:rsidR="00F05380" w:rsidRPr="00E94EBF" w:rsidRDefault="00F05380" w:rsidP="00521A55">
      <w:pPr>
        <w:spacing w:after="0"/>
        <w:jc w:val="both"/>
        <w:rPr>
          <w:rFonts w:ascii="Arial" w:hAnsi="Arial" w:cs="Arial"/>
          <w:sz w:val="24"/>
          <w:szCs w:val="24"/>
        </w:rPr>
      </w:pPr>
    </w:p>
    <w:p w:rsidR="00F05380" w:rsidRPr="00E94EBF" w:rsidRDefault="00F05380" w:rsidP="00521A55">
      <w:pPr>
        <w:spacing w:after="0"/>
        <w:jc w:val="both"/>
        <w:rPr>
          <w:rFonts w:ascii="Arial" w:hAnsi="Arial" w:cs="Arial"/>
          <w:sz w:val="24"/>
          <w:szCs w:val="24"/>
        </w:rPr>
      </w:pPr>
    </w:p>
    <w:p w:rsidR="00ED446B" w:rsidRPr="00E94EBF" w:rsidRDefault="00ED446B" w:rsidP="00521A55">
      <w:pPr>
        <w:spacing w:after="0"/>
        <w:jc w:val="both"/>
        <w:rPr>
          <w:rFonts w:ascii="Arial" w:hAnsi="Arial" w:cs="Arial"/>
          <w:sz w:val="24"/>
          <w:szCs w:val="24"/>
        </w:rPr>
      </w:pPr>
    </w:p>
    <w:p w:rsidR="00ED446B" w:rsidRDefault="00ED446B"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D446B" w:rsidRPr="00E94EBF" w:rsidRDefault="00ED446B" w:rsidP="00521A55">
      <w:pPr>
        <w:spacing w:after="0"/>
        <w:jc w:val="both"/>
        <w:rPr>
          <w:rFonts w:ascii="Arial" w:hAnsi="Arial" w:cs="Arial"/>
          <w:sz w:val="24"/>
          <w:szCs w:val="24"/>
        </w:rPr>
      </w:pPr>
    </w:p>
    <w:p w:rsidR="00ED446B" w:rsidRPr="00E94EBF" w:rsidRDefault="00ED446B" w:rsidP="00521A55">
      <w:pPr>
        <w:spacing w:after="0"/>
        <w:jc w:val="both"/>
        <w:rPr>
          <w:rFonts w:ascii="Arial" w:hAnsi="Arial" w:cs="Arial"/>
          <w:sz w:val="24"/>
          <w:szCs w:val="24"/>
        </w:rPr>
      </w:pPr>
    </w:p>
    <w:p w:rsidR="00F05380" w:rsidRPr="00E94EBF" w:rsidRDefault="00F05380" w:rsidP="00521A55">
      <w:pPr>
        <w:spacing w:after="0"/>
        <w:jc w:val="both"/>
        <w:rPr>
          <w:rFonts w:ascii="Arial" w:hAnsi="Arial" w:cs="Arial"/>
          <w:sz w:val="24"/>
          <w:szCs w:val="24"/>
        </w:rPr>
      </w:pPr>
    </w:p>
    <w:p w:rsidR="00F05380" w:rsidRPr="00E94EBF" w:rsidRDefault="00F05380" w:rsidP="00521A55">
      <w:pPr>
        <w:spacing w:after="0"/>
        <w:jc w:val="both"/>
        <w:rPr>
          <w:rFonts w:ascii="Arial" w:hAnsi="Arial" w:cs="Arial"/>
          <w:sz w:val="24"/>
          <w:szCs w:val="24"/>
        </w:rPr>
      </w:pPr>
    </w:p>
    <w:tbl>
      <w:tblPr>
        <w:tblW w:w="9655" w:type="dxa"/>
        <w:tblInd w:w="108" w:type="dxa"/>
        <w:tblCellMar>
          <w:left w:w="0" w:type="dxa"/>
          <w:right w:w="0" w:type="dxa"/>
        </w:tblCellMar>
        <w:tblLook w:val="04A0" w:firstRow="1" w:lastRow="0" w:firstColumn="1" w:lastColumn="0" w:noHBand="0" w:noVBand="1"/>
      </w:tblPr>
      <w:tblGrid>
        <w:gridCol w:w="4678"/>
        <w:gridCol w:w="334"/>
        <w:gridCol w:w="2977"/>
        <w:gridCol w:w="1560"/>
        <w:gridCol w:w="106"/>
      </w:tblGrid>
      <w:tr w:rsidR="00494D69" w:rsidRPr="00E94EBF" w:rsidTr="00ED446B">
        <w:tc>
          <w:tcPr>
            <w:tcW w:w="5012" w:type="dxa"/>
            <w:gridSpan w:val="2"/>
            <w:shd w:val="clear" w:color="auto" w:fill="auto"/>
            <w:tcMar>
              <w:top w:w="0" w:type="dxa"/>
              <w:left w:w="108" w:type="dxa"/>
              <w:bottom w:w="0" w:type="dxa"/>
              <w:right w:w="108" w:type="dxa"/>
            </w:tcMar>
            <w:hideMark/>
          </w:tcPr>
          <w:p w:rsidR="00F05380" w:rsidRPr="00E94EBF" w:rsidRDefault="00F05380" w:rsidP="00521A55">
            <w:pPr>
              <w:spacing w:after="0"/>
              <w:jc w:val="both"/>
              <w:rPr>
                <w:rFonts w:ascii="Arial" w:hAnsi="Arial" w:cs="Arial"/>
                <w:b/>
                <w:sz w:val="24"/>
                <w:szCs w:val="24"/>
              </w:rPr>
            </w:pPr>
          </w:p>
          <w:p w:rsidR="00F05380" w:rsidRPr="00E94EBF" w:rsidRDefault="00F05380" w:rsidP="00521A55">
            <w:pPr>
              <w:spacing w:after="0"/>
              <w:jc w:val="both"/>
              <w:rPr>
                <w:rFonts w:ascii="Arial" w:hAnsi="Arial" w:cs="Arial"/>
                <w:b/>
                <w:sz w:val="24"/>
                <w:szCs w:val="24"/>
              </w:rPr>
            </w:pPr>
          </w:p>
        </w:tc>
        <w:tc>
          <w:tcPr>
            <w:tcW w:w="4643" w:type="dxa"/>
            <w:gridSpan w:val="3"/>
            <w:shd w:val="clear" w:color="auto" w:fill="auto"/>
            <w:tcMar>
              <w:top w:w="0" w:type="dxa"/>
              <w:left w:w="108" w:type="dxa"/>
              <w:bottom w:w="0" w:type="dxa"/>
              <w:right w:w="108" w:type="dxa"/>
            </w:tcMar>
            <w:hideMark/>
          </w:tcPr>
          <w:p w:rsidR="00494D69" w:rsidRPr="00E94EBF" w:rsidRDefault="00494D69" w:rsidP="00901B2A">
            <w:pPr>
              <w:spacing w:after="0"/>
              <w:jc w:val="both"/>
              <w:rPr>
                <w:rFonts w:ascii="Arial" w:hAnsi="Arial" w:cs="Arial"/>
                <w:b/>
                <w:sz w:val="24"/>
                <w:szCs w:val="24"/>
              </w:rPr>
            </w:pPr>
            <w:r w:rsidRPr="00E94EBF">
              <w:rPr>
                <w:rFonts w:ascii="Arial" w:hAnsi="Arial" w:cs="Arial"/>
                <w:b/>
                <w:sz w:val="24"/>
                <w:szCs w:val="24"/>
              </w:rPr>
              <w:t>Приложение № 1</w:t>
            </w:r>
            <w:r w:rsidRPr="00E94EBF">
              <w:rPr>
                <w:rFonts w:ascii="Arial" w:hAnsi="Arial" w:cs="Arial"/>
                <w:b/>
                <w:sz w:val="24"/>
                <w:szCs w:val="24"/>
              </w:rPr>
              <w:br/>
              <w:t>к постановлению администрации муниципального образования город Ефремов</w:t>
            </w:r>
          </w:p>
        </w:tc>
      </w:tr>
      <w:tr w:rsidR="00600BDA" w:rsidRPr="00E94EBF" w:rsidTr="00ED446B">
        <w:trPr>
          <w:trHeight w:val="1084"/>
        </w:trPr>
        <w:tc>
          <w:tcPr>
            <w:tcW w:w="4678" w:type="dxa"/>
            <w:shd w:val="clear" w:color="auto" w:fill="auto"/>
            <w:tcMar>
              <w:top w:w="0" w:type="dxa"/>
              <w:left w:w="108" w:type="dxa"/>
              <w:bottom w:w="0" w:type="dxa"/>
              <w:right w:w="108" w:type="dxa"/>
            </w:tcMar>
            <w:hideMark/>
          </w:tcPr>
          <w:p w:rsidR="00600BDA" w:rsidRPr="00E94EBF" w:rsidRDefault="00600BDA" w:rsidP="00ED446B">
            <w:pPr>
              <w:spacing w:after="0"/>
              <w:jc w:val="both"/>
              <w:rPr>
                <w:rFonts w:ascii="Arial" w:hAnsi="Arial" w:cs="Arial"/>
                <w:sz w:val="24"/>
                <w:szCs w:val="24"/>
              </w:rPr>
            </w:pPr>
            <w:r w:rsidRPr="00E94EBF">
              <w:rPr>
                <w:rFonts w:ascii="Arial" w:hAnsi="Arial" w:cs="Arial"/>
                <w:sz w:val="24"/>
                <w:szCs w:val="24"/>
              </w:rPr>
              <w:t> </w:t>
            </w:r>
            <w:r w:rsidR="00ED446B" w:rsidRPr="00E94EBF">
              <w:rPr>
                <w:rFonts w:ascii="Arial" w:hAnsi="Arial" w:cs="Arial"/>
                <w:sz w:val="24"/>
                <w:szCs w:val="24"/>
              </w:rPr>
              <w:t xml:space="preserve">   </w:t>
            </w:r>
          </w:p>
        </w:tc>
        <w:tc>
          <w:tcPr>
            <w:tcW w:w="4871" w:type="dxa"/>
            <w:gridSpan w:val="3"/>
            <w:shd w:val="clear" w:color="auto" w:fill="auto"/>
            <w:tcMar>
              <w:top w:w="0" w:type="dxa"/>
              <w:left w:w="108" w:type="dxa"/>
              <w:bottom w:w="0" w:type="dxa"/>
              <w:right w:w="108" w:type="dxa"/>
            </w:tcMar>
            <w:hideMark/>
          </w:tcPr>
          <w:p w:rsidR="00600BDA" w:rsidRPr="00E94EBF" w:rsidRDefault="00E94EBF" w:rsidP="00E94EBF">
            <w:pPr>
              <w:spacing w:after="0"/>
              <w:jc w:val="both"/>
              <w:rPr>
                <w:rFonts w:ascii="Arial" w:hAnsi="Arial" w:cs="Arial"/>
                <w:b/>
                <w:sz w:val="24"/>
                <w:szCs w:val="24"/>
              </w:rPr>
            </w:pPr>
            <w:r w:rsidRPr="00E94EBF">
              <w:rPr>
                <w:rFonts w:ascii="Arial" w:hAnsi="Arial" w:cs="Arial"/>
                <w:b/>
                <w:sz w:val="24"/>
                <w:szCs w:val="24"/>
              </w:rPr>
              <w:t xml:space="preserve">       </w:t>
            </w:r>
            <w:r w:rsidR="00ED446B" w:rsidRPr="00E94EBF">
              <w:rPr>
                <w:rFonts w:ascii="Arial" w:hAnsi="Arial" w:cs="Arial"/>
                <w:b/>
                <w:sz w:val="24"/>
                <w:szCs w:val="24"/>
              </w:rPr>
              <w:t xml:space="preserve">от </w:t>
            </w:r>
            <w:r w:rsidRPr="00E94EBF">
              <w:rPr>
                <w:rFonts w:ascii="Arial" w:hAnsi="Arial" w:cs="Arial"/>
                <w:b/>
                <w:sz w:val="24"/>
                <w:szCs w:val="24"/>
              </w:rPr>
              <w:t>12.10.2018</w:t>
            </w:r>
            <w:r w:rsidR="00ED446B" w:rsidRPr="00E94EBF">
              <w:rPr>
                <w:rFonts w:ascii="Arial" w:hAnsi="Arial" w:cs="Arial"/>
                <w:b/>
                <w:sz w:val="24"/>
                <w:szCs w:val="24"/>
              </w:rPr>
              <w:t xml:space="preserve"> № </w:t>
            </w:r>
            <w:r w:rsidRPr="00E94EBF">
              <w:rPr>
                <w:rFonts w:ascii="Arial" w:hAnsi="Arial" w:cs="Arial"/>
                <w:b/>
                <w:sz w:val="24"/>
                <w:szCs w:val="24"/>
              </w:rPr>
              <w:t>1499</w:t>
            </w:r>
          </w:p>
        </w:tc>
        <w:tc>
          <w:tcPr>
            <w:tcW w:w="106" w:type="dxa"/>
            <w:shd w:val="clear" w:color="auto" w:fill="auto"/>
            <w:hideMark/>
          </w:tcPr>
          <w:p w:rsidR="00600BDA" w:rsidRPr="00E94EBF" w:rsidRDefault="00600BDA" w:rsidP="00521A55">
            <w:pPr>
              <w:spacing w:after="0"/>
              <w:jc w:val="both"/>
              <w:rPr>
                <w:rFonts w:ascii="Arial" w:hAnsi="Arial" w:cs="Arial"/>
                <w:sz w:val="24"/>
                <w:szCs w:val="24"/>
              </w:rPr>
            </w:pPr>
          </w:p>
        </w:tc>
      </w:tr>
      <w:tr w:rsidR="00600BDA" w:rsidRPr="00E94EBF" w:rsidTr="00ED446B">
        <w:tc>
          <w:tcPr>
            <w:tcW w:w="4678" w:type="dxa"/>
            <w:shd w:val="clear" w:color="auto" w:fill="auto"/>
            <w:tcMar>
              <w:top w:w="0" w:type="dxa"/>
              <w:left w:w="108" w:type="dxa"/>
              <w:bottom w:w="0" w:type="dxa"/>
              <w:right w:w="108" w:type="dxa"/>
            </w:tcMar>
            <w:hideMark/>
          </w:tcPr>
          <w:p w:rsidR="00600BDA" w:rsidRPr="00E94EBF" w:rsidRDefault="00600BDA" w:rsidP="00521A55">
            <w:pPr>
              <w:spacing w:after="0"/>
              <w:jc w:val="both"/>
              <w:rPr>
                <w:rFonts w:ascii="Arial" w:hAnsi="Arial" w:cs="Arial"/>
                <w:sz w:val="24"/>
                <w:szCs w:val="24"/>
              </w:rPr>
            </w:pPr>
          </w:p>
        </w:tc>
        <w:tc>
          <w:tcPr>
            <w:tcW w:w="3311" w:type="dxa"/>
            <w:gridSpan w:val="2"/>
            <w:shd w:val="clear" w:color="auto" w:fill="auto"/>
            <w:tcMar>
              <w:top w:w="0" w:type="dxa"/>
              <w:left w:w="108" w:type="dxa"/>
              <w:bottom w:w="0" w:type="dxa"/>
              <w:right w:w="108" w:type="dxa"/>
            </w:tcMar>
            <w:hideMark/>
          </w:tcPr>
          <w:p w:rsidR="00600BDA" w:rsidRPr="00E94EBF" w:rsidRDefault="00600BDA" w:rsidP="00521A55">
            <w:pPr>
              <w:spacing w:after="0"/>
              <w:jc w:val="both"/>
              <w:rPr>
                <w:rFonts w:ascii="Arial" w:hAnsi="Arial" w:cs="Arial"/>
                <w:sz w:val="24"/>
                <w:szCs w:val="24"/>
              </w:rPr>
            </w:pPr>
          </w:p>
        </w:tc>
        <w:tc>
          <w:tcPr>
            <w:tcW w:w="1560" w:type="dxa"/>
            <w:shd w:val="clear" w:color="auto" w:fill="auto"/>
            <w:tcMar>
              <w:top w:w="0" w:type="dxa"/>
              <w:left w:w="108" w:type="dxa"/>
              <w:bottom w:w="0" w:type="dxa"/>
              <w:right w:w="108" w:type="dxa"/>
            </w:tcMar>
            <w:hideMark/>
          </w:tcPr>
          <w:p w:rsidR="00600BDA" w:rsidRPr="00E94EBF" w:rsidRDefault="00600BDA" w:rsidP="00521A55">
            <w:pPr>
              <w:spacing w:after="0"/>
              <w:jc w:val="both"/>
              <w:rPr>
                <w:rFonts w:ascii="Arial" w:hAnsi="Arial" w:cs="Arial"/>
                <w:sz w:val="24"/>
                <w:szCs w:val="24"/>
              </w:rPr>
            </w:pPr>
          </w:p>
        </w:tc>
        <w:tc>
          <w:tcPr>
            <w:tcW w:w="106" w:type="dxa"/>
            <w:shd w:val="clear" w:color="auto" w:fill="auto"/>
            <w:hideMark/>
          </w:tcPr>
          <w:p w:rsidR="00600BDA" w:rsidRPr="00E94EBF" w:rsidRDefault="00600BDA" w:rsidP="00521A55">
            <w:pPr>
              <w:spacing w:after="0"/>
              <w:jc w:val="both"/>
              <w:rPr>
                <w:rFonts w:ascii="Arial" w:hAnsi="Arial" w:cs="Arial"/>
                <w:sz w:val="24"/>
                <w:szCs w:val="24"/>
              </w:rPr>
            </w:pPr>
            <w:r w:rsidRPr="00E94EBF">
              <w:rPr>
                <w:rFonts w:ascii="Arial" w:hAnsi="Arial" w:cs="Arial"/>
                <w:sz w:val="24"/>
                <w:szCs w:val="24"/>
              </w:rPr>
              <w:t> </w:t>
            </w:r>
          </w:p>
        </w:tc>
      </w:tr>
      <w:tr w:rsidR="00600BDA" w:rsidRPr="00E94EBF" w:rsidTr="00ED446B">
        <w:tc>
          <w:tcPr>
            <w:tcW w:w="4678" w:type="dxa"/>
            <w:shd w:val="clear" w:color="auto" w:fill="auto"/>
            <w:hideMark/>
          </w:tcPr>
          <w:p w:rsidR="00600BDA" w:rsidRPr="00E94EBF" w:rsidRDefault="00600BDA" w:rsidP="00521A55">
            <w:pPr>
              <w:spacing w:after="0"/>
              <w:jc w:val="both"/>
              <w:rPr>
                <w:rFonts w:ascii="Arial" w:hAnsi="Arial" w:cs="Arial"/>
                <w:sz w:val="24"/>
                <w:szCs w:val="24"/>
              </w:rPr>
            </w:pPr>
          </w:p>
        </w:tc>
        <w:tc>
          <w:tcPr>
            <w:tcW w:w="334" w:type="dxa"/>
            <w:shd w:val="clear" w:color="auto" w:fill="auto"/>
            <w:hideMark/>
          </w:tcPr>
          <w:p w:rsidR="00600BDA" w:rsidRPr="00E94EBF" w:rsidRDefault="00600BDA" w:rsidP="00521A55">
            <w:pPr>
              <w:spacing w:after="0"/>
              <w:jc w:val="both"/>
              <w:rPr>
                <w:rFonts w:ascii="Arial" w:hAnsi="Arial" w:cs="Arial"/>
                <w:sz w:val="24"/>
                <w:szCs w:val="24"/>
              </w:rPr>
            </w:pPr>
          </w:p>
        </w:tc>
        <w:tc>
          <w:tcPr>
            <w:tcW w:w="2977" w:type="dxa"/>
            <w:shd w:val="clear" w:color="auto" w:fill="auto"/>
            <w:hideMark/>
          </w:tcPr>
          <w:p w:rsidR="00600BDA" w:rsidRPr="00E94EBF" w:rsidRDefault="00600BDA" w:rsidP="00521A55">
            <w:pPr>
              <w:spacing w:after="0"/>
              <w:jc w:val="both"/>
              <w:rPr>
                <w:rFonts w:ascii="Arial" w:hAnsi="Arial" w:cs="Arial"/>
                <w:sz w:val="24"/>
                <w:szCs w:val="24"/>
              </w:rPr>
            </w:pPr>
          </w:p>
        </w:tc>
        <w:tc>
          <w:tcPr>
            <w:tcW w:w="1560" w:type="dxa"/>
            <w:shd w:val="clear" w:color="auto" w:fill="auto"/>
            <w:hideMark/>
          </w:tcPr>
          <w:p w:rsidR="00600BDA" w:rsidRPr="00E94EBF" w:rsidRDefault="00600BDA" w:rsidP="00521A55">
            <w:pPr>
              <w:spacing w:after="0"/>
              <w:jc w:val="both"/>
              <w:rPr>
                <w:rFonts w:ascii="Arial" w:hAnsi="Arial" w:cs="Arial"/>
                <w:sz w:val="24"/>
                <w:szCs w:val="24"/>
              </w:rPr>
            </w:pPr>
          </w:p>
        </w:tc>
        <w:tc>
          <w:tcPr>
            <w:tcW w:w="106" w:type="dxa"/>
            <w:shd w:val="clear" w:color="auto" w:fill="auto"/>
            <w:hideMark/>
          </w:tcPr>
          <w:p w:rsidR="00600BDA" w:rsidRPr="00E94EBF" w:rsidRDefault="00600BDA" w:rsidP="00521A55">
            <w:pPr>
              <w:spacing w:after="0"/>
              <w:jc w:val="both"/>
              <w:rPr>
                <w:rFonts w:ascii="Arial" w:hAnsi="Arial" w:cs="Arial"/>
                <w:sz w:val="24"/>
                <w:szCs w:val="24"/>
              </w:rPr>
            </w:pPr>
          </w:p>
        </w:tc>
      </w:tr>
    </w:tbl>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ПОРЯДОК</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подготовки документа планирования регулярных перевозок</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по межмуниципальным маршрутам регулярных перевозок</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в границах Тульской области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 Настоящий Порядок разработан в соответствии с 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Тульской области от 28 декабря 2015 года № 2403-ЗТО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 и определяет общие правила и условия подготовки документа планирования регулярных перевозок по межмуниципальным маршрутам регулярных перевозок в границах Тульской области.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2. Документ планирования регулярных перевозок по межмуниципальным маршрутам  регулярных перевозок в границах Тульской области определяет:</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а) порядок отнесения маршрутов к регулярным перевозкам по регулируемым и нерегулируемым тарифам;</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б) маршруты, отнесенные к соответствующему виду регулярных перевозок, с указанием номера и наименования маршрута;</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в) маршруты, в отношении которых предусмотрено изменение вида регулярных перевозок;</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г) маршруты регулярных перевозок по нерегулируемым тарифам, которые подлежат отмене;</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д) график, в соответствии с которым в отношении регулярных перевозок, частично или полностью оплачиваемых за счет средств бюджета Тульской области, должен быть заключен государственный контракт;</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е) порядок зачисления платы за проезд пассажиров и провоз багажа при осуществлении регулярных перевозок по регулируемым тарифам.</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3. Документ планирования регулярных перевозок по межмуниципальным маршрутам регулярных перевозок в границах Тульской области, в том числе внесение в него изменений, утверждается постановлением правительства Тульской области.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lastRenderedPageBreak/>
        <w:t xml:space="preserve">       </w:t>
      </w:r>
      <w:r w:rsidR="00F1267E" w:rsidRPr="00E94EBF">
        <w:rPr>
          <w:rFonts w:ascii="Arial" w:hAnsi="Arial" w:cs="Arial"/>
          <w:sz w:val="24"/>
          <w:szCs w:val="24"/>
        </w:rPr>
        <w:t>4. Подготовка документа планирования регулярных перевозок по межмуниципальным маршрутам осуществляется с учетом положений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иных нормативных правовых актов в сфере транспортного обслуживания населения, а также предложений муниципальных образований Тульской области.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5. Проект документа планирования регулярных перевозок по межмуниципальным маршрутам регулярных перевозок в границах Тульской области разрабатывается министерством транспорта и дорожного хозяйства Тульской области.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6. Министерство транспорта и дорожного хозяйства Тульской области: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разрабатывает проект документа планирования регулярных перевозок по межмуниципальным маршрутам  регулярных перевозок в границах Тульской области;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направляет муниципальным образованиям Тульской области запросы о представлении предложений по разработке проекта документа планирования регулярных перевозок по межмуниципальным маршрутам регулярных перевозок в границах Тульской области.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7. В случае планирования изменения вида регулярных перевозок по межмуниципальным маршрутам и (или) отмены маршрутов регулярных перевозок по межмуниципальным маршрутам по нерегулируемым тарифам проект документа планирования регулярных перевозок по межмуниципальным маршрутам, до его утверждения, разрабатывается  министерством транспорта и дорожного хозяйства Тульской области с учетом мнения органов местного самоуправления муниципальных образований Тульской области, по территории которых походят соответствующие маршруты, в целях соблюдения интересов населения указанных муниципальных образований.</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8. Документ планирования регулярных перевозок по межмуниципальным маршрутам регулярных перевозок в границах Тульской области утверждается во втором квартале 2016 года на срок не менее чем три года.</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ED446B" w:rsidP="00ED446B">
      <w:pPr>
        <w:spacing w:after="0"/>
        <w:jc w:val="center"/>
        <w:rPr>
          <w:rFonts w:ascii="Arial" w:hAnsi="Arial" w:cs="Arial"/>
          <w:sz w:val="24"/>
          <w:szCs w:val="24"/>
        </w:rPr>
      </w:pPr>
      <w:r w:rsidRPr="00E94EBF">
        <w:rPr>
          <w:rFonts w:ascii="Arial" w:hAnsi="Arial" w:cs="Arial"/>
          <w:sz w:val="24"/>
          <w:szCs w:val="24"/>
        </w:rPr>
        <w:t>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tbl>
      <w:tblPr>
        <w:tblW w:w="0" w:type="auto"/>
        <w:tblInd w:w="108" w:type="dxa"/>
        <w:tblCellMar>
          <w:left w:w="0" w:type="dxa"/>
          <w:right w:w="0" w:type="dxa"/>
        </w:tblCellMar>
        <w:tblLook w:val="04A0" w:firstRow="1" w:lastRow="0" w:firstColumn="1" w:lastColumn="0" w:noHBand="0" w:noVBand="1"/>
      </w:tblPr>
      <w:tblGrid>
        <w:gridCol w:w="4679"/>
        <w:gridCol w:w="51"/>
        <w:gridCol w:w="4517"/>
      </w:tblGrid>
      <w:tr w:rsidR="00600BDA" w:rsidRPr="00E94EBF" w:rsidTr="00ED446B">
        <w:tc>
          <w:tcPr>
            <w:tcW w:w="4820" w:type="dxa"/>
            <w:shd w:val="clear" w:color="auto" w:fill="auto"/>
            <w:tcMar>
              <w:top w:w="0" w:type="dxa"/>
              <w:left w:w="108" w:type="dxa"/>
              <w:bottom w:w="0" w:type="dxa"/>
              <w:right w:w="108" w:type="dxa"/>
            </w:tcMar>
            <w:hideMark/>
          </w:tcPr>
          <w:p w:rsidR="00600BDA" w:rsidRPr="00E94EBF" w:rsidRDefault="00600BDA" w:rsidP="00ED446B">
            <w:pPr>
              <w:spacing w:after="0"/>
              <w:jc w:val="both"/>
              <w:rPr>
                <w:rFonts w:ascii="Arial" w:hAnsi="Arial" w:cs="Arial"/>
                <w:sz w:val="24"/>
                <w:szCs w:val="24"/>
              </w:rPr>
            </w:pPr>
            <w:r w:rsidRPr="00E94EBF">
              <w:rPr>
                <w:rFonts w:ascii="Arial" w:hAnsi="Arial" w:cs="Arial"/>
                <w:sz w:val="24"/>
                <w:szCs w:val="24"/>
              </w:rPr>
              <w:t> </w:t>
            </w:r>
          </w:p>
        </w:tc>
        <w:tc>
          <w:tcPr>
            <w:tcW w:w="4643" w:type="dxa"/>
            <w:gridSpan w:val="2"/>
            <w:shd w:val="clear" w:color="auto" w:fill="auto"/>
            <w:tcMar>
              <w:top w:w="0" w:type="dxa"/>
              <w:left w:w="108" w:type="dxa"/>
              <w:bottom w:w="0" w:type="dxa"/>
              <w:right w:w="108" w:type="dxa"/>
            </w:tcMar>
            <w:hideMark/>
          </w:tcPr>
          <w:p w:rsidR="00600BDA" w:rsidRPr="00E94EBF" w:rsidRDefault="00600BDA" w:rsidP="00ED446B">
            <w:pPr>
              <w:spacing w:after="0"/>
              <w:jc w:val="both"/>
              <w:rPr>
                <w:rFonts w:ascii="Arial" w:hAnsi="Arial" w:cs="Arial"/>
                <w:sz w:val="24"/>
                <w:szCs w:val="24"/>
              </w:rPr>
            </w:pPr>
          </w:p>
          <w:p w:rsidR="00600BDA" w:rsidRPr="00E94EBF" w:rsidRDefault="00600BDA" w:rsidP="00ED446B">
            <w:pPr>
              <w:spacing w:after="0"/>
              <w:jc w:val="both"/>
              <w:rPr>
                <w:rFonts w:ascii="Arial" w:hAnsi="Arial" w:cs="Arial"/>
                <w:sz w:val="24"/>
                <w:szCs w:val="24"/>
              </w:rPr>
            </w:pPr>
          </w:p>
          <w:p w:rsidR="00600BDA" w:rsidRPr="00E94EBF" w:rsidRDefault="00600BDA" w:rsidP="00ED446B">
            <w:pPr>
              <w:spacing w:after="0"/>
              <w:jc w:val="both"/>
              <w:rPr>
                <w:rFonts w:ascii="Arial" w:hAnsi="Arial" w:cs="Arial"/>
                <w:sz w:val="24"/>
                <w:szCs w:val="24"/>
              </w:rPr>
            </w:pPr>
          </w:p>
          <w:p w:rsidR="00600BDA" w:rsidRPr="00E94EBF" w:rsidRDefault="00600BDA" w:rsidP="00ED446B">
            <w:pPr>
              <w:spacing w:after="0"/>
              <w:jc w:val="both"/>
              <w:rPr>
                <w:rFonts w:ascii="Arial" w:hAnsi="Arial" w:cs="Arial"/>
                <w:sz w:val="24"/>
                <w:szCs w:val="24"/>
              </w:rPr>
            </w:pPr>
          </w:p>
          <w:p w:rsidR="00600BDA" w:rsidRPr="00E94EBF" w:rsidRDefault="00600BDA" w:rsidP="00ED446B">
            <w:pPr>
              <w:spacing w:after="0"/>
              <w:jc w:val="both"/>
              <w:rPr>
                <w:rFonts w:ascii="Arial" w:hAnsi="Arial" w:cs="Arial"/>
                <w:sz w:val="24"/>
                <w:szCs w:val="24"/>
              </w:rPr>
            </w:pPr>
          </w:p>
          <w:p w:rsidR="00600BDA" w:rsidRPr="00E94EBF" w:rsidRDefault="00600BDA" w:rsidP="00ED446B">
            <w:pPr>
              <w:spacing w:after="0"/>
              <w:jc w:val="both"/>
              <w:rPr>
                <w:rFonts w:ascii="Arial" w:hAnsi="Arial" w:cs="Arial"/>
                <w:sz w:val="24"/>
                <w:szCs w:val="24"/>
              </w:rPr>
            </w:pPr>
          </w:p>
          <w:p w:rsidR="00600BDA" w:rsidRPr="00E94EBF" w:rsidRDefault="00600BDA" w:rsidP="00ED446B">
            <w:pPr>
              <w:spacing w:after="0"/>
              <w:jc w:val="both"/>
              <w:rPr>
                <w:rFonts w:ascii="Arial" w:hAnsi="Arial" w:cs="Arial"/>
                <w:sz w:val="24"/>
                <w:szCs w:val="24"/>
              </w:rPr>
            </w:pPr>
          </w:p>
          <w:p w:rsidR="00600BDA" w:rsidRPr="00E94EBF" w:rsidRDefault="00600BDA" w:rsidP="00ED446B">
            <w:pPr>
              <w:spacing w:after="0"/>
              <w:jc w:val="both"/>
              <w:rPr>
                <w:rFonts w:ascii="Arial" w:hAnsi="Arial" w:cs="Arial"/>
                <w:sz w:val="24"/>
                <w:szCs w:val="24"/>
              </w:rPr>
            </w:pPr>
          </w:p>
          <w:p w:rsidR="00600BDA" w:rsidRPr="00E94EBF" w:rsidRDefault="00600BDA" w:rsidP="00ED446B">
            <w:pPr>
              <w:spacing w:after="0"/>
              <w:jc w:val="both"/>
              <w:rPr>
                <w:rFonts w:ascii="Arial" w:hAnsi="Arial" w:cs="Arial"/>
                <w:sz w:val="24"/>
                <w:szCs w:val="24"/>
              </w:rPr>
            </w:pPr>
          </w:p>
          <w:p w:rsidR="00600BDA" w:rsidRPr="00E94EBF" w:rsidRDefault="00600BDA" w:rsidP="00ED446B">
            <w:pPr>
              <w:spacing w:after="0"/>
              <w:jc w:val="both"/>
              <w:rPr>
                <w:rFonts w:ascii="Arial" w:hAnsi="Arial" w:cs="Arial"/>
                <w:b/>
                <w:sz w:val="24"/>
                <w:szCs w:val="24"/>
              </w:rPr>
            </w:pPr>
            <w:r w:rsidRPr="00E94EBF">
              <w:rPr>
                <w:rFonts w:ascii="Arial" w:hAnsi="Arial" w:cs="Arial"/>
                <w:b/>
                <w:sz w:val="24"/>
                <w:szCs w:val="24"/>
              </w:rPr>
              <w:lastRenderedPageBreak/>
              <w:t>Приложение № 2</w:t>
            </w:r>
            <w:r w:rsidRPr="00E94EBF">
              <w:rPr>
                <w:rFonts w:ascii="Arial" w:hAnsi="Arial" w:cs="Arial"/>
                <w:b/>
                <w:sz w:val="24"/>
                <w:szCs w:val="24"/>
              </w:rPr>
              <w:br/>
              <w:t>к постановлению администрации муниципального образования город Ефремов</w:t>
            </w:r>
          </w:p>
          <w:p w:rsidR="00600BDA" w:rsidRPr="00E94EBF" w:rsidRDefault="00ED446B" w:rsidP="00E94EBF">
            <w:pPr>
              <w:spacing w:after="0"/>
              <w:jc w:val="both"/>
              <w:rPr>
                <w:rFonts w:ascii="Arial" w:hAnsi="Arial" w:cs="Arial"/>
                <w:sz w:val="24"/>
                <w:szCs w:val="24"/>
              </w:rPr>
            </w:pPr>
            <w:r w:rsidRPr="00E94EBF">
              <w:rPr>
                <w:rFonts w:ascii="Arial" w:hAnsi="Arial" w:cs="Arial"/>
                <w:b/>
                <w:sz w:val="24"/>
                <w:szCs w:val="24"/>
              </w:rPr>
              <w:t xml:space="preserve">от </w:t>
            </w:r>
            <w:r w:rsidR="00E94EBF" w:rsidRPr="00E94EBF">
              <w:rPr>
                <w:rFonts w:ascii="Arial" w:hAnsi="Arial" w:cs="Arial"/>
                <w:b/>
                <w:sz w:val="24"/>
                <w:szCs w:val="24"/>
              </w:rPr>
              <w:t>12.10.2018 №</w:t>
            </w:r>
            <w:r w:rsidRPr="00E94EBF">
              <w:rPr>
                <w:rFonts w:ascii="Arial" w:hAnsi="Arial" w:cs="Arial"/>
                <w:b/>
                <w:sz w:val="24"/>
                <w:szCs w:val="24"/>
              </w:rPr>
              <w:t xml:space="preserve"> </w:t>
            </w:r>
            <w:r w:rsidR="00E94EBF" w:rsidRPr="00E94EBF">
              <w:rPr>
                <w:rFonts w:ascii="Arial" w:hAnsi="Arial" w:cs="Arial"/>
                <w:b/>
                <w:sz w:val="24"/>
                <w:szCs w:val="24"/>
              </w:rPr>
              <w:t>1499</w:t>
            </w:r>
          </w:p>
        </w:tc>
      </w:tr>
      <w:tr w:rsidR="00600BDA" w:rsidRPr="00E94EBF" w:rsidTr="00ED446B">
        <w:trPr>
          <w:gridAfter w:val="1"/>
          <w:wAfter w:w="4592" w:type="dxa"/>
          <w:trHeight w:val="1084"/>
        </w:trPr>
        <w:tc>
          <w:tcPr>
            <w:tcW w:w="4871" w:type="dxa"/>
            <w:gridSpan w:val="2"/>
            <w:shd w:val="clear" w:color="auto" w:fill="auto"/>
            <w:tcMar>
              <w:top w:w="0" w:type="dxa"/>
              <w:left w:w="108" w:type="dxa"/>
              <w:bottom w:w="0" w:type="dxa"/>
              <w:right w:w="108" w:type="dxa"/>
            </w:tcMar>
            <w:hideMark/>
          </w:tcPr>
          <w:p w:rsidR="00600BDA" w:rsidRPr="00E94EBF" w:rsidRDefault="00600BDA" w:rsidP="00600BDA">
            <w:pPr>
              <w:spacing w:after="0"/>
              <w:jc w:val="right"/>
              <w:rPr>
                <w:rFonts w:ascii="Arial" w:hAnsi="Arial" w:cs="Arial"/>
                <w:sz w:val="24"/>
                <w:szCs w:val="24"/>
              </w:rPr>
            </w:pPr>
            <w:r w:rsidRPr="00E94EBF">
              <w:rPr>
                <w:rFonts w:ascii="Arial" w:hAnsi="Arial" w:cs="Arial"/>
                <w:sz w:val="24"/>
                <w:szCs w:val="24"/>
              </w:rPr>
              <w:lastRenderedPageBreak/>
              <w:t xml:space="preserve"> </w:t>
            </w:r>
          </w:p>
        </w:tc>
      </w:tr>
    </w:tbl>
    <w:p w:rsidR="00F1267E" w:rsidRPr="00E94EBF" w:rsidRDefault="00600BDA" w:rsidP="00521A55">
      <w:pPr>
        <w:spacing w:after="0"/>
        <w:jc w:val="center"/>
        <w:rPr>
          <w:rFonts w:ascii="Arial" w:hAnsi="Arial" w:cs="Arial"/>
          <w:b/>
          <w:sz w:val="24"/>
          <w:szCs w:val="24"/>
        </w:rPr>
      </w:pPr>
      <w:r w:rsidRPr="00E94EBF">
        <w:rPr>
          <w:rFonts w:ascii="Arial" w:hAnsi="Arial" w:cs="Arial"/>
          <w:b/>
          <w:sz w:val="24"/>
          <w:szCs w:val="24"/>
        </w:rPr>
        <w:t xml:space="preserve">  </w:t>
      </w:r>
      <w:r w:rsidR="00F1267E" w:rsidRPr="00E94EBF">
        <w:rPr>
          <w:rFonts w:ascii="Arial" w:hAnsi="Arial" w:cs="Arial"/>
          <w:b/>
          <w:sz w:val="24"/>
          <w:szCs w:val="24"/>
        </w:rPr>
        <w:t>ПОРЯДОК</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установления, изменения, отмены межмуниципальных маршрутов регулярных перевозок в границах Тульской области</w:t>
      </w:r>
    </w:p>
    <w:p w:rsidR="00F1267E" w:rsidRPr="00E94EBF" w:rsidRDefault="00F1267E" w:rsidP="00521A55">
      <w:pPr>
        <w:spacing w:after="0"/>
        <w:jc w:val="center"/>
        <w:rPr>
          <w:rFonts w:ascii="Arial" w:hAnsi="Arial" w:cs="Arial"/>
          <w:b/>
          <w:sz w:val="24"/>
          <w:szCs w:val="24"/>
        </w:rPr>
      </w:pP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 Настоящий порядок разработан в соответствии с 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Тульской области от 28 декабря 2015 года № 2403-ЗТО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 и определяет правила установления, изменения, отмены межмуниципальных маршрутов регулярных перевозок в границах Тульской области (далее – маршруты регулярных перевозок) исходя из потребности населения в перевозках с учетом требований безопасности дорожного движения и санитарно-экологических требований.</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2. Маршруты регулярных перевозок устанавливаются, изменяются, отменяются по предложениям органов исполнительной власти Тульской области, органов местного самоуправления Тульской области, а также юридических лиц и индивидуальных предпринимателей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(далее – перевозчики).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3. Органом исполнительной власти Тульской области, уполномоченным устанавливать, изменять, отменять маршруты регулярных перевозок, является министерство транспорта и дорожного хозяйства Тульской области (далее – Уполномоченный орган).</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4. Предложения органов местного самоуправления Тульской области, органов исполнительной власти Тульской области, а также перевозчиков (далее – инициаторы) оформляются в форме заявки, подаваемой в Уполномоченный орган.</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5. При инициировании вопроса об установлении маршрута регулярных перевозок инициатор представляет в Уполномоченный орган следующие документы:</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а) заявка по форме согласно приложению № 1 к настоящему Порядку;</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б) копии учредительных документов (при наличии);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lastRenderedPageBreak/>
        <w:t>в) информация о классах транспортных средств, их вместимость (полная и по местам для сидения), максимальном количестве транспортных средств каждого из таких классов, а также максимальной высоте, ширине и полной массе транспортных средств каждого из таких классов, с учетом характеристик транспортных средств, требования к которым определены в приложении № 2 к настоящему Порядку;</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г) схема планируемого к установлению маршрута регулярных перевозок с указанием линейных и дорожных сооружений (в схеме также должны быть указаны наименования улиц, автомобильных дорог, по которым предполагается движение транспортных средств между остановочными пунктами);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д) планируемое расписание движения транспорта для каждого остановочного пункта на межмуниципальном маршруте регулярных перевозок;</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е) акт замера протяженности планируемого к установлению маршрута с указанием промежуточных остановочных пунктов и расстояний между ними.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6. При инициировании вопроса об  изменении маршрута  регулярных перевозок инициатор представляет в Уполномоченный орган следующие документы:</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а) заявка о предлагаемых изменениях маршрута регулярных перевозок по форме согласно приложению № 1 к настоящему Порядку;</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б) копии учредительных документов (при наличии);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в) схема планируемого к изменению маршрута регулярных перевозок с указанием линейных и дорожных сооружений (в схеме также должны быть указаны наименования улиц, автомобильных дорог, по которым предполагается движение транспортных средств между остановочными пунктами);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г) планируемое расписание движения транспорта для каждого остановочного пункта на изменяемом межмуниципальном маршруте регулярных перевозок;</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д) акт замера протяженности планируемого к изменению маршрута с указанием расстояний между промежуточными остановками.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7. При инициировании вопроса об отмене маршрута регулярных перевозок инициатор представляет в Уполномоченный орган заявку по форме согласно приложению № 3 к настоящему Порядку.</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8. В случае если заявка об установлении или изменении межмуниципального маршрута регулярных перевозок представлена уполномоченным участником договора простого товарищества, документы, предусмотренные подпунктом «б» пункта 5 и подпунктом «б» пункта 6 настоящего Порядка, представляются в отношении каждого участника договора простого товарищества. К указанной заявке прилагается копия договора простого товарищества.</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9. Инициатор вместе с заявкой, указанной в пунктах 5-7 настоящего Порядка, вправе дополнительно представить сведения  (документы), подтверждающие целесообразность установления, изменения, отмены маршрута регулярных перевозок.</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Заявки могут быть поданы по усмотрению инициатора на бумажных носителях по почте, либо при личном обращении в Уполномоченный орган, или в электронной форме при личном обращении в Уполномоченный орган, по электронной почте,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lastRenderedPageBreak/>
        <w:t xml:space="preserve">         </w:t>
      </w:r>
      <w:r w:rsidR="00F1267E" w:rsidRPr="00E94EBF">
        <w:rPr>
          <w:rFonts w:ascii="Arial" w:hAnsi="Arial" w:cs="Arial"/>
          <w:sz w:val="24"/>
          <w:szCs w:val="24"/>
        </w:rPr>
        <w:t>В случае направления заявок в электронной форме, заявка и все прилагаемые к ней документы должны быть подписаны электронной подписью инициатора в соответствии с требованиями Федерального закона «Об электронной подписи».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10. Поступившая заявка регистрируется Уполномоченным органом в течение 1 рабочего дня со дня ее поступления.</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В течение 7 рабочих дней со дня поступления заявки об установлении, изменении, отмены маршрута регулярных перевозок Уполномоченный орган принимает к рассмотрению такую заявку либо, в случае несоответствия заявки требованиям действующего законодательства и настоящего Порядка, возвращает инициатору указанную заявку и прилагаемые к ней документы с мотивированным обоснованием причин возврата.</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11. В течение 5 рабочих дней со дня принятия к рассмотрению заявки об установлении или изменении межмуниципального маршрута регулярных перевозок Уполномоченный орган направляет владельцам автомобильных дорог, по которым проходит данный маршрут, извещение о поступлении указанной заявки.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12. Владелец автомобильной дороги, не относящейся к автомобильным дорогам федерального значения, которому направлено извещение о поступлении заявки об установлении или изменении межмуниципального маршрута регулярных перевозок, представляет заключение о наличии или об отсутствии предусмотренных подпунктами «б», «в» пункта 17 настоящего Порядка оснований для отказа в установлении или изменении данного маршрута в Уполномоченный орган в течение 30 календарных дней со дня его получения. В случае если в течение этого срока Уполномоченный орган не получит указанное заключение, считается что такие основания отсутствуют.</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13. Уполномоченный орган рассматривает заявки об установлении, изменении, отмене маршрута регулярных перевозок в срок, не превышающий 45 рабочих дней со дня поступления заявки в Уполномоченный орган.</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14. Уполномоченный орган вправе осуществить проверку сведений, содержащихся в заключениях владельцев автомобильных дорог, указанных в пункте 10 настоящего Порядка, не относящихся к автомобильным дорогам федерального значения. В этом случае срок рассмотрения заявки об установлении или изменении маршрута регулярных перевозок, установленный пунктом 11 настоящего Порядка,  может быть продлен до 60 рабочих дней.</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15. Заявки об установлении, изменении, отмене маршрута регулярных перевозок рассматриваются на заседании комиссии по рассмотрению заявок об установлении, изменении, отмене маршрутов регулярных перевозок (далее - Комиссия).</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Состав и регламент работы Комиссии утверждаются Уполномоченным органом. В состав Комиссии включаются представители Уполномоченного органа, а также, по согласованию, включаются представители органов местного самоуправления Тульской области, территориальных органов, уполномоченных на осуществление государственного контроля (надзора) в сфере автомобильного и городского наземного электрического транспорта (кроме вопросов безопасности дорожного движения), а также обеспечения транспортной безопасности в этой сфере.</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lastRenderedPageBreak/>
        <w:t xml:space="preserve">          </w:t>
      </w:r>
      <w:r w:rsidR="00F1267E" w:rsidRPr="00E94EBF">
        <w:rPr>
          <w:rFonts w:ascii="Arial" w:hAnsi="Arial" w:cs="Arial"/>
          <w:sz w:val="24"/>
          <w:szCs w:val="24"/>
        </w:rPr>
        <w:t>16. По результатам рассмотрения заявок Комиссией принимается заключение о возможности установления, изменения или отмены маршрута регулярных перевозок или отказе в установлении, изменении или отмене указанного маршрута, которое фиксируется в протоколе заседания Комиссии.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Протокол заседания Комиссии составляется не позднее 1 рабочего дня со дня заседания Комиссии и подписывается всеми членами Комиссии, присутствующими на заседании Комиссии.</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17. Комиссия принимает заключение о возможности отказа в установлении, изменении, отмене маршрута регулярных перевозок по следующим основаниям:</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а) в заявке об установлении, изменении, отмене данного маршрута указаны недостоверные сведения;</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б) данный маршрут не соответствует требованиям, установленным техническим регламентом и другими нормативными документами, относящимися к обеспечению безопасности дорожного движения;</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г) маршрут содержит начальные (конечные) остановочные пункты, расположенные вне территорий автовокзалов, автостанций, за исключением случаев, если: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в поселении, в границах которого расположен начальный или конечный остановочный пункт, отсутствуют автовокзал, автостанция;</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подъезд к автовокзалу, автостанции, находящимся на территории поселения, в границах которого расположен начальный или конечный остановочный пункт, осуществляется по улицам и (или) автомобильным дорогам, интенсивность движения по которым превышает нормативное значение либо пропускная способность остановочного пункта, расположенного на территории такого автовокзала или такой автостанции, недостаточна для установления данного маршрута;</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д) данный маршрут аналогичен (полностью идентичен) по пути следования ранее установленному межмуниципальному маршруту;</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е) к использованию на маршруте предложены транспортные средства, категория и класс которых не соответствуют характеристикам, определенным приложением № 2 к настоящему Порядку.</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Основания, предусмотренные подпунктами «б»-«е» настоящего пункта, являются основанием для</w:t>
      </w:r>
      <w:r w:rsidR="00901B2A" w:rsidRPr="00E94EBF">
        <w:rPr>
          <w:rFonts w:ascii="Arial" w:hAnsi="Arial" w:cs="Arial"/>
          <w:sz w:val="24"/>
          <w:szCs w:val="24"/>
        </w:rPr>
        <w:t xml:space="preserve"> </w:t>
      </w:r>
      <w:r w:rsidRPr="00E94EBF">
        <w:rPr>
          <w:rFonts w:ascii="Arial" w:hAnsi="Arial" w:cs="Arial"/>
          <w:sz w:val="24"/>
          <w:szCs w:val="24"/>
        </w:rPr>
        <w:t>принятия Комиссией заключения о возможности отказа только при рассмотрении вопроса об установлении  либо изменении маршрута регулярных перевозок.</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18. Основаниями для принятия Комиссией заключения о возможности установления, изменения или отмены маршрутов регулярных перевозок являются:</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а) отсутствие оснований, предусмотренных пунктом 17 настоящего порядка;</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б) изменение маршрутной сети, вызванное вводом в действие новых или окончанием реконструкции ранее введенных объектов транспортной инфраструктуры, закрытием (открытием) движения пассажирского транспорта на отдельных участках улично-дорожной сети на постоянной или временной основе;</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lastRenderedPageBreak/>
        <w:t>в) оптимизация маршрутной сети;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г) отсутствие устойчивого пассажиропотока;</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д) наличие устойчивого пассажиропотока;</w:t>
      </w:r>
    </w:p>
    <w:p w:rsidR="00F1267E" w:rsidRPr="00E94EBF" w:rsidRDefault="00901B2A" w:rsidP="00521A55">
      <w:pPr>
        <w:spacing w:after="0"/>
        <w:jc w:val="both"/>
        <w:rPr>
          <w:rFonts w:ascii="Arial" w:hAnsi="Arial" w:cs="Arial"/>
          <w:sz w:val="24"/>
          <w:szCs w:val="24"/>
        </w:rPr>
      </w:pPr>
      <w:r w:rsidRPr="00E94EBF">
        <w:rPr>
          <w:rFonts w:ascii="Arial" w:hAnsi="Arial" w:cs="Arial"/>
          <w:sz w:val="24"/>
          <w:szCs w:val="24"/>
        </w:rPr>
        <w:t xml:space="preserve">е) </w:t>
      </w:r>
      <w:r w:rsidR="00F1267E" w:rsidRPr="00E94EBF">
        <w:rPr>
          <w:rFonts w:ascii="Arial" w:hAnsi="Arial" w:cs="Arial"/>
          <w:sz w:val="24"/>
          <w:szCs w:val="24"/>
        </w:rPr>
        <w:t>маршрут содержит начальные (конечные) остановочные пункты, расположенные не на территории автовокзалов, автостанций.</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Основания, предусмотренные подпунктами «г»-«е» настоящего пункта, являются основанием для</w:t>
      </w:r>
      <w:r w:rsidR="00901B2A" w:rsidRPr="00E94EBF">
        <w:rPr>
          <w:rFonts w:ascii="Arial" w:hAnsi="Arial" w:cs="Arial"/>
          <w:sz w:val="24"/>
          <w:szCs w:val="24"/>
        </w:rPr>
        <w:t xml:space="preserve"> </w:t>
      </w:r>
      <w:r w:rsidR="00F1267E" w:rsidRPr="00E94EBF">
        <w:rPr>
          <w:rFonts w:ascii="Arial" w:hAnsi="Arial" w:cs="Arial"/>
          <w:sz w:val="24"/>
          <w:szCs w:val="24"/>
        </w:rPr>
        <w:t>принятия Комиссией заключения о возможности только изменения либо отмены маршрутов регулярных перевозок.</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19. Заключение о возможности изменения или отмены маршрута в случаях, указанных в подпунктах «б», «е» пункта 18 настоящего Порядка, принимается Комиссией также по инициативе Уполномоченного органа.</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20. Решение об установлении, изменении, отмене маршрута регулярных перевозок либо об отказе в установлении, изменении, отмене данного маршрута принимается Уполномоченным органом с учетом заключения Комиссии и оформляется приказом Уполномоченного органа.</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Копия указанного приказа направляется Уполномоченным органом в течение трех рабочих дней со дня его подписания для сведения инициатору.</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21. Решение об изменении маршрута регулярных перевозок по нерегулируемым тарифам в части увеличения максимального количества транспортных средств, используемых для регулярных перевозок по данному маршруту, принимается Уполномоченным органом в форме приказа в течение 10 рабочих дней со дня принятия к рассмотрению заявки об изменении маршрута регулярных перевозок.</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22. Решение об отмене маршрута регулярных перевозок в случае признания несостоявшимися процедур в рамках закупки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признании несостоявшимся открытого конкурса в случае, предусмотренном в части 7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принимается Уполномоченным органом в форме приказа в течение 7 рабочих дней со дня наступления указанных в настоящем пункте случаев.</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23. В случае принятия решения об установлении, изменении, отмене маршрута регулярных перевозок Уполномоченный орган в установленном им порядке в течение 10 рабочих дней со дня принятия такого решения вносит сведения об установлении, изменении, отмене данного маршрута в реестр межмуниципальных маршрутов регулярных перевозок Тульской области (далее - Реестр).</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 xml:space="preserve">24. Маршрут регулярных перевозок считается установленным, измененным, отмененным со дня внесения сведений о данном маршруте, предусмотренных частью 1 статьи 26 Федерального закона от 13 июля 2015 года № 220-ФЗ «Об организации регулярных перевозок пассажиров и багажа </w:t>
      </w:r>
      <w:r w:rsidR="00F1267E" w:rsidRPr="00E94EBF">
        <w:rPr>
          <w:rFonts w:ascii="Arial" w:hAnsi="Arial" w:cs="Arial"/>
          <w:sz w:val="24"/>
          <w:szCs w:val="24"/>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Реестр или изменения таких сведений в Реестре.</w:t>
      </w:r>
    </w:p>
    <w:p w:rsidR="00F1267E" w:rsidRPr="00E94EBF" w:rsidRDefault="00ED446B"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25.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межмуниципальному маршруту регулярных перевозок по нерегулируемым тарифам, вправе изменить данный маршрут на срок до 30 календарных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орган, а также направить сведения о таком изменении владельцам остановочных пунктов, включенных в состав измененного межмуниципального маршрута регулярных перевозок.</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Указанные владельцы обязаны разместить эти сведения в остановочных пунктах в целях информирования граждан об изменении маршрута регулярных перевозок.</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Изменение межмуниципального маршрута регулярных перевозок по нерегулируемым тарифам на более длительный срок осуществляется в порядке, установленном пунктами 6-20 настоящего Порядка.</w:t>
      </w:r>
    </w:p>
    <w:p w:rsidR="00F1267E" w:rsidRPr="00E94EBF" w:rsidRDefault="007D0150" w:rsidP="00521A55">
      <w:pPr>
        <w:spacing w:after="0"/>
        <w:jc w:val="both"/>
        <w:rPr>
          <w:rFonts w:ascii="Arial" w:hAnsi="Arial" w:cs="Arial"/>
          <w:sz w:val="24"/>
          <w:szCs w:val="24"/>
        </w:rPr>
      </w:pPr>
      <w:r w:rsidRPr="00E94EBF">
        <w:rPr>
          <w:rFonts w:ascii="Arial" w:hAnsi="Arial" w:cs="Arial"/>
          <w:sz w:val="24"/>
          <w:szCs w:val="24"/>
        </w:rPr>
        <w:t xml:space="preserve">            </w:t>
      </w:r>
      <w:r w:rsidR="00F1267E" w:rsidRPr="00E94EBF">
        <w:rPr>
          <w:rFonts w:ascii="Arial" w:hAnsi="Arial" w:cs="Arial"/>
          <w:sz w:val="24"/>
          <w:szCs w:val="24"/>
        </w:rPr>
        <w:t>26. В случае принятия решения об установлении или изменении маршрута регулярных перевозок, в течение 30 календарных дней со дня принятия такого решения Уполномоченным органом утверждается паспорт маршрута по форме, установленной Уполномоченным органом, или производится изменение сведений в паспорте маршрута.</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7D0150" w:rsidP="007D0150">
      <w:pPr>
        <w:spacing w:after="0"/>
        <w:jc w:val="center"/>
        <w:rPr>
          <w:rFonts w:ascii="Arial" w:hAnsi="Arial" w:cs="Arial"/>
          <w:sz w:val="24"/>
          <w:szCs w:val="24"/>
        </w:rPr>
      </w:pPr>
      <w:r w:rsidRPr="00E94EBF">
        <w:rPr>
          <w:rFonts w:ascii="Arial" w:hAnsi="Arial" w:cs="Arial"/>
          <w:sz w:val="24"/>
          <w:szCs w:val="24"/>
        </w:rPr>
        <w:t>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901B2A" w:rsidRPr="00E94EBF" w:rsidRDefault="00901B2A" w:rsidP="00521A55">
      <w:pPr>
        <w:spacing w:after="0"/>
        <w:jc w:val="both"/>
        <w:rPr>
          <w:rFonts w:ascii="Arial" w:hAnsi="Arial" w:cs="Arial"/>
          <w:sz w:val="24"/>
          <w:szCs w:val="24"/>
        </w:rPr>
      </w:pPr>
    </w:p>
    <w:p w:rsidR="00901B2A" w:rsidRPr="00E94EBF" w:rsidRDefault="00901B2A" w:rsidP="00521A55">
      <w:pPr>
        <w:spacing w:after="0"/>
        <w:jc w:val="both"/>
        <w:rPr>
          <w:rFonts w:ascii="Arial" w:hAnsi="Arial" w:cs="Arial"/>
          <w:sz w:val="24"/>
          <w:szCs w:val="24"/>
        </w:rPr>
      </w:pPr>
    </w:p>
    <w:p w:rsidR="00901B2A" w:rsidRPr="00E94EBF" w:rsidRDefault="00901B2A" w:rsidP="00521A55">
      <w:pPr>
        <w:spacing w:after="0"/>
        <w:jc w:val="both"/>
        <w:rPr>
          <w:rFonts w:ascii="Arial" w:hAnsi="Arial" w:cs="Arial"/>
          <w:sz w:val="24"/>
          <w:szCs w:val="24"/>
        </w:rPr>
      </w:pPr>
    </w:p>
    <w:p w:rsidR="00901B2A" w:rsidRPr="00E94EBF" w:rsidRDefault="00901B2A" w:rsidP="00521A55">
      <w:pPr>
        <w:spacing w:after="0"/>
        <w:jc w:val="both"/>
        <w:rPr>
          <w:rFonts w:ascii="Arial" w:hAnsi="Arial" w:cs="Arial"/>
          <w:sz w:val="24"/>
          <w:szCs w:val="24"/>
        </w:rPr>
      </w:pPr>
    </w:p>
    <w:p w:rsidR="00901B2A" w:rsidRPr="00E94EBF" w:rsidRDefault="00901B2A" w:rsidP="00521A55">
      <w:pPr>
        <w:spacing w:after="0"/>
        <w:jc w:val="both"/>
        <w:rPr>
          <w:rFonts w:ascii="Arial" w:hAnsi="Arial" w:cs="Arial"/>
          <w:sz w:val="24"/>
          <w:szCs w:val="24"/>
        </w:rPr>
      </w:pPr>
    </w:p>
    <w:p w:rsidR="00901B2A" w:rsidRPr="00E94EBF" w:rsidRDefault="00901B2A" w:rsidP="00521A55">
      <w:pPr>
        <w:spacing w:after="0"/>
        <w:jc w:val="both"/>
        <w:rPr>
          <w:rFonts w:ascii="Arial" w:hAnsi="Arial" w:cs="Arial"/>
          <w:sz w:val="24"/>
          <w:szCs w:val="24"/>
        </w:rPr>
      </w:pPr>
    </w:p>
    <w:p w:rsidR="00901B2A" w:rsidRPr="00E94EBF" w:rsidRDefault="00901B2A" w:rsidP="00521A55">
      <w:pPr>
        <w:spacing w:after="0"/>
        <w:jc w:val="both"/>
        <w:rPr>
          <w:rFonts w:ascii="Arial" w:hAnsi="Arial" w:cs="Arial"/>
          <w:sz w:val="24"/>
          <w:szCs w:val="24"/>
        </w:rPr>
      </w:pPr>
    </w:p>
    <w:p w:rsidR="00901B2A" w:rsidRPr="00E94EBF" w:rsidRDefault="00901B2A" w:rsidP="00521A55">
      <w:pPr>
        <w:spacing w:after="0"/>
        <w:jc w:val="both"/>
        <w:rPr>
          <w:rFonts w:ascii="Arial" w:hAnsi="Arial" w:cs="Arial"/>
          <w:sz w:val="24"/>
          <w:szCs w:val="24"/>
        </w:rPr>
      </w:pPr>
    </w:p>
    <w:p w:rsidR="00901B2A" w:rsidRPr="00E94EBF" w:rsidRDefault="00901B2A" w:rsidP="00521A55">
      <w:pPr>
        <w:spacing w:after="0"/>
        <w:jc w:val="both"/>
        <w:rPr>
          <w:rFonts w:ascii="Arial" w:hAnsi="Arial" w:cs="Arial"/>
          <w:sz w:val="24"/>
          <w:szCs w:val="24"/>
        </w:rPr>
      </w:pPr>
    </w:p>
    <w:p w:rsidR="00901B2A" w:rsidRPr="00E94EBF" w:rsidRDefault="00901B2A" w:rsidP="00521A55">
      <w:pPr>
        <w:spacing w:after="0"/>
        <w:jc w:val="both"/>
        <w:rPr>
          <w:rFonts w:ascii="Arial" w:hAnsi="Arial" w:cs="Arial"/>
          <w:sz w:val="24"/>
          <w:szCs w:val="24"/>
        </w:rPr>
      </w:pPr>
    </w:p>
    <w:p w:rsidR="00901B2A" w:rsidRPr="00E94EBF" w:rsidRDefault="00901B2A" w:rsidP="00521A55">
      <w:pPr>
        <w:spacing w:after="0"/>
        <w:jc w:val="both"/>
        <w:rPr>
          <w:rFonts w:ascii="Arial" w:hAnsi="Arial" w:cs="Arial"/>
          <w:sz w:val="24"/>
          <w:szCs w:val="24"/>
        </w:rPr>
      </w:pPr>
    </w:p>
    <w:tbl>
      <w:tblPr>
        <w:tblW w:w="0" w:type="auto"/>
        <w:tblInd w:w="108" w:type="dxa"/>
        <w:tblCellMar>
          <w:left w:w="0" w:type="dxa"/>
          <w:right w:w="0" w:type="dxa"/>
        </w:tblCellMar>
        <w:tblLook w:val="04A0" w:firstRow="1" w:lastRow="0" w:firstColumn="1" w:lastColumn="0" w:noHBand="0" w:noVBand="1"/>
      </w:tblPr>
      <w:tblGrid>
        <w:gridCol w:w="4416"/>
        <w:gridCol w:w="4831"/>
      </w:tblGrid>
      <w:tr w:rsidR="00600BDA" w:rsidRPr="00E94EBF" w:rsidTr="00F1267E">
        <w:trPr>
          <w:trHeight w:val="1084"/>
        </w:trPr>
        <w:tc>
          <w:tcPr>
            <w:tcW w:w="4486" w:type="dxa"/>
            <w:tcBorders>
              <w:top w:val="nil"/>
              <w:left w:val="nil"/>
              <w:bottom w:val="nil"/>
              <w:right w:val="nil"/>
            </w:tcBorders>
            <w:shd w:val="clear" w:color="auto" w:fill="auto"/>
            <w:tcMar>
              <w:top w:w="0" w:type="dxa"/>
              <w:left w:w="108" w:type="dxa"/>
              <w:bottom w:w="0" w:type="dxa"/>
              <w:right w:w="108" w:type="dxa"/>
            </w:tcMar>
            <w:hideMark/>
          </w:tcPr>
          <w:p w:rsidR="00600BDA" w:rsidRPr="00E94EBF" w:rsidRDefault="00600BDA" w:rsidP="00521A55">
            <w:pPr>
              <w:spacing w:after="0"/>
              <w:jc w:val="both"/>
              <w:rPr>
                <w:rFonts w:ascii="Arial" w:hAnsi="Arial" w:cs="Arial"/>
                <w:sz w:val="24"/>
                <w:szCs w:val="24"/>
              </w:rPr>
            </w:pPr>
          </w:p>
        </w:tc>
        <w:tc>
          <w:tcPr>
            <w:tcW w:w="4870" w:type="dxa"/>
            <w:tcBorders>
              <w:top w:val="nil"/>
              <w:left w:val="nil"/>
              <w:bottom w:val="nil"/>
              <w:right w:val="nil"/>
            </w:tcBorders>
            <w:shd w:val="clear" w:color="auto" w:fill="auto"/>
            <w:tcMar>
              <w:top w:w="0" w:type="dxa"/>
              <w:left w:w="108" w:type="dxa"/>
              <w:bottom w:w="0" w:type="dxa"/>
              <w:right w:w="108" w:type="dxa"/>
            </w:tcMar>
            <w:hideMark/>
          </w:tcPr>
          <w:p w:rsidR="00600BDA" w:rsidRPr="00E94EBF" w:rsidRDefault="00600BDA" w:rsidP="007D0150">
            <w:pPr>
              <w:spacing w:after="0"/>
              <w:jc w:val="center"/>
              <w:rPr>
                <w:rFonts w:ascii="Arial" w:hAnsi="Arial" w:cs="Arial"/>
                <w:sz w:val="24"/>
                <w:szCs w:val="24"/>
              </w:rPr>
            </w:pPr>
            <w:r w:rsidRPr="00E94EBF">
              <w:rPr>
                <w:rFonts w:ascii="Arial" w:hAnsi="Arial" w:cs="Arial"/>
                <w:sz w:val="24"/>
                <w:szCs w:val="24"/>
              </w:rPr>
              <w:t>Приложение №</w:t>
            </w:r>
            <w:r w:rsidR="007D0150" w:rsidRPr="00E94EBF">
              <w:rPr>
                <w:rFonts w:ascii="Arial" w:hAnsi="Arial" w:cs="Arial"/>
                <w:sz w:val="24"/>
                <w:szCs w:val="24"/>
              </w:rPr>
              <w:t xml:space="preserve"> 1</w:t>
            </w:r>
            <w:r w:rsidRPr="00E94EBF">
              <w:rPr>
                <w:rFonts w:ascii="Arial" w:hAnsi="Arial" w:cs="Arial"/>
                <w:sz w:val="24"/>
                <w:szCs w:val="24"/>
              </w:rPr>
              <w:br/>
            </w:r>
            <w:r w:rsidR="007D0150" w:rsidRPr="00E94EBF">
              <w:rPr>
                <w:rFonts w:ascii="Arial" w:hAnsi="Arial" w:cs="Arial"/>
                <w:sz w:val="24"/>
                <w:szCs w:val="24"/>
              </w:rPr>
              <w:t>Порядка установления, изменения, отмены межмуниципальных маршрутов регулярных перевозок в границах Тульской области</w:t>
            </w:r>
          </w:p>
        </w:tc>
      </w:tr>
    </w:tbl>
    <w:p w:rsidR="00F1267E" w:rsidRPr="00E94EBF" w:rsidRDefault="00F1267E" w:rsidP="00F05380">
      <w:pPr>
        <w:spacing w:after="0"/>
        <w:jc w:val="right"/>
        <w:rPr>
          <w:rFonts w:ascii="Arial" w:hAnsi="Arial" w:cs="Arial"/>
          <w:sz w:val="24"/>
          <w:szCs w:val="24"/>
        </w:rPr>
      </w:pPr>
      <w:r w:rsidRPr="00E94EBF">
        <w:rPr>
          <w:rFonts w:ascii="Arial" w:hAnsi="Arial" w:cs="Arial"/>
          <w:sz w:val="24"/>
          <w:szCs w:val="24"/>
        </w:rPr>
        <w:t> </w:t>
      </w:r>
    </w:p>
    <w:p w:rsidR="007D0150" w:rsidRPr="00E94EBF" w:rsidRDefault="007D0150" w:rsidP="00521A55">
      <w:pPr>
        <w:spacing w:after="0"/>
        <w:jc w:val="center"/>
        <w:rPr>
          <w:rFonts w:ascii="Arial" w:hAnsi="Arial" w:cs="Arial"/>
          <w:b/>
          <w:sz w:val="24"/>
          <w:szCs w:val="24"/>
        </w:rPr>
      </w:pP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ЗАЯВКА № _____</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на установление (изменение) маршрута</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(нужное подчеркнуть)</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Маршрут 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Обоснование установления (изменения) маршрута 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 Данные о заявителе:</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1.1. Наименование (ФИО – для индивидуального предпринимателя)_______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1.2. Адрес места регистрации______________________________________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1.3. Руководитель: 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1.4. Телефон: ___________________________ факс: 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e-mail: 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1.5. Ответственный за организацию перевозок: 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тел.: 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1.6. Банковские реквизиты (паспортные данные – для индивидуального предпринимателя)_______________________________________________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     ______________  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(должность)                          (подпись)                              (ФИО)</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tbl>
      <w:tblPr>
        <w:tblW w:w="0" w:type="auto"/>
        <w:tblInd w:w="3085" w:type="dxa"/>
        <w:tblCellMar>
          <w:left w:w="0" w:type="dxa"/>
          <w:right w:w="0" w:type="dxa"/>
        </w:tblCellMar>
        <w:tblLook w:val="04A0" w:firstRow="1" w:lastRow="0" w:firstColumn="1" w:lastColumn="0" w:noHBand="0" w:noVBand="1"/>
      </w:tblPr>
      <w:tblGrid>
        <w:gridCol w:w="6270"/>
      </w:tblGrid>
      <w:tr w:rsidR="00F1267E" w:rsidRPr="00E94EBF" w:rsidTr="00F1267E">
        <w:tc>
          <w:tcPr>
            <w:tcW w:w="6486" w:type="dxa"/>
            <w:shd w:val="clear" w:color="auto" w:fill="auto"/>
            <w:tcMar>
              <w:top w:w="0" w:type="dxa"/>
              <w:left w:w="108" w:type="dxa"/>
              <w:bottom w:w="0" w:type="dxa"/>
              <w:right w:w="108"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(дата)</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tc>
      </w:tr>
      <w:tr w:rsidR="00F1267E" w:rsidRPr="00E94EBF" w:rsidTr="00F1267E">
        <w:tc>
          <w:tcPr>
            <w:tcW w:w="6486" w:type="dxa"/>
            <w:shd w:val="clear" w:color="auto" w:fill="auto"/>
            <w:tcMar>
              <w:top w:w="0" w:type="dxa"/>
              <w:left w:w="108" w:type="dxa"/>
              <w:bottom w:w="0" w:type="dxa"/>
              <w:right w:w="108"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Регистрация заявки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от «__»__________ 20__ г.</w:t>
            </w:r>
          </w:p>
        </w:tc>
      </w:tr>
      <w:tr w:rsidR="00F1267E" w:rsidRPr="00E94EBF" w:rsidTr="00F1267E">
        <w:tc>
          <w:tcPr>
            <w:tcW w:w="6486" w:type="dxa"/>
            <w:shd w:val="clear" w:color="auto" w:fill="auto"/>
            <w:tcMar>
              <w:top w:w="0" w:type="dxa"/>
              <w:left w:w="108" w:type="dxa"/>
              <w:bottom w:w="0" w:type="dxa"/>
              <w:right w:w="108"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(Ф.И.О. принявшего документы, подпись)</w:t>
            </w:r>
          </w:p>
        </w:tc>
      </w:tr>
      <w:tr w:rsidR="00F1267E" w:rsidRPr="00E94EBF" w:rsidTr="00F1267E">
        <w:tc>
          <w:tcPr>
            <w:tcW w:w="6486" w:type="dxa"/>
            <w:shd w:val="clear" w:color="auto" w:fill="auto"/>
            <w:tcMar>
              <w:top w:w="0" w:type="dxa"/>
              <w:left w:w="108" w:type="dxa"/>
              <w:bottom w:w="0" w:type="dxa"/>
              <w:right w:w="108"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tc>
      </w:tr>
    </w:tbl>
    <w:p w:rsidR="00F1267E" w:rsidRDefault="00F1267E" w:rsidP="00521A55">
      <w:pPr>
        <w:spacing w:after="0"/>
        <w:jc w:val="both"/>
        <w:rPr>
          <w:rFonts w:ascii="Arial" w:hAnsi="Arial" w:cs="Arial"/>
          <w:sz w:val="24"/>
          <w:szCs w:val="24"/>
        </w:rPr>
      </w:pPr>
      <w:r w:rsidRPr="00E94EBF">
        <w:rPr>
          <w:rFonts w:ascii="Arial" w:hAnsi="Arial" w:cs="Arial"/>
          <w:sz w:val="24"/>
          <w:szCs w:val="24"/>
        </w:rPr>
        <w:t> </w:t>
      </w: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Pr="00E94EBF" w:rsidRDefault="00E94EBF" w:rsidP="00521A55">
      <w:pPr>
        <w:spacing w:after="0"/>
        <w:jc w:val="both"/>
        <w:rPr>
          <w:rFonts w:ascii="Arial" w:hAnsi="Arial" w:cs="Arial"/>
          <w:sz w:val="24"/>
          <w:szCs w:val="24"/>
        </w:rPr>
      </w:pPr>
    </w:p>
    <w:tbl>
      <w:tblPr>
        <w:tblW w:w="0" w:type="auto"/>
        <w:tblInd w:w="108" w:type="dxa"/>
        <w:tblCellMar>
          <w:left w:w="0" w:type="dxa"/>
          <w:right w:w="0" w:type="dxa"/>
        </w:tblCellMar>
        <w:tblLook w:val="04A0" w:firstRow="1" w:lastRow="0" w:firstColumn="1" w:lastColumn="0" w:noHBand="0" w:noVBand="1"/>
      </w:tblPr>
      <w:tblGrid>
        <w:gridCol w:w="4417"/>
        <w:gridCol w:w="4830"/>
      </w:tblGrid>
      <w:tr w:rsidR="00600BDA" w:rsidRPr="00E94EBF" w:rsidTr="00F1267E">
        <w:trPr>
          <w:trHeight w:val="1084"/>
        </w:trPr>
        <w:tc>
          <w:tcPr>
            <w:tcW w:w="4486" w:type="dxa"/>
            <w:tcBorders>
              <w:top w:val="nil"/>
              <w:left w:val="nil"/>
              <w:bottom w:val="nil"/>
              <w:right w:val="nil"/>
            </w:tcBorders>
            <w:shd w:val="clear" w:color="auto" w:fill="auto"/>
            <w:tcMar>
              <w:top w:w="0" w:type="dxa"/>
              <w:left w:w="108" w:type="dxa"/>
              <w:bottom w:w="0" w:type="dxa"/>
              <w:right w:w="108" w:type="dxa"/>
            </w:tcMar>
            <w:hideMark/>
          </w:tcPr>
          <w:p w:rsidR="00600BDA" w:rsidRDefault="00600BDA" w:rsidP="00521A55">
            <w:pPr>
              <w:spacing w:after="0"/>
              <w:jc w:val="both"/>
              <w:rPr>
                <w:rFonts w:ascii="Arial" w:hAnsi="Arial" w:cs="Arial"/>
                <w:sz w:val="24"/>
                <w:szCs w:val="24"/>
              </w:rPr>
            </w:pPr>
            <w:r w:rsidRPr="00E94EBF">
              <w:rPr>
                <w:rFonts w:ascii="Arial" w:hAnsi="Arial" w:cs="Arial"/>
                <w:sz w:val="24"/>
                <w:szCs w:val="24"/>
              </w:rPr>
              <w:t> </w:t>
            </w:r>
          </w:p>
          <w:p w:rsidR="00E94EBF" w:rsidRDefault="00E94EBF" w:rsidP="00521A55">
            <w:pPr>
              <w:spacing w:after="0"/>
              <w:jc w:val="both"/>
              <w:rPr>
                <w:rFonts w:ascii="Arial" w:hAnsi="Arial" w:cs="Arial"/>
                <w:sz w:val="24"/>
                <w:szCs w:val="24"/>
              </w:rPr>
            </w:pPr>
          </w:p>
          <w:p w:rsidR="00E94EBF" w:rsidRPr="00E94EBF" w:rsidRDefault="00E94EBF" w:rsidP="00521A55">
            <w:pPr>
              <w:spacing w:after="0"/>
              <w:jc w:val="both"/>
              <w:rPr>
                <w:rFonts w:ascii="Arial" w:hAnsi="Arial" w:cs="Arial"/>
                <w:sz w:val="24"/>
                <w:szCs w:val="24"/>
              </w:rPr>
            </w:pPr>
          </w:p>
        </w:tc>
        <w:tc>
          <w:tcPr>
            <w:tcW w:w="4870" w:type="dxa"/>
            <w:tcBorders>
              <w:top w:val="nil"/>
              <w:left w:val="nil"/>
              <w:bottom w:val="nil"/>
              <w:right w:val="nil"/>
            </w:tcBorders>
            <w:shd w:val="clear" w:color="auto" w:fill="auto"/>
            <w:tcMar>
              <w:top w:w="0" w:type="dxa"/>
              <w:left w:w="108" w:type="dxa"/>
              <w:bottom w:w="0" w:type="dxa"/>
              <w:right w:w="108" w:type="dxa"/>
            </w:tcMar>
            <w:hideMark/>
          </w:tcPr>
          <w:p w:rsidR="00600BDA" w:rsidRPr="00E94EBF" w:rsidRDefault="007D0150" w:rsidP="007D0150">
            <w:pPr>
              <w:spacing w:after="0"/>
              <w:jc w:val="both"/>
              <w:rPr>
                <w:rFonts w:ascii="Arial" w:hAnsi="Arial" w:cs="Arial"/>
                <w:sz w:val="24"/>
                <w:szCs w:val="24"/>
              </w:rPr>
            </w:pPr>
            <w:r w:rsidRPr="00E94EBF">
              <w:rPr>
                <w:rFonts w:ascii="Arial" w:hAnsi="Arial" w:cs="Arial"/>
                <w:sz w:val="24"/>
                <w:szCs w:val="24"/>
              </w:rPr>
              <w:t>Приложение № 2</w:t>
            </w:r>
            <w:r w:rsidRPr="00E94EBF">
              <w:rPr>
                <w:rFonts w:ascii="Arial" w:hAnsi="Arial" w:cs="Arial"/>
                <w:sz w:val="24"/>
                <w:szCs w:val="24"/>
              </w:rPr>
              <w:br/>
              <w:t>Порядка установления, изменения, отмены межмуниципальных маршрутов регулярных перевозок в границах Тульской области</w:t>
            </w:r>
          </w:p>
        </w:tc>
      </w:tr>
    </w:tbl>
    <w:p w:rsidR="00F05380" w:rsidRPr="00E94EBF" w:rsidRDefault="00F05380" w:rsidP="00521A55">
      <w:pPr>
        <w:spacing w:after="0"/>
        <w:jc w:val="center"/>
        <w:rPr>
          <w:rFonts w:ascii="Arial" w:hAnsi="Arial" w:cs="Arial"/>
          <w:b/>
          <w:sz w:val="24"/>
          <w:szCs w:val="24"/>
        </w:rPr>
      </w:pPr>
    </w:p>
    <w:p w:rsidR="00F05380" w:rsidRPr="00E94EBF" w:rsidRDefault="00F05380" w:rsidP="00521A55">
      <w:pPr>
        <w:spacing w:after="0"/>
        <w:jc w:val="center"/>
        <w:rPr>
          <w:rFonts w:ascii="Arial" w:hAnsi="Arial" w:cs="Arial"/>
          <w:b/>
          <w:sz w:val="24"/>
          <w:szCs w:val="24"/>
        </w:rPr>
      </w:pP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ТРЕБОВАНИЯ</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lastRenderedPageBreak/>
        <w:t>к характеристикам транспортных средств</w:t>
      </w:r>
    </w:p>
    <w:p w:rsidR="00F1267E" w:rsidRPr="00E94EBF" w:rsidRDefault="00F1267E" w:rsidP="00521A55">
      <w:pPr>
        <w:spacing w:after="0"/>
        <w:jc w:val="center"/>
        <w:rPr>
          <w:rFonts w:ascii="Arial" w:hAnsi="Arial" w:cs="Arial"/>
          <w:b/>
          <w:sz w:val="24"/>
          <w:szCs w:val="24"/>
        </w:rPr>
      </w:pPr>
    </w:p>
    <w:tbl>
      <w:tblPr>
        <w:tblW w:w="0" w:type="auto"/>
        <w:tblInd w:w="62" w:type="dxa"/>
        <w:tblCellMar>
          <w:left w:w="0" w:type="dxa"/>
          <w:right w:w="0" w:type="dxa"/>
        </w:tblCellMar>
        <w:tblLook w:val="04A0" w:firstRow="1" w:lastRow="0" w:firstColumn="1" w:lastColumn="0" w:noHBand="0" w:noVBand="1"/>
      </w:tblPr>
      <w:tblGrid>
        <w:gridCol w:w="1701"/>
        <w:gridCol w:w="1695"/>
        <w:gridCol w:w="2895"/>
        <w:gridCol w:w="2880"/>
      </w:tblGrid>
      <w:tr w:rsidR="00F1267E" w:rsidRPr="00E94EBF" w:rsidTr="00521A55">
        <w:tc>
          <w:tcPr>
            <w:tcW w:w="1701" w:type="dxa"/>
            <w:vMerge w:val="restart"/>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Категория &lt;*&gt;</w:t>
            </w:r>
          </w:p>
        </w:tc>
        <w:tc>
          <w:tcPr>
            <w:tcW w:w="1695" w:type="dxa"/>
            <w:vMerge w:val="restart"/>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Класс &lt;*&gt;</w:t>
            </w:r>
          </w:p>
        </w:tc>
        <w:tc>
          <w:tcPr>
            <w:tcW w:w="5775" w:type="dxa"/>
            <w:gridSpan w:val="2"/>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Вид сообщения</w:t>
            </w:r>
          </w:p>
        </w:tc>
      </w:tr>
      <w:tr w:rsidR="00F1267E" w:rsidRPr="00E94EBF" w:rsidTr="00521A55">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пригородное</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междугородное</w:t>
            </w:r>
          </w:p>
        </w:tc>
      </w:tr>
      <w:tr w:rsidR="00F1267E" w:rsidRPr="00E94EBF" w:rsidTr="00521A55">
        <w:tc>
          <w:tcPr>
            <w:tcW w:w="9171" w:type="dxa"/>
            <w:gridSpan w:val="4"/>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Перевозка с установленным порядком посадки и высадки пассажиров только в установленных остановочных пунктах по маршруту регулярных перевозок:</w:t>
            </w:r>
          </w:p>
        </w:tc>
      </w:tr>
      <w:tr w:rsidR="00F1267E" w:rsidRPr="00E94EBF" w:rsidTr="00521A55">
        <w:tc>
          <w:tcPr>
            <w:tcW w:w="1701" w:type="dxa"/>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М2</w:t>
            </w: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А</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В</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&lt;**&gt;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&lt;**&gt;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III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1701" w:type="dxa"/>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М3</w:t>
            </w: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А</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В</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&lt;**&gt;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&lt;**&gt;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III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9171" w:type="dxa"/>
            <w:gridSpan w:val="4"/>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Перевозка с установленным порядком посадки и высадки пассажиров в любом не запрещенном правилами дорожного движения месте по маршруту регулярных перевозок:</w:t>
            </w:r>
          </w:p>
        </w:tc>
      </w:tr>
      <w:tr w:rsidR="00F1267E" w:rsidRPr="00E94EBF" w:rsidTr="00521A55">
        <w:tc>
          <w:tcPr>
            <w:tcW w:w="1701" w:type="dxa"/>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М2</w:t>
            </w: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А</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В</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III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1701" w:type="dxa"/>
            <w:vMerge w:val="restart"/>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М3</w:t>
            </w: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А</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В</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r w:rsidR="00F1267E" w:rsidRPr="00E94EBF" w:rsidTr="00521A55">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F1267E" w:rsidRPr="00E94EBF" w:rsidRDefault="00F1267E" w:rsidP="00521A55">
            <w:pPr>
              <w:spacing w:after="0"/>
              <w:jc w:val="both"/>
              <w:rPr>
                <w:rFonts w:ascii="Arial" w:hAnsi="Arial" w:cs="Arial"/>
                <w:sz w:val="24"/>
                <w:szCs w:val="24"/>
              </w:rPr>
            </w:pPr>
          </w:p>
        </w:tc>
        <w:tc>
          <w:tcPr>
            <w:tcW w:w="16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III</w:t>
            </w:r>
          </w:p>
        </w:tc>
        <w:tc>
          <w:tcPr>
            <w:tcW w:w="289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c>
          <w:tcPr>
            <w:tcW w:w="2880"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w:t>
            </w:r>
          </w:p>
        </w:tc>
      </w:tr>
    </w:tbl>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lastRenderedPageBreak/>
        <w:t>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Примечания:</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 «+» - разрешено использование на маршруте, «-» - запрещено использование на маршруте;</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2. &lt;*&gt; - категория и класс - характеристика, предусмотренная классификацией транспортных средств, определенной Техническим регламентом Таможенного союза «О безопасности колесных транспортных средств», утвержденным Решением Комиссии Таможенного союза от 09.12.2011 № 877;</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3. &lt;**&gt; - при условии наличия в автобусе багажных отсеков либо перевозки багажа отдельно в багажных автомобилях или в специальных прицепах.</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521A55" w:rsidRPr="00E94EBF" w:rsidRDefault="00521A55" w:rsidP="00521A55">
      <w:pPr>
        <w:spacing w:after="0"/>
        <w:jc w:val="both"/>
        <w:rPr>
          <w:rFonts w:ascii="Arial" w:hAnsi="Arial" w:cs="Arial"/>
          <w:sz w:val="24"/>
          <w:szCs w:val="24"/>
        </w:rPr>
      </w:pPr>
    </w:p>
    <w:p w:rsidR="00521A55" w:rsidRPr="00E94EBF" w:rsidRDefault="00521A55" w:rsidP="00521A55">
      <w:pPr>
        <w:spacing w:after="0"/>
        <w:jc w:val="both"/>
        <w:rPr>
          <w:rFonts w:ascii="Arial" w:hAnsi="Arial" w:cs="Arial"/>
          <w:sz w:val="24"/>
          <w:szCs w:val="24"/>
        </w:rPr>
      </w:pPr>
    </w:p>
    <w:p w:rsidR="00521A55" w:rsidRPr="00E94EBF" w:rsidRDefault="00521A55" w:rsidP="00521A55">
      <w:pPr>
        <w:spacing w:after="0"/>
        <w:jc w:val="both"/>
        <w:rPr>
          <w:rFonts w:ascii="Arial" w:hAnsi="Arial" w:cs="Arial"/>
          <w:sz w:val="24"/>
          <w:szCs w:val="24"/>
        </w:rPr>
      </w:pPr>
    </w:p>
    <w:p w:rsidR="00521A55" w:rsidRPr="00E94EBF" w:rsidRDefault="00521A55" w:rsidP="00521A55">
      <w:pPr>
        <w:spacing w:after="0"/>
        <w:jc w:val="both"/>
        <w:rPr>
          <w:rFonts w:ascii="Arial" w:hAnsi="Arial" w:cs="Arial"/>
          <w:sz w:val="24"/>
          <w:szCs w:val="24"/>
        </w:rPr>
      </w:pPr>
    </w:p>
    <w:p w:rsidR="00521A55" w:rsidRPr="00E94EBF" w:rsidRDefault="00521A55" w:rsidP="00521A55">
      <w:pPr>
        <w:spacing w:after="0"/>
        <w:jc w:val="both"/>
        <w:rPr>
          <w:rFonts w:ascii="Arial" w:hAnsi="Arial" w:cs="Arial"/>
          <w:sz w:val="24"/>
          <w:szCs w:val="24"/>
        </w:rPr>
      </w:pPr>
    </w:p>
    <w:p w:rsidR="00521A55" w:rsidRPr="00E94EBF" w:rsidRDefault="00521A55" w:rsidP="00521A55">
      <w:pPr>
        <w:spacing w:after="0"/>
        <w:jc w:val="both"/>
        <w:rPr>
          <w:rFonts w:ascii="Arial" w:hAnsi="Arial" w:cs="Arial"/>
          <w:sz w:val="24"/>
          <w:szCs w:val="24"/>
        </w:rPr>
      </w:pPr>
    </w:p>
    <w:p w:rsidR="00521A55" w:rsidRPr="00E94EBF" w:rsidRDefault="00521A55" w:rsidP="00521A55">
      <w:pPr>
        <w:spacing w:after="0"/>
        <w:jc w:val="both"/>
        <w:rPr>
          <w:rFonts w:ascii="Arial" w:hAnsi="Arial" w:cs="Arial"/>
          <w:sz w:val="24"/>
          <w:szCs w:val="24"/>
        </w:rPr>
      </w:pPr>
    </w:p>
    <w:p w:rsidR="00521A55" w:rsidRDefault="00521A55"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Default="00E94EBF" w:rsidP="00521A55">
      <w:pPr>
        <w:spacing w:after="0"/>
        <w:jc w:val="both"/>
        <w:rPr>
          <w:rFonts w:ascii="Arial" w:hAnsi="Arial" w:cs="Arial"/>
          <w:sz w:val="24"/>
          <w:szCs w:val="24"/>
        </w:rPr>
      </w:pPr>
    </w:p>
    <w:p w:rsidR="00E94EBF" w:rsidRPr="00E94EBF" w:rsidRDefault="00E94EBF" w:rsidP="00521A55">
      <w:pPr>
        <w:spacing w:after="0"/>
        <w:jc w:val="both"/>
        <w:rPr>
          <w:rFonts w:ascii="Arial" w:hAnsi="Arial" w:cs="Arial"/>
          <w:sz w:val="24"/>
          <w:szCs w:val="24"/>
        </w:rPr>
      </w:pP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600BDA" w:rsidRPr="00E94EBF" w:rsidRDefault="00600BDA" w:rsidP="00521A55">
      <w:pPr>
        <w:spacing w:after="0"/>
        <w:jc w:val="both"/>
        <w:rPr>
          <w:rFonts w:ascii="Arial" w:hAnsi="Arial" w:cs="Arial"/>
          <w:sz w:val="24"/>
          <w:szCs w:val="24"/>
        </w:rPr>
      </w:pPr>
    </w:p>
    <w:tbl>
      <w:tblPr>
        <w:tblW w:w="0" w:type="auto"/>
        <w:tblInd w:w="108" w:type="dxa"/>
        <w:tblCellMar>
          <w:left w:w="0" w:type="dxa"/>
          <w:right w:w="0" w:type="dxa"/>
        </w:tblCellMar>
        <w:tblLook w:val="04A0" w:firstRow="1" w:lastRow="0" w:firstColumn="1" w:lastColumn="0" w:noHBand="0" w:noVBand="1"/>
      </w:tblPr>
      <w:tblGrid>
        <w:gridCol w:w="4417"/>
        <w:gridCol w:w="4830"/>
      </w:tblGrid>
      <w:tr w:rsidR="00600BDA" w:rsidRPr="00E94EBF" w:rsidTr="00521A55">
        <w:trPr>
          <w:trHeight w:val="1084"/>
        </w:trPr>
        <w:tc>
          <w:tcPr>
            <w:tcW w:w="4486" w:type="dxa"/>
            <w:tcBorders>
              <w:top w:val="nil"/>
              <w:left w:val="nil"/>
              <w:bottom w:val="nil"/>
              <w:right w:val="nil"/>
            </w:tcBorders>
            <w:shd w:val="clear" w:color="auto" w:fill="auto"/>
            <w:tcMar>
              <w:top w:w="0" w:type="dxa"/>
              <w:left w:w="108" w:type="dxa"/>
              <w:bottom w:w="0" w:type="dxa"/>
              <w:right w:w="108" w:type="dxa"/>
            </w:tcMar>
            <w:hideMark/>
          </w:tcPr>
          <w:p w:rsidR="00600BDA" w:rsidRPr="00E94EBF" w:rsidRDefault="00600BDA" w:rsidP="00521A55">
            <w:pPr>
              <w:spacing w:after="0"/>
              <w:jc w:val="both"/>
              <w:rPr>
                <w:rFonts w:ascii="Arial" w:hAnsi="Arial" w:cs="Arial"/>
                <w:sz w:val="24"/>
                <w:szCs w:val="24"/>
              </w:rPr>
            </w:pPr>
            <w:r w:rsidRPr="00E94EBF">
              <w:rPr>
                <w:rFonts w:ascii="Arial" w:hAnsi="Arial" w:cs="Arial"/>
                <w:sz w:val="24"/>
                <w:szCs w:val="24"/>
              </w:rPr>
              <w:t> </w:t>
            </w:r>
          </w:p>
        </w:tc>
        <w:tc>
          <w:tcPr>
            <w:tcW w:w="4870" w:type="dxa"/>
            <w:tcBorders>
              <w:top w:val="nil"/>
              <w:left w:val="nil"/>
              <w:bottom w:val="nil"/>
              <w:right w:val="nil"/>
            </w:tcBorders>
            <w:shd w:val="clear" w:color="auto" w:fill="auto"/>
            <w:tcMar>
              <w:top w:w="0" w:type="dxa"/>
              <w:left w:w="108" w:type="dxa"/>
              <w:bottom w:w="0" w:type="dxa"/>
              <w:right w:w="108" w:type="dxa"/>
            </w:tcMar>
            <w:hideMark/>
          </w:tcPr>
          <w:p w:rsidR="00600BDA" w:rsidRPr="00E94EBF" w:rsidRDefault="007D0150" w:rsidP="007D0150">
            <w:pPr>
              <w:spacing w:after="0"/>
              <w:jc w:val="both"/>
              <w:rPr>
                <w:rFonts w:ascii="Arial" w:hAnsi="Arial" w:cs="Arial"/>
                <w:sz w:val="24"/>
                <w:szCs w:val="24"/>
              </w:rPr>
            </w:pPr>
            <w:r w:rsidRPr="00E94EBF">
              <w:rPr>
                <w:rFonts w:ascii="Arial" w:hAnsi="Arial" w:cs="Arial"/>
                <w:sz w:val="24"/>
                <w:szCs w:val="24"/>
              </w:rPr>
              <w:t>Приложение № 3</w:t>
            </w:r>
            <w:r w:rsidRPr="00E94EBF">
              <w:rPr>
                <w:rFonts w:ascii="Arial" w:hAnsi="Arial" w:cs="Arial"/>
                <w:sz w:val="24"/>
                <w:szCs w:val="24"/>
              </w:rPr>
              <w:br/>
              <w:t>Порядка установления, изменения, отмены межмуниципальных маршрутов регулярных перевозок в границах Тульской области</w:t>
            </w:r>
          </w:p>
        </w:tc>
      </w:tr>
    </w:tbl>
    <w:p w:rsidR="00F05380" w:rsidRPr="00E94EBF" w:rsidRDefault="00F05380" w:rsidP="00521A55">
      <w:pPr>
        <w:spacing w:after="0"/>
        <w:jc w:val="center"/>
        <w:rPr>
          <w:rFonts w:ascii="Arial" w:hAnsi="Arial" w:cs="Arial"/>
          <w:b/>
          <w:sz w:val="24"/>
          <w:szCs w:val="24"/>
        </w:rPr>
      </w:pP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ЗАЯВКА № _____</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на отмену межмуниципального маршрута</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регулярных перевозок</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Маршрут 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lastRenderedPageBreak/>
        <w:t>Обоснование отмены маршрута 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 Данные о заявителе:</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1.1. Наименование (ФИО – для индивидуального предпринимателя)_______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1.2. Адрес места регистрации______________________________________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1.3. Руководитель: 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1.4. Телефон: ___________________________ факс: 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e-mail: 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1.5. Ответственный за организацию перевозок: 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_______________________________________________________________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тел.: 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1.6. Банковские реквизиты (паспортные данные – для индивидуального предпринимателя)________________________________________________ __________________         _______________________  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(должность)                                                       (подпись)                                               (ФИО)</w:t>
      </w:r>
    </w:p>
    <w:p w:rsidR="00F1267E" w:rsidRPr="00E94EBF" w:rsidRDefault="00F1267E" w:rsidP="00521A55">
      <w:pPr>
        <w:spacing w:after="0"/>
        <w:jc w:val="both"/>
        <w:rPr>
          <w:rFonts w:ascii="Arial" w:hAnsi="Arial" w:cs="Arial"/>
          <w:sz w:val="24"/>
          <w:szCs w:val="24"/>
        </w:rPr>
      </w:pP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tbl>
      <w:tblPr>
        <w:tblW w:w="0" w:type="auto"/>
        <w:tblInd w:w="3085" w:type="dxa"/>
        <w:tblCellMar>
          <w:left w:w="0" w:type="dxa"/>
          <w:right w:w="0" w:type="dxa"/>
        </w:tblCellMar>
        <w:tblLook w:val="04A0" w:firstRow="1" w:lastRow="0" w:firstColumn="1" w:lastColumn="0" w:noHBand="0" w:noVBand="1"/>
      </w:tblPr>
      <w:tblGrid>
        <w:gridCol w:w="6270"/>
      </w:tblGrid>
      <w:tr w:rsidR="00F1267E" w:rsidRPr="00E94EBF" w:rsidTr="00F1267E">
        <w:tc>
          <w:tcPr>
            <w:tcW w:w="6486" w:type="dxa"/>
            <w:tcBorders>
              <w:top w:val="nil"/>
              <w:left w:val="nil"/>
              <w:bottom w:val="nil"/>
              <w:right w:val="nil"/>
            </w:tcBorders>
            <w:shd w:val="clear" w:color="auto" w:fill="auto"/>
            <w:tcMar>
              <w:top w:w="0" w:type="dxa"/>
              <w:left w:w="108" w:type="dxa"/>
              <w:bottom w:w="0" w:type="dxa"/>
              <w:right w:w="108"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(дата)</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tc>
      </w:tr>
      <w:tr w:rsidR="00F1267E" w:rsidRPr="00E94EBF" w:rsidTr="00F1267E">
        <w:tc>
          <w:tcPr>
            <w:tcW w:w="6486" w:type="dxa"/>
            <w:tcBorders>
              <w:top w:val="nil"/>
              <w:left w:val="nil"/>
              <w:bottom w:val="nil"/>
              <w:right w:val="nil"/>
            </w:tcBorders>
            <w:shd w:val="clear" w:color="auto" w:fill="auto"/>
            <w:tcMar>
              <w:top w:w="0" w:type="dxa"/>
              <w:left w:w="108" w:type="dxa"/>
              <w:bottom w:w="0" w:type="dxa"/>
              <w:right w:w="108"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Регистрация заявки</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от «__»__________ 20__ г.</w:t>
            </w:r>
          </w:p>
        </w:tc>
      </w:tr>
      <w:tr w:rsidR="00F1267E" w:rsidRPr="00E94EBF" w:rsidTr="00F1267E">
        <w:tc>
          <w:tcPr>
            <w:tcW w:w="6486" w:type="dxa"/>
            <w:tcBorders>
              <w:top w:val="nil"/>
              <w:left w:val="nil"/>
              <w:bottom w:val="nil"/>
              <w:right w:val="nil"/>
            </w:tcBorders>
            <w:shd w:val="clear" w:color="auto" w:fill="auto"/>
            <w:tcMar>
              <w:top w:w="0" w:type="dxa"/>
              <w:left w:w="108" w:type="dxa"/>
              <w:bottom w:w="0" w:type="dxa"/>
              <w:right w:w="108"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_____________________________</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(Ф.И.О. принявшего документы, подпись)</w:t>
            </w:r>
          </w:p>
        </w:tc>
      </w:tr>
    </w:tbl>
    <w:p w:rsidR="00F1267E" w:rsidRPr="00E94EBF" w:rsidRDefault="00F1267E" w:rsidP="00521A55">
      <w:pPr>
        <w:spacing w:after="0"/>
        <w:jc w:val="both"/>
        <w:rPr>
          <w:rFonts w:ascii="Arial" w:hAnsi="Arial" w:cs="Arial"/>
          <w:sz w:val="24"/>
          <w:szCs w:val="24"/>
        </w:rPr>
      </w:pPr>
    </w:p>
    <w:tbl>
      <w:tblPr>
        <w:tblW w:w="9214" w:type="dxa"/>
        <w:tblInd w:w="108" w:type="dxa"/>
        <w:tblLayout w:type="fixed"/>
        <w:tblCellMar>
          <w:left w:w="0" w:type="dxa"/>
          <w:right w:w="0" w:type="dxa"/>
        </w:tblCellMar>
        <w:tblLook w:val="04A0" w:firstRow="1" w:lastRow="0" w:firstColumn="1" w:lastColumn="0" w:noHBand="0" w:noVBand="1"/>
      </w:tblPr>
      <w:tblGrid>
        <w:gridCol w:w="4486"/>
        <w:gridCol w:w="4019"/>
        <w:gridCol w:w="709"/>
      </w:tblGrid>
      <w:tr w:rsidR="00600BDA" w:rsidRPr="00E94EBF" w:rsidTr="007D0150">
        <w:trPr>
          <w:trHeight w:val="1084"/>
        </w:trPr>
        <w:tc>
          <w:tcPr>
            <w:tcW w:w="4486" w:type="dxa"/>
            <w:tcBorders>
              <w:top w:val="nil"/>
              <w:left w:val="nil"/>
              <w:bottom w:val="nil"/>
              <w:right w:val="nil"/>
            </w:tcBorders>
            <w:shd w:val="clear" w:color="auto" w:fill="auto"/>
            <w:tcMar>
              <w:top w:w="0" w:type="dxa"/>
              <w:left w:w="108" w:type="dxa"/>
              <w:bottom w:w="0" w:type="dxa"/>
              <w:right w:w="108" w:type="dxa"/>
            </w:tcMar>
            <w:hideMark/>
          </w:tcPr>
          <w:p w:rsidR="00600BDA" w:rsidRPr="00E94EBF" w:rsidRDefault="00600BDA" w:rsidP="00521A55">
            <w:pPr>
              <w:spacing w:after="0"/>
              <w:jc w:val="both"/>
              <w:rPr>
                <w:rFonts w:ascii="Arial" w:hAnsi="Arial" w:cs="Arial"/>
                <w:sz w:val="24"/>
                <w:szCs w:val="24"/>
              </w:rPr>
            </w:pPr>
            <w:r w:rsidRPr="00E94EBF">
              <w:rPr>
                <w:rFonts w:ascii="Arial" w:hAnsi="Arial" w:cs="Arial"/>
                <w:sz w:val="24"/>
                <w:szCs w:val="24"/>
              </w:rPr>
              <w:t> </w:t>
            </w:r>
          </w:p>
        </w:tc>
        <w:tc>
          <w:tcPr>
            <w:tcW w:w="4728" w:type="dxa"/>
            <w:gridSpan w:val="2"/>
            <w:tcBorders>
              <w:top w:val="nil"/>
              <w:left w:val="nil"/>
              <w:bottom w:val="nil"/>
              <w:right w:val="nil"/>
            </w:tcBorders>
            <w:shd w:val="clear" w:color="auto" w:fill="auto"/>
            <w:tcMar>
              <w:top w:w="0" w:type="dxa"/>
              <w:left w:w="108" w:type="dxa"/>
              <w:bottom w:w="0" w:type="dxa"/>
              <w:right w:w="108" w:type="dxa"/>
            </w:tcMar>
            <w:hideMark/>
          </w:tcPr>
          <w:p w:rsidR="00600BDA" w:rsidRPr="00E94EBF" w:rsidRDefault="00600BDA" w:rsidP="00ED446B">
            <w:pPr>
              <w:spacing w:after="0"/>
              <w:jc w:val="both"/>
              <w:rPr>
                <w:rFonts w:ascii="Arial" w:hAnsi="Arial" w:cs="Arial"/>
                <w:sz w:val="24"/>
                <w:szCs w:val="24"/>
              </w:rPr>
            </w:pPr>
            <w:r w:rsidRPr="00E94EBF">
              <w:rPr>
                <w:rFonts w:ascii="Arial" w:hAnsi="Arial" w:cs="Arial"/>
                <w:sz w:val="24"/>
                <w:szCs w:val="24"/>
              </w:rPr>
              <w:t>Приложение № 3</w:t>
            </w:r>
            <w:r w:rsidRPr="00E94EBF">
              <w:rPr>
                <w:rFonts w:ascii="Arial" w:hAnsi="Arial" w:cs="Arial"/>
                <w:sz w:val="24"/>
                <w:szCs w:val="24"/>
              </w:rPr>
              <w:br/>
              <w:t>к постановлению администрации муниципального образования город Ефремов</w:t>
            </w:r>
          </w:p>
        </w:tc>
      </w:tr>
      <w:tr w:rsidR="00600BDA" w:rsidRPr="00E94EBF" w:rsidTr="007D0150">
        <w:tc>
          <w:tcPr>
            <w:tcW w:w="4486" w:type="dxa"/>
            <w:tcBorders>
              <w:top w:val="nil"/>
              <w:left w:val="nil"/>
              <w:bottom w:val="nil"/>
              <w:right w:val="nil"/>
            </w:tcBorders>
            <w:shd w:val="clear" w:color="auto" w:fill="auto"/>
            <w:tcMar>
              <w:top w:w="0" w:type="dxa"/>
              <w:left w:w="108" w:type="dxa"/>
              <w:bottom w:w="0" w:type="dxa"/>
              <w:right w:w="108" w:type="dxa"/>
            </w:tcMar>
            <w:hideMark/>
          </w:tcPr>
          <w:p w:rsidR="00600BDA" w:rsidRPr="00E94EBF" w:rsidRDefault="00600BDA" w:rsidP="00521A55">
            <w:pPr>
              <w:spacing w:after="0"/>
              <w:jc w:val="both"/>
              <w:rPr>
                <w:rFonts w:ascii="Arial" w:hAnsi="Arial" w:cs="Arial"/>
                <w:sz w:val="24"/>
                <w:szCs w:val="24"/>
              </w:rPr>
            </w:pPr>
            <w:r w:rsidRPr="00E94EBF">
              <w:rPr>
                <w:rFonts w:ascii="Arial" w:hAnsi="Arial" w:cs="Arial"/>
                <w:sz w:val="24"/>
                <w:szCs w:val="24"/>
              </w:rPr>
              <w:t> </w:t>
            </w:r>
          </w:p>
        </w:tc>
        <w:tc>
          <w:tcPr>
            <w:tcW w:w="4019" w:type="dxa"/>
            <w:tcBorders>
              <w:top w:val="nil"/>
              <w:left w:val="nil"/>
              <w:bottom w:val="nil"/>
              <w:right w:val="nil"/>
            </w:tcBorders>
            <w:shd w:val="clear" w:color="auto" w:fill="auto"/>
            <w:tcMar>
              <w:top w:w="0" w:type="dxa"/>
              <w:left w:w="108" w:type="dxa"/>
              <w:bottom w:w="0" w:type="dxa"/>
              <w:right w:w="108" w:type="dxa"/>
            </w:tcMar>
            <w:hideMark/>
          </w:tcPr>
          <w:p w:rsidR="00600BDA" w:rsidRPr="00E94EBF" w:rsidRDefault="007D0150" w:rsidP="007D0150">
            <w:pPr>
              <w:spacing w:after="0"/>
              <w:jc w:val="both"/>
              <w:rPr>
                <w:rFonts w:ascii="Arial" w:hAnsi="Arial" w:cs="Arial"/>
                <w:sz w:val="24"/>
                <w:szCs w:val="24"/>
              </w:rPr>
            </w:pPr>
            <w:r w:rsidRPr="00E94EBF">
              <w:rPr>
                <w:rFonts w:ascii="Arial" w:hAnsi="Arial" w:cs="Arial"/>
                <w:sz w:val="24"/>
                <w:szCs w:val="24"/>
              </w:rPr>
              <w:t>от _________№ _________</w:t>
            </w:r>
          </w:p>
        </w:tc>
        <w:tc>
          <w:tcPr>
            <w:tcW w:w="709" w:type="dxa"/>
            <w:tcBorders>
              <w:top w:val="nil"/>
              <w:left w:val="nil"/>
              <w:bottom w:val="nil"/>
              <w:right w:val="nil"/>
            </w:tcBorders>
            <w:shd w:val="clear" w:color="auto" w:fill="auto"/>
            <w:tcMar>
              <w:top w:w="0" w:type="dxa"/>
              <w:left w:w="108" w:type="dxa"/>
              <w:bottom w:w="0" w:type="dxa"/>
              <w:right w:w="108" w:type="dxa"/>
            </w:tcMar>
            <w:hideMark/>
          </w:tcPr>
          <w:p w:rsidR="00600BDA" w:rsidRPr="00E94EBF" w:rsidRDefault="00600BDA" w:rsidP="00521A55">
            <w:pPr>
              <w:spacing w:after="0"/>
              <w:jc w:val="both"/>
              <w:rPr>
                <w:rFonts w:ascii="Arial" w:hAnsi="Arial" w:cs="Arial"/>
                <w:sz w:val="24"/>
                <w:szCs w:val="24"/>
              </w:rPr>
            </w:pPr>
          </w:p>
        </w:tc>
      </w:tr>
    </w:tbl>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ШКАЛА</w:t>
      </w:r>
    </w:p>
    <w:p w:rsidR="00F1267E" w:rsidRPr="00E94EBF" w:rsidRDefault="00F1267E" w:rsidP="00521A55">
      <w:pPr>
        <w:spacing w:after="0"/>
        <w:jc w:val="center"/>
        <w:rPr>
          <w:rFonts w:ascii="Arial" w:hAnsi="Arial" w:cs="Arial"/>
          <w:b/>
          <w:sz w:val="24"/>
          <w:szCs w:val="24"/>
        </w:rPr>
      </w:pPr>
      <w:r w:rsidRPr="00E94EBF">
        <w:rPr>
          <w:rFonts w:ascii="Arial" w:hAnsi="Arial" w:cs="Arial"/>
          <w:b/>
          <w:sz w:val="24"/>
          <w:szCs w:val="24"/>
        </w:rPr>
        <w:t>для оценки критериев, предусмотренных частью 3 </w:t>
      </w:r>
      <w:r w:rsidRPr="00E94EBF">
        <w:rPr>
          <w:rFonts w:ascii="Arial" w:hAnsi="Arial" w:cs="Arial"/>
          <w:b/>
          <w:sz w:val="24"/>
          <w:szCs w:val="24"/>
        </w:rPr>
        <w:br/>
        <w:t>статьи 24 Федерального закона от 13 июля 2015 года № 220-ФЗ </w:t>
      </w:r>
      <w:r w:rsidRPr="00E94EBF">
        <w:rPr>
          <w:rFonts w:ascii="Arial" w:hAnsi="Arial" w:cs="Arial"/>
          <w:b/>
          <w:sz w:val="24"/>
          <w:szCs w:val="24"/>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E94EBF">
        <w:rPr>
          <w:rFonts w:ascii="Arial" w:hAnsi="Arial" w:cs="Arial"/>
          <w:b/>
          <w:sz w:val="24"/>
          <w:szCs w:val="24"/>
        </w:rPr>
        <w:br/>
        <w:t>в зависимости от местных условий</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tbl>
      <w:tblPr>
        <w:tblW w:w="9645" w:type="dxa"/>
        <w:tblInd w:w="70" w:type="dxa"/>
        <w:tblCellMar>
          <w:left w:w="0" w:type="dxa"/>
          <w:right w:w="0" w:type="dxa"/>
        </w:tblCellMar>
        <w:tblLook w:val="04A0" w:firstRow="1" w:lastRow="0" w:firstColumn="1" w:lastColumn="0" w:noHBand="0" w:noVBand="1"/>
      </w:tblPr>
      <w:tblGrid>
        <w:gridCol w:w="6619"/>
        <w:gridCol w:w="3026"/>
      </w:tblGrid>
      <w:tr w:rsidR="00F1267E" w:rsidRPr="00E94EBF" w:rsidTr="00F1267E">
        <w:trPr>
          <w:trHeight w:val="270"/>
          <w:tblHeader/>
        </w:trPr>
        <w:tc>
          <w:tcPr>
            <w:tcW w:w="661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lastRenderedPageBreak/>
              <w:t>Показатели оценки</w:t>
            </w:r>
          </w:p>
        </w:tc>
        <w:tc>
          <w:tcPr>
            <w:tcW w:w="302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Возможное </w:t>
            </w:r>
            <w:r w:rsidRPr="00E94EBF">
              <w:rPr>
                <w:rFonts w:ascii="Arial" w:hAnsi="Arial" w:cs="Arial"/>
                <w:sz w:val="24"/>
                <w:szCs w:val="24"/>
              </w:rPr>
              <w:br/>
              <w:t>количество баллов</w:t>
            </w:r>
          </w:p>
        </w:tc>
      </w:tr>
      <w:tr w:rsidR="00F1267E" w:rsidRPr="00E94EBF" w:rsidTr="00F1267E">
        <w:trPr>
          <w:trHeight w:val="60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Сумма баллов за</w:t>
            </w:r>
            <w:r w:rsidRPr="00E94EBF">
              <w:rPr>
                <w:rFonts w:ascii="Arial" w:hAnsi="Arial" w:cs="Arial"/>
                <w:sz w:val="24"/>
                <w:szCs w:val="24"/>
              </w:rPr>
              <w:br/>
              <w:t>каждое транспортное средство/А &lt;*&gt;:</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свыше 10 лет</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0 баллов</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от 8 до 10 лет</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 балл</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от 6 до 8 лет</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2 балла</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от 3 до 6 лет</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4 балла</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до 3 лет</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5 баллов</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2.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2.1. Наличие в транспортных средствах, предложенных для выполнения перевозок по маршруту(ам) в соответствии с требованиями конкурсной документации, оборудования для перевозки инвалидов с нарушением опорно-двигательных функций</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Сумма баллов за</w:t>
            </w:r>
            <w:r w:rsidRPr="00E94EBF">
              <w:rPr>
                <w:rFonts w:ascii="Arial" w:hAnsi="Arial" w:cs="Arial"/>
                <w:sz w:val="24"/>
                <w:szCs w:val="24"/>
              </w:rPr>
              <w:br/>
              <w:t>каждое транспортное средство:</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есть</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5 баллов</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нет</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0 баллов</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2.3. Наличие в транспортных средствах, выставляемых на маршрут, кондиционера</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Сумма баллов за</w:t>
            </w:r>
            <w:r w:rsidRPr="00E94EBF">
              <w:rPr>
                <w:rFonts w:ascii="Arial" w:hAnsi="Arial" w:cs="Arial"/>
                <w:sz w:val="24"/>
                <w:szCs w:val="24"/>
              </w:rPr>
              <w:br/>
              <w:t>каждое транспортное средство:</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есть</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1 балл</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нет</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0 баллов</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7.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За каждое дорожно-транспортное происшествие минус 0.5 баллов       </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lastRenderedPageBreak/>
              <w:t>8.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имеется</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2 балла</w:t>
            </w:r>
          </w:p>
        </w:tc>
      </w:tr>
      <w:tr w:rsidR="00F1267E" w:rsidRPr="00E94EBF" w:rsidTr="00F1267E">
        <w:trPr>
          <w:trHeight w:val="240"/>
        </w:trPr>
        <w:tc>
          <w:tcPr>
            <w:tcW w:w="661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отсутствует</w:t>
            </w:r>
          </w:p>
        </w:tc>
        <w:tc>
          <w:tcPr>
            <w:tcW w:w="30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0 баллов</w:t>
            </w:r>
          </w:p>
        </w:tc>
      </w:tr>
      <w:tr w:rsidR="00F1267E" w:rsidRPr="00E94EBF" w:rsidTr="00F1267E">
        <w:trPr>
          <w:trHeight w:val="240"/>
        </w:trPr>
        <w:tc>
          <w:tcPr>
            <w:tcW w:w="9645" w:type="dxa"/>
            <w:gridSpan w:val="2"/>
            <w:tcBorders>
              <w:top w:val="nil"/>
              <w:left w:val="nil"/>
              <w:bottom w:val="nil"/>
              <w:right w:val="nil"/>
            </w:tcBorders>
            <w:shd w:val="clear" w:color="auto" w:fill="auto"/>
            <w:tcMar>
              <w:top w:w="0" w:type="dxa"/>
              <w:left w:w="70" w:type="dxa"/>
              <w:bottom w:w="0" w:type="dxa"/>
              <w:right w:w="70" w:type="dxa"/>
            </w:tcMar>
            <w:hideMark/>
          </w:tcPr>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 </w:t>
            </w:r>
          </w:p>
          <w:p w:rsidR="00F1267E" w:rsidRPr="00E94EBF" w:rsidRDefault="00F1267E" w:rsidP="00521A55">
            <w:pPr>
              <w:spacing w:after="0"/>
              <w:jc w:val="both"/>
              <w:rPr>
                <w:rFonts w:ascii="Arial" w:hAnsi="Arial" w:cs="Arial"/>
                <w:sz w:val="24"/>
                <w:szCs w:val="24"/>
              </w:rPr>
            </w:pPr>
            <w:r w:rsidRPr="00E94EBF">
              <w:rPr>
                <w:rFonts w:ascii="Arial" w:hAnsi="Arial" w:cs="Arial"/>
                <w:sz w:val="24"/>
                <w:szCs w:val="24"/>
              </w:rPr>
              <w:t>&lt;*&gt; А – количество транспортных средств, предложенных для выполнения перевозок по маршруту(ам) в соответствии с требованиями конкурсной документации.</w:t>
            </w:r>
          </w:p>
        </w:tc>
      </w:tr>
    </w:tbl>
    <w:p w:rsidR="00555E9E" w:rsidRPr="00E94EBF" w:rsidRDefault="00555E9E"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r w:rsidRPr="00E94EBF">
        <w:rPr>
          <w:rFonts w:ascii="Arial" w:hAnsi="Arial" w:cs="Arial"/>
          <w:sz w:val="24"/>
          <w:szCs w:val="24"/>
        </w:rPr>
        <w:t>_____________________</w:t>
      </w: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p w:rsidR="00C15FAB" w:rsidRPr="00E94EBF" w:rsidRDefault="00C15FAB" w:rsidP="00C15FAB">
      <w:pPr>
        <w:spacing w:after="0"/>
        <w:jc w:val="center"/>
        <w:rPr>
          <w:rFonts w:ascii="Arial" w:hAnsi="Arial" w:cs="Arial"/>
          <w:sz w:val="24"/>
          <w:szCs w:val="24"/>
        </w:rPr>
      </w:pPr>
    </w:p>
    <w:tbl>
      <w:tblPr>
        <w:tblW w:w="9655" w:type="dxa"/>
        <w:tblInd w:w="216" w:type="dxa"/>
        <w:tblCellMar>
          <w:left w:w="0" w:type="dxa"/>
          <w:right w:w="0" w:type="dxa"/>
        </w:tblCellMar>
        <w:tblLook w:val="04A0" w:firstRow="1" w:lastRow="0" w:firstColumn="1" w:lastColumn="0" w:noHBand="0" w:noVBand="1"/>
      </w:tblPr>
      <w:tblGrid>
        <w:gridCol w:w="4678"/>
        <w:gridCol w:w="334"/>
        <w:gridCol w:w="2977"/>
        <w:gridCol w:w="1560"/>
        <w:gridCol w:w="106"/>
      </w:tblGrid>
      <w:tr w:rsidR="00C15FAB" w:rsidRPr="00E94EBF" w:rsidTr="00E94EBF">
        <w:tc>
          <w:tcPr>
            <w:tcW w:w="5012" w:type="dxa"/>
            <w:gridSpan w:val="2"/>
            <w:shd w:val="clear" w:color="auto" w:fill="auto"/>
            <w:tcMar>
              <w:top w:w="0" w:type="dxa"/>
              <w:left w:w="108" w:type="dxa"/>
              <w:bottom w:w="0" w:type="dxa"/>
              <w:right w:w="108" w:type="dxa"/>
            </w:tcMar>
            <w:hideMark/>
          </w:tcPr>
          <w:p w:rsidR="00C15FAB" w:rsidRPr="00E94EBF" w:rsidRDefault="00C15FAB" w:rsidP="00DB0519">
            <w:pPr>
              <w:spacing w:after="0"/>
              <w:jc w:val="both"/>
              <w:rPr>
                <w:rFonts w:ascii="Arial" w:hAnsi="Arial" w:cs="Arial"/>
                <w:b/>
                <w:sz w:val="24"/>
                <w:szCs w:val="24"/>
              </w:rPr>
            </w:pPr>
            <w:bookmarkStart w:id="0" w:name="_GoBack" w:colFirst="1" w:colLast="1"/>
          </w:p>
          <w:p w:rsidR="00C15FAB" w:rsidRPr="00E94EBF" w:rsidRDefault="00C15FAB" w:rsidP="00DB0519">
            <w:pPr>
              <w:spacing w:after="0"/>
              <w:jc w:val="both"/>
              <w:rPr>
                <w:rFonts w:ascii="Arial" w:hAnsi="Arial" w:cs="Arial"/>
                <w:b/>
                <w:sz w:val="24"/>
                <w:szCs w:val="24"/>
              </w:rPr>
            </w:pPr>
          </w:p>
        </w:tc>
        <w:tc>
          <w:tcPr>
            <w:tcW w:w="4643" w:type="dxa"/>
            <w:gridSpan w:val="3"/>
            <w:shd w:val="clear" w:color="auto" w:fill="auto"/>
            <w:tcMar>
              <w:top w:w="0" w:type="dxa"/>
              <w:left w:w="108" w:type="dxa"/>
              <w:bottom w:w="0" w:type="dxa"/>
              <w:right w:w="108" w:type="dxa"/>
            </w:tcMar>
            <w:hideMark/>
          </w:tcPr>
          <w:p w:rsidR="00C15FAB" w:rsidRPr="00E94EBF" w:rsidRDefault="00C15FAB" w:rsidP="00C15FAB">
            <w:pPr>
              <w:spacing w:after="0"/>
              <w:jc w:val="both"/>
              <w:rPr>
                <w:rFonts w:ascii="Arial" w:hAnsi="Arial" w:cs="Arial"/>
                <w:b/>
                <w:sz w:val="24"/>
                <w:szCs w:val="24"/>
              </w:rPr>
            </w:pPr>
            <w:r w:rsidRPr="00E94EBF">
              <w:rPr>
                <w:rFonts w:ascii="Arial" w:hAnsi="Arial" w:cs="Arial"/>
                <w:b/>
                <w:sz w:val="24"/>
                <w:szCs w:val="24"/>
              </w:rPr>
              <w:t>Приложение № 4</w:t>
            </w:r>
            <w:r w:rsidRPr="00E94EBF">
              <w:rPr>
                <w:rFonts w:ascii="Arial" w:hAnsi="Arial" w:cs="Arial"/>
                <w:b/>
                <w:sz w:val="24"/>
                <w:szCs w:val="24"/>
              </w:rPr>
              <w:br/>
              <w:t>к постановлению администрации муниципального образования город Ефремов</w:t>
            </w:r>
          </w:p>
        </w:tc>
      </w:tr>
      <w:tr w:rsidR="00C15FAB" w:rsidRPr="00E94EBF" w:rsidTr="00E94EBF">
        <w:trPr>
          <w:trHeight w:val="1084"/>
        </w:trPr>
        <w:tc>
          <w:tcPr>
            <w:tcW w:w="4678" w:type="dxa"/>
            <w:shd w:val="clear" w:color="auto" w:fill="auto"/>
            <w:tcMar>
              <w:top w:w="0" w:type="dxa"/>
              <w:left w:w="108" w:type="dxa"/>
              <w:bottom w:w="0" w:type="dxa"/>
              <w:right w:w="108" w:type="dxa"/>
            </w:tcMar>
            <w:hideMark/>
          </w:tcPr>
          <w:p w:rsidR="00C15FAB" w:rsidRPr="00E94EBF" w:rsidRDefault="00C15FAB" w:rsidP="00DB0519">
            <w:pPr>
              <w:spacing w:after="0"/>
              <w:jc w:val="both"/>
              <w:rPr>
                <w:rFonts w:ascii="Arial" w:hAnsi="Arial" w:cs="Arial"/>
                <w:sz w:val="24"/>
                <w:szCs w:val="24"/>
              </w:rPr>
            </w:pPr>
          </w:p>
        </w:tc>
        <w:tc>
          <w:tcPr>
            <w:tcW w:w="4871" w:type="dxa"/>
            <w:gridSpan w:val="3"/>
            <w:shd w:val="clear" w:color="auto" w:fill="auto"/>
            <w:tcMar>
              <w:top w:w="0" w:type="dxa"/>
              <w:left w:w="108" w:type="dxa"/>
              <w:bottom w:w="0" w:type="dxa"/>
              <w:right w:w="108" w:type="dxa"/>
            </w:tcMar>
            <w:hideMark/>
          </w:tcPr>
          <w:p w:rsidR="00C15FAB" w:rsidRPr="00E94EBF" w:rsidRDefault="00E94EBF" w:rsidP="00E94EBF">
            <w:pPr>
              <w:spacing w:after="0"/>
              <w:jc w:val="both"/>
              <w:rPr>
                <w:rFonts w:ascii="Arial" w:hAnsi="Arial" w:cs="Arial"/>
                <w:b/>
                <w:sz w:val="24"/>
                <w:szCs w:val="24"/>
              </w:rPr>
            </w:pPr>
            <w:r w:rsidRPr="00E94EBF">
              <w:rPr>
                <w:rFonts w:ascii="Arial" w:hAnsi="Arial" w:cs="Arial"/>
                <w:b/>
                <w:sz w:val="24"/>
                <w:szCs w:val="24"/>
              </w:rPr>
              <w:t xml:space="preserve">     </w:t>
            </w:r>
            <w:r w:rsidR="00C15FAB" w:rsidRPr="00E94EBF">
              <w:rPr>
                <w:rFonts w:ascii="Arial" w:hAnsi="Arial" w:cs="Arial"/>
                <w:b/>
                <w:sz w:val="24"/>
                <w:szCs w:val="24"/>
              </w:rPr>
              <w:t xml:space="preserve">от </w:t>
            </w:r>
            <w:r w:rsidRPr="00E94EBF">
              <w:rPr>
                <w:rFonts w:ascii="Arial" w:hAnsi="Arial" w:cs="Arial"/>
                <w:b/>
                <w:sz w:val="24"/>
                <w:szCs w:val="24"/>
              </w:rPr>
              <w:t>12.10.2018</w:t>
            </w:r>
            <w:r w:rsidR="00C15FAB" w:rsidRPr="00E94EBF">
              <w:rPr>
                <w:rFonts w:ascii="Arial" w:hAnsi="Arial" w:cs="Arial"/>
                <w:b/>
                <w:sz w:val="24"/>
                <w:szCs w:val="24"/>
              </w:rPr>
              <w:t xml:space="preserve"> № </w:t>
            </w:r>
            <w:r w:rsidRPr="00E94EBF">
              <w:rPr>
                <w:rFonts w:ascii="Arial" w:hAnsi="Arial" w:cs="Arial"/>
                <w:b/>
                <w:sz w:val="24"/>
                <w:szCs w:val="24"/>
              </w:rPr>
              <w:t>1499</w:t>
            </w:r>
          </w:p>
        </w:tc>
        <w:tc>
          <w:tcPr>
            <w:tcW w:w="106" w:type="dxa"/>
            <w:shd w:val="clear" w:color="auto" w:fill="auto"/>
            <w:hideMark/>
          </w:tcPr>
          <w:p w:rsidR="00C15FAB" w:rsidRPr="00E94EBF" w:rsidRDefault="00C15FAB" w:rsidP="00DB0519">
            <w:pPr>
              <w:spacing w:after="0"/>
              <w:jc w:val="both"/>
              <w:rPr>
                <w:rFonts w:ascii="Arial" w:hAnsi="Arial" w:cs="Arial"/>
                <w:sz w:val="24"/>
                <w:szCs w:val="24"/>
              </w:rPr>
            </w:pPr>
          </w:p>
        </w:tc>
      </w:tr>
      <w:bookmarkEnd w:id="0"/>
      <w:tr w:rsidR="00C15FAB" w:rsidRPr="00E94EBF" w:rsidTr="00E94EBF">
        <w:tc>
          <w:tcPr>
            <w:tcW w:w="4678" w:type="dxa"/>
            <w:shd w:val="clear" w:color="auto" w:fill="auto"/>
            <w:tcMar>
              <w:top w:w="0" w:type="dxa"/>
              <w:left w:w="108" w:type="dxa"/>
              <w:bottom w:w="0" w:type="dxa"/>
              <w:right w:w="108" w:type="dxa"/>
            </w:tcMar>
            <w:hideMark/>
          </w:tcPr>
          <w:p w:rsidR="00C15FAB" w:rsidRPr="00E94EBF" w:rsidRDefault="00C15FAB" w:rsidP="00DB0519">
            <w:pPr>
              <w:spacing w:after="0"/>
              <w:jc w:val="both"/>
              <w:rPr>
                <w:rFonts w:ascii="Arial" w:hAnsi="Arial" w:cs="Arial"/>
                <w:sz w:val="24"/>
                <w:szCs w:val="24"/>
              </w:rPr>
            </w:pPr>
          </w:p>
        </w:tc>
        <w:tc>
          <w:tcPr>
            <w:tcW w:w="3311" w:type="dxa"/>
            <w:gridSpan w:val="2"/>
            <w:shd w:val="clear" w:color="auto" w:fill="auto"/>
            <w:tcMar>
              <w:top w:w="0" w:type="dxa"/>
              <w:left w:w="108" w:type="dxa"/>
              <w:bottom w:w="0" w:type="dxa"/>
              <w:right w:w="108" w:type="dxa"/>
            </w:tcMar>
            <w:hideMark/>
          </w:tcPr>
          <w:p w:rsidR="00C15FAB" w:rsidRPr="00E94EBF" w:rsidRDefault="00C15FAB" w:rsidP="00DB0519">
            <w:pPr>
              <w:spacing w:after="0"/>
              <w:jc w:val="both"/>
              <w:rPr>
                <w:rFonts w:ascii="Arial" w:hAnsi="Arial" w:cs="Arial"/>
                <w:sz w:val="24"/>
                <w:szCs w:val="24"/>
              </w:rPr>
            </w:pPr>
          </w:p>
        </w:tc>
        <w:tc>
          <w:tcPr>
            <w:tcW w:w="1560" w:type="dxa"/>
            <w:shd w:val="clear" w:color="auto" w:fill="auto"/>
            <w:tcMar>
              <w:top w:w="0" w:type="dxa"/>
              <w:left w:w="108" w:type="dxa"/>
              <w:bottom w:w="0" w:type="dxa"/>
              <w:right w:w="108" w:type="dxa"/>
            </w:tcMar>
            <w:hideMark/>
          </w:tcPr>
          <w:p w:rsidR="00C15FAB" w:rsidRPr="00E94EBF" w:rsidRDefault="00C15FAB" w:rsidP="00DB0519">
            <w:pPr>
              <w:spacing w:after="0"/>
              <w:jc w:val="both"/>
              <w:rPr>
                <w:rFonts w:ascii="Arial" w:hAnsi="Arial" w:cs="Arial"/>
                <w:sz w:val="24"/>
                <w:szCs w:val="24"/>
              </w:rPr>
            </w:pPr>
          </w:p>
        </w:tc>
        <w:tc>
          <w:tcPr>
            <w:tcW w:w="106" w:type="dxa"/>
            <w:shd w:val="clear" w:color="auto" w:fill="auto"/>
            <w:hideMark/>
          </w:tcPr>
          <w:p w:rsidR="00C15FAB" w:rsidRPr="00E94EBF" w:rsidRDefault="00C15FAB" w:rsidP="00DB0519">
            <w:pPr>
              <w:spacing w:after="0"/>
              <w:jc w:val="both"/>
              <w:rPr>
                <w:rFonts w:ascii="Arial" w:hAnsi="Arial" w:cs="Arial"/>
                <w:sz w:val="24"/>
                <w:szCs w:val="24"/>
              </w:rPr>
            </w:pPr>
            <w:r w:rsidRPr="00E94EBF">
              <w:rPr>
                <w:rFonts w:ascii="Arial" w:hAnsi="Arial" w:cs="Arial"/>
                <w:sz w:val="24"/>
                <w:szCs w:val="24"/>
              </w:rPr>
              <w:t> </w:t>
            </w:r>
          </w:p>
        </w:tc>
      </w:tr>
      <w:tr w:rsidR="00C15FAB" w:rsidRPr="00E94EBF" w:rsidTr="00E94EBF">
        <w:tc>
          <w:tcPr>
            <w:tcW w:w="4678" w:type="dxa"/>
            <w:shd w:val="clear" w:color="auto" w:fill="auto"/>
            <w:hideMark/>
          </w:tcPr>
          <w:p w:rsidR="00C15FAB" w:rsidRPr="00E94EBF" w:rsidRDefault="00C15FAB" w:rsidP="00DB0519">
            <w:pPr>
              <w:spacing w:after="0"/>
              <w:jc w:val="both"/>
              <w:rPr>
                <w:rFonts w:ascii="Arial" w:hAnsi="Arial" w:cs="Arial"/>
                <w:sz w:val="24"/>
                <w:szCs w:val="24"/>
              </w:rPr>
            </w:pPr>
          </w:p>
        </w:tc>
        <w:tc>
          <w:tcPr>
            <w:tcW w:w="334" w:type="dxa"/>
            <w:shd w:val="clear" w:color="auto" w:fill="auto"/>
            <w:hideMark/>
          </w:tcPr>
          <w:p w:rsidR="00C15FAB" w:rsidRPr="00E94EBF" w:rsidRDefault="00C15FAB" w:rsidP="00DB0519">
            <w:pPr>
              <w:spacing w:after="0"/>
              <w:jc w:val="both"/>
              <w:rPr>
                <w:rFonts w:ascii="Arial" w:hAnsi="Arial" w:cs="Arial"/>
                <w:sz w:val="24"/>
                <w:szCs w:val="24"/>
              </w:rPr>
            </w:pPr>
          </w:p>
        </w:tc>
        <w:tc>
          <w:tcPr>
            <w:tcW w:w="2977" w:type="dxa"/>
            <w:shd w:val="clear" w:color="auto" w:fill="auto"/>
            <w:hideMark/>
          </w:tcPr>
          <w:p w:rsidR="00C15FAB" w:rsidRPr="00E94EBF" w:rsidRDefault="00C15FAB" w:rsidP="00DB0519">
            <w:pPr>
              <w:spacing w:after="0"/>
              <w:jc w:val="both"/>
              <w:rPr>
                <w:rFonts w:ascii="Arial" w:hAnsi="Arial" w:cs="Arial"/>
                <w:sz w:val="24"/>
                <w:szCs w:val="24"/>
              </w:rPr>
            </w:pPr>
          </w:p>
        </w:tc>
        <w:tc>
          <w:tcPr>
            <w:tcW w:w="1560" w:type="dxa"/>
            <w:shd w:val="clear" w:color="auto" w:fill="auto"/>
            <w:hideMark/>
          </w:tcPr>
          <w:p w:rsidR="00C15FAB" w:rsidRPr="00E94EBF" w:rsidRDefault="00C15FAB" w:rsidP="00DB0519">
            <w:pPr>
              <w:spacing w:after="0"/>
              <w:jc w:val="both"/>
              <w:rPr>
                <w:rFonts w:ascii="Arial" w:hAnsi="Arial" w:cs="Arial"/>
                <w:sz w:val="24"/>
                <w:szCs w:val="24"/>
              </w:rPr>
            </w:pPr>
          </w:p>
        </w:tc>
        <w:tc>
          <w:tcPr>
            <w:tcW w:w="106" w:type="dxa"/>
            <w:shd w:val="clear" w:color="auto" w:fill="auto"/>
            <w:hideMark/>
          </w:tcPr>
          <w:p w:rsidR="00C15FAB" w:rsidRPr="00E94EBF" w:rsidRDefault="00C15FAB" w:rsidP="00DB0519">
            <w:pPr>
              <w:spacing w:after="0"/>
              <w:jc w:val="both"/>
              <w:rPr>
                <w:rFonts w:ascii="Arial" w:hAnsi="Arial" w:cs="Arial"/>
                <w:sz w:val="24"/>
                <w:szCs w:val="24"/>
              </w:rPr>
            </w:pPr>
          </w:p>
        </w:tc>
      </w:tr>
    </w:tbl>
    <w:p w:rsidR="00C15FAB" w:rsidRPr="00E94EBF" w:rsidRDefault="00C15FAB" w:rsidP="00C15FAB">
      <w:pPr>
        <w:spacing w:after="0"/>
        <w:jc w:val="both"/>
        <w:rPr>
          <w:rFonts w:ascii="Arial" w:hAnsi="Arial" w:cs="Arial"/>
          <w:sz w:val="24"/>
          <w:szCs w:val="24"/>
        </w:rPr>
      </w:pPr>
      <w:r w:rsidRPr="00E94EBF">
        <w:rPr>
          <w:rFonts w:ascii="Arial" w:hAnsi="Arial" w:cs="Arial"/>
          <w:sz w:val="24"/>
          <w:szCs w:val="24"/>
        </w:rPr>
        <w:t> </w:t>
      </w:r>
    </w:p>
    <w:p w:rsidR="00C15FAB" w:rsidRPr="00E94EBF" w:rsidRDefault="00AD44F2" w:rsidP="00AD44F2">
      <w:pPr>
        <w:spacing w:after="0"/>
        <w:jc w:val="center"/>
        <w:rPr>
          <w:rFonts w:ascii="Arial" w:hAnsi="Arial" w:cs="Arial"/>
          <w:b/>
          <w:sz w:val="24"/>
          <w:szCs w:val="24"/>
        </w:rPr>
      </w:pPr>
      <w:r w:rsidRPr="00E94EBF">
        <w:rPr>
          <w:rFonts w:ascii="Arial" w:hAnsi="Arial" w:cs="Arial"/>
          <w:b/>
          <w:sz w:val="24"/>
          <w:szCs w:val="24"/>
        </w:rPr>
        <w:lastRenderedPageBreak/>
        <w:t>Требования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межмуниципальным маршрутам регулярных перевозок на территории Тульской области.</w:t>
      </w:r>
    </w:p>
    <w:p w:rsidR="00C15FAB" w:rsidRPr="00E94EBF" w:rsidRDefault="00C15FAB" w:rsidP="00AD44F2">
      <w:pPr>
        <w:spacing w:after="0"/>
        <w:rPr>
          <w:rFonts w:ascii="Arial" w:hAnsi="Arial" w:cs="Arial"/>
          <w:sz w:val="24"/>
          <w:szCs w:val="24"/>
        </w:rPr>
      </w:pPr>
    </w:p>
    <w:p w:rsidR="00AD44F2" w:rsidRPr="00E94EBF" w:rsidRDefault="00AD44F2" w:rsidP="00AD44F2">
      <w:pPr>
        <w:shd w:val="clear" w:color="auto" w:fill="FFFFFF"/>
        <w:spacing w:after="0"/>
        <w:jc w:val="both"/>
        <w:textAlignment w:val="baseline"/>
        <w:rPr>
          <w:rFonts w:ascii="Arial" w:eastAsia="Times New Roman" w:hAnsi="Arial" w:cs="Arial"/>
          <w:color w:val="2D2D2D"/>
          <w:spacing w:val="2"/>
          <w:sz w:val="24"/>
          <w:szCs w:val="24"/>
          <w:lang w:eastAsia="ru-RU"/>
        </w:rPr>
      </w:pPr>
      <w:r w:rsidRPr="00E94EBF">
        <w:rPr>
          <w:rFonts w:ascii="Arial" w:eastAsia="Times New Roman" w:hAnsi="Arial" w:cs="Arial"/>
          <w:color w:val="2D2D2D"/>
          <w:spacing w:val="2"/>
          <w:sz w:val="24"/>
          <w:szCs w:val="24"/>
          <w:lang w:eastAsia="ru-RU"/>
        </w:rPr>
        <w:t xml:space="preserve">         1. Соблюдение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AD44F2" w:rsidRPr="00E94EBF" w:rsidRDefault="00AD44F2" w:rsidP="00AD44F2">
      <w:pPr>
        <w:shd w:val="clear" w:color="auto" w:fill="FFFFFF"/>
        <w:spacing w:after="0"/>
        <w:jc w:val="both"/>
        <w:textAlignment w:val="baseline"/>
        <w:rPr>
          <w:rFonts w:ascii="Arial" w:eastAsia="Times New Roman" w:hAnsi="Arial" w:cs="Arial"/>
          <w:color w:val="2D2D2D"/>
          <w:spacing w:val="2"/>
          <w:sz w:val="24"/>
          <w:szCs w:val="24"/>
          <w:lang w:eastAsia="ru-RU"/>
        </w:rPr>
      </w:pPr>
      <w:r w:rsidRPr="00E94EBF">
        <w:rPr>
          <w:rFonts w:ascii="Arial" w:eastAsia="Times New Roman" w:hAnsi="Arial" w:cs="Arial"/>
          <w:color w:val="2D2D2D"/>
          <w:spacing w:val="2"/>
          <w:sz w:val="24"/>
          <w:szCs w:val="24"/>
          <w:lang w:eastAsia="ru-RU"/>
        </w:rPr>
        <w:t xml:space="preserve">         2.  Осуществление перевозок по маршруту регулярных перевозок в соответствии с установленным расписанием, при этом максимально допустимое соотношение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(далее также - максимально допустимое соотношение между количеством рейсов), должно составлять не более 4 процентов.</w:t>
      </w:r>
    </w:p>
    <w:p w:rsidR="00AD44F2" w:rsidRPr="00E94EBF" w:rsidRDefault="00AD44F2" w:rsidP="00AD44F2">
      <w:pPr>
        <w:shd w:val="clear" w:color="auto" w:fill="FFFFFF"/>
        <w:spacing w:after="0"/>
        <w:jc w:val="both"/>
        <w:textAlignment w:val="baseline"/>
        <w:rPr>
          <w:rFonts w:ascii="Arial" w:eastAsia="Times New Roman" w:hAnsi="Arial" w:cs="Arial"/>
          <w:color w:val="2D2D2D"/>
          <w:spacing w:val="2"/>
          <w:sz w:val="24"/>
          <w:szCs w:val="24"/>
          <w:lang w:eastAsia="ru-RU"/>
        </w:rPr>
      </w:pPr>
      <w:r w:rsidRPr="00E94EBF">
        <w:rPr>
          <w:rFonts w:ascii="Arial" w:eastAsia="Times New Roman" w:hAnsi="Arial" w:cs="Arial"/>
          <w:color w:val="2D2D2D"/>
          <w:spacing w:val="2"/>
          <w:sz w:val="24"/>
          <w:szCs w:val="24"/>
          <w:lang w:eastAsia="ru-RU"/>
        </w:rPr>
        <w:t xml:space="preserve">     Максимально допустимое соотношение между количеством рейсов определяется уполномоченным органом исполнительной власти области.</w:t>
      </w:r>
    </w:p>
    <w:p w:rsidR="00AD44F2" w:rsidRPr="00E94EBF" w:rsidRDefault="00AD44F2" w:rsidP="00AD44F2">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E94EBF">
        <w:rPr>
          <w:rFonts w:ascii="Arial" w:eastAsia="Times New Roman" w:hAnsi="Arial" w:cs="Arial"/>
          <w:color w:val="2D2D2D"/>
          <w:spacing w:val="2"/>
          <w:sz w:val="24"/>
          <w:szCs w:val="24"/>
          <w:lang w:eastAsia="ru-RU"/>
        </w:rPr>
        <w:t xml:space="preserve">     Уведомление о превышении максимально допустимого соотношения между количеством рейсов (далее - уведомление) направляется юридическому лицу, индивидуальному предпринимателю, участникам договора простого товарищества, уполномоченным органом исполнительной власти области в установленном им порядке.</w:t>
      </w:r>
    </w:p>
    <w:p w:rsidR="00AD44F2" w:rsidRPr="00E94EBF" w:rsidRDefault="00AD44F2" w:rsidP="00AD44F2">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E94EBF">
        <w:rPr>
          <w:rFonts w:ascii="Arial" w:eastAsia="Times New Roman" w:hAnsi="Arial" w:cs="Arial"/>
          <w:color w:val="2D2D2D"/>
          <w:spacing w:val="2"/>
          <w:sz w:val="24"/>
          <w:szCs w:val="24"/>
          <w:lang w:eastAsia="ru-RU"/>
        </w:rPr>
        <w:t xml:space="preserve">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региональной навигационно-информационной системе Тульской области.</w:t>
      </w:r>
    </w:p>
    <w:p w:rsidR="00AD44F2" w:rsidRPr="00E94EBF" w:rsidRDefault="00AD44F2" w:rsidP="00AD44F2">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E94EBF">
        <w:rPr>
          <w:rFonts w:ascii="Arial" w:eastAsia="Times New Roman" w:hAnsi="Arial" w:cs="Arial"/>
          <w:color w:val="2D2D2D"/>
          <w:spacing w:val="2"/>
          <w:sz w:val="24"/>
          <w:szCs w:val="24"/>
          <w:lang w:eastAsia="ru-RU"/>
        </w:rPr>
        <w:t xml:space="preserve">     Информация о таких рейсах, за исключением информации о технических сбоях в региональной навигационно-информационной системе Тульской области, предоставляется юридическим лицом, индивидуальным предпринимателем, участниками договора простого товарищества в уполномоченный орган исполнительной власти области в установленном им порядке в случае получения уведомления.</w:t>
      </w:r>
    </w:p>
    <w:p w:rsidR="00AD44F2" w:rsidRPr="00E94EBF" w:rsidRDefault="00AD44F2" w:rsidP="00AD44F2">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E94EBF">
        <w:rPr>
          <w:rFonts w:ascii="Arial" w:eastAsia="Times New Roman" w:hAnsi="Arial" w:cs="Arial"/>
          <w:color w:val="2D2D2D"/>
          <w:spacing w:val="2"/>
          <w:sz w:val="24"/>
          <w:szCs w:val="24"/>
          <w:lang w:eastAsia="ru-RU"/>
        </w:rPr>
        <w:t xml:space="preserve">     3.  Передача в региональную навигационно-информационную систему Тульской области информации о месте нахождения каждого транспортного средства, используемого на маршруте регулярных перевозок.</w:t>
      </w:r>
    </w:p>
    <w:p w:rsidR="00AD44F2" w:rsidRPr="00E94EBF" w:rsidRDefault="00AD44F2" w:rsidP="00AD44F2">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E94EBF">
        <w:rPr>
          <w:rFonts w:ascii="Arial" w:eastAsia="Times New Roman" w:hAnsi="Arial" w:cs="Arial"/>
          <w:color w:val="2D2D2D"/>
          <w:spacing w:val="2"/>
          <w:sz w:val="24"/>
          <w:szCs w:val="24"/>
          <w:lang w:eastAsia="ru-RU"/>
        </w:rPr>
        <w:t xml:space="preserve">     4. Обеспечение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в случае, если указанные характеристики транспортных средств предусмотрены решением об установлении или изменении маршрута регулярных перевозок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AD44F2" w:rsidRPr="00E94EBF" w:rsidRDefault="00AD44F2" w:rsidP="00AD44F2">
      <w:pPr>
        <w:shd w:val="clear" w:color="auto" w:fill="FFFFFF"/>
        <w:spacing w:after="0" w:line="315" w:lineRule="atLeast"/>
        <w:jc w:val="both"/>
        <w:textAlignment w:val="baseline"/>
        <w:rPr>
          <w:rFonts w:ascii="Arial" w:eastAsia="Times New Roman" w:hAnsi="Arial" w:cs="Arial"/>
          <w:color w:val="2D2D2D"/>
          <w:spacing w:val="2"/>
          <w:sz w:val="24"/>
          <w:szCs w:val="24"/>
          <w:lang w:eastAsia="ru-RU"/>
        </w:rPr>
      </w:pPr>
      <w:r w:rsidRPr="00E94EBF">
        <w:rPr>
          <w:rFonts w:ascii="Arial" w:eastAsia="Times New Roman" w:hAnsi="Arial" w:cs="Arial"/>
          <w:color w:val="2D2D2D"/>
          <w:spacing w:val="2"/>
          <w:sz w:val="24"/>
          <w:szCs w:val="24"/>
          <w:lang w:eastAsia="ru-RU"/>
        </w:rPr>
        <w:lastRenderedPageBreak/>
        <w:t xml:space="preserve">    5.  Информирование уполномоченного органа исполнительной власти области, а также владельцев автовокзалов или автостанций об изменении тарифов на регулярные перевозки не позднее, чем за тридцать календарных дней до дня начала осуществления регулярных перевозок по измененным тарифам.</w:t>
      </w:r>
    </w:p>
    <w:p w:rsidR="00AD44F2" w:rsidRPr="00E94EBF" w:rsidRDefault="00AD44F2" w:rsidP="00AD44F2">
      <w:pPr>
        <w:jc w:val="both"/>
        <w:rPr>
          <w:rFonts w:ascii="Arial" w:hAnsi="Arial" w:cs="Arial"/>
          <w:sz w:val="24"/>
          <w:szCs w:val="24"/>
        </w:rPr>
      </w:pPr>
    </w:p>
    <w:p w:rsidR="00C15FAB" w:rsidRPr="00E94EBF" w:rsidRDefault="00AD44F2" w:rsidP="00AD44F2">
      <w:pPr>
        <w:spacing w:after="0"/>
        <w:jc w:val="center"/>
        <w:rPr>
          <w:rFonts w:ascii="Arial" w:hAnsi="Arial" w:cs="Arial"/>
          <w:sz w:val="24"/>
          <w:szCs w:val="24"/>
        </w:rPr>
      </w:pPr>
      <w:r w:rsidRPr="00E94EBF">
        <w:rPr>
          <w:rFonts w:ascii="Arial" w:hAnsi="Arial" w:cs="Arial"/>
          <w:sz w:val="24"/>
          <w:szCs w:val="24"/>
        </w:rPr>
        <w:t>_____________________________________</w:t>
      </w:r>
    </w:p>
    <w:sectPr w:rsidR="00C15FAB" w:rsidRPr="00E94EBF" w:rsidSect="00555E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9E1" w:rsidRDefault="002169E1" w:rsidP="00F1267E">
      <w:pPr>
        <w:spacing w:after="0" w:line="240" w:lineRule="auto"/>
      </w:pPr>
      <w:r>
        <w:separator/>
      </w:r>
    </w:p>
  </w:endnote>
  <w:endnote w:type="continuationSeparator" w:id="0">
    <w:p w:rsidR="002169E1" w:rsidRDefault="002169E1" w:rsidP="00F1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9E1" w:rsidRDefault="002169E1" w:rsidP="00F1267E">
      <w:pPr>
        <w:spacing w:after="0" w:line="240" w:lineRule="auto"/>
      </w:pPr>
      <w:r>
        <w:separator/>
      </w:r>
    </w:p>
  </w:footnote>
  <w:footnote w:type="continuationSeparator" w:id="0">
    <w:p w:rsidR="002169E1" w:rsidRDefault="002169E1" w:rsidP="00F12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7E"/>
    <w:rsid w:val="000E3C60"/>
    <w:rsid w:val="001A6F5E"/>
    <w:rsid w:val="001B0928"/>
    <w:rsid w:val="002169E1"/>
    <w:rsid w:val="00284346"/>
    <w:rsid w:val="002B63A1"/>
    <w:rsid w:val="00494D69"/>
    <w:rsid w:val="004B5B57"/>
    <w:rsid w:val="004F3D49"/>
    <w:rsid w:val="00521A55"/>
    <w:rsid w:val="00534EB7"/>
    <w:rsid w:val="00555E9E"/>
    <w:rsid w:val="005A5DD3"/>
    <w:rsid w:val="00600BDA"/>
    <w:rsid w:val="00651CD7"/>
    <w:rsid w:val="007D0150"/>
    <w:rsid w:val="008947A3"/>
    <w:rsid w:val="008C69B0"/>
    <w:rsid w:val="00901B2A"/>
    <w:rsid w:val="00903B1F"/>
    <w:rsid w:val="00991ED8"/>
    <w:rsid w:val="009C0A66"/>
    <w:rsid w:val="00AD44F2"/>
    <w:rsid w:val="00B06046"/>
    <w:rsid w:val="00B52119"/>
    <w:rsid w:val="00B86607"/>
    <w:rsid w:val="00C15FAB"/>
    <w:rsid w:val="00DA1EF9"/>
    <w:rsid w:val="00E94EBF"/>
    <w:rsid w:val="00ED446B"/>
    <w:rsid w:val="00F05380"/>
    <w:rsid w:val="00F1267E"/>
    <w:rsid w:val="00F173DA"/>
    <w:rsid w:val="00F409DA"/>
    <w:rsid w:val="00FC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0FCBF-6B54-46B1-80EF-D7796E27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E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F12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12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F1267E"/>
  </w:style>
  <w:style w:type="character" w:styleId="a4">
    <w:name w:val="Hyperlink"/>
    <w:basedOn w:val="a0"/>
    <w:uiPriority w:val="99"/>
    <w:unhideWhenUsed/>
    <w:rsid w:val="00F1267E"/>
    <w:rPr>
      <w:color w:val="0000FF"/>
      <w:u w:val="single"/>
    </w:rPr>
  </w:style>
  <w:style w:type="character" w:customStyle="1" w:styleId="spelle">
    <w:name w:val="spelle"/>
    <w:basedOn w:val="a0"/>
    <w:rsid w:val="00F1267E"/>
  </w:style>
  <w:style w:type="paragraph" w:styleId="a5">
    <w:name w:val="header"/>
    <w:basedOn w:val="a"/>
    <w:link w:val="a6"/>
    <w:uiPriority w:val="99"/>
    <w:semiHidden/>
    <w:unhideWhenUsed/>
    <w:rsid w:val="00F126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267E"/>
  </w:style>
  <w:style w:type="paragraph" w:styleId="a7">
    <w:name w:val="footer"/>
    <w:basedOn w:val="a"/>
    <w:link w:val="a8"/>
    <w:uiPriority w:val="99"/>
    <w:semiHidden/>
    <w:unhideWhenUsed/>
    <w:rsid w:val="00F1267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1267E"/>
  </w:style>
  <w:style w:type="paragraph" w:customStyle="1" w:styleId="ConsPlusNormal0">
    <w:name w:val="ConsPlusNormal"/>
    <w:rsid w:val="00494D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600B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08947">
      <w:bodyDiv w:val="1"/>
      <w:marLeft w:val="0"/>
      <w:marRight w:val="0"/>
      <w:marTop w:val="0"/>
      <w:marBottom w:val="0"/>
      <w:divBdr>
        <w:top w:val="none" w:sz="0" w:space="0" w:color="auto"/>
        <w:left w:val="none" w:sz="0" w:space="0" w:color="auto"/>
        <w:bottom w:val="none" w:sz="0" w:space="0" w:color="auto"/>
        <w:right w:val="none" w:sz="0" w:space="0" w:color="auto"/>
      </w:divBdr>
    </w:div>
    <w:div w:id="17245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mix.ru/zakonodatelstvo/7232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7F34-BD12-4D43-B3F5-E28E3D60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5095</Words>
  <Characters>29042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Администрация</cp:lastModifiedBy>
  <cp:revision>2</cp:revision>
  <cp:lastPrinted>2018-10-03T10:02:00Z</cp:lastPrinted>
  <dcterms:created xsi:type="dcterms:W3CDTF">2018-10-12T12:37:00Z</dcterms:created>
  <dcterms:modified xsi:type="dcterms:W3CDTF">2018-10-12T12:37:00Z</dcterms:modified>
</cp:coreProperties>
</file>