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F77A46" w:rsidRDefault="00F77A46" w:rsidP="00F77A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F77A46" w:rsidRDefault="00F77A46" w:rsidP="00F77A46">
      <w:pPr>
        <w:ind w:firstLine="85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соответствии </w:t>
      </w:r>
      <w:r>
        <w:rPr>
          <w:bCs/>
          <w:sz w:val="26"/>
          <w:szCs w:val="26"/>
        </w:rPr>
        <w:t xml:space="preserve">с </w:t>
      </w:r>
      <w:r>
        <w:rPr>
          <w:bCs/>
          <w:sz w:val="26"/>
          <w:szCs w:val="26"/>
        </w:rPr>
        <w:t xml:space="preserve">Федеральным законом от 27.07.2010 № 210-ФЗ «Об организации предоставления государственных и муниципальных услуг», на основании Устава муниципального </w:t>
      </w:r>
      <w:proofErr w:type="gramStart"/>
      <w:r>
        <w:rPr>
          <w:bCs/>
          <w:sz w:val="26"/>
          <w:szCs w:val="26"/>
        </w:rPr>
        <w:t xml:space="preserve">образования  </w:t>
      </w:r>
      <w:proofErr w:type="spellStart"/>
      <w:r>
        <w:rPr>
          <w:bCs/>
          <w:sz w:val="26"/>
          <w:szCs w:val="26"/>
        </w:rPr>
        <w:t>Ефремов</w:t>
      </w:r>
      <w:r>
        <w:rPr>
          <w:bCs/>
          <w:sz w:val="26"/>
          <w:szCs w:val="26"/>
        </w:rPr>
        <w:t>ский</w:t>
      </w:r>
      <w:proofErr w:type="spellEnd"/>
      <w:proofErr w:type="gramEnd"/>
      <w:r>
        <w:rPr>
          <w:bCs/>
          <w:sz w:val="26"/>
          <w:szCs w:val="26"/>
        </w:rPr>
        <w:t xml:space="preserve"> муниципальный округ Тульской области</w:t>
      </w:r>
      <w:r>
        <w:rPr>
          <w:bCs/>
          <w:sz w:val="26"/>
          <w:szCs w:val="26"/>
        </w:rPr>
        <w:t xml:space="preserve">, администрация муниципального образования </w:t>
      </w:r>
      <w:proofErr w:type="spellStart"/>
      <w:r>
        <w:rPr>
          <w:bCs/>
          <w:sz w:val="26"/>
          <w:szCs w:val="26"/>
        </w:rPr>
        <w:t>Ефремовский</w:t>
      </w:r>
      <w:proofErr w:type="spellEnd"/>
      <w:r>
        <w:rPr>
          <w:bCs/>
          <w:sz w:val="26"/>
          <w:szCs w:val="26"/>
        </w:rPr>
        <w:t xml:space="preserve"> муниципальный округ Тульской области  ПОСТАНОВЛЯЕТ:</w:t>
      </w:r>
    </w:p>
    <w:p w:rsidR="00F77A46" w:rsidRDefault="00F77A46" w:rsidP="00F77A46">
      <w:pPr>
        <w:ind w:firstLine="85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F77A46" w:rsidRDefault="00F77A46" w:rsidP="00F77A46">
      <w:pPr>
        <w:ind w:firstLine="85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Признать утратившим силу постановление администрации муниципального образования город Ефремов от 1</w:t>
      </w:r>
      <w:r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12</w:t>
      </w:r>
      <w:r>
        <w:rPr>
          <w:bCs/>
          <w:sz w:val="26"/>
          <w:szCs w:val="26"/>
        </w:rPr>
        <w:t>.202</w:t>
      </w:r>
      <w:r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№</w:t>
      </w:r>
      <w:r>
        <w:rPr>
          <w:bCs/>
          <w:sz w:val="26"/>
          <w:szCs w:val="26"/>
        </w:rPr>
        <w:t>2343</w:t>
      </w:r>
      <w:r>
        <w:rPr>
          <w:bCs/>
          <w:sz w:val="26"/>
          <w:szCs w:val="26"/>
        </w:rPr>
        <w:t xml:space="preserve">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F77A46" w:rsidRDefault="00F77A46" w:rsidP="00F77A46">
      <w:pPr>
        <w:ind w:firstLine="85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Комитету по делопроизводству и контролю  администрации муниципального образования</w:t>
      </w:r>
      <w:r w:rsidRPr="00F77A46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Ефремовский</w:t>
      </w:r>
      <w:proofErr w:type="spellEnd"/>
      <w:r>
        <w:rPr>
          <w:bCs/>
          <w:sz w:val="26"/>
          <w:szCs w:val="26"/>
        </w:rPr>
        <w:t xml:space="preserve"> муниципальный округ Тульской области обнародовать настоящее постановление путем его размещения на  официальном сайте  муниципального образования </w:t>
      </w:r>
      <w:proofErr w:type="spellStart"/>
      <w:r>
        <w:rPr>
          <w:bCs/>
          <w:sz w:val="26"/>
          <w:szCs w:val="26"/>
        </w:rPr>
        <w:t>Ефремовский</w:t>
      </w:r>
      <w:proofErr w:type="spellEnd"/>
      <w:r>
        <w:rPr>
          <w:bCs/>
          <w:sz w:val="26"/>
          <w:szCs w:val="26"/>
        </w:rPr>
        <w:t xml:space="preserve"> муниципальный округ Тульской области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proofErr w:type="spellStart"/>
      <w:r>
        <w:rPr>
          <w:bCs/>
          <w:sz w:val="26"/>
          <w:szCs w:val="26"/>
        </w:rPr>
        <w:t>Ефремовский</w:t>
      </w:r>
      <w:proofErr w:type="spellEnd"/>
      <w:r>
        <w:rPr>
          <w:bCs/>
          <w:sz w:val="26"/>
          <w:szCs w:val="26"/>
        </w:rPr>
        <w:t xml:space="preserve"> муниципальный округ Тульской области.</w:t>
      </w:r>
    </w:p>
    <w:p w:rsidR="00F77A46" w:rsidRDefault="00F77A46" w:rsidP="00F77A46">
      <w:pPr>
        <w:ind w:firstLine="85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Постановление вступает в силу со дня его официального обнародования.</w:t>
      </w:r>
    </w:p>
    <w:p w:rsidR="00F77A46" w:rsidRDefault="00F77A46" w:rsidP="00F77A46">
      <w:pPr>
        <w:ind w:firstLine="851"/>
        <w:jc w:val="both"/>
        <w:rPr>
          <w:bCs/>
          <w:sz w:val="26"/>
          <w:szCs w:val="26"/>
        </w:rPr>
      </w:pPr>
    </w:p>
    <w:p w:rsidR="00F77A46" w:rsidRDefault="00F77A46" w:rsidP="00F77A46">
      <w:pPr>
        <w:jc w:val="center"/>
        <w:rPr>
          <w:b/>
          <w:sz w:val="26"/>
          <w:szCs w:val="26"/>
        </w:rPr>
      </w:pPr>
    </w:p>
    <w:p w:rsidR="00F77A46" w:rsidRPr="00F77A46" w:rsidRDefault="00F77A46" w:rsidP="00F77A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Pr="00F77A46">
        <w:rPr>
          <w:b/>
          <w:sz w:val="26"/>
          <w:szCs w:val="26"/>
        </w:rPr>
        <w:t>Глава администрации</w:t>
      </w:r>
    </w:p>
    <w:p w:rsidR="00F77A46" w:rsidRPr="00F77A46" w:rsidRDefault="00F77A46" w:rsidP="00F77A46">
      <w:pPr>
        <w:rPr>
          <w:b/>
          <w:sz w:val="26"/>
          <w:szCs w:val="26"/>
        </w:rPr>
      </w:pPr>
      <w:r w:rsidRPr="00F77A46">
        <w:rPr>
          <w:b/>
          <w:sz w:val="26"/>
          <w:szCs w:val="26"/>
        </w:rPr>
        <w:t xml:space="preserve"> муниципального образования                                                </w:t>
      </w:r>
    </w:p>
    <w:p w:rsidR="00F77A46" w:rsidRPr="00F77A46" w:rsidRDefault="00F77A46" w:rsidP="00F77A46">
      <w:pPr>
        <w:rPr>
          <w:b/>
          <w:sz w:val="26"/>
          <w:szCs w:val="26"/>
        </w:rPr>
      </w:pPr>
      <w:r w:rsidRPr="00F77A46">
        <w:rPr>
          <w:b/>
          <w:sz w:val="26"/>
          <w:szCs w:val="26"/>
        </w:rPr>
        <w:t xml:space="preserve"> </w:t>
      </w:r>
      <w:proofErr w:type="spellStart"/>
      <w:r w:rsidRPr="00F77A46">
        <w:rPr>
          <w:b/>
          <w:sz w:val="26"/>
          <w:szCs w:val="26"/>
        </w:rPr>
        <w:t>Ефремовский</w:t>
      </w:r>
      <w:proofErr w:type="spellEnd"/>
      <w:r w:rsidRPr="00F77A46">
        <w:rPr>
          <w:b/>
          <w:sz w:val="26"/>
          <w:szCs w:val="26"/>
        </w:rPr>
        <w:t xml:space="preserve"> муниципальный округ </w:t>
      </w:r>
    </w:p>
    <w:p w:rsidR="00F77A46" w:rsidRDefault="00F77A46" w:rsidP="00F77A46">
      <w:pPr>
        <w:rPr>
          <w:b/>
          <w:sz w:val="26"/>
          <w:szCs w:val="26"/>
        </w:rPr>
      </w:pPr>
      <w:r w:rsidRPr="00F77A46">
        <w:rPr>
          <w:b/>
          <w:sz w:val="26"/>
          <w:szCs w:val="26"/>
        </w:rPr>
        <w:t xml:space="preserve">             </w:t>
      </w:r>
      <w:r w:rsidRPr="00F77A46">
        <w:rPr>
          <w:b/>
          <w:sz w:val="26"/>
          <w:szCs w:val="26"/>
        </w:rPr>
        <w:t>Тульской области</w:t>
      </w:r>
      <w:r w:rsidRPr="00F77A46">
        <w:rPr>
          <w:b/>
          <w:sz w:val="26"/>
          <w:szCs w:val="26"/>
        </w:rPr>
        <w:t xml:space="preserve">                                                                 </w:t>
      </w:r>
      <w:proofErr w:type="spellStart"/>
      <w:r>
        <w:rPr>
          <w:b/>
          <w:sz w:val="26"/>
          <w:szCs w:val="26"/>
        </w:rPr>
        <w:t>С.Н.Давыдова</w:t>
      </w:r>
      <w:proofErr w:type="spellEnd"/>
    </w:p>
    <w:p w:rsidR="00F77A46" w:rsidRDefault="00F77A46" w:rsidP="00F77A46">
      <w:pPr>
        <w:rPr>
          <w:rFonts w:ascii="PT Astra Serif" w:hAnsi="PT Astra Serif"/>
          <w:b/>
          <w:sz w:val="28"/>
          <w:szCs w:val="28"/>
        </w:rPr>
      </w:pPr>
    </w:p>
    <w:p w:rsidR="00F77A46" w:rsidRDefault="00F77A46" w:rsidP="00F77A46">
      <w:pPr>
        <w:jc w:val="center"/>
        <w:rPr>
          <w:rFonts w:ascii="PT Astra Serif" w:hAnsi="PT Astra Serif"/>
          <w:b/>
          <w:sz w:val="28"/>
          <w:szCs w:val="28"/>
        </w:rPr>
      </w:pPr>
    </w:p>
    <w:p w:rsidR="00F77A46" w:rsidRDefault="00F77A46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F77A46" w:rsidRDefault="00F77A46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F77A46" w:rsidRDefault="00F77A46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F77A46" w:rsidRDefault="00F77A46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F77A46" w:rsidRPr="00A92F62" w:rsidRDefault="00F77A46" w:rsidP="00F77A46">
      <w:pPr>
        <w:jc w:val="right"/>
        <w:rPr>
          <w:bCs/>
          <w:sz w:val="24"/>
          <w:szCs w:val="24"/>
        </w:rPr>
      </w:pPr>
      <w:r w:rsidRPr="00A92F62">
        <w:rPr>
          <w:bCs/>
          <w:sz w:val="24"/>
          <w:szCs w:val="24"/>
        </w:rPr>
        <w:t xml:space="preserve">Приложение </w:t>
      </w:r>
    </w:p>
    <w:p w:rsidR="00F77A46" w:rsidRPr="00A92F62" w:rsidRDefault="00F77A46" w:rsidP="00F77A46">
      <w:pPr>
        <w:jc w:val="right"/>
        <w:rPr>
          <w:bCs/>
          <w:sz w:val="24"/>
          <w:szCs w:val="24"/>
        </w:rPr>
      </w:pPr>
      <w:r w:rsidRPr="00A92F62">
        <w:rPr>
          <w:bCs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F77A46" w:rsidRPr="00A92F62" w:rsidRDefault="00F77A46" w:rsidP="00F77A46">
      <w:pPr>
        <w:jc w:val="right"/>
        <w:rPr>
          <w:bCs/>
          <w:sz w:val="24"/>
          <w:szCs w:val="24"/>
        </w:rPr>
      </w:pPr>
      <w:r w:rsidRPr="00A92F62">
        <w:rPr>
          <w:bCs/>
          <w:sz w:val="24"/>
          <w:szCs w:val="24"/>
        </w:rPr>
        <w:t xml:space="preserve">                                                                 муниципального образования  </w:t>
      </w:r>
    </w:p>
    <w:p w:rsidR="00F77A46" w:rsidRPr="00A92F62" w:rsidRDefault="00F77A46" w:rsidP="00F77A46">
      <w:pPr>
        <w:jc w:val="right"/>
        <w:rPr>
          <w:bCs/>
          <w:sz w:val="24"/>
          <w:szCs w:val="24"/>
        </w:rPr>
      </w:pPr>
      <w:r w:rsidRPr="00A92F62">
        <w:rPr>
          <w:bCs/>
          <w:sz w:val="24"/>
          <w:szCs w:val="24"/>
        </w:rPr>
        <w:t xml:space="preserve">                                                           </w:t>
      </w:r>
      <w:proofErr w:type="spellStart"/>
      <w:r w:rsidRPr="00A92F62">
        <w:rPr>
          <w:bCs/>
          <w:sz w:val="24"/>
          <w:szCs w:val="24"/>
        </w:rPr>
        <w:t>Ефремов</w:t>
      </w:r>
      <w:r>
        <w:rPr>
          <w:bCs/>
          <w:sz w:val="24"/>
          <w:szCs w:val="24"/>
        </w:rPr>
        <w:t>ский</w:t>
      </w:r>
      <w:proofErr w:type="spellEnd"/>
      <w:r>
        <w:rPr>
          <w:bCs/>
          <w:sz w:val="24"/>
          <w:szCs w:val="24"/>
        </w:rPr>
        <w:t xml:space="preserve"> муниципальный округ Тульской области</w:t>
      </w:r>
    </w:p>
    <w:p w:rsidR="00F77A46" w:rsidRPr="00F77A46" w:rsidRDefault="00F77A46" w:rsidP="00F77A46">
      <w:pPr>
        <w:jc w:val="right"/>
        <w:rPr>
          <w:bCs/>
          <w:sz w:val="24"/>
          <w:szCs w:val="24"/>
        </w:rPr>
      </w:pPr>
      <w:r w:rsidRPr="00A92F62">
        <w:rPr>
          <w:bCs/>
          <w:sz w:val="24"/>
          <w:szCs w:val="24"/>
        </w:rPr>
        <w:t>от________ №_______</w:t>
      </w:r>
    </w:p>
    <w:p w:rsidR="00F77A46" w:rsidRDefault="00F77A46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F77A46" w:rsidRDefault="00F77A46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54939" w:rsidRPr="00551482" w:rsidRDefault="00CD5BAD">
      <w:pPr>
        <w:widowControl w:val="0"/>
        <w:jc w:val="center"/>
        <w:rPr>
          <w:b/>
          <w:sz w:val="28"/>
          <w:szCs w:val="28"/>
        </w:rPr>
      </w:pPr>
      <w:r w:rsidRPr="00551482">
        <w:rPr>
          <w:b/>
          <w:sz w:val="28"/>
          <w:szCs w:val="28"/>
        </w:rPr>
        <w:t>АДМИНИСТРАТИВНЫЙ РЕГЛАМЕНТ</w:t>
      </w:r>
    </w:p>
    <w:p w:rsidR="00554939" w:rsidRPr="00551482" w:rsidRDefault="00CD5BAD">
      <w:pPr>
        <w:widowControl w:val="0"/>
        <w:jc w:val="center"/>
        <w:rPr>
          <w:b/>
          <w:sz w:val="28"/>
          <w:szCs w:val="28"/>
        </w:rPr>
      </w:pPr>
      <w:r w:rsidRPr="00551482">
        <w:rPr>
          <w:b/>
          <w:sz w:val="28"/>
          <w:szCs w:val="28"/>
        </w:rPr>
        <w:t>предоставления муниципальной услуги</w:t>
      </w:r>
    </w:p>
    <w:p w:rsidR="00554939" w:rsidRPr="00551482" w:rsidRDefault="00CD5BAD">
      <w:pPr>
        <w:widowControl w:val="0"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«</w:t>
      </w:r>
      <w:r w:rsidRPr="00551482">
        <w:rPr>
          <w:b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551482">
        <w:rPr>
          <w:b/>
          <w:sz w:val="28"/>
          <w:szCs w:val="28"/>
        </w:rPr>
        <w:t>»</w:t>
      </w:r>
    </w:p>
    <w:p w:rsidR="00554939" w:rsidRPr="00551482" w:rsidRDefault="00554939">
      <w:pPr>
        <w:widowControl w:val="0"/>
        <w:ind w:firstLine="709"/>
        <w:rPr>
          <w:sz w:val="28"/>
          <w:szCs w:val="28"/>
        </w:rPr>
      </w:pPr>
    </w:p>
    <w:p w:rsidR="00554939" w:rsidRPr="00551482" w:rsidRDefault="00CD5BAD">
      <w:pPr>
        <w:keepNext/>
        <w:keepLines/>
        <w:widowControl w:val="0"/>
        <w:spacing w:before="240" w:after="160"/>
        <w:jc w:val="center"/>
        <w:outlineLvl w:val="0"/>
        <w:rPr>
          <w:sz w:val="28"/>
          <w:szCs w:val="28"/>
        </w:rPr>
      </w:pPr>
      <w:r w:rsidRPr="00551482">
        <w:rPr>
          <w:b/>
          <w:sz w:val="28"/>
          <w:szCs w:val="28"/>
        </w:rPr>
        <w:t>I. Общие положения</w:t>
      </w:r>
    </w:p>
    <w:p w:rsidR="00554939" w:rsidRPr="00551482" w:rsidRDefault="00CD5BAD">
      <w:pPr>
        <w:keepNext/>
        <w:keepLines/>
        <w:widowControl w:val="0"/>
        <w:spacing w:before="240" w:after="160"/>
        <w:jc w:val="center"/>
        <w:outlineLvl w:val="0"/>
        <w:rPr>
          <w:b/>
          <w:sz w:val="28"/>
          <w:szCs w:val="28"/>
        </w:rPr>
      </w:pPr>
      <w:r w:rsidRPr="00551482">
        <w:rPr>
          <w:b/>
          <w:sz w:val="28"/>
          <w:szCs w:val="28"/>
        </w:rPr>
        <w:t xml:space="preserve">Предмет </w:t>
      </w:r>
      <w:r w:rsidRPr="00551482">
        <w:rPr>
          <w:b/>
          <w:sz w:val="28"/>
          <w:szCs w:val="28"/>
        </w:rPr>
        <w:t>регулирования административного регламента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Настоящий Административный регламент предоставления муниципальной услуги </w:t>
      </w:r>
      <w:r w:rsidRPr="00551482">
        <w:rPr>
          <w:sz w:val="28"/>
          <w:szCs w:val="28"/>
        </w:rPr>
        <w:t>«</w:t>
      </w:r>
      <w:r w:rsidRPr="00551482">
        <w:rPr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</w:t>
      </w:r>
      <w:r w:rsidRPr="00551482">
        <w:rPr>
          <w:sz w:val="28"/>
          <w:szCs w:val="28"/>
        </w:rPr>
        <w:t>тельства</w:t>
      </w:r>
      <w:r w:rsidRPr="00551482">
        <w:rPr>
          <w:sz w:val="28"/>
          <w:szCs w:val="28"/>
        </w:rPr>
        <w:t>»</w:t>
      </w:r>
      <w:r w:rsidRPr="00551482">
        <w:rPr>
          <w:sz w:val="28"/>
          <w:szCs w:val="28"/>
          <w:vertAlign w:val="superscript"/>
        </w:rPr>
        <w:footnoteReference w:id="1"/>
      </w:r>
      <w:r w:rsidRPr="00551482">
        <w:rPr>
          <w:sz w:val="28"/>
          <w:szCs w:val="28"/>
        </w:rPr>
        <w:t>.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Круг заявителей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 w:rsidP="00F77A46">
      <w:pPr>
        <w:numPr>
          <w:ilvl w:val="0"/>
          <w:numId w:val="1"/>
        </w:numPr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</w:t>
      </w:r>
      <w:r w:rsidRPr="00551482">
        <w:rPr>
          <w:sz w:val="28"/>
          <w:szCs w:val="28"/>
        </w:rPr>
        <w:t xml:space="preserve">Услуга предоставляется физическим лицам </w:t>
      </w:r>
      <w:r w:rsidRPr="00551482">
        <w:rPr>
          <w:sz w:val="28"/>
          <w:szCs w:val="28"/>
        </w:rPr>
        <w:t xml:space="preserve">в том числе индивидуальным предпринимателям, юридическим лицам </w:t>
      </w:r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застройщикам или техническим заказчикам. </w:t>
      </w:r>
      <w:r w:rsidRPr="00551482">
        <w:rPr>
          <w:sz w:val="28"/>
          <w:szCs w:val="28"/>
        </w:rPr>
        <w:t>В целях получения муниципальной услуги от имени заявителя может выступать пред</w:t>
      </w:r>
      <w:r w:rsidRPr="00551482">
        <w:rPr>
          <w:sz w:val="28"/>
          <w:szCs w:val="28"/>
        </w:rPr>
        <w:t xml:space="preserve">ставитель при наделении его полномочиями в порядке, установленном законодательством Российской Федерации (далее </w:t>
      </w:r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представитель).</w:t>
      </w:r>
    </w:p>
    <w:p w:rsidR="00554939" w:rsidRPr="00551482" w:rsidRDefault="00554939" w:rsidP="00F77A46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554939" w:rsidP="00F77A46">
      <w:pPr>
        <w:contextualSpacing/>
        <w:rPr>
          <w:sz w:val="28"/>
          <w:szCs w:val="28"/>
        </w:rPr>
      </w:pPr>
    </w:p>
    <w:p w:rsidR="00554939" w:rsidRPr="00551482" w:rsidRDefault="00554939" w:rsidP="00F77A46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554939" w:rsidRPr="00551482" w:rsidRDefault="00554939" w:rsidP="00F77A46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554939" w:rsidRPr="00551482" w:rsidRDefault="00CD5BAD" w:rsidP="00F77A46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</w:t>
      </w:r>
      <w:proofErr w:type="gramStart"/>
      <w:r w:rsidRPr="00551482">
        <w:rPr>
          <w:b/>
          <w:sz w:val="28"/>
          <w:szCs w:val="28"/>
        </w:rPr>
        <w:t>за</w:t>
      </w:r>
      <w:r w:rsidRPr="00551482">
        <w:rPr>
          <w:rStyle w:val="1"/>
          <w:b/>
          <w:sz w:val="28"/>
          <w:szCs w:val="28"/>
        </w:rPr>
        <w:t>явителя,  сведения</w:t>
      </w:r>
      <w:proofErr w:type="gramEnd"/>
      <w:r w:rsidRPr="00551482">
        <w:rPr>
          <w:rStyle w:val="1"/>
          <w:b/>
          <w:sz w:val="28"/>
          <w:szCs w:val="28"/>
        </w:rPr>
        <w:t xml:space="preserve"> о </w:t>
      </w:r>
      <w:r w:rsidRPr="00551482">
        <w:rPr>
          <w:rStyle w:val="1"/>
          <w:b/>
          <w:sz w:val="28"/>
          <w:szCs w:val="28"/>
        </w:rPr>
        <w:t>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551482">
        <w:rPr>
          <w:sz w:val="28"/>
          <w:szCs w:val="28"/>
        </w:rPr>
        <w:br/>
      </w:r>
    </w:p>
    <w:p w:rsidR="00554939" w:rsidRPr="00551482" w:rsidRDefault="00CD5BAD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551482">
        <w:rPr>
          <w:sz w:val="28"/>
          <w:szCs w:val="28"/>
        </w:rPr>
        <w:t xml:space="preserve"> 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Услуга предоставляется в соответствии с категориями (признаками) заявителей, сведения о </w:t>
      </w:r>
      <w:r w:rsidRPr="00551482">
        <w:rPr>
          <w:sz w:val="28"/>
          <w:szCs w:val="28"/>
        </w:rPr>
        <w:t>которых размещаются в реестре услуг и на Едином портале.</w:t>
      </w:r>
    </w:p>
    <w:p w:rsidR="00554939" w:rsidRPr="00551482" w:rsidRDefault="00CD5BAD">
      <w:pPr>
        <w:keepNext/>
        <w:keepLines/>
        <w:widowControl w:val="0"/>
        <w:spacing w:before="480" w:after="160"/>
        <w:jc w:val="center"/>
        <w:outlineLvl w:val="0"/>
        <w:rPr>
          <w:sz w:val="28"/>
          <w:szCs w:val="28"/>
        </w:rPr>
      </w:pPr>
      <w:r w:rsidRPr="00551482">
        <w:rPr>
          <w:b/>
          <w:sz w:val="28"/>
          <w:szCs w:val="28"/>
        </w:rPr>
        <w:lastRenderedPageBreak/>
        <w:t>II. Стандарт предоставления муниципальной услуги</w:t>
      </w:r>
    </w:p>
    <w:p w:rsidR="00554939" w:rsidRPr="00551482" w:rsidRDefault="00CD5BAD">
      <w:pPr>
        <w:keepNext/>
        <w:keepLines/>
        <w:widowControl w:val="0"/>
        <w:spacing w:before="40" w:after="160"/>
        <w:jc w:val="center"/>
        <w:outlineLvl w:val="1"/>
        <w:rPr>
          <w:sz w:val="28"/>
          <w:szCs w:val="28"/>
        </w:rPr>
      </w:pPr>
      <w:r w:rsidRPr="00551482">
        <w:rPr>
          <w:b/>
          <w:sz w:val="28"/>
          <w:szCs w:val="28"/>
        </w:rPr>
        <w:t>Наименование муниципальной услуги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Направление уведомления о планируемом сносе объекта капитального строительства и уведомления о завершении сноса </w:t>
      </w:r>
      <w:r w:rsidRPr="00551482">
        <w:rPr>
          <w:sz w:val="28"/>
          <w:szCs w:val="28"/>
        </w:rPr>
        <w:t>объекта капитального строительства.</w:t>
      </w:r>
    </w:p>
    <w:p w:rsidR="00554939" w:rsidRPr="00551482" w:rsidRDefault="00554939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554939" w:rsidRPr="00551482" w:rsidRDefault="00CD5BAD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554939" w:rsidRPr="00551482" w:rsidRDefault="00554939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Услуга предоставляется администрацией.</w:t>
      </w:r>
    </w:p>
    <w:p w:rsidR="00554939" w:rsidRPr="00551482" w:rsidRDefault="00CD5BAD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Структурное подразделение администрации, ответственное за непосредственное предоставление муниципальной услуги </w:t>
      </w:r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</w:t>
      </w:r>
      <w:r w:rsidR="00F77A46" w:rsidRPr="00551482">
        <w:rPr>
          <w:sz w:val="28"/>
          <w:szCs w:val="28"/>
        </w:rPr>
        <w:t xml:space="preserve">отдел архитектуры </w:t>
      </w:r>
      <w:r w:rsidR="00551482" w:rsidRPr="00551482">
        <w:rPr>
          <w:sz w:val="28"/>
          <w:szCs w:val="28"/>
        </w:rPr>
        <w:t xml:space="preserve">и градостроительства администрации муниципального образования </w:t>
      </w:r>
      <w:proofErr w:type="spellStart"/>
      <w:r w:rsidR="00551482" w:rsidRPr="00551482">
        <w:rPr>
          <w:sz w:val="28"/>
          <w:szCs w:val="28"/>
        </w:rPr>
        <w:t>Ефремовский</w:t>
      </w:r>
      <w:proofErr w:type="spellEnd"/>
      <w:r w:rsidR="00551482" w:rsidRPr="00551482">
        <w:rPr>
          <w:sz w:val="28"/>
          <w:szCs w:val="28"/>
        </w:rPr>
        <w:t xml:space="preserve"> муниципальный округ Тульской области</w:t>
      </w:r>
    </w:p>
    <w:p w:rsidR="00554939" w:rsidRPr="00551482" w:rsidRDefault="00CD5BAD">
      <w:pPr>
        <w:widowControl w:val="0"/>
        <w:jc w:val="center"/>
        <w:rPr>
          <w:sz w:val="28"/>
          <w:szCs w:val="28"/>
        </w:rPr>
      </w:pPr>
      <w:r w:rsidRPr="00551482">
        <w:rPr>
          <w:sz w:val="28"/>
          <w:szCs w:val="28"/>
        </w:rPr>
        <w:t>(</w:t>
      </w: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551482">
        <w:rPr>
          <w:b/>
          <w:sz w:val="28"/>
          <w:szCs w:val="28"/>
        </w:rPr>
        <w:t>Результат предоставления муниципальной услуги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b/>
          <w:sz w:val="28"/>
          <w:szCs w:val="28"/>
        </w:rPr>
      </w:pPr>
      <w:r w:rsidRPr="00551482">
        <w:rPr>
          <w:rStyle w:val="1"/>
          <w:b/>
          <w:sz w:val="28"/>
          <w:szCs w:val="28"/>
        </w:rPr>
        <w:t>При обращении с уведомлением о планируемом сносе объекта капитального строительства результатами пред</w:t>
      </w:r>
      <w:r w:rsidRPr="00551482">
        <w:rPr>
          <w:rStyle w:val="1"/>
          <w:b/>
          <w:sz w:val="28"/>
          <w:szCs w:val="28"/>
        </w:rPr>
        <w:t>оставления Услуги являются: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 xml:space="preserve">  направление поступившего уведомления о планируемом сносе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</w:t>
      </w:r>
      <w:r w:rsidRPr="00551482">
        <w:rPr>
          <w:rStyle w:val="1"/>
          <w:sz w:val="28"/>
          <w:szCs w:val="28"/>
        </w:rPr>
        <w:t xml:space="preserve">льной деятельности  (документ в электронной форме) и извещение заявителя о </w:t>
      </w:r>
      <w:r w:rsidRPr="00551482">
        <w:rPr>
          <w:rStyle w:val="1"/>
          <w:sz w:val="28"/>
          <w:szCs w:val="28"/>
        </w:rPr>
        <w:t>приеме</w:t>
      </w:r>
      <w:r w:rsidRPr="00551482">
        <w:rPr>
          <w:rStyle w:val="1"/>
          <w:sz w:val="28"/>
          <w:szCs w:val="28"/>
        </w:rPr>
        <w:t xml:space="preserve"> уведомления о планируемом сносе объекта капитального строительства (документ на бумажном носителе или в форме электронного документа);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отказ в предоставлении Услуги.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b/>
          <w:sz w:val="28"/>
          <w:szCs w:val="28"/>
        </w:rPr>
        <w:t>При обра</w:t>
      </w:r>
      <w:r w:rsidRPr="00551482">
        <w:rPr>
          <w:rStyle w:val="1"/>
          <w:b/>
          <w:sz w:val="28"/>
          <w:szCs w:val="28"/>
        </w:rPr>
        <w:t>щении с уведомлением о завершении сноса объекта капитального строительства результатами предоставления Услуги являются: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направление поступившего уведомления о</w:t>
      </w:r>
      <w:r w:rsidRPr="00551482">
        <w:rPr>
          <w:rStyle w:val="1"/>
          <w:sz w:val="28"/>
          <w:szCs w:val="28"/>
        </w:rPr>
        <w:t xml:space="preserve"> завершении сноса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градостроительной деятельности (документ в электронной форме) и извещение заявите</w:t>
      </w:r>
      <w:r w:rsidRPr="00551482">
        <w:rPr>
          <w:rStyle w:val="1"/>
          <w:sz w:val="28"/>
          <w:szCs w:val="28"/>
        </w:rPr>
        <w:t xml:space="preserve">ля  о </w:t>
      </w:r>
      <w:r w:rsidRPr="00551482">
        <w:rPr>
          <w:rStyle w:val="1"/>
          <w:sz w:val="28"/>
          <w:szCs w:val="28"/>
        </w:rPr>
        <w:t>приеме</w:t>
      </w:r>
      <w:r w:rsidRPr="00551482">
        <w:rPr>
          <w:rStyle w:val="1"/>
          <w:sz w:val="28"/>
          <w:szCs w:val="28"/>
        </w:rPr>
        <w:t xml:space="preserve"> уведомления о завершении сноса объекта капитального строительства; (документ на бумажном носителе или в форме электронного документа);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 xml:space="preserve"> отказ в предоставлении Услуги.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Формирование реестровой записи в результате предоставления Услуги не предусм</w:t>
      </w:r>
      <w:r w:rsidRPr="00551482">
        <w:rPr>
          <w:sz w:val="28"/>
          <w:szCs w:val="28"/>
        </w:rPr>
        <w:t>отрено.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551482">
        <w:rPr>
          <w:b/>
          <w:sz w:val="28"/>
          <w:szCs w:val="28"/>
        </w:rPr>
        <w:lastRenderedPageBreak/>
        <w:t>Срок предоставления муниципальной услуги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Максимальный срок предоставления Услуги со дня регистрации запроса о </w:t>
      </w:r>
      <w:r w:rsidRPr="00551482">
        <w:rPr>
          <w:sz w:val="28"/>
          <w:szCs w:val="28"/>
        </w:rPr>
        <w:t>предоставлении Услуги составляет:</w:t>
      </w:r>
    </w:p>
    <w:p w:rsidR="00554939" w:rsidRPr="00551482" w:rsidRDefault="00CD5BAD">
      <w:pPr>
        <w:widowControl w:val="0"/>
        <w:ind w:firstLine="709"/>
        <w:contextualSpacing/>
        <w:jc w:val="both"/>
        <w:rPr>
          <w:sz w:val="28"/>
          <w:szCs w:val="28"/>
          <w:shd w:val="clear" w:color="auto" w:fill="F8D957"/>
        </w:rPr>
      </w:pPr>
      <w:r w:rsidRPr="00551482">
        <w:rPr>
          <w:rStyle w:val="1"/>
          <w:sz w:val="28"/>
          <w:szCs w:val="28"/>
        </w:rPr>
        <w:t xml:space="preserve">а) в МФЦ </w:t>
      </w:r>
      <w:r w:rsidRPr="00551482">
        <w:rPr>
          <w:sz w:val="28"/>
          <w:szCs w:val="28"/>
        </w:rPr>
        <w:t>независимо от категории (признаков) заявителя</w:t>
      </w:r>
      <w:r w:rsidRPr="00551482">
        <w:rPr>
          <w:sz w:val="28"/>
          <w:szCs w:val="28"/>
        </w:rPr>
        <w:t xml:space="preserve"> —</w:t>
      </w:r>
      <w:r w:rsidRPr="00551482">
        <w:rPr>
          <w:rStyle w:val="1"/>
          <w:sz w:val="28"/>
          <w:szCs w:val="28"/>
        </w:rPr>
        <w:t xml:space="preserve"> 5 рабочих дней;</w:t>
      </w:r>
    </w:p>
    <w:p w:rsidR="00554939" w:rsidRPr="00551482" w:rsidRDefault="00CD5BAD">
      <w:pPr>
        <w:widowControl w:val="0"/>
        <w:ind w:firstLine="709"/>
        <w:contextualSpacing/>
        <w:jc w:val="both"/>
        <w:rPr>
          <w:sz w:val="28"/>
          <w:szCs w:val="28"/>
          <w:shd w:val="clear" w:color="auto" w:fill="F8D957"/>
        </w:rPr>
      </w:pPr>
      <w:r w:rsidRPr="00551482">
        <w:rPr>
          <w:rStyle w:val="1"/>
          <w:sz w:val="28"/>
          <w:szCs w:val="28"/>
        </w:rPr>
        <w:t xml:space="preserve">б) посредством Единого портала </w:t>
      </w:r>
      <w:r w:rsidRPr="00551482">
        <w:rPr>
          <w:sz w:val="28"/>
          <w:szCs w:val="28"/>
        </w:rPr>
        <w:t xml:space="preserve">независимо от категории (признаков) заявителя </w:t>
      </w:r>
      <w:r w:rsidRPr="00551482">
        <w:rPr>
          <w:sz w:val="28"/>
          <w:szCs w:val="28"/>
        </w:rPr>
        <w:t>—</w:t>
      </w:r>
      <w:r w:rsidRPr="00551482">
        <w:rPr>
          <w:rStyle w:val="1"/>
          <w:sz w:val="28"/>
          <w:szCs w:val="28"/>
        </w:rPr>
        <w:t xml:space="preserve"> 5 рабочих дней;</w:t>
      </w:r>
    </w:p>
    <w:p w:rsidR="00554939" w:rsidRPr="00551482" w:rsidRDefault="00CD5BAD">
      <w:pPr>
        <w:widowControl w:val="0"/>
        <w:ind w:firstLine="709"/>
        <w:contextualSpacing/>
        <w:jc w:val="both"/>
        <w:rPr>
          <w:sz w:val="28"/>
          <w:szCs w:val="28"/>
          <w:shd w:val="clear" w:color="auto" w:fill="F8D957"/>
        </w:rPr>
      </w:pPr>
      <w:r w:rsidRPr="00551482">
        <w:rPr>
          <w:sz w:val="28"/>
          <w:szCs w:val="28"/>
        </w:rPr>
        <w:t xml:space="preserve">в) посредством почтового отправления независимо от категории (признаков) заявителя </w:t>
      </w:r>
      <w:r w:rsidRPr="00551482">
        <w:rPr>
          <w:sz w:val="28"/>
          <w:szCs w:val="28"/>
        </w:rPr>
        <w:t xml:space="preserve">— </w:t>
      </w:r>
      <w:r w:rsidRPr="00551482">
        <w:rPr>
          <w:rStyle w:val="1"/>
          <w:sz w:val="28"/>
          <w:szCs w:val="28"/>
        </w:rPr>
        <w:t>5 рабочих дней.</w:t>
      </w: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1"/>
        <w:rPr>
          <w:b/>
          <w:sz w:val="28"/>
          <w:szCs w:val="28"/>
        </w:rPr>
      </w:pPr>
      <w:r w:rsidRPr="00551482">
        <w:rPr>
          <w:b/>
          <w:sz w:val="28"/>
          <w:szCs w:val="28"/>
        </w:rPr>
        <w:t xml:space="preserve">Размер платы, взимаемой с заявителя </w:t>
      </w:r>
      <w:r w:rsidRPr="00551482">
        <w:rPr>
          <w:b/>
          <w:sz w:val="28"/>
          <w:szCs w:val="28"/>
        </w:rPr>
        <w:br/>
        <w:t>при предоставлении муниципальной услуги, и способы ее взимания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Услуга предоставляется бесплатно.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551482">
        <w:rPr>
          <w:b/>
          <w:sz w:val="28"/>
          <w:szCs w:val="28"/>
        </w:rPr>
        <w:t>Максимальный срок о</w:t>
      </w:r>
      <w:r w:rsidRPr="00551482">
        <w:rPr>
          <w:b/>
          <w:sz w:val="28"/>
          <w:szCs w:val="28"/>
        </w:rPr>
        <w:t>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Максимальный срок ожидания в очереди при подаче запроса</w:t>
      </w:r>
      <w:r w:rsidRPr="00551482">
        <w:rPr>
          <w:b/>
          <w:sz w:val="28"/>
          <w:szCs w:val="28"/>
        </w:rPr>
        <w:t xml:space="preserve"> </w:t>
      </w:r>
      <w:r w:rsidRPr="00551482">
        <w:rPr>
          <w:sz w:val="28"/>
          <w:szCs w:val="28"/>
        </w:rPr>
        <w:t xml:space="preserve">составляет 15 минут. 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Максимальный срок ожидания в</w:t>
      </w:r>
      <w:r w:rsidRPr="00551482">
        <w:rPr>
          <w:sz w:val="28"/>
          <w:szCs w:val="28"/>
        </w:rPr>
        <w:t xml:space="preserve"> очереди при получении результата Услуги составляет 15 минут.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554939" w:rsidRPr="00551482" w:rsidRDefault="00554939">
      <w:pPr>
        <w:widowControl w:val="0"/>
        <w:spacing w:after="160"/>
        <w:ind w:firstLine="709"/>
        <w:contextualSpacing/>
        <w:jc w:val="center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</w:t>
      </w:r>
      <w:r w:rsidRPr="00551482">
        <w:rPr>
          <w:sz w:val="28"/>
          <w:szCs w:val="28"/>
        </w:rPr>
        <w:t>Срок регистрации запроса и документов составляет:</w:t>
      </w:r>
    </w:p>
    <w:p w:rsidR="00554939" w:rsidRPr="00551482" w:rsidRDefault="00CD5BA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а) в </w:t>
      </w:r>
      <w:proofErr w:type="gramStart"/>
      <w:r w:rsidRPr="00551482">
        <w:rPr>
          <w:sz w:val="28"/>
          <w:szCs w:val="28"/>
        </w:rPr>
        <w:t xml:space="preserve">МФЦ  </w:t>
      </w:r>
      <w:r w:rsidRPr="00551482">
        <w:rPr>
          <w:sz w:val="28"/>
          <w:szCs w:val="28"/>
        </w:rPr>
        <w:t>—</w:t>
      </w:r>
      <w:proofErr w:type="gramEnd"/>
      <w:r w:rsidRPr="00551482">
        <w:rPr>
          <w:sz w:val="28"/>
          <w:szCs w:val="28"/>
        </w:rPr>
        <w:t xml:space="preserve">  1 рабочий день;</w:t>
      </w:r>
    </w:p>
    <w:p w:rsidR="00554939" w:rsidRPr="00551482" w:rsidRDefault="00CD5BA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б) на Едином портале </w:t>
      </w:r>
      <w:proofErr w:type="gramStart"/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 1</w:t>
      </w:r>
      <w:proofErr w:type="gramEnd"/>
      <w:r w:rsidRPr="00551482">
        <w:rPr>
          <w:sz w:val="28"/>
          <w:szCs w:val="28"/>
        </w:rPr>
        <w:t xml:space="preserve"> рабочий день;</w:t>
      </w:r>
    </w:p>
    <w:p w:rsidR="00554939" w:rsidRPr="00551482" w:rsidRDefault="00CD5BAD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в) при почтовом </w:t>
      </w:r>
      <w:proofErr w:type="gramStart"/>
      <w:r w:rsidRPr="00551482">
        <w:rPr>
          <w:sz w:val="28"/>
          <w:szCs w:val="28"/>
        </w:rPr>
        <w:t xml:space="preserve">отправлении  </w:t>
      </w:r>
      <w:r w:rsidRPr="00551482">
        <w:rPr>
          <w:sz w:val="28"/>
          <w:szCs w:val="28"/>
        </w:rPr>
        <w:t>—</w:t>
      </w:r>
      <w:proofErr w:type="gramEnd"/>
      <w:r w:rsidRPr="00551482">
        <w:rPr>
          <w:sz w:val="28"/>
          <w:szCs w:val="28"/>
        </w:rPr>
        <w:t xml:space="preserve"> 1 рабочий день.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widowControl w:val="0"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Требования к помещениям, в которых предоставляется муниципальная ус</w:t>
      </w:r>
      <w:r w:rsidRPr="00551482">
        <w:rPr>
          <w:rStyle w:val="1"/>
          <w:b/>
          <w:sz w:val="28"/>
          <w:szCs w:val="28"/>
        </w:rPr>
        <w:t>луга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Требования к</w:t>
      </w:r>
      <w:r w:rsidRPr="00551482">
        <w:rPr>
          <w:sz w:val="28"/>
          <w:szCs w:val="28"/>
        </w:rPr>
        <w:t xml:space="preserve"> помещениям, в</w:t>
      </w:r>
      <w:r w:rsidRPr="00551482">
        <w:rPr>
          <w:sz w:val="28"/>
          <w:szCs w:val="28"/>
        </w:rPr>
        <w:t xml:space="preserve"> которых </w:t>
      </w:r>
      <w:proofErr w:type="gramStart"/>
      <w:r w:rsidRPr="00551482">
        <w:rPr>
          <w:sz w:val="28"/>
          <w:szCs w:val="28"/>
        </w:rPr>
        <w:t>предоставляется  Ус</w:t>
      </w:r>
      <w:r w:rsidRPr="00551482">
        <w:rPr>
          <w:rStyle w:val="1"/>
          <w:sz w:val="28"/>
          <w:szCs w:val="28"/>
        </w:rPr>
        <w:t>луга</w:t>
      </w:r>
      <w:proofErr w:type="gramEnd"/>
      <w:r w:rsidRPr="00551482">
        <w:rPr>
          <w:sz w:val="28"/>
          <w:szCs w:val="28"/>
        </w:rPr>
        <w:t xml:space="preserve"> </w:t>
      </w:r>
      <w:r w:rsidRPr="00551482">
        <w:rPr>
          <w:sz w:val="28"/>
          <w:szCs w:val="28"/>
        </w:rPr>
        <w:t>размещены на официальном сайте Орган</w:t>
      </w:r>
      <w:r w:rsidRPr="00551482">
        <w:rPr>
          <w:sz w:val="28"/>
          <w:szCs w:val="28"/>
        </w:rPr>
        <w:t xml:space="preserve">а местного самоуправления в </w:t>
      </w:r>
      <w:r w:rsidRPr="00551482">
        <w:rPr>
          <w:sz w:val="28"/>
          <w:szCs w:val="28"/>
        </w:rPr>
        <w:t>информационно-телекоммуникационной</w:t>
      </w:r>
      <w:r w:rsidRPr="00551482">
        <w:rPr>
          <w:sz w:val="28"/>
          <w:szCs w:val="28"/>
        </w:rPr>
        <w:t xml:space="preserve"> сети «Интернет», а также на Едином портале.</w:t>
      </w:r>
    </w:p>
    <w:p w:rsidR="00554939" w:rsidRPr="00551482" w:rsidRDefault="00CD5BAD">
      <w:pPr>
        <w:widowControl w:val="0"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Показатели доступности и качества муниципальной услуги</w:t>
      </w:r>
    </w:p>
    <w:p w:rsidR="00554939" w:rsidRPr="00551482" w:rsidRDefault="00554939">
      <w:pPr>
        <w:widowControl w:val="0"/>
        <w:jc w:val="center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</w:t>
      </w:r>
      <w:r w:rsidRPr="00551482">
        <w:rPr>
          <w:sz w:val="28"/>
          <w:szCs w:val="28"/>
        </w:rPr>
        <w:t xml:space="preserve">Показатели </w:t>
      </w:r>
      <w:r w:rsidRPr="00551482">
        <w:rPr>
          <w:sz w:val="28"/>
          <w:szCs w:val="28"/>
        </w:rPr>
        <w:t xml:space="preserve">доступности и качества Услуги, размещены на официальном сайте Органа </w:t>
      </w:r>
      <w:r w:rsidRPr="00551482">
        <w:rPr>
          <w:sz w:val="28"/>
          <w:szCs w:val="28"/>
        </w:rPr>
        <w:t xml:space="preserve">местного самоуправления в </w:t>
      </w:r>
      <w:r w:rsidRPr="00551482">
        <w:rPr>
          <w:sz w:val="28"/>
          <w:szCs w:val="28"/>
        </w:rPr>
        <w:t>информационно-телекоммуникационной</w:t>
      </w:r>
      <w:r w:rsidRPr="00551482">
        <w:rPr>
          <w:sz w:val="28"/>
          <w:szCs w:val="28"/>
        </w:rPr>
        <w:t xml:space="preserve"> </w:t>
      </w:r>
      <w:r w:rsidRPr="00551482">
        <w:rPr>
          <w:rStyle w:val="1"/>
          <w:sz w:val="28"/>
          <w:szCs w:val="28"/>
        </w:rPr>
        <w:t>сети «Интернет», а также на Едином портале.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 xml:space="preserve">Информирование граждан по вопросам предоставления Услуги (о порядке </w:t>
      </w:r>
      <w:r w:rsidRPr="00551482">
        <w:rPr>
          <w:rStyle w:val="1"/>
          <w:sz w:val="28"/>
          <w:szCs w:val="28"/>
        </w:rPr>
        <w:lastRenderedPageBreak/>
        <w:t xml:space="preserve">и условиях оказания Услуги, о всей процедуре получения Услуги и действиях, которые </w:t>
      </w:r>
      <w:r w:rsidRPr="00551482">
        <w:rPr>
          <w:rStyle w:val="1"/>
          <w:sz w:val="28"/>
          <w:szCs w:val="28"/>
        </w:rPr>
        <w:t>гражданин должен совершить на каждом этапе) осуществляется:</w:t>
      </w:r>
    </w:p>
    <w:p w:rsidR="00554939" w:rsidRPr="00551482" w:rsidRDefault="00CD5BAD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1) работником МФЦ;</w:t>
      </w:r>
    </w:p>
    <w:p w:rsidR="00554939" w:rsidRPr="00551482" w:rsidRDefault="00CD5BAD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2) путем оформления информационных стендов в местах предоставления Услуги;</w:t>
      </w:r>
    </w:p>
    <w:p w:rsidR="00554939" w:rsidRPr="00551482" w:rsidRDefault="00CD5BAD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3) путем размещения информации на официальном сайте Органа местного самоуправления в информационно-тел</w:t>
      </w:r>
      <w:r w:rsidRPr="00551482">
        <w:rPr>
          <w:rStyle w:val="1"/>
          <w:sz w:val="28"/>
          <w:szCs w:val="28"/>
        </w:rPr>
        <w:t>екоммуникационной сети «Интернет» и на Едином портале;</w:t>
      </w:r>
    </w:p>
    <w:p w:rsidR="00554939" w:rsidRPr="00551482" w:rsidRDefault="00CD5BAD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4) посредством ответов на устные, письменные обращения граждан и обращения, поступившие посредством телефонной связи.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</w:t>
      </w:r>
      <w:r w:rsidRPr="00551482">
        <w:rPr>
          <w:rStyle w:val="1"/>
          <w:sz w:val="28"/>
          <w:szCs w:val="28"/>
        </w:rPr>
        <w:t xml:space="preserve">Информирование заявителей, не имеющих учетной записи на Едином портале, о текущем </w:t>
      </w:r>
      <w:r w:rsidRPr="00551482">
        <w:rPr>
          <w:rStyle w:val="1"/>
          <w:sz w:val="28"/>
          <w:szCs w:val="28"/>
        </w:rPr>
        <w:t>статусе оказания Услуги, об изменении статуса получения Услуги, о предстоящих шагах и действиях, которые заявитель должен совершить при получении Услуги, осуществляется должностным лицом Органа местного самоуправления:</w:t>
      </w:r>
    </w:p>
    <w:p w:rsidR="00554939" w:rsidRPr="00551482" w:rsidRDefault="00CD5BAD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1) по запросу заявителей, обратившихс</w:t>
      </w:r>
      <w:r w:rsidRPr="00551482">
        <w:rPr>
          <w:rStyle w:val="1"/>
          <w:sz w:val="28"/>
          <w:szCs w:val="28"/>
        </w:rPr>
        <w:t>я путем направления почтового отправления, по электронной почте или по телефону;</w:t>
      </w:r>
    </w:p>
    <w:p w:rsidR="00554939" w:rsidRPr="00551482" w:rsidRDefault="00CD5BAD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2) по собственной инициативе посредством электронной почты, либо по телефону путем звонка или передачи коротких текстовых сообщений (при наличии сведений об абонентском номере</w:t>
      </w:r>
      <w:r w:rsidRPr="00551482">
        <w:rPr>
          <w:rStyle w:val="1"/>
          <w:sz w:val="28"/>
          <w:szCs w:val="28"/>
        </w:rPr>
        <w:t xml:space="preserve"> устройства связи гражданина в заявлении).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</w:t>
      </w:r>
      <w:r w:rsidRPr="00551482">
        <w:rPr>
          <w:rStyle w:val="1"/>
          <w:sz w:val="28"/>
          <w:szCs w:val="28"/>
        </w:rPr>
        <w:t>Орган местного самоуправления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</w:t>
      </w:r>
      <w:r w:rsidRPr="00551482">
        <w:rPr>
          <w:rStyle w:val="1"/>
          <w:sz w:val="28"/>
          <w:szCs w:val="28"/>
        </w:rPr>
        <w:t>х способов.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Способы оставления заявителями оценок, предложений и обратной связи об Услуге, а также порядок рассмотрения таких предложений и обратной связи заявителей и их применения для целей реинжиниринга Услуги, периодичность, с которой Услуга проверяетс</w:t>
      </w:r>
      <w:r w:rsidRPr="00551482">
        <w:rPr>
          <w:rStyle w:val="1"/>
          <w:sz w:val="28"/>
          <w:szCs w:val="28"/>
        </w:rPr>
        <w:t>я на соответствие потребностям клиентов и при необходимости направляется на реинжиниринг, устанавливаются актом Органа местного самоуправления.</w:t>
      </w:r>
    </w:p>
    <w:p w:rsidR="00554939" w:rsidRPr="00551482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shd w:val="clear" w:color="auto" w:fill="F8D957"/>
        </w:rPr>
      </w:pPr>
      <w:r w:rsidRPr="00551482">
        <w:rPr>
          <w:rStyle w:val="1"/>
          <w:sz w:val="28"/>
          <w:szCs w:val="28"/>
        </w:rPr>
        <w:t>Орган местного самоуправления</w:t>
      </w:r>
      <w:r w:rsidRPr="00551482">
        <w:rPr>
          <w:rStyle w:val="1"/>
          <w:sz w:val="28"/>
          <w:szCs w:val="28"/>
        </w:rPr>
        <w:t xml:space="preserve"> и МФЦ, предоставляющие Услугу, организуют сбор и передачу уполномоченным лицам обратной связи о процессе предоставления Услуги от сотрудников, непосредственно предоставляющих ее в точке личного посещения.</w:t>
      </w:r>
    </w:p>
    <w:p w:rsidR="00554939" w:rsidRPr="00551482" w:rsidRDefault="00CD5BAD">
      <w:pPr>
        <w:keepNext/>
        <w:keepLines/>
        <w:widowControl w:val="0"/>
        <w:spacing w:before="480" w:after="240" w:line="276" w:lineRule="auto"/>
        <w:jc w:val="center"/>
        <w:outlineLvl w:val="1"/>
        <w:rPr>
          <w:sz w:val="28"/>
          <w:szCs w:val="28"/>
        </w:rPr>
      </w:pPr>
      <w:r w:rsidRPr="00551482">
        <w:rPr>
          <w:b/>
          <w:sz w:val="28"/>
          <w:szCs w:val="28"/>
        </w:rPr>
        <w:t>Иные требования к предоставлению муниципальной усл</w:t>
      </w:r>
      <w:r w:rsidRPr="00551482">
        <w:rPr>
          <w:b/>
          <w:sz w:val="28"/>
          <w:szCs w:val="28"/>
        </w:rPr>
        <w:t>уги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554939" w:rsidRPr="00551482" w:rsidRDefault="00CD5BAD">
      <w:pPr>
        <w:numPr>
          <w:ilvl w:val="0"/>
          <w:numId w:val="1"/>
        </w:numPr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Информационные системы, используемая для предоставления Услуги </w:t>
      </w:r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Региональная геоинформационная система Тульской </w:t>
      </w:r>
      <w:r w:rsidRPr="00551482">
        <w:rPr>
          <w:sz w:val="28"/>
          <w:szCs w:val="28"/>
        </w:rPr>
        <w:t>области, единая система межведомственного электронного взаимодействия, Единый портал.</w:t>
      </w:r>
    </w:p>
    <w:p w:rsidR="00554939" w:rsidRPr="00551482" w:rsidRDefault="00CD5BAD">
      <w:pPr>
        <w:numPr>
          <w:ilvl w:val="0"/>
          <w:numId w:val="1"/>
        </w:numPr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551482">
        <w:rPr>
          <w:sz w:val="28"/>
          <w:szCs w:val="28"/>
        </w:rPr>
        <w:t xml:space="preserve">предоставления  </w:t>
      </w:r>
      <w:r w:rsidRPr="00551482">
        <w:rPr>
          <w:sz w:val="28"/>
          <w:szCs w:val="28"/>
        </w:rPr>
        <w:lastRenderedPageBreak/>
        <w:t>Услуги</w:t>
      </w:r>
      <w:proofErr w:type="gramEnd"/>
      <w:r w:rsidRPr="00551482">
        <w:rPr>
          <w:sz w:val="28"/>
          <w:szCs w:val="28"/>
        </w:rPr>
        <w:t xml:space="preserve"> в отношении несовершеннолетнего, о</w:t>
      </w:r>
      <w:r w:rsidRPr="00551482">
        <w:rPr>
          <w:sz w:val="28"/>
          <w:szCs w:val="28"/>
        </w:rPr>
        <w:t xml:space="preserve">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</w:t>
      </w:r>
      <w:r w:rsidRPr="00551482">
        <w:rPr>
          <w:sz w:val="28"/>
          <w:szCs w:val="28"/>
        </w:rPr>
        <w:t>предоставлением  Услуги совершеннолетним гражданам.</w:t>
      </w:r>
    </w:p>
    <w:p w:rsidR="00554939" w:rsidRPr="00551482" w:rsidRDefault="00CD5BAD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</w:t>
      </w:r>
      <w:r w:rsidRPr="00551482">
        <w:rPr>
          <w:sz w:val="28"/>
          <w:szCs w:val="28"/>
        </w:rPr>
        <w:t xml:space="preserve">шеннолетнего, не являющемуся заявителем, не предусмотрен, поскольку </w:t>
      </w:r>
      <w:r w:rsidRPr="00551482">
        <w:rPr>
          <w:rStyle w:val="1"/>
          <w:sz w:val="28"/>
          <w:szCs w:val="28"/>
        </w:rPr>
        <w:t>Услуга предоставляется только совершеннолетним гражданам.</w:t>
      </w:r>
    </w:p>
    <w:p w:rsidR="00554939" w:rsidRPr="00551482" w:rsidRDefault="00CD5BAD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554939" w:rsidRPr="00551482" w:rsidRDefault="00CD5BAD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МФЦ может быт</w:t>
      </w:r>
      <w:r w:rsidRPr="00551482">
        <w:rPr>
          <w:rStyle w:val="1"/>
          <w:sz w:val="28"/>
          <w:szCs w:val="28"/>
        </w:rPr>
        <w:t>ь принято решение об отказе в приеме запроса о предоставлении Услуги и документов, необходимых для ее предоставления.</w:t>
      </w:r>
    </w:p>
    <w:p w:rsidR="00554939" w:rsidRPr="00551482" w:rsidRDefault="00CD5BAD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</w:t>
      </w:r>
      <w:r w:rsidRPr="00551482">
        <w:rPr>
          <w:rStyle w:val="1"/>
          <w:sz w:val="28"/>
          <w:szCs w:val="28"/>
        </w:rPr>
        <w:t>в, направленных в МФЦ учреждением по результатам предоставления Услуги.</w:t>
      </w:r>
    </w:p>
    <w:p w:rsidR="00554939" w:rsidRPr="00551482" w:rsidRDefault="00554939">
      <w:pPr>
        <w:widowControl w:val="0"/>
        <w:spacing w:after="160"/>
        <w:ind w:firstLine="709"/>
        <w:contextualSpacing/>
        <w:jc w:val="both"/>
        <w:rPr>
          <w:sz w:val="28"/>
          <w:szCs w:val="28"/>
          <w:shd w:val="clear" w:color="auto" w:fill="FFD821"/>
        </w:rPr>
      </w:pP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551482">
        <w:rPr>
          <w:b/>
          <w:sz w:val="28"/>
          <w:szCs w:val="28"/>
        </w:rPr>
        <w:t>Исчерпывающий перечень документов</w:t>
      </w:r>
      <w:r w:rsidRPr="00551482">
        <w:rPr>
          <w:rStyle w:val="1"/>
          <w:b/>
          <w:sz w:val="28"/>
          <w:szCs w:val="28"/>
        </w:rPr>
        <w:t>, необходимых для предоставления муниципальной услуги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Исчерпывающий перечень документов, необходимых для предоставления  Услуги, с разделением на доку</w:t>
      </w:r>
      <w:r w:rsidRPr="00551482">
        <w:rPr>
          <w:sz w:val="28"/>
          <w:szCs w:val="28"/>
        </w:rPr>
        <w:t>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</w:t>
      </w:r>
      <w:r w:rsidRPr="00551482">
        <w:rPr>
          <w:sz w:val="28"/>
          <w:szCs w:val="28"/>
        </w:rPr>
        <w:t xml:space="preserve">собов подачи запроса о предоставлении Услуги приведены </w:t>
      </w:r>
      <w:r w:rsidRPr="00551482">
        <w:rPr>
          <w:sz w:val="28"/>
          <w:szCs w:val="28"/>
        </w:rPr>
        <w:t>в</w:t>
      </w:r>
      <w:r w:rsidRPr="00551482">
        <w:rPr>
          <w:sz w:val="28"/>
          <w:szCs w:val="28"/>
        </w:rPr>
        <w:t xml:space="preserve"> таблице № 2,</w:t>
      </w:r>
      <w:r w:rsidRPr="00551482">
        <w:rPr>
          <w:sz w:val="28"/>
          <w:szCs w:val="28"/>
        </w:rPr>
        <w:t xml:space="preserve"> содержащейся в приложении к настоящему Административному регламенту.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Формы запроса о предоставлении Услуги приведены</w:t>
      </w:r>
      <w:r w:rsidRPr="00551482">
        <w:rPr>
          <w:sz w:val="28"/>
          <w:szCs w:val="28"/>
        </w:rPr>
        <w:t xml:space="preserve"> в приложении к </w:t>
      </w:r>
      <w:r w:rsidRPr="00551482">
        <w:rPr>
          <w:sz w:val="28"/>
          <w:szCs w:val="28"/>
        </w:rPr>
        <w:t>настоящему Административному</w:t>
      </w:r>
      <w:r w:rsidRPr="00551482">
        <w:rPr>
          <w:sz w:val="28"/>
          <w:szCs w:val="28"/>
        </w:rPr>
        <w:t xml:space="preserve"> регламенту.</w:t>
      </w:r>
    </w:p>
    <w:p w:rsidR="00554939" w:rsidRPr="00551482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widowControl w:val="0"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И</w:t>
      </w:r>
      <w:r w:rsidRPr="00551482">
        <w:rPr>
          <w:b/>
          <w:sz w:val="28"/>
          <w:szCs w:val="28"/>
        </w:rPr>
        <w:t xml:space="preserve">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551482">
        <w:rPr>
          <w:b/>
          <w:sz w:val="28"/>
          <w:szCs w:val="28"/>
        </w:rPr>
        <w:t>или для отказа в предоставлении муниципальной услуги</w:t>
      </w:r>
    </w:p>
    <w:p w:rsidR="00554939" w:rsidRPr="00551482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b/>
          <w:sz w:val="28"/>
          <w:szCs w:val="28"/>
        </w:rPr>
      </w:pPr>
      <w:r w:rsidRPr="00551482">
        <w:rPr>
          <w:sz w:val="28"/>
          <w:szCs w:val="28"/>
        </w:rPr>
        <w:t xml:space="preserve"> </w:t>
      </w:r>
      <w:r w:rsidRPr="00551482">
        <w:rPr>
          <w:b/>
          <w:sz w:val="28"/>
          <w:szCs w:val="28"/>
        </w:rPr>
        <w:t>Основания для принятия решения об отказе в приеме запроса и документов (или) информации: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запрос о предоставлении Услуги подан в орган местного </w:t>
      </w:r>
      <w:proofErr w:type="gramStart"/>
      <w:r w:rsidRPr="00551482">
        <w:rPr>
          <w:sz w:val="28"/>
          <w:szCs w:val="28"/>
        </w:rPr>
        <w:t>самоуправления,  в</w:t>
      </w:r>
      <w:proofErr w:type="gramEnd"/>
      <w:r w:rsidRPr="00551482">
        <w:rPr>
          <w:sz w:val="28"/>
          <w:szCs w:val="28"/>
        </w:rPr>
        <w:t xml:space="preserve"> полномочия которого не входит предоста</w:t>
      </w:r>
      <w:r w:rsidRPr="00551482">
        <w:rPr>
          <w:sz w:val="28"/>
          <w:szCs w:val="28"/>
        </w:rPr>
        <w:t>вление Услуги;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документы содержат повреждения, наличие которых не позволяет в полном </w:t>
      </w:r>
      <w:r w:rsidRPr="00551482">
        <w:rPr>
          <w:sz w:val="28"/>
          <w:szCs w:val="28"/>
        </w:rPr>
        <w:lastRenderedPageBreak/>
        <w:t>объеме использовать информацию и сведения, содержащиеся в документах для предоставления Услуги;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представленные документы содержат подчистки и исправления текста, не завере</w:t>
      </w:r>
      <w:r w:rsidRPr="00551482">
        <w:rPr>
          <w:rStyle w:val="1"/>
          <w:sz w:val="28"/>
          <w:szCs w:val="28"/>
        </w:rPr>
        <w:t>нные в порядке, установленном законодательством Российской Федерации;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</w:t>
      </w:r>
      <w:r w:rsidRPr="00551482">
        <w:rPr>
          <w:rStyle w:val="1"/>
          <w:sz w:val="28"/>
          <w:szCs w:val="28"/>
        </w:rPr>
        <w:t xml:space="preserve">доверенности, оформленной в порядке, </w:t>
      </w:r>
      <w:r w:rsidRPr="00551482">
        <w:rPr>
          <w:rStyle w:val="1"/>
          <w:sz w:val="28"/>
          <w:szCs w:val="28"/>
        </w:rPr>
        <w:t>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предоставлен неполный комплект документов, указанный в исчерпывающем перечне документ</w:t>
      </w:r>
      <w:r w:rsidRPr="00551482">
        <w:rPr>
          <w:rStyle w:val="1"/>
          <w:sz w:val="28"/>
          <w:szCs w:val="28"/>
        </w:rPr>
        <w:t>ов, необходимых для принятия решения о предоставлении услуги, которые заявитель должен представить самостоятельно;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rStyle w:val="1"/>
          <w:sz w:val="28"/>
          <w:szCs w:val="28"/>
        </w:rPr>
        <w:t>уведомление не соответствует форме, утвержденной Приказом Минстроя России от 24.01.2019 № 34/</w:t>
      </w:r>
      <w:proofErr w:type="spellStart"/>
      <w:r w:rsidRPr="00551482">
        <w:rPr>
          <w:rStyle w:val="1"/>
          <w:sz w:val="28"/>
          <w:szCs w:val="28"/>
        </w:rPr>
        <w:t>пр</w:t>
      </w:r>
      <w:proofErr w:type="spellEnd"/>
      <w:r w:rsidRPr="00551482">
        <w:rPr>
          <w:rStyle w:val="1"/>
          <w:sz w:val="28"/>
          <w:szCs w:val="28"/>
        </w:rPr>
        <w:t xml:space="preserve"> «Об утверждении форм уведомления о планируемо</w:t>
      </w:r>
      <w:r w:rsidRPr="00551482">
        <w:rPr>
          <w:rStyle w:val="1"/>
          <w:sz w:val="28"/>
          <w:szCs w:val="28"/>
        </w:rPr>
        <w:t>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Федерации.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shd w:val="clear" w:color="auto" w:fill="FFD821"/>
        </w:rPr>
      </w:pPr>
      <w:r w:rsidRPr="00551482">
        <w:rPr>
          <w:b/>
          <w:sz w:val="28"/>
          <w:szCs w:val="28"/>
        </w:rPr>
        <w:t>Основания для приостановления</w:t>
      </w:r>
      <w:r w:rsidRPr="00551482">
        <w:rPr>
          <w:sz w:val="28"/>
          <w:szCs w:val="28"/>
        </w:rPr>
        <w:t xml:space="preserve"> п</w:t>
      </w:r>
      <w:r w:rsidRPr="00551482">
        <w:rPr>
          <w:sz w:val="28"/>
          <w:szCs w:val="28"/>
        </w:rPr>
        <w:t>редоставления Услуги законодательством Российской Федерации не предусмотрены.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b/>
          <w:sz w:val="28"/>
          <w:szCs w:val="28"/>
        </w:rPr>
      </w:pPr>
      <w:r w:rsidRPr="00551482">
        <w:rPr>
          <w:rStyle w:val="1"/>
          <w:b/>
          <w:sz w:val="28"/>
          <w:szCs w:val="28"/>
        </w:rPr>
        <w:t>Основаниями для отказа в предоставлении Услуги в случае обращения с уведомлением о планируемом сносе объекта капитального строительства</w:t>
      </w:r>
      <w:r w:rsidRPr="00551482">
        <w:rPr>
          <w:rStyle w:val="1"/>
          <w:b/>
          <w:sz w:val="28"/>
          <w:szCs w:val="28"/>
        </w:rPr>
        <w:t xml:space="preserve"> являю</w:t>
      </w:r>
      <w:r w:rsidRPr="00551482">
        <w:rPr>
          <w:b/>
          <w:sz w:val="28"/>
          <w:szCs w:val="28"/>
        </w:rPr>
        <w:t xml:space="preserve">тся: </w:t>
      </w:r>
    </w:p>
    <w:p w:rsidR="00554939" w:rsidRPr="00551482" w:rsidRDefault="00CD5BAD">
      <w:pPr>
        <w:widowControl w:val="0"/>
        <w:tabs>
          <w:tab w:val="left" w:pos="1134"/>
          <w:tab w:val="left" w:pos="7938"/>
        </w:tabs>
        <w:ind w:firstLine="710"/>
        <w:jc w:val="both"/>
        <w:rPr>
          <w:sz w:val="28"/>
          <w:szCs w:val="28"/>
          <w:shd w:val="clear" w:color="auto" w:fill="FFD821"/>
        </w:rPr>
      </w:pPr>
      <w:r w:rsidRPr="00551482">
        <w:rPr>
          <w:rStyle w:val="1"/>
          <w:sz w:val="28"/>
          <w:szCs w:val="28"/>
        </w:rPr>
        <w:t>1) с заявлением о предоставлени</w:t>
      </w:r>
      <w:r w:rsidRPr="00551482">
        <w:rPr>
          <w:rStyle w:val="1"/>
          <w:sz w:val="28"/>
          <w:szCs w:val="28"/>
        </w:rPr>
        <w:t xml:space="preserve">и Услуги обратилось лицо, не являющееся правообладателем </w:t>
      </w:r>
      <w:r w:rsidRPr="00551482">
        <w:rPr>
          <w:sz w:val="28"/>
          <w:szCs w:val="28"/>
        </w:rPr>
        <w:t>объекта капитального строительства, подлежащего сносу</w:t>
      </w:r>
      <w:r w:rsidRPr="00551482">
        <w:rPr>
          <w:sz w:val="28"/>
          <w:szCs w:val="28"/>
        </w:rPr>
        <w:t>;</w:t>
      </w:r>
    </w:p>
    <w:p w:rsidR="00554939" w:rsidRPr="00551482" w:rsidRDefault="00CD5BAD">
      <w:pPr>
        <w:widowControl w:val="0"/>
        <w:tabs>
          <w:tab w:val="left" w:pos="1134"/>
          <w:tab w:val="left" w:pos="7938"/>
        </w:tabs>
        <w:ind w:firstLine="710"/>
        <w:jc w:val="both"/>
        <w:rPr>
          <w:sz w:val="28"/>
          <w:szCs w:val="28"/>
          <w:shd w:val="clear" w:color="auto" w:fill="FFD821"/>
        </w:rPr>
      </w:pPr>
      <w:r w:rsidRPr="00551482">
        <w:rPr>
          <w:sz w:val="28"/>
          <w:szCs w:val="28"/>
        </w:rPr>
        <w:t xml:space="preserve">2)  </w:t>
      </w:r>
      <w:r w:rsidRPr="00551482">
        <w:rPr>
          <w:sz w:val="28"/>
          <w:szCs w:val="28"/>
        </w:rPr>
        <w:t xml:space="preserve">уведомление о планируемом сносе </w:t>
      </w:r>
      <w:r w:rsidRPr="00551482">
        <w:rPr>
          <w:sz w:val="28"/>
          <w:szCs w:val="28"/>
        </w:rPr>
        <w:t>содержит сведения об</w:t>
      </w:r>
      <w:r w:rsidRPr="00551482">
        <w:rPr>
          <w:sz w:val="28"/>
          <w:szCs w:val="28"/>
        </w:rPr>
        <w:t xml:space="preserve"> объекте, который не является объектом капитального строительства;</w:t>
      </w:r>
    </w:p>
    <w:p w:rsidR="00554939" w:rsidRPr="00551482" w:rsidRDefault="00CD5BAD">
      <w:pPr>
        <w:widowControl w:val="0"/>
        <w:ind w:firstLine="709"/>
        <w:contextualSpacing/>
        <w:jc w:val="both"/>
        <w:rPr>
          <w:i/>
          <w:sz w:val="28"/>
          <w:szCs w:val="28"/>
        </w:rPr>
      </w:pPr>
      <w:r w:rsidRPr="00551482">
        <w:rPr>
          <w:sz w:val="28"/>
          <w:szCs w:val="28"/>
        </w:rPr>
        <w:t xml:space="preserve">3) непредставление заявителем </w:t>
      </w:r>
      <w:r w:rsidRPr="00551482">
        <w:rPr>
          <w:sz w:val="28"/>
          <w:szCs w:val="28"/>
        </w:rPr>
        <w:t xml:space="preserve">результатов и материалов обследования планируемого к сносу объекта капитального строительства, проекта организации работ по сносу объекта </w:t>
      </w:r>
      <w:r w:rsidRPr="00551482">
        <w:rPr>
          <w:sz w:val="28"/>
          <w:szCs w:val="28"/>
        </w:rPr>
        <w:t>капитального строительства</w:t>
      </w:r>
      <w:r w:rsidRPr="00551482">
        <w:rPr>
          <w:sz w:val="28"/>
          <w:szCs w:val="28"/>
        </w:rPr>
        <w:t xml:space="preserve"> в соответствии с </w:t>
      </w:r>
      <w:r w:rsidRPr="00551482">
        <w:rPr>
          <w:sz w:val="28"/>
          <w:szCs w:val="28"/>
        </w:rPr>
        <w:t>частью 11 статьи 55.31 Градостроительного кодекса Российской Федерации.</w:t>
      </w:r>
      <w:r w:rsidRPr="00551482">
        <w:rPr>
          <w:i/>
          <w:sz w:val="28"/>
          <w:szCs w:val="28"/>
        </w:rPr>
        <w:t xml:space="preserve"> 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b/>
          <w:sz w:val="28"/>
          <w:szCs w:val="28"/>
        </w:rPr>
      </w:pPr>
      <w:r w:rsidRPr="00551482">
        <w:rPr>
          <w:rStyle w:val="1"/>
          <w:b/>
          <w:sz w:val="28"/>
          <w:szCs w:val="28"/>
        </w:rPr>
        <w:t xml:space="preserve">Основаниями для отказа в предоставлении Услуги в случае </w:t>
      </w:r>
      <w:r w:rsidRPr="00551482">
        <w:rPr>
          <w:b/>
          <w:sz w:val="28"/>
          <w:szCs w:val="28"/>
        </w:rPr>
        <w:t>об</w:t>
      </w:r>
      <w:r w:rsidRPr="00551482">
        <w:rPr>
          <w:rStyle w:val="1"/>
          <w:b/>
          <w:sz w:val="28"/>
          <w:szCs w:val="28"/>
        </w:rPr>
        <w:t>ращения с уведомлением о завершении сноса объекта капитального строительства:</w:t>
      </w:r>
    </w:p>
    <w:p w:rsidR="00554939" w:rsidRPr="00551482" w:rsidRDefault="00CD5BAD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b/>
          <w:sz w:val="28"/>
          <w:szCs w:val="28"/>
          <w:shd w:val="clear" w:color="auto" w:fill="FFE779"/>
        </w:rPr>
      </w:pPr>
      <w:r w:rsidRPr="00551482">
        <w:rPr>
          <w:rStyle w:val="1"/>
          <w:sz w:val="28"/>
          <w:szCs w:val="28"/>
        </w:rPr>
        <w:t xml:space="preserve">1) </w:t>
      </w:r>
      <w:r w:rsidRPr="00551482">
        <w:rPr>
          <w:rStyle w:val="1"/>
          <w:sz w:val="28"/>
          <w:szCs w:val="28"/>
        </w:rPr>
        <w:t>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Федерации.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Основания для отказа в приеме запроса и документов, основания для приостан</w:t>
      </w:r>
      <w:r w:rsidRPr="00551482">
        <w:rPr>
          <w:sz w:val="28"/>
          <w:szCs w:val="28"/>
        </w:rPr>
        <w:t xml:space="preserve">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551482">
        <w:rPr>
          <w:sz w:val="28"/>
          <w:szCs w:val="28"/>
        </w:rPr>
        <w:t>в таблице № 3,</w:t>
      </w:r>
      <w:r w:rsidRPr="00551482">
        <w:rPr>
          <w:sz w:val="28"/>
          <w:szCs w:val="28"/>
        </w:rPr>
        <w:t xml:space="preserve"> содержащейся в приложении к настоящему Административному регламенту.</w:t>
      </w: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0"/>
        <w:rPr>
          <w:sz w:val="28"/>
          <w:szCs w:val="28"/>
        </w:rPr>
      </w:pPr>
      <w:r w:rsidRPr="00551482">
        <w:rPr>
          <w:b/>
          <w:sz w:val="28"/>
          <w:szCs w:val="28"/>
        </w:rPr>
        <w:t>III. Состав, последовательность и сроки выпол</w:t>
      </w:r>
      <w:r w:rsidRPr="00551482">
        <w:rPr>
          <w:b/>
          <w:sz w:val="28"/>
          <w:szCs w:val="28"/>
        </w:rPr>
        <w:t>нения административных процедур</w:t>
      </w:r>
    </w:p>
    <w:p w:rsidR="00554939" w:rsidRPr="00551482" w:rsidRDefault="00CD5BAD">
      <w:pPr>
        <w:widowControl w:val="0"/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551482">
        <w:rPr>
          <w:b/>
          <w:sz w:val="28"/>
          <w:szCs w:val="28"/>
        </w:rPr>
        <w:t>Перечень административных процедур</w:t>
      </w:r>
    </w:p>
    <w:p w:rsidR="00554939" w:rsidRPr="00551482" w:rsidRDefault="00554939">
      <w:pPr>
        <w:widowControl w:val="0"/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trike/>
          <w:sz w:val="28"/>
          <w:szCs w:val="28"/>
        </w:rPr>
      </w:pPr>
      <w:r w:rsidRPr="00551482">
        <w:rPr>
          <w:sz w:val="28"/>
          <w:szCs w:val="28"/>
        </w:rPr>
        <w:t>Предоставление Услуги включает в себя следующие административные процедуры:</w:t>
      </w:r>
    </w:p>
    <w:p w:rsidR="00554939" w:rsidRPr="00551482" w:rsidRDefault="00CD5BAD">
      <w:pPr>
        <w:widowControl w:val="0"/>
        <w:ind w:firstLine="709"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а) профилирование заявителя;</w:t>
      </w:r>
    </w:p>
    <w:p w:rsidR="00554939" w:rsidRPr="00551482" w:rsidRDefault="00CD5BAD">
      <w:pPr>
        <w:widowControl w:val="0"/>
        <w:ind w:firstLine="709"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б) прием запроса и документов и (или) информации, необходимых для предоставления Ус</w:t>
      </w:r>
      <w:r w:rsidRPr="00551482">
        <w:rPr>
          <w:sz w:val="28"/>
          <w:szCs w:val="28"/>
        </w:rPr>
        <w:t>луги;</w:t>
      </w:r>
    </w:p>
    <w:p w:rsidR="00554939" w:rsidRPr="00551482" w:rsidRDefault="00CD5BAD">
      <w:pPr>
        <w:widowControl w:val="0"/>
        <w:ind w:firstLine="709"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в) межведомственное информационное взаимодействие;</w:t>
      </w:r>
    </w:p>
    <w:p w:rsidR="00554939" w:rsidRPr="00551482" w:rsidRDefault="00CD5BAD">
      <w:pPr>
        <w:widowControl w:val="0"/>
        <w:ind w:firstLine="709"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г) принятия решения о предоставлении (об отказе в предоставлении) Услуги;</w:t>
      </w:r>
    </w:p>
    <w:p w:rsidR="00554939" w:rsidRPr="00551482" w:rsidRDefault="00CD5BAD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д) предоставления результата Услуги.</w:t>
      </w:r>
    </w:p>
    <w:p w:rsidR="00554939" w:rsidRPr="00551482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widowControl w:val="0"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Профилирование заявителя</w:t>
      </w:r>
    </w:p>
    <w:p w:rsidR="00554939" w:rsidRPr="00551482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Профилирование заявителя осуществляется: </w:t>
      </w:r>
    </w:p>
    <w:p w:rsidR="00554939" w:rsidRPr="00551482" w:rsidRDefault="00CD5BAD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а) на Едином </w:t>
      </w:r>
      <w:r w:rsidRPr="00551482">
        <w:rPr>
          <w:sz w:val="28"/>
          <w:szCs w:val="28"/>
        </w:rPr>
        <w:t>портале;</w:t>
      </w:r>
    </w:p>
    <w:p w:rsidR="00554939" w:rsidRPr="00551482" w:rsidRDefault="00CD5BAD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б) в МФЦ.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</w:t>
      </w:r>
      <w:r w:rsidRPr="00551482">
        <w:rPr>
          <w:sz w:val="28"/>
          <w:szCs w:val="28"/>
        </w:rPr>
        <w:t>Идентификаторы категорий (признаков) заявителей, приведен</w:t>
      </w:r>
      <w:r w:rsidRPr="00551482">
        <w:rPr>
          <w:sz w:val="28"/>
          <w:szCs w:val="28"/>
        </w:rPr>
        <w:t>ы в таблице № 1 приложения к настоящему Административному регламент.</w:t>
      </w:r>
    </w:p>
    <w:p w:rsidR="00554939" w:rsidRPr="00551482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2"/>
        <w:rPr>
          <w:sz w:val="28"/>
          <w:szCs w:val="28"/>
        </w:rPr>
      </w:pPr>
      <w:r w:rsidRPr="00551482">
        <w:rPr>
          <w:b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554939" w:rsidRPr="00551482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Состав за</w:t>
      </w:r>
      <w:r w:rsidRPr="00551482">
        <w:rPr>
          <w:sz w:val="28"/>
          <w:szCs w:val="28"/>
        </w:rPr>
        <w:t>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551482">
        <w:rPr>
          <w:sz w:val="28"/>
          <w:szCs w:val="28"/>
        </w:rPr>
        <w:t xml:space="preserve"> в приложении к настоящему Администра</w:t>
      </w:r>
      <w:r w:rsidRPr="00551482">
        <w:rPr>
          <w:sz w:val="28"/>
          <w:szCs w:val="28"/>
        </w:rPr>
        <w:t>тивному регламенту.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в МФЦ </w:t>
      </w:r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документ, удостоверяющий личность; 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почтовым отправлением </w:t>
      </w:r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</w:t>
      </w:r>
      <w:proofErr w:type="gramStart"/>
      <w:r w:rsidRPr="00551482">
        <w:rPr>
          <w:sz w:val="28"/>
          <w:szCs w:val="28"/>
        </w:rPr>
        <w:t>копия документа</w:t>
      </w:r>
      <w:proofErr w:type="gramEnd"/>
      <w:r w:rsidRPr="00551482">
        <w:rPr>
          <w:sz w:val="28"/>
          <w:szCs w:val="28"/>
        </w:rPr>
        <w:t xml:space="preserve"> удостоверяющего личность (паспорта); </w:t>
      </w:r>
    </w:p>
    <w:p w:rsidR="00554939" w:rsidRPr="00551482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в личном ка</w:t>
      </w:r>
      <w:r w:rsidRPr="00551482">
        <w:rPr>
          <w:sz w:val="28"/>
          <w:szCs w:val="28"/>
        </w:rPr>
        <w:t xml:space="preserve">бинете на Едином портале </w:t>
      </w:r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авторизация заявителя с использованием учетной записи на Едином портале.</w:t>
      </w:r>
    </w:p>
    <w:p w:rsidR="00554939" w:rsidRPr="00551482" w:rsidRDefault="00CD5BA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551482">
        <w:rPr>
          <w:sz w:val="28"/>
          <w:szCs w:val="28"/>
        </w:rPr>
        <w:t>в таблице № 3 п</w:t>
      </w:r>
      <w:r w:rsidRPr="00551482">
        <w:rPr>
          <w:sz w:val="28"/>
          <w:szCs w:val="28"/>
        </w:rPr>
        <w:t xml:space="preserve">риложения к настоящему Административному </w:t>
      </w:r>
      <w:r w:rsidRPr="00551482">
        <w:rPr>
          <w:sz w:val="28"/>
          <w:szCs w:val="28"/>
        </w:rPr>
        <w:t>регламенту.</w:t>
      </w:r>
    </w:p>
    <w:p w:rsidR="00554939" w:rsidRPr="00551482" w:rsidRDefault="00CD5BA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</w:t>
      </w:r>
      <w:r w:rsidRPr="00551482">
        <w:rPr>
          <w:rStyle w:val="1"/>
          <w:sz w:val="28"/>
          <w:szCs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551482">
        <w:rPr>
          <w:sz w:val="28"/>
          <w:szCs w:val="28"/>
        </w:rPr>
        <w:t xml:space="preserve"> Услуги</w:t>
      </w:r>
      <w:r w:rsidRPr="00551482">
        <w:rPr>
          <w:rStyle w:val="1"/>
          <w:sz w:val="28"/>
          <w:szCs w:val="28"/>
        </w:rPr>
        <w:t xml:space="preserve"> без необходимости повторной подачи запроса.</w:t>
      </w:r>
    </w:p>
    <w:p w:rsidR="00554939" w:rsidRPr="00551482" w:rsidRDefault="00CD5BA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Возможность приема запроса и документов и (или) информаци</w:t>
      </w:r>
      <w:r w:rsidRPr="00551482">
        <w:rPr>
          <w:sz w:val="28"/>
          <w:szCs w:val="28"/>
        </w:rPr>
        <w:t xml:space="preserve">и. необходимых для предоставления Услуги по выбору заявителя независимо от его места жительства или места пребывания (для физических лиц, включая </w:t>
      </w:r>
      <w:r w:rsidRPr="00551482">
        <w:rPr>
          <w:sz w:val="28"/>
          <w:szCs w:val="28"/>
        </w:rPr>
        <w:lastRenderedPageBreak/>
        <w:t>индивидуальных предпринимателей) либо места нахожде</w:t>
      </w:r>
      <w:r w:rsidRPr="00551482">
        <w:rPr>
          <w:rStyle w:val="1"/>
          <w:sz w:val="28"/>
          <w:szCs w:val="28"/>
        </w:rPr>
        <w:t>ния (для юридических лиц)</w:t>
      </w:r>
      <w:r w:rsidRPr="00551482">
        <w:rPr>
          <w:sz w:val="28"/>
          <w:szCs w:val="28"/>
        </w:rPr>
        <w:t xml:space="preserve"> обеспечивается при обращении в МФ</w:t>
      </w:r>
      <w:r w:rsidRPr="00551482">
        <w:rPr>
          <w:sz w:val="28"/>
          <w:szCs w:val="28"/>
        </w:rPr>
        <w:t>Ц, посредством Единого портала.</w:t>
      </w:r>
    </w:p>
    <w:p w:rsidR="00554939" w:rsidRPr="00551482" w:rsidRDefault="00CD5BA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Запрос и документы и (или) информация</w:t>
      </w:r>
      <w:r w:rsidRPr="00551482">
        <w:rPr>
          <w:sz w:val="28"/>
          <w:szCs w:val="28"/>
        </w:rPr>
        <w:t xml:space="preserve">, необходимые для предоставления Услуги </w:t>
      </w:r>
      <w:proofErr w:type="gramStart"/>
      <w:r w:rsidRPr="00551482">
        <w:rPr>
          <w:sz w:val="28"/>
          <w:szCs w:val="28"/>
        </w:rPr>
        <w:t>при  обращении</w:t>
      </w:r>
      <w:proofErr w:type="gramEnd"/>
      <w:r w:rsidRPr="00551482">
        <w:rPr>
          <w:sz w:val="28"/>
          <w:szCs w:val="28"/>
        </w:rPr>
        <w:t xml:space="preserve"> в МФЦ подлежат регистрации в течении 1 рабочего дня. Запрос и документы и (или) информация, необходимые для предоставления Услуги, </w:t>
      </w:r>
      <w:r w:rsidRPr="00551482">
        <w:rPr>
          <w:sz w:val="28"/>
          <w:szCs w:val="28"/>
        </w:rPr>
        <w:t>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554939" w:rsidRPr="00551482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b/>
          <w:sz w:val="28"/>
          <w:szCs w:val="28"/>
        </w:rPr>
      </w:pPr>
    </w:p>
    <w:p w:rsidR="00554939" w:rsidRPr="00551482" w:rsidRDefault="00CD5BAD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b/>
          <w:sz w:val="28"/>
          <w:szCs w:val="28"/>
        </w:rPr>
      </w:pPr>
      <w:r w:rsidRPr="00551482">
        <w:rPr>
          <w:rStyle w:val="1"/>
          <w:b/>
          <w:sz w:val="28"/>
          <w:szCs w:val="28"/>
        </w:rPr>
        <w:t>Межведомственное информационное взаимодействие</w:t>
      </w:r>
    </w:p>
    <w:p w:rsidR="00554939" w:rsidRPr="00551482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Должностное лицо, </w:t>
      </w:r>
      <w:r w:rsidRPr="00551482">
        <w:rPr>
          <w:sz w:val="28"/>
          <w:szCs w:val="28"/>
        </w:rPr>
        <w:t>ответственное за рассмотрение запроса и документов, подготавливает и направляет</w:t>
      </w:r>
      <w:r w:rsidRPr="00551482">
        <w:rPr>
          <w:rStyle w:val="1"/>
          <w:sz w:val="28"/>
          <w:szCs w:val="28"/>
        </w:rPr>
        <w:t xml:space="preserve">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«Правоустанавливающие докуме</w:t>
      </w:r>
      <w:r w:rsidRPr="00551482">
        <w:rPr>
          <w:rStyle w:val="1"/>
          <w:sz w:val="28"/>
          <w:szCs w:val="28"/>
        </w:rPr>
        <w:t>нты». Указанный информационный запрос направляется в «Федеральная служба государственной регистрации, кадастра и картографии».</w:t>
      </w:r>
    </w:p>
    <w:p w:rsidR="00554939" w:rsidRPr="00551482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strike/>
          <w:sz w:val="28"/>
          <w:szCs w:val="28"/>
        </w:rPr>
      </w:pP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2"/>
        <w:rPr>
          <w:sz w:val="28"/>
          <w:szCs w:val="28"/>
        </w:rPr>
      </w:pPr>
      <w:r w:rsidRPr="00551482"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О</w:t>
      </w:r>
      <w:r w:rsidRPr="00551482">
        <w:rPr>
          <w:sz w:val="28"/>
          <w:szCs w:val="28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</w:t>
      </w:r>
      <w:r w:rsidRPr="00551482">
        <w:rPr>
          <w:sz w:val="28"/>
          <w:szCs w:val="28"/>
        </w:rPr>
        <w:t>ния всех сведений, необходимых для принятия решения, и составляет 1 рабочий день.</w:t>
      </w:r>
    </w:p>
    <w:p w:rsidR="00554939" w:rsidRPr="00551482" w:rsidRDefault="00554939">
      <w:pPr>
        <w:widowControl w:val="0"/>
        <w:tabs>
          <w:tab w:val="left" w:pos="1276"/>
        </w:tabs>
        <w:ind w:firstLine="680"/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keepNext/>
        <w:keepLines/>
        <w:widowControl w:val="0"/>
        <w:spacing w:before="480" w:after="240"/>
        <w:jc w:val="center"/>
        <w:outlineLvl w:val="2"/>
        <w:rPr>
          <w:sz w:val="28"/>
          <w:szCs w:val="28"/>
        </w:rPr>
      </w:pPr>
      <w:r w:rsidRPr="00551482">
        <w:rPr>
          <w:b/>
          <w:sz w:val="28"/>
          <w:szCs w:val="28"/>
        </w:rPr>
        <w:t xml:space="preserve">Предоставление результата муниципальной Услуги 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Способы получения результата предоставления Услуги:</w:t>
      </w:r>
    </w:p>
    <w:p w:rsidR="00554939" w:rsidRPr="00551482" w:rsidRDefault="00CD5BAD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посредством почтового отправления </w:t>
      </w:r>
      <w:r w:rsidRPr="00551482">
        <w:rPr>
          <w:sz w:val="28"/>
          <w:szCs w:val="28"/>
        </w:rPr>
        <w:t xml:space="preserve">— </w:t>
      </w:r>
      <w:r w:rsidRPr="00551482">
        <w:rPr>
          <w:sz w:val="28"/>
          <w:szCs w:val="28"/>
        </w:rPr>
        <w:t xml:space="preserve">документ на бумажном носителе; </w:t>
      </w:r>
    </w:p>
    <w:p w:rsidR="00554939" w:rsidRPr="00551482" w:rsidRDefault="00CD5BAD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в </w:t>
      </w:r>
      <w:proofErr w:type="gramStart"/>
      <w:r w:rsidRPr="00551482">
        <w:rPr>
          <w:sz w:val="28"/>
          <w:szCs w:val="28"/>
        </w:rPr>
        <w:t>МФЦ</w:t>
      </w:r>
      <w:r w:rsidRPr="00551482">
        <w:rPr>
          <w:sz w:val="28"/>
          <w:szCs w:val="28"/>
        </w:rPr>
        <w:t xml:space="preserve">  </w:t>
      </w:r>
      <w:r w:rsidRPr="00551482">
        <w:rPr>
          <w:sz w:val="28"/>
          <w:szCs w:val="28"/>
        </w:rPr>
        <w:t>—</w:t>
      </w:r>
      <w:proofErr w:type="gramEnd"/>
      <w:r w:rsidRPr="00551482">
        <w:rPr>
          <w:sz w:val="28"/>
          <w:szCs w:val="28"/>
        </w:rPr>
        <w:t xml:space="preserve"> </w:t>
      </w:r>
      <w:r w:rsidRPr="00551482">
        <w:rPr>
          <w:sz w:val="28"/>
          <w:szCs w:val="28"/>
        </w:rPr>
        <w:t xml:space="preserve">документ на бумажном носителе; </w:t>
      </w:r>
    </w:p>
    <w:p w:rsidR="00554939" w:rsidRPr="00551482" w:rsidRDefault="00CD5BAD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 в личном кабинете на Едином портале </w:t>
      </w:r>
      <w:r w:rsidRPr="00551482">
        <w:rPr>
          <w:sz w:val="28"/>
          <w:szCs w:val="28"/>
        </w:rPr>
        <w:t>—</w:t>
      </w:r>
      <w:r w:rsidRPr="00551482">
        <w:rPr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 xml:space="preserve">Результат предоставления Услуги предоставляется по выбору заявителя независимо от его места </w:t>
      </w:r>
      <w:r w:rsidRPr="00551482">
        <w:rPr>
          <w:sz w:val="28"/>
          <w:szCs w:val="28"/>
        </w:rPr>
        <w:t>жительства или места пребывания (для физических лиц, включая индивидуальных предпринимателей) либо места нахожде</w:t>
      </w:r>
      <w:r w:rsidRPr="00551482">
        <w:rPr>
          <w:rStyle w:val="1"/>
          <w:sz w:val="28"/>
          <w:szCs w:val="28"/>
        </w:rPr>
        <w:t xml:space="preserve">ния (для юридических лиц) </w:t>
      </w:r>
      <w:r w:rsidRPr="00551482">
        <w:rPr>
          <w:sz w:val="28"/>
          <w:szCs w:val="28"/>
        </w:rPr>
        <w:t>при обращении в МФЦ или посредством Единого портала.</w:t>
      </w: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shd w:val="clear" w:color="auto" w:fill="F8D957"/>
        </w:rPr>
      </w:pPr>
      <w:r w:rsidRPr="00551482">
        <w:rPr>
          <w:rStyle w:val="1"/>
          <w:sz w:val="28"/>
          <w:szCs w:val="28"/>
        </w:rPr>
        <w:lastRenderedPageBreak/>
        <w:t>Заявителю предлагается оценить удобство процесса получения Услуги</w:t>
      </w:r>
      <w:r w:rsidRPr="00551482">
        <w:rPr>
          <w:rStyle w:val="1"/>
          <w:sz w:val="28"/>
          <w:szCs w:val="28"/>
        </w:rPr>
        <w:t xml:space="preserve"> путем прохождения опроса, размещенного на официальном сайте Органа власти в </w:t>
      </w:r>
      <w:r w:rsidRPr="00551482">
        <w:rPr>
          <w:sz w:val="28"/>
          <w:szCs w:val="28"/>
        </w:rPr>
        <w:t>информационно-телекоммуникационной сети</w:t>
      </w:r>
      <w:r w:rsidRPr="00551482">
        <w:rPr>
          <w:rStyle w:val="1"/>
          <w:sz w:val="28"/>
          <w:szCs w:val="28"/>
        </w:rPr>
        <w:t xml:space="preserve"> «Интернет».</w:t>
      </w:r>
    </w:p>
    <w:p w:rsidR="00554939" w:rsidRPr="00551482" w:rsidRDefault="00554939">
      <w:pPr>
        <w:widowControl w:val="0"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spacing w:line="276" w:lineRule="auto"/>
        <w:jc w:val="center"/>
        <w:rPr>
          <w:sz w:val="28"/>
          <w:szCs w:val="28"/>
        </w:rPr>
      </w:pPr>
      <w:r w:rsidRPr="00551482">
        <w:rPr>
          <w:b/>
          <w:sz w:val="28"/>
          <w:szCs w:val="28"/>
        </w:rPr>
        <w:t>IV. Способы информирования заявителя об изменении статуса рассмотрения запроса о предоставлении муниципальной услуги</w:t>
      </w:r>
      <w:r w:rsidRPr="00551482">
        <w:rPr>
          <w:b/>
          <w:sz w:val="28"/>
          <w:szCs w:val="28"/>
        </w:rPr>
        <w:t xml:space="preserve"> </w:t>
      </w:r>
    </w:p>
    <w:p w:rsidR="00554939" w:rsidRPr="00551482" w:rsidRDefault="00554939">
      <w:pPr>
        <w:keepNext/>
        <w:widowControl w:val="0"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554939" w:rsidRPr="00551482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Перечен</w:t>
      </w:r>
      <w:r w:rsidRPr="00551482">
        <w:rPr>
          <w:sz w:val="28"/>
          <w:szCs w:val="28"/>
        </w:rPr>
        <w:t>ь способов информирования заявителя об изменении статуса рассмотрения запроса:</w:t>
      </w:r>
    </w:p>
    <w:p w:rsidR="00554939" w:rsidRPr="00551482" w:rsidRDefault="00CD5BAD">
      <w:pPr>
        <w:widowControl w:val="0"/>
        <w:ind w:firstLine="709"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а) посредством Единого портала;</w:t>
      </w:r>
    </w:p>
    <w:p w:rsidR="00554939" w:rsidRDefault="00CD5BAD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551482">
        <w:rPr>
          <w:sz w:val="28"/>
          <w:szCs w:val="28"/>
        </w:rPr>
        <w:t>б) посредством телефонной связи.</w:t>
      </w: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E06A55" w:rsidRPr="00551482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554939" w:rsidRPr="00551482" w:rsidRDefault="00554939">
      <w:pPr>
        <w:widowControl w:val="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554939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939" w:rsidRDefault="00554939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A55" w:rsidRDefault="00E06A55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sz w:val="24"/>
              </w:rPr>
              <w:t xml:space="preserve">Приложение </w:t>
            </w:r>
          </w:p>
          <w:p w:rsidR="00554939" w:rsidRDefault="00CD5BAD">
            <w:pPr>
              <w:widowControl w:val="0"/>
              <w:jc w:val="center"/>
            </w:pPr>
            <w:r>
              <w:rPr>
                <w:rFonts w:ascii="PT Astra Serif" w:hAnsi="PT Astra Serif"/>
                <w:sz w:val="24"/>
              </w:rPr>
              <w:t>к</w:t>
            </w:r>
            <w:r>
              <w:rPr>
                <w:rStyle w:val="1"/>
                <w:rFonts w:ascii="PT Astra Serif" w:hAnsi="PT Astra Serif"/>
                <w:sz w:val="24"/>
              </w:rPr>
              <w:t xml:space="preserve"> Административному регламенту предоставления муниципальной услуги «Направление </w:t>
            </w:r>
            <w:r>
              <w:rPr>
                <w:rStyle w:val="1"/>
                <w:rFonts w:ascii="PT Astra Serif" w:hAnsi="PT Astra Serif"/>
                <w:sz w:val="24"/>
              </w:rPr>
      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</w:p>
        </w:tc>
      </w:tr>
    </w:tbl>
    <w:p w:rsidR="00554939" w:rsidRDefault="0055493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54939" w:rsidRDefault="00CD5BAD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:rsidR="00554939" w:rsidRDefault="00CD5BAD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УСЛОВНЫХ ОБОЗНАЧЕНИЙ И СОКРАЩЕНИЙ, ИДЕНТИФИКАТОРЫ КАТЕГОРИЙ (ПРИЗНАКОВ) ЗАЯВИТЕЛЕЙ, ИСЧЕРПЫВАЮЩИЙ ПЕРЕЧЕНЬ </w:t>
      </w:r>
      <w:r>
        <w:rPr>
          <w:rFonts w:ascii="PT Astra Serif" w:hAnsi="PT Astra Serif"/>
          <w:b/>
          <w:sz w:val="28"/>
        </w:rPr>
        <w:t xml:space="preserve">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>
        <w:rPr>
          <w:rFonts w:ascii="PT Astra Serif" w:hAnsi="PT Astra Serif"/>
          <w:b/>
          <w:sz w:val="28"/>
        </w:rPr>
        <w:t>МУНИЦИПАЛЬНОЙ  УСЛУГИ</w:t>
      </w:r>
      <w:proofErr w:type="gramEnd"/>
      <w:r>
        <w:rPr>
          <w:rFonts w:ascii="PT Astra Serif" w:hAnsi="PT Astra Serif"/>
          <w:b/>
          <w:sz w:val="28"/>
        </w:rPr>
        <w:t xml:space="preserve"> И ДОКУМЕНТОВ, НЕОБХОДИМЫХ ДЛЯ ПРЕДОСТАВЛЕНИЯ МУНИЦИПАЛЬНОЙ</w:t>
      </w:r>
    </w:p>
    <w:p w:rsidR="00554939" w:rsidRDefault="00CD5BAD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</w:t>
      </w:r>
      <w:r>
        <w:rPr>
          <w:rFonts w:ascii="PT Astra Serif" w:hAnsi="PT Astra Serif"/>
          <w:b/>
          <w:sz w:val="28"/>
        </w:rPr>
        <w:t xml:space="preserve">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554939" w:rsidRDefault="00554939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554939" w:rsidRDefault="00CD5BAD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554939" w:rsidRDefault="00554939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554939" w:rsidRDefault="00CD5BA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Единый портал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</w:t>
      </w:r>
      <w:r>
        <w:rPr>
          <w:rFonts w:ascii="PT Astra Serif" w:hAnsi="PT Astra Serif"/>
          <w:sz w:val="28"/>
        </w:rPr>
        <w:t>стема «Единый портал государственных и муниципа</w:t>
      </w:r>
      <w:r>
        <w:rPr>
          <w:rStyle w:val="1"/>
          <w:rFonts w:ascii="PT Astra Serif" w:hAnsi="PT Astra Serif"/>
          <w:sz w:val="28"/>
        </w:rPr>
        <w:t>льных услуг (функций)»;</w:t>
      </w:r>
    </w:p>
    <w:p w:rsidR="00554939" w:rsidRDefault="00CD5BA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Услуга — муниципальная услуга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554939" w:rsidRDefault="00CD5BAD">
      <w:pPr>
        <w:widowControl w:val="0"/>
        <w:ind w:firstLine="709"/>
        <w:jc w:val="both"/>
      </w:pPr>
      <w:r>
        <w:rPr>
          <w:rStyle w:val="1"/>
          <w:rFonts w:ascii="PT Astra Serif" w:hAnsi="PT Astra Serif"/>
          <w:sz w:val="28"/>
        </w:rPr>
        <w:t>Админ</w:t>
      </w:r>
      <w:r>
        <w:rPr>
          <w:rStyle w:val="1"/>
          <w:rFonts w:ascii="PT Astra Serif" w:hAnsi="PT Astra Serif"/>
          <w:sz w:val="28"/>
        </w:rPr>
        <w:t>истративный регламент —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554939" w:rsidRDefault="00CD5BAD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категории (признаки</w:t>
      </w:r>
      <w:r>
        <w:rPr>
          <w:rFonts w:ascii="PT Astra Serif" w:hAnsi="PT Astra Serif"/>
          <w:sz w:val="28"/>
        </w:rPr>
        <w:t xml:space="preserve">) заявителей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554939" w:rsidRDefault="00CD5BAD">
      <w:pPr>
        <w:widowControl w:val="0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sz w:val="28"/>
        </w:rPr>
        <w:t>—</w:t>
      </w:r>
      <w:r w:rsidR="00E06A55">
        <w:rPr>
          <w:rFonts w:ascii="PT Astra Serif" w:hAnsi="PT Astra Serif"/>
          <w:sz w:val="28"/>
        </w:rPr>
        <w:t xml:space="preserve"> администрация муниципального образования </w:t>
      </w:r>
      <w:proofErr w:type="spellStart"/>
      <w:r w:rsidR="00E06A55">
        <w:rPr>
          <w:rFonts w:ascii="PT Astra Serif" w:hAnsi="PT Astra Serif"/>
          <w:sz w:val="28"/>
        </w:rPr>
        <w:t>Ефремовский</w:t>
      </w:r>
      <w:proofErr w:type="spellEnd"/>
      <w:r w:rsidR="00E06A55">
        <w:rPr>
          <w:rFonts w:ascii="PT Astra Serif" w:hAnsi="PT Astra Serif"/>
          <w:sz w:val="28"/>
        </w:rPr>
        <w:t xml:space="preserve"> муниципальный округ Тульской области</w:t>
      </w:r>
      <w:r>
        <w:rPr>
          <w:rFonts w:ascii="PT Astra Serif" w:hAnsi="PT Astra Serif"/>
          <w:sz w:val="28"/>
        </w:rPr>
        <w:t>;</w:t>
      </w:r>
    </w:p>
    <w:p w:rsidR="00554939" w:rsidRDefault="00CD5BAD">
      <w:pPr>
        <w:widowControl w:val="0"/>
        <w:ind w:firstLine="709"/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  <w:sz w:val="28"/>
        </w:rPr>
        <w:t>ГрК</w:t>
      </w:r>
      <w:proofErr w:type="spellEnd"/>
      <w:r>
        <w:rPr>
          <w:rFonts w:ascii="PT Astra Serif" w:hAnsi="PT Astra Serif"/>
          <w:sz w:val="28"/>
        </w:rPr>
        <w:t xml:space="preserve"> РФ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Градостроительный кодекс Российской Федерации;</w:t>
      </w:r>
    </w:p>
    <w:p w:rsidR="00554939" w:rsidRDefault="00CD5BAD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:rsidR="00554939" w:rsidRDefault="00CD5BAD">
      <w:pPr>
        <w:widowControl w:val="0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услуги;</w:t>
      </w:r>
    </w:p>
    <w:p w:rsidR="00554939" w:rsidRDefault="00CD5BAD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МФЦ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государственное бюджетное учреждение Тульской области </w:t>
      </w:r>
      <w:r>
        <w:rPr>
          <w:rFonts w:ascii="PT Astra Serif" w:hAnsi="PT Astra Serif"/>
          <w:sz w:val="28"/>
        </w:rPr>
        <w:lastRenderedPageBreak/>
        <w:t>«Многофункциональный центр предоставления государственных и муниципальных услуг».</w:t>
      </w:r>
      <w:r>
        <w:br w:type="page"/>
      </w:r>
    </w:p>
    <w:p w:rsidR="00554939" w:rsidRDefault="00CD5BAD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 xml:space="preserve">II. Идентификаторы категорий </w:t>
      </w:r>
      <w:r>
        <w:rPr>
          <w:rFonts w:ascii="PT Astra Serif" w:hAnsi="PT Astra Serif"/>
          <w:b/>
          <w:sz w:val="28"/>
        </w:rPr>
        <w:t>(признаков) заявителей</w:t>
      </w:r>
    </w:p>
    <w:p w:rsidR="00554939" w:rsidRDefault="00554939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554939" w:rsidRDefault="00CD5BAD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554939" w:rsidRDefault="00554939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5870"/>
        <w:gridCol w:w="1946"/>
        <w:gridCol w:w="28"/>
      </w:tblGrid>
      <w:tr w:rsidR="0055493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</w:p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554939">
            <w:pPr>
              <w:rPr>
                <w:sz w:val="24"/>
              </w:rPr>
            </w:pPr>
          </w:p>
        </w:tc>
      </w:tr>
      <w:tr w:rsidR="00554939">
        <w:trPr>
          <w:trHeight w:val="843"/>
        </w:trPr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rPr>
                <w:rFonts w:ascii="PT Astra Serif" w:hAnsi="PT Astra Serif"/>
                <w:sz w:val="24"/>
              </w:rPr>
              <w:t>Результат муниципальной</w:t>
            </w:r>
            <w:r>
              <w:rPr>
                <w:rStyle w:val="1"/>
                <w:rFonts w:ascii="PT Astra Serif" w:hAnsi="PT Astra Serif"/>
                <w:sz w:val="24"/>
              </w:rPr>
              <w:t xml:space="preserve"> услуги «Направление уведомления о планируемом сносе объекта капитального строительства и </w:t>
            </w:r>
            <w:r>
              <w:rPr>
                <w:rStyle w:val="1"/>
                <w:rFonts w:ascii="PT Astra Serif" w:hAnsi="PT Astra Serif"/>
                <w:sz w:val="24"/>
              </w:rPr>
              <w:t>уведомления о завершении сноса объекта капитального строительства»</w:t>
            </w:r>
          </w:p>
        </w:tc>
      </w:tr>
      <w:tr w:rsidR="0055493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1. Физическое </w:t>
            </w:r>
            <w:proofErr w:type="gramStart"/>
            <w:r>
              <w:rPr>
                <w:rFonts w:ascii="PT Astra Serif" w:hAnsi="PT Astra Serif"/>
                <w:sz w:val="24"/>
              </w:rPr>
              <w:t>лицо,  в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том числе индивидуальный предприниматель</w:t>
            </w:r>
          </w:p>
          <w:p w:rsidR="00554939" w:rsidRDefault="00554939">
            <w:pPr>
              <w:rPr>
                <w:rFonts w:ascii="PT Astra Serif" w:hAnsi="PT Astra Serif"/>
                <w:sz w:val="24"/>
              </w:rPr>
            </w:pPr>
          </w:p>
          <w:p w:rsidR="00554939" w:rsidRDefault="00554939">
            <w:pPr>
              <w:rPr>
                <w:rFonts w:ascii="PT Astra Serif" w:hAnsi="PT Astra Serif"/>
                <w:sz w:val="24"/>
              </w:rPr>
            </w:pPr>
          </w:p>
          <w:p w:rsidR="00554939" w:rsidRDefault="00554939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554939">
            <w:pPr>
              <w:rPr>
                <w:sz w:val="24"/>
              </w:rPr>
            </w:pPr>
          </w:p>
        </w:tc>
      </w:tr>
      <w:tr w:rsidR="00554939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554939">
            <w:pPr>
              <w:rPr>
                <w:sz w:val="24"/>
              </w:rPr>
            </w:pPr>
          </w:p>
          <w:p w:rsidR="00554939" w:rsidRDefault="00554939">
            <w:pPr>
              <w:rPr>
                <w:sz w:val="24"/>
              </w:rPr>
            </w:pPr>
          </w:p>
          <w:p w:rsidR="00554939" w:rsidRDefault="00554939">
            <w:pPr>
              <w:rPr>
                <w:sz w:val="24"/>
              </w:rPr>
            </w:pPr>
          </w:p>
          <w:p w:rsidR="00554939" w:rsidRDefault="00554939">
            <w:pPr>
              <w:rPr>
                <w:sz w:val="24"/>
              </w:rPr>
            </w:pPr>
          </w:p>
          <w:p w:rsidR="00554939" w:rsidRDefault="00554939">
            <w:pPr>
              <w:rPr>
                <w:sz w:val="24"/>
              </w:rPr>
            </w:pPr>
          </w:p>
          <w:p w:rsidR="00554939" w:rsidRDefault="00554939">
            <w:pPr>
              <w:rPr>
                <w:sz w:val="24"/>
              </w:rPr>
            </w:pPr>
          </w:p>
        </w:tc>
      </w:tr>
      <w:tr w:rsidR="0055493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 xml:space="preserve">3. </w:t>
            </w:r>
            <w:r>
              <w:rPr>
                <w:rFonts w:ascii="PT Astra Serif" w:hAnsi="PT Astra Serif"/>
                <w:sz w:val="24"/>
              </w:rPr>
              <w:t>Уполномоченный представитель</w:t>
            </w:r>
          </w:p>
          <w:p w:rsidR="00554939" w:rsidRDefault="0055493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554939" w:rsidRDefault="0055493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554939" w:rsidRDefault="0055493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554939" w:rsidRDefault="00554939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554939" w:rsidRDefault="00554939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939" w:rsidRDefault="00554939">
            <w:pPr>
              <w:rPr>
                <w:sz w:val="24"/>
              </w:rPr>
            </w:pPr>
          </w:p>
        </w:tc>
      </w:tr>
    </w:tbl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CD5BAD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III. Исчерпывающий перечень документов, необходимых</w:t>
      </w:r>
    </w:p>
    <w:p w:rsidR="00554939" w:rsidRDefault="00CD5BAD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Услуги</w:t>
      </w:r>
    </w:p>
    <w:p w:rsidR="00554939" w:rsidRDefault="00554939">
      <w:pPr>
        <w:widowControl w:val="0"/>
        <w:jc w:val="both"/>
        <w:rPr>
          <w:rFonts w:ascii="PT Astra Serif" w:hAnsi="PT Astra Serif"/>
          <w:sz w:val="28"/>
        </w:rPr>
      </w:pPr>
    </w:p>
    <w:p w:rsidR="00554939" w:rsidRDefault="00CD5BAD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2</w:t>
      </w: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554939" w:rsidRDefault="00554939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784"/>
        <w:gridCol w:w="2452"/>
      </w:tblGrid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554939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</w:t>
            </w:r>
            <w:r>
              <w:rPr>
                <w:rFonts w:ascii="PT Astra Serif" w:hAnsi="PT Astra Serif"/>
              </w:rPr>
              <w:t>нормативными правовыми ак</w:t>
            </w:r>
            <w:r>
              <w:rPr>
                <w:rStyle w:val="1"/>
                <w:rFonts w:ascii="PT Astra Serif" w:hAnsi="PT Astra Serif"/>
              </w:rPr>
              <w:t xml:space="preserve">тами </w:t>
            </w:r>
            <w:r>
              <w:rPr>
                <w:rStyle w:val="1"/>
                <w:rFonts w:ascii="PT Astra Serif" w:hAnsi="PT Astra Serif"/>
              </w:rPr>
              <w:t>для предоставления муниципальной услуги, в случае обращения с уведомлением о планируемом сносе объекта капитального строительства</w:t>
            </w:r>
            <w:r>
              <w:rPr>
                <w:rFonts w:ascii="PT Astra Serif" w:hAnsi="PT Astra Serif"/>
              </w:rPr>
              <w:t>, кото</w:t>
            </w:r>
            <w:r>
              <w:rPr>
                <w:rFonts w:ascii="PT Astra Serif" w:hAnsi="PT Astra Serif"/>
              </w:rPr>
              <w:t xml:space="preserve">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 xml:space="preserve">самостоятельно </w:t>
            </w:r>
          </w:p>
        </w:tc>
      </w:tr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</w:pPr>
            <w:r>
              <w:t xml:space="preserve">уведомление о </w:t>
            </w:r>
            <w:r>
              <w:t>планируемом сносе объекта капитального строительства</w:t>
            </w:r>
            <w:r>
              <w:br/>
            </w:r>
          </w:p>
          <w:p w:rsidR="00554939" w:rsidRDefault="00554939">
            <w:pPr>
              <w:widowControl w:val="0"/>
            </w:pPr>
          </w:p>
          <w:p w:rsidR="00554939" w:rsidRDefault="00554939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r>
              <w:t>Единый портал – интерактивная форма;</w:t>
            </w:r>
          </w:p>
          <w:p w:rsidR="00554939" w:rsidRDefault="00CD5BAD">
            <w:r>
              <w:t>МФЦ – оригинал;</w:t>
            </w:r>
          </w:p>
          <w:p w:rsidR="00554939" w:rsidRDefault="00CD5BAD">
            <w: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554939"/>
        </w:tc>
      </w:tr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rPr>
                <w:rFonts w:ascii="PT Astra Serif" w:hAnsi="PT Astra Serif"/>
              </w:rPr>
            </w:pPr>
            <w:r>
              <w:rPr>
                <w:rStyle w:val="1"/>
              </w:rP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:rsidR="00554939" w:rsidRDefault="00554939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r>
              <w:t xml:space="preserve">Единый портал – </w:t>
            </w:r>
            <w:r>
              <w:rPr>
                <w:rFonts w:ascii="PT Astra Serif" w:hAnsi="PT Astra Serif"/>
              </w:rPr>
              <w:t xml:space="preserve">авторизация заявителя с </w:t>
            </w:r>
            <w:r>
              <w:rPr>
                <w:rFonts w:ascii="PT Astra Serif" w:hAnsi="PT Astra Serif"/>
              </w:rPr>
              <w:t>использованием личного кабинета</w:t>
            </w:r>
            <w:r>
              <w:t>;</w:t>
            </w:r>
          </w:p>
          <w:p w:rsidR="00554939" w:rsidRDefault="00CD5BAD">
            <w:r>
              <w:t>МФЦ – копия документа;</w:t>
            </w:r>
          </w:p>
          <w:p w:rsidR="00554939" w:rsidRDefault="00CD5BAD">
            <w:r>
              <w:t>Почтовое отправление - копия документа</w:t>
            </w:r>
          </w:p>
          <w:p w:rsidR="00554939" w:rsidRDefault="00554939"/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554939"/>
        </w:tc>
      </w:tr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:rsidR="00554939" w:rsidRDefault="0055493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554939" w:rsidRDefault="0055493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</w:pPr>
            <w:r>
              <w:t xml:space="preserve">Единый портал – доверенность, </w:t>
            </w:r>
            <w:r>
              <w:t xml:space="preserve">подписанная усиленной квалифицированной электронной подписью </w:t>
            </w:r>
            <w:proofErr w:type="gramStart"/>
            <w:r>
              <w:t xml:space="preserve">или </w:t>
            </w:r>
            <w:r>
              <w:rPr>
                <w:rFonts w:ascii="PT Astra Serif" w:hAnsi="PT Astra Serif"/>
              </w:rPr>
              <w:t xml:space="preserve"> скан</w:t>
            </w:r>
            <w:proofErr w:type="gramEnd"/>
            <w:r>
              <w:rPr>
                <w:rFonts w:ascii="PT Astra Serif" w:hAnsi="PT Astra Serif"/>
              </w:rPr>
              <w:t xml:space="preserve">-образ </w:t>
            </w:r>
            <w:r>
              <w:t>документа;</w:t>
            </w:r>
          </w:p>
          <w:p w:rsidR="00554939" w:rsidRDefault="00CD5BAD">
            <w:pPr>
              <w:widowControl w:val="0"/>
            </w:pPr>
            <w:r>
              <w:t>МФЦ– копия документа;</w:t>
            </w:r>
          </w:p>
          <w:p w:rsidR="00554939" w:rsidRDefault="00CD5BAD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554939" w:rsidRDefault="00554939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55493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</w:pPr>
            <w:r>
              <w:t>результаты и материалы обследования объекта капитального строительства</w:t>
            </w:r>
            <w:r>
              <w:br/>
            </w:r>
          </w:p>
          <w:p w:rsidR="00554939" w:rsidRDefault="00554939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r>
              <w:t xml:space="preserve">Единый портал – </w:t>
            </w:r>
            <w:r>
              <w:t>скан-образ документа;</w:t>
            </w:r>
          </w:p>
          <w:p w:rsidR="00554939" w:rsidRDefault="00CD5BAD">
            <w:r>
              <w:t>МФЦ</w:t>
            </w:r>
            <w:r>
              <w:t xml:space="preserve"> – оригинал или копия документа;</w:t>
            </w:r>
          </w:p>
          <w:p w:rsidR="00554939" w:rsidRDefault="00CD5BAD">
            <w:pPr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</w:pPr>
            <w:r>
              <w:rPr>
                <w:rStyle w:val="1"/>
              </w:rPr>
              <w:t>за исключением объектов, указанных в пунктах</w:t>
            </w:r>
            <w:r>
              <w:rPr>
                <w:rStyle w:val="1"/>
              </w:rPr>
              <w:t xml:space="preserve"> 1 - 3 части 17 статьи</w:t>
            </w:r>
            <w:r>
              <w:rPr>
                <w:u w:color="000000"/>
              </w:rPr>
              <w:t xml:space="preserve"> 51 </w:t>
            </w:r>
            <w:r>
              <w:rPr>
                <w:rFonts w:ascii="PT Astra Serif" w:hAnsi="PT Astra Serif"/>
              </w:rPr>
              <w:t>Градостроительного</w:t>
            </w:r>
            <w:r>
              <w:rPr>
                <w:rFonts w:ascii="PT Astra Serif" w:hAnsi="PT Astra Serif"/>
              </w:rPr>
              <w:t xml:space="preserve"> кодекса Российской Федерации</w:t>
            </w:r>
            <w:r>
              <w:br/>
            </w:r>
          </w:p>
          <w:p w:rsidR="00554939" w:rsidRDefault="0055493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</w:pPr>
            <w:r>
              <w:rPr>
                <w:rStyle w:val="1"/>
              </w:rPr>
              <w:t xml:space="preserve">проект </w:t>
            </w:r>
            <w:r>
              <w:rPr>
                <w:rStyle w:val="1"/>
              </w:rPr>
              <w:t>организации работ по сносу объекта капитального строитель</w:t>
            </w:r>
            <w:r>
              <w:t>ства</w:t>
            </w:r>
            <w:r>
              <w:br/>
            </w:r>
          </w:p>
          <w:p w:rsidR="00554939" w:rsidRDefault="00554939"/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r>
              <w:t>Единый портал – скан-образ документа;</w:t>
            </w:r>
          </w:p>
          <w:p w:rsidR="00554939" w:rsidRDefault="00CD5BAD">
            <w:r>
              <w:t>МФЦ</w:t>
            </w:r>
            <w:r>
              <w:t xml:space="preserve"> – оригинал или копия документа;</w:t>
            </w:r>
          </w:p>
          <w:p w:rsidR="00554939" w:rsidRDefault="00CD5BAD">
            <w:pPr>
              <w:widowControl w:val="0"/>
              <w:rPr>
                <w:b/>
              </w:rPr>
            </w:pPr>
            <w:r>
              <w:t xml:space="preserve">Почтовое отправление – </w:t>
            </w:r>
            <w:r>
              <w:lastRenderedPageBreak/>
              <w:t>оригинал или копия документ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</w:pPr>
            <w:r>
              <w:rPr>
                <w:rStyle w:val="1"/>
              </w:rPr>
              <w:lastRenderedPageBreak/>
              <w:t xml:space="preserve">за исключением объектов, указанных в пунктах 1 - 3 части 17 статьи </w:t>
            </w:r>
            <w:r>
              <w:rPr>
                <w:rStyle w:val="1"/>
              </w:rPr>
              <w:t xml:space="preserve">51 </w:t>
            </w:r>
            <w:r>
              <w:rPr>
                <w:rFonts w:ascii="PT Astra Serif" w:hAnsi="PT Astra Serif"/>
              </w:rPr>
              <w:t xml:space="preserve">Градостроительного кодекса Российской </w:t>
            </w:r>
            <w:r>
              <w:rPr>
                <w:rFonts w:ascii="PT Astra Serif" w:hAnsi="PT Astra Serif"/>
              </w:rPr>
              <w:lastRenderedPageBreak/>
              <w:t>Федерации</w:t>
            </w:r>
          </w:p>
          <w:p w:rsidR="00554939" w:rsidRDefault="0055493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554939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both"/>
            </w:pPr>
            <w:r>
              <w:rPr>
                <w:rFonts w:ascii="PT Astra Serif" w:hAnsi="PT Astra Serif"/>
              </w:rPr>
              <w:lastRenderedPageBreak/>
              <w:t xml:space="preserve">Исчерпывающий перечень документов, необходимых в соответствии с законодательными или иными нормативными правовыми </w:t>
            </w:r>
            <w:proofErr w:type="gramStart"/>
            <w:r>
              <w:rPr>
                <w:rFonts w:ascii="PT Astra Serif" w:hAnsi="PT Astra Serif"/>
              </w:rPr>
              <w:t>ак</w:t>
            </w:r>
            <w:r>
              <w:rPr>
                <w:rStyle w:val="1"/>
                <w:rFonts w:ascii="PT Astra Serif" w:hAnsi="PT Astra Serif"/>
              </w:rPr>
              <w:t xml:space="preserve">тами </w:t>
            </w:r>
            <w:r>
              <w:rPr>
                <w:rStyle w:val="1"/>
                <w:rFonts w:ascii="PT Astra Serif" w:hAnsi="PT Astra Serif"/>
                <w:b/>
              </w:rPr>
              <w:t xml:space="preserve"> </w:t>
            </w:r>
            <w:r>
              <w:rPr>
                <w:rStyle w:val="1"/>
                <w:rFonts w:ascii="PT Astra Serif" w:hAnsi="PT Astra Serif"/>
              </w:rPr>
              <w:t>для</w:t>
            </w:r>
            <w:proofErr w:type="gramEnd"/>
            <w:r>
              <w:rPr>
                <w:rStyle w:val="1"/>
                <w:rFonts w:ascii="PT Astra Serif" w:hAnsi="PT Astra Serif"/>
              </w:rPr>
              <w:t xml:space="preserve">  предоставления муниципальной услуги,  в случае обращения с уведомлением о пл</w:t>
            </w:r>
            <w:r>
              <w:rPr>
                <w:rStyle w:val="1"/>
                <w:rFonts w:ascii="PT Astra Serif" w:hAnsi="PT Astra Serif"/>
              </w:rPr>
              <w:t>анируемом сносе объекта капитального строительства</w:t>
            </w:r>
            <w:r>
              <w:rPr>
                <w:rFonts w:ascii="PT Astra Serif" w:hAnsi="PT Astra Serif"/>
              </w:rPr>
              <w:t>, к</w:t>
            </w:r>
            <w:r>
              <w:rPr>
                <w:rFonts w:ascii="PT Astra Serif" w:hAnsi="PT Astra Serif"/>
                <w:b/>
              </w:rPr>
              <w:t>о</w:t>
            </w:r>
            <w:r>
              <w:rPr>
                <w:rFonts w:ascii="PT Astra Serif" w:hAnsi="PT Astra Serif"/>
              </w:rPr>
              <w:t xml:space="preserve">торые </w:t>
            </w:r>
            <w:r>
              <w:t xml:space="preserve">заявитель вправе предоставить </w:t>
            </w:r>
            <w:r>
              <w:rPr>
                <w:u w:val="single"/>
              </w:rPr>
              <w:t>по собственной инициативе</w:t>
            </w:r>
            <w: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554939">
            <w:pPr>
              <w:widowControl w:val="0"/>
              <w:jc w:val="bot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</w:pPr>
            <w:r>
              <w:rPr>
                <w:rStyle w:val="1"/>
              </w:rPr>
              <w:t>правоустанавливающие документы на земельный участок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54939" w:rsidRDefault="00CD5BAD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54939" w:rsidRDefault="00CD5BAD">
            <w:pPr>
              <w:widowControl w:val="0"/>
              <w:jc w:val="both"/>
            </w:pPr>
            <w:r>
              <w:t xml:space="preserve">Почтовое </w:t>
            </w:r>
            <w:r>
              <w:t xml:space="preserve">отправление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554939">
            <w:pPr>
              <w:widowControl w:val="0"/>
              <w:jc w:val="both"/>
            </w:pPr>
          </w:p>
        </w:tc>
      </w:tr>
      <w:tr w:rsidR="00554939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r>
              <w:rPr>
                <w:rFonts w:ascii="PT Astra Serif" w:hAnsi="PT Astra Serif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"/>
                <w:rFonts w:ascii="PT Astra Serif" w:hAnsi="PT Astra Serif"/>
              </w:rPr>
              <w:t xml:space="preserve">тами </w:t>
            </w:r>
            <w:r>
              <w:rPr>
                <w:rStyle w:val="1"/>
                <w:rFonts w:ascii="PT Astra Serif" w:hAnsi="PT Astra Serif"/>
              </w:rPr>
              <w:t xml:space="preserve">для предоставления муниципальной услуги, в случае обращения с уведомлением о </w:t>
            </w:r>
            <w:r>
              <w:rPr>
                <w:rStyle w:val="1"/>
                <w:rFonts w:ascii="PT Astra Serif" w:hAnsi="PT Astra Serif"/>
              </w:rPr>
              <w:t>завершении сноса объекта капитального строительства</w:t>
            </w:r>
            <w:r>
              <w:rPr>
                <w:rFonts w:ascii="PT Astra Serif" w:hAnsi="PT Astra Serif"/>
              </w:rPr>
              <w:t>, кото</w:t>
            </w:r>
            <w:r>
              <w:rPr>
                <w:rFonts w:ascii="PT Astra Serif" w:hAnsi="PT Astra Serif"/>
              </w:rPr>
              <w:t xml:space="preserve">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 xml:space="preserve">самостоятельно </w:t>
            </w:r>
          </w:p>
        </w:tc>
      </w:tr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</w:pPr>
            <w:r>
              <w:t>уведомление о завершении сноса объекта капитального строительства</w:t>
            </w:r>
            <w:r>
              <w:br/>
            </w:r>
          </w:p>
          <w:p w:rsidR="00554939" w:rsidRDefault="00554939">
            <w:pPr>
              <w:widowControl w:val="0"/>
              <w:spacing w:after="57"/>
              <w:contextualSpacing/>
            </w:pPr>
          </w:p>
          <w:p w:rsidR="00554939" w:rsidRDefault="00554939">
            <w:pPr>
              <w:widowControl w:val="0"/>
              <w:jc w:val="both"/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keepLines/>
              <w:widowControl w:val="0"/>
            </w:pPr>
            <w:proofErr w:type="gramStart"/>
            <w:r>
              <w:rPr>
                <w:rFonts w:ascii="PT Astra Serif" w:hAnsi="PT Astra Serif"/>
              </w:rPr>
              <w:t>Единый  портал</w:t>
            </w:r>
            <w:proofErr w:type="gramEnd"/>
            <w:r>
              <w:rPr>
                <w:rFonts w:ascii="PT Astra Serif" w:hAnsi="PT Astra Serif"/>
              </w:rPr>
              <w:t xml:space="preserve"> – скан-образ </w:t>
            </w:r>
            <w:r>
              <w:t>документа;</w:t>
            </w:r>
          </w:p>
          <w:p w:rsidR="00554939" w:rsidRDefault="00CD5BAD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</w:t>
            </w:r>
            <w:r>
              <w:t>документа;</w:t>
            </w:r>
          </w:p>
          <w:p w:rsidR="00554939" w:rsidRDefault="00CD5BAD">
            <w:pPr>
              <w:widowControl w:val="0"/>
            </w:pPr>
            <w:r>
              <w:t xml:space="preserve">Почтовое отправление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554939">
            <w:pPr>
              <w:widowControl w:val="0"/>
            </w:pPr>
          </w:p>
        </w:tc>
      </w:tr>
      <w:tr w:rsidR="00554939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</w:pPr>
            <w:r>
              <w:rPr>
                <w:rStyle w:val="1"/>
              </w:rP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:rsidR="00554939" w:rsidRDefault="00CD5BAD">
            <w:r>
              <w:t>МФЦ – копия документа;</w:t>
            </w:r>
          </w:p>
          <w:p w:rsidR="00554939" w:rsidRDefault="00CD5BAD">
            <w:r>
              <w:t xml:space="preserve">Почтовое отправление - копия </w:t>
            </w:r>
            <w:r>
              <w:t>документа</w:t>
            </w:r>
          </w:p>
          <w:p w:rsidR="00554939" w:rsidRDefault="00554939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554939">
            <w:pPr>
              <w:widowControl w:val="0"/>
            </w:pPr>
          </w:p>
          <w:p w:rsidR="00554939" w:rsidRDefault="00554939">
            <w:pPr>
              <w:widowControl w:val="0"/>
              <w:jc w:val="both"/>
            </w:pPr>
          </w:p>
        </w:tc>
      </w:tr>
      <w:tr w:rsidR="0055493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</w:pPr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</w:pPr>
            <w:r>
              <w:t xml:space="preserve">Единый портал – доверенность, </w:t>
            </w:r>
            <w:r>
              <w:t xml:space="preserve">подписанная усиленной квалифицированной электронной подписью </w:t>
            </w:r>
            <w:proofErr w:type="gramStart"/>
            <w:r>
              <w:t xml:space="preserve">или </w:t>
            </w:r>
            <w:r>
              <w:rPr>
                <w:rFonts w:ascii="PT Astra Serif" w:hAnsi="PT Astra Serif"/>
              </w:rPr>
              <w:t xml:space="preserve"> скан</w:t>
            </w:r>
            <w:proofErr w:type="gramEnd"/>
            <w:r>
              <w:rPr>
                <w:rFonts w:ascii="PT Astra Serif" w:hAnsi="PT Astra Serif"/>
              </w:rPr>
              <w:t xml:space="preserve">-образ </w:t>
            </w:r>
            <w:r>
              <w:t>документа;</w:t>
            </w:r>
          </w:p>
          <w:p w:rsidR="00554939" w:rsidRDefault="00CD5BAD">
            <w:pPr>
              <w:widowControl w:val="0"/>
            </w:pPr>
            <w:r>
              <w:t>МФЦ– копия документа;</w:t>
            </w:r>
          </w:p>
          <w:p w:rsidR="00554939" w:rsidRDefault="00CD5BAD">
            <w:pPr>
              <w:widowControl w:val="0"/>
            </w:pPr>
            <w:r>
              <w:t xml:space="preserve">Почтовое </w:t>
            </w:r>
            <w:r>
              <w:t>отправление - оригинал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554939">
            <w:pPr>
              <w:widowControl w:val="0"/>
            </w:pPr>
          </w:p>
          <w:p w:rsidR="00554939" w:rsidRDefault="00554939">
            <w:pPr>
              <w:widowControl w:val="0"/>
              <w:spacing w:after="160"/>
              <w:contextualSpacing/>
            </w:pPr>
          </w:p>
          <w:p w:rsidR="00554939" w:rsidRDefault="00554939">
            <w:pPr>
              <w:widowControl w:val="0"/>
              <w:jc w:val="both"/>
            </w:pPr>
          </w:p>
        </w:tc>
      </w:tr>
      <w:tr w:rsidR="00554939">
        <w:trPr>
          <w:trHeight w:val="200"/>
        </w:trPr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Документы, необходимые для</w:t>
            </w:r>
            <w:r>
              <w:rPr>
                <w:rStyle w:val="1"/>
                <w:rFonts w:ascii="PT Astra Serif" w:hAnsi="PT Astra Serif"/>
              </w:rPr>
              <w:t xml:space="preserve"> предоставления муниципальной услуги, в случае обращения с уведомлением о завершении сноса объекта капитального строительства</w:t>
            </w:r>
            <w:r>
              <w:rPr>
                <w:rFonts w:ascii="PT Astra Serif" w:hAnsi="PT Astra Serif"/>
              </w:rPr>
              <w:t xml:space="preserve">, которые заявитель вправе представить </w:t>
            </w:r>
            <w:r>
              <w:rPr>
                <w:rFonts w:ascii="PT Astra Serif" w:hAnsi="PT Astra Serif"/>
                <w:u w:val="single"/>
              </w:rPr>
              <w:t>по собственной иниц</w:t>
            </w:r>
            <w:r>
              <w:rPr>
                <w:rFonts w:ascii="PT Astra Serif" w:hAnsi="PT Astra Serif"/>
                <w:u w:val="single"/>
              </w:rPr>
              <w:t>иативе,</w:t>
            </w:r>
            <w:r>
              <w:rPr>
                <w:rFonts w:ascii="PT Astra Serif" w:hAnsi="PT Astra Serif"/>
              </w:rPr>
              <w:t xml:space="preserve"> законодательными или иными нормативными правовыми актами Российско</w:t>
            </w:r>
            <w:r>
              <w:rPr>
                <w:rFonts w:ascii="PT Astra Serif" w:hAnsi="PT Astra Serif"/>
              </w:rPr>
              <w:t>й Федерации не предусмотрены</w:t>
            </w:r>
          </w:p>
        </w:tc>
      </w:tr>
    </w:tbl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554939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54939" w:rsidRDefault="00CD5BAD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554939" w:rsidRDefault="00CD5BAD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554939" w:rsidRDefault="00CD5BAD">
      <w:pPr>
        <w:widowControl w:val="0"/>
        <w:jc w:val="center"/>
      </w:pPr>
      <w:r>
        <w:rPr>
          <w:rFonts w:ascii="PT Astra Serif" w:hAnsi="PT Astra Serif"/>
          <w:b/>
          <w:sz w:val="28"/>
        </w:rPr>
        <w:t>для предоставления</w:t>
      </w:r>
      <w:r>
        <w:rPr>
          <w:rFonts w:ascii="PT Astra Serif" w:hAnsi="PT Astra Serif"/>
          <w:b/>
          <w:sz w:val="28"/>
        </w:rPr>
        <w:t xml:space="preserve">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54939" w:rsidRDefault="00554939">
      <w:pPr>
        <w:widowControl w:val="0"/>
        <w:jc w:val="both"/>
        <w:rPr>
          <w:rFonts w:ascii="PT Astra Serif" w:hAnsi="PT Astra Serif"/>
        </w:rPr>
      </w:pPr>
    </w:p>
    <w:p w:rsidR="00554939" w:rsidRDefault="00CD5BAD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554939" w:rsidRDefault="00554939">
      <w:pPr>
        <w:widowControl w:val="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5549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55493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Исчерпывающий перечень оснований для отказа в приеме заявления и документов, необходимых для </w:t>
            </w:r>
            <w:proofErr w:type="gramStart"/>
            <w:r>
              <w:rPr>
                <w:rFonts w:ascii="PT Astra Serif" w:hAnsi="PT Astra Serif"/>
                <w:b/>
              </w:rPr>
              <w:t>предоставления  услуги</w:t>
            </w:r>
            <w:proofErr w:type="gramEnd"/>
          </w:p>
        </w:tc>
      </w:tr>
      <w:tr w:rsidR="005549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Заявление о предоставлении услуги подано в орган местного </w:t>
            </w:r>
            <w:proofErr w:type="gramStart"/>
            <w:r>
              <w:rPr>
                <w:rStyle w:val="1"/>
                <w:rFonts w:ascii="PT Astra Serif" w:hAnsi="PT Astra Serif"/>
              </w:rPr>
              <w:t>самоуправления,  в</w:t>
            </w:r>
            <w:proofErr w:type="gramEnd"/>
            <w:r>
              <w:rPr>
                <w:rStyle w:val="1"/>
                <w:rFonts w:ascii="PT Astra Serif" w:hAnsi="PT Astra Serif"/>
              </w:rPr>
              <w:t xml:space="preserve">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Представленные документы содержат подчистки и исправления текста, не заверенные </w:t>
            </w:r>
            <w:r>
              <w:rPr>
                <w:rFonts w:ascii="PT Astra Serif" w:hAnsi="PT Astra Serif"/>
              </w:rPr>
              <w:t>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</w:t>
            </w:r>
            <w:r>
              <w:rPr>
                <w:rStyle w:val="1"/>
                <w:rFonts w:ascii="PT Astra Serif" w:hAnsi="PT Astra Serif"/>
              </w:rPr>
              <w:t>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rPr>
          <w:trHeight w:val="7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Предоставлен неполный комплект документов, указанный в исчерпывающем пер</w:t>
            </w:r>
            <w:r>
              <w:rPr>
                <w:rStyle w:val="1"/>
                <w:rFonts w:ascii="PT Astra Serif" w:hAnsi="PT Astra Serif"/>
              </w:rPr>
              <w:t>ечне документов, необходимых для принятия решения о предоставлении услуги, которые заявитель должен представить самостоятельно</w:t>
            </w:r>
          </w:p>
          <w:p w:rsidR="00554939" w:rsidRDefault="0055493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Уведомление не соответствует форме, утвержденной Приказом Минстроя России от 24.01.2019 № 34/</w:t>
            </w:r>
            <w:proofErr w:type="spellStart"/>
            <w:r>
              <w:rPr>
                <w:rStyle w:val="1"/>
                <w:rFonts w:ascii="PT Astra Serif" w:hAnsi="PT Astra Serif"/>
              </w:rPr>
              <w:t>пр</w:t>
            </w:r>
            <w:proofErr w:type="spellEnd"/>
            <w:r>
              <w:rPr>
                <w:rStyle w:val="1"/>
                <w:rFonts w:ascii="PT Astra Serif" w:hAnsi="PT Astra Serif"/>
              </w:rPr>
              <w:t xml:space="preserve"> «Об </w:t>
            </w:r>
            <w:r>
              <w:rPr>
                <w:rStyle w:val="1"/>
                <w:rFonts w:ascii="PT Astra Serif" w:hAnsi="PT Astra Serif"/>
              </w:rPr>
              <w:t>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</w:t>
            </w:r>
            <w:r>
              <w:rPr>
                <w:rStyle w:val="1"/>
                <w:rFonts w:ascii="PT Astra Serif" w:hAnsi="PT Astra Serif"/>
              </w:rPr>
              <w:t>едерации</w:t>
            </w:r>
          </w:p>
          <w:p w:rsidR="00554939" w:rsidRDefault="0055493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55493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55493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Style w:val="1"/>
                <w:rFonts w:ascii="PT Astra Serif" w:hAnsi="PT Astra Serif"/>
                <w:b/>
              </w:rPr>
              <w:t xml:space="preserve">Основания для </w:t>
            </w:r>
            <w:r>
              <w:rPr>
                <w:rStyle w:val="1"/>
                <w:rFonts w:ascii="PT Astra Serif" w:hAnsi="PT Astra Serif"/>
                <w:b/>
              </w:rPr>
              <w:t>приостановления</w:t>
            </w:r>
            <w:r>
              <w:rPr>
                <w:rStyle w:val="1"/>
                <w:rFonts w:ascii="PT Astra Serif" w:hAnsi="PT Astra Serif"/>
                <w:b/>
              </w:rPr>
              <w:t xml:space="preserve"> предоставления услуги законодательством Российской Федерации не предусмотрены</w:t>
            </w:r>
          </w:p>
        </w:tc>
      </w:tr>
      <w:tr w:rsidR="0055493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554939">
            <w:pPr>
              <w:rPr>
                <w:rFonts w:ascii="PT Astra Serif" w:hAnsi="PT Astra Serif"/>
                <w:sz w:val="28"/>
              </w:rPr>
            </w:pPr>
          </w:p>
        </w:tc>
      </w:tr>
      <w:tr w:rsidR="0055493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both"/>
              <w:rPr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</w:t>
            </w:r>
            <w:r>
              <w:rPr>
                <w:rStyle w:val="1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предоставлении услуги в случае обращения с уведомлением о планируемом сносе объекта капитального строительства </w:t>
            </w:r>
          </w:p>
        </w:tc>
      </w:tr>
      <w:tr w:rsidR="00554939">
        <w:trPr>
          <w:trHeight w:val="8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tabs>
                <w:tab w:val="left" w:pos="1134"/>
                <w:tab w:val="left" w:pos="7938"/>
              </w:tabs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с заявлением о предоставлении услуги обратилось лицо, не являющееся правообладателем объекта капитального строительства, подлежащего сносу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уведомление о планируемом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r>
              <w:rPr>
                <w:rStyle w:val="1"/>
                <w:rFonts w:ascii="PT Astra Serif" w:hAnsi="PT Astra Serif"/>
              </w:rPr>
              <w:t xml:space="preserve">непредставление заявителем результатов и материалов обследования планируемого к сносу объекта капитального </w:t>
            </w:r>
            <w:r>
              <w:rPr>
                <w:rStyle w:val="1"/>
                <w:rFonts w:ascii="PT Astra Serif" w:hAnsi="PT Astra Serif"/>
              </w:rPr>
              <w:t>строительства, проекта организации работ по сносу объекта капитального строительства в соответствии с частью 11 статьи 55.31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5493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55493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55493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</w:t>
            </w:r>
            <w:r>
              <w:rPr>
                <w:rStyle w:val="1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>в предоставлении услуги в случае</w:t>
            </w:r>
            <w:r>
              <w:rPr>
                <w:b/>
              </w:rPr>
              <w:t xml:space="preserve"> обращения с уведомлением о завершении сноса объекта капитального строительства </w:t>
            </w:r>
          </w:p>
        </w:tc>
      </w:tr>
      <w:tr w:rsidR="00554939">
        <w:trPr>
          <w:trHeight w:val="9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939" w:rsidRDefault="00CD5BAD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 xml:space="preserve">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</w:t>
            </w:r>
            <w:r>
              <w:rPr>
                <w:rStyle w:val="1"/>
                <w:rFonts w:ascii="PT Astra Serif" w:hAnsi="PT Astra Serif"/>
              </w:rPr>
              <w:t>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939" w:rsidRDefault="00CD5BAD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  <w:p w:rsidR="00554939" w:rsidRDefault="0055493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</w:tbl>
    <w:p w:rsidR="00554939" w:rsidRDefault="00554939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54939" w:rsidRDefault="00554939" w:rsidP="00E06A55">
      <w:pPr>
        <w:widowControl w:val="0"/>
      </w:pPr>
    </w:p>
    <w:p w:rsidR="00554939" w:rsidRDefault="00554939">
      <w:pPr>
        <w:widowControl w:val="0"/>
        <w:jc w:val="center"/>
      </w:pPr>
    </w:p>
    <w:p w:rsidR="00554939" w:rsidRDefault="00554939">
      <w:pPr>
        <w:widowControl w:val="0"/>
        <w:jc w:val="center"/>
      </w:pPr>
    </w:p>
    <w:p w:rsidR="00554939" w:rsidRDefault="00554939">
      <w:pPr>
        <w:widowControl w:val="0"/>
        <w:jc w:val="center"/>
      </w:pPr>
    </w:p>
    <w:p w:rsidR="00554939" w:rsidRDefault="00554939">
      <w:pPr>
        <w:widowControl w:val="0"/>
        <w:jc w:val="center"/>
      </w:pPr>
    </w:p>
    <w:p w:rsidR="00554939" w:rsidRDefault="00CD5BAD">
      <w:pPr>
        <w:widowControl w:val="0"/>
        <w:jc w:val="center"/>
      </w:pPr>
      <w:r>
        <w:rPr>
          <w:rFonts w:ascii="PT Astra Serif" w:hAnsi="PT Astra Serif"/>
          <w:b/>
          <w:sz w:val="28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554939" w:rsidRDefault="00554939">
      <w:pPr>
        <w:widowControl w:val="0"/>
        <w:jc w:val="right"/>
        <w:outlineLvl w:val="3"/>
        <w:rPr>
          <w:rFonts w:ascii="PT Astra Serif" w:hAnsi="PT Astra Serif"/>
        </w:rPr>
      </w:pPr>
    </w:p>
    <w:p w:rsidR="00554939" w:rsidRDefault="00CD5BAD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Форма </w:t>
      </w:r>
      <w:proofErr w:type="gramStart"/>
      <w:r>
        <w:rPr>
          <w:rFonts w:ascii="PT Astra Serif" w:hAnsi="PT Astra Serif"/>
          <w:sz w:val="24"/>
        </w:rPr>
        <w:t xml:space="preserve">уведомления  </w:t>
      </w:r>
      <w:r>
        <w:rPr>
          <w:rFonts w:ascii="PT Astra Serif" w:hAnsi="PT Astra Serif"/>
          <w:sz w:val="24"/>
        </w:rPr>
        <w:t>о</w:t>
      </w:r>
      <w:proofErr w:type="gramEnd"/>
      <w:r>
        <w:rPr>
          <w:rFonts w:ascii="PT Astra Serif" w:hAnsi="PT Astra Serif"/>
          <w:sz w:val="24"/>
        </w:rPr>
        <w:t xml:space="preserve"> планируемом сносе объекта капитального строительства и уведомления о завершении сноса объекта капитального строительства утверждена приказом Минстроя России от 24.01.2019 № 34/пр.</w:t>
      </w:r>
    </w:p>
    <w:sectPr w:rsidR="00554939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BAD" w:rsidRDefault="00CD5BAD">
      <w:r>
        <w:separator/>
      </w:r>
    </w:p>
  </w:endnote>
  <w:endnote w:type="continuationSeparator" w:id="0">
    <w:p w:rsidR="00CD5BAD" w:rsidRDefault="00CD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T Astra Serif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BAD" w:rsidRDefault="00CD5BAD">
      <w:r>
        <w:separator/>
      </w:r>
    </w:p>
  </w:footnote>
  <w:footnote w:type="continuationSeparator" w:id="0">
    <w:p w:rsidR="00CD5BAD" w:rsidRDefault="00CD5BAD">
      <w:r>
        <w:continuationSeparator/>
      </w:r>
    </w:p>
  </w:footnote>
  <w:footnote w:id="1">
    <w:p w:rsidR="00554939" w:rsidRDefault="00CD5BAD">
      <w:pPr>
        <w:pStyle w:val="Footnote1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</w:t>
      </w:r>
      <w:r>
        <w:t xml:space="preserve">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939" w:rsidRDefault="00554939">
    <w:pPr>
      <w:pStyle w:val="afd"/>
      <w:jc w:val="center"/>
    </w:pPr>
  </w:p>
  <w:p w:rsidR="00554939" w:rsidRDefault="00554939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4BEB"/>
    <w:multiLevelType w:val="multilevel"/>
    <w:tmpl w:val="77D248B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500225FC"/>
    <w:multiLevelType w:val="multilevel"/>
    <w:tmpl w:val="E872E366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939"/>
    <w:rsid w:val="00551482"/>
    <w:rsid w:val="00554939"/>
    <w:rsid w:val="00CD5BAD"/>
    <w:rsid w:val="00E06A55"/>
    <w:rsid w:val="00F7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38C8"/>
  <w15:docId w15:val="{E20ED389-F781-4D88-8583-20731F7D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pPr>
      <w:keepNext/>
      <w:keepLines/>
      <w:widowControl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pPr>
      <w:widowControl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pPr>
      <w:widowControl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widowControl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a3">
    <w:name w:val="Символ концевой сноски"/>
    <w:link w:val="a4"/>
    <w:pPr>
      <w:widowControl/>
    </w:pPr>
    <w:rPr>
      <w:vertAlign w:val="superscript"/>
    </w:rPr>
  </w:style>
  <w:style w:type="character" w:customStyle="1" w:styleId="a4">
    <w:name w:val="Символ концевой сноски"/>
    <w:link w:val="a3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5">
    <w:name w:val="No Spacing"/>
    <w:link w:val="a6"/>
    <w:pPr>
      <w:widowControl/>
    </w:pPr>
    <w:rPr>
      <w:rFonts w:ascii="Times New Roman" w:hAnsi="Times New Roman"/>
      <w:sz w:val="20"/>
    </w:rPr>
  </w:style>
  <w:style w:type="character" w:customStyle="1" w:styleId="a6">
    <w:name w:val="Без интервала Знак"/>
    <w:link w:val="a5"/>
    <w:rPr>
      <w:rFonts w:ascii="Times New Roman" w:hAnsi="Times New Roman"/>
      <w:color w:val="000000"/>
      <w:spacing w:val="0"/>
      <w:sz w:val="20"/>
    </w:rPr>
  </w:style>
  <w:style w:type="paragraph" w:styleId="a7">
    <w:name w:val="Body Text"/>
    <w:basedOn w:val="a"/>
    <w:link w:val="a8"/>
    <w:pPr>
      <w:widowControl w:val="0"/>
    </w:pPr>
    <w:rPr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0"/>
      <w:spacing w:val="0"/>
      <w:sz w:val="24"/>
    </w:rPr>
  </w:style>
  <w:style w:type="paragraph" w:styleId="a9">
    <w:name w:val="List"/>
    <w:basedOn w:val="Textbody"/>
    <w:link w:val="aa"/>
    <w:rPr>
      <w:rFonts w:ascii="PT Astra Serif" w:hAnsi="PT Astra Serif"/>
    </w:rPr>
  </w:style>
  <w:style w:type="character" w:customStyle="1" w:styleId="12">
    <w:name w:val="Список1"/>
    <w:basedOn w:val="Textbody0"/>
    <w:rPr>
      <w:rFonts w:ascii="PT Astra Serif" w:hAnsi="PT Astra Serif"/>
      <w:color w:val="000000"/>
      <w:spacing w:val="0"/>
      <w:sz w:val="24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styleId="ab">
    <w:name w:val="Balloon Text"/>
    <w:basedOn w:val="a"/>
    <w:link w:val="ac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color w:val="000000"/>
      <w:spacing w:val="0"/>
      <w:sz w:val="1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</w:rPr>
  </w:style>
  <w:style w:type="paragraph" w:styleId="ad">
    <w:name w:val="Subtitle"/>
    <w:next w:val="a"/>
    <w:link w:val="ae"/>
    <w:uiPriority w:val="11"/>
    <w:qFormat/>
    <w:pPr>
      <w:widowControl/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13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rFonts w:ascii="Times New Roman" w:hAnsi="Times New Roman"/>
      <w:b/>
      <w:color w:val="000000"/>
      <w:spacing w:val="0"/>
      <w:sz w:val="20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paragraph" w:styleId="af3">
    <w:name w:val="Title"/>
    <w:basedOn w:val="a"/>
    <w:next w:val="a7"/>
    <w:link w:val="af4"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character" w:customStyle="1" w:styleId="14">
    <w:name w:val="Заголовок1"/>
    <w:rPr>
      <w:rFonts w:ascii="XO Thames" w:hAnsi="XO Thames"/>
      <w:b/>
      <w:caps/>
      <w:color w:val="000000"/>
      <w:spacing w:val="0"/>
      <w:sz w:val="40"/>
    </w:rPr>
  </w:style>
  <w:style w:type="paragraph" w:styleId="af5">
    <w:name w:val="caption"/>
    <w:basedOn w:val="a"/>
    <w:link w:val="af6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5">
    <w:name w:val="Название объекта1"/>
    <w:rPr>
      <w:rFonts w:ascii="PT Astra Serif" w:hAnsi="PT Astra Serif"/>
      <w:i/>
      <w:sz w:val="24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paragraph" w:styleId="af7">
    <w:name w:val="List Paragraph"/>
    <w:basedOn w:val="a"/>
    <w:link w:val="af8"/>
    <w:pPr>
      <w:widowControl w:val="0"/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Times New Roman" w:hAnsi="Times New Roman"/>
      <w:color w:val="000000"/>
      <w:spacing w:val="0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16">
    <w:name w:val="Основной шрифт абзаца1"/>
    <w:link w:val="5"/>
    <w:pPr>
      <w:widowControl/>
      <w:spacing w:after="160" w:line="264" w:lineRule="auto"/>
    </w:p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</w:r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17">
    <w:name w:val="Гиперссылка1"/>
    <w:link w:val="af9"/>
    <w:rPr>
      <w:color w:val="0563C1" w:themeColor="hyperlink"/>
      <w:u w:val="single"/>
    </w:rPr>
  </w:style>
  <w:style w:type="character" w:styleId="af9">
    <w:name w:val="Hyperlink"/>
    <w:link w:val="17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18">
    <w:name w:val="toc 1"/>
    <w:next w:val="a"/>
    <w:link w:val="19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a">
    <w:name w:val="Символ сноски"/>
    <w:link w:val="afb"/>
    <w:pPr>
      <w:widowControl/>
    </w:pPr>
    <w:rPr>
      <w:vertAlign w:val="superscript"/>
    </w:rPr>
  </w:style>
  <w:style w:type="character" w:customStyle="1" w:styleId="afb">
    <w:name w:val="Символ сноски"/>
    <w:link w:val="afa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1a">
    <w:name w:val="Знак примечания1"/>
    <w:link w:val="afc"/>
    <w:pPr>
      <w:widowControl/>
      <w:spacing w:after="160" w:line="264" w:lineRule="auto"/>
    </w:pPr>
    <w:rPr>
      <w:sz w:val="16"/>
    </w:rPr>
  </w:style>
  <w:style w:type="character" w:styleId="afc">
    <w:name w:val="annotation reference"/>
    <w:link w:val="1a"/>
    <w:rPr>
      <w:rFonts w:asciiTheme="minorHAnsi" w:hAnsiTheme="minorHAnsi"/>
      <w:color w:val="000000"/>
      <w:spacing w:val="0"/>
      <w:sz w:val="16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  <w:spacing w:val="0"/>
      <w:sz w:val="22"/>
    </w:rPr>
  </w:style>
  <w:style w:type="character" w:customStyle="1" w:styleId="af6">
    <w:name w:val="Название объекта Знак"/>
    <w:basedOn w:val="1"/>
    <w:link w:val="af5"/>
    <w:rPr>
      <w:rFonts w:ascii="PT Astra Serif" w:hAnsi="PT Astra Serif"/>
      <w:i/>
      <w:color w:val="000000"/>
      <w:spacing w:val="0"/>
      <w:sz w:val="24"/>
    </w:rPr>
  </w:style>
  <w:style w:type="paragraph" w:styleId="afd">
    <w:name w:val="header"/>
    <w:link w:val="afe"/>
  </w:style>
  <w:style w:type="character" w:customStyle="1" w:styleId="1b">
    <w:name w:val="Верхний колонтитул1"/>
    <w:basedOn w:val="1"/>
    <w:rPr>
      <w:rFonts w:ascii="Times New Roman" w:hAnsi="Times New Roman"/>
      <w:color w:val="000000"/>
      <w:spacing w:val="0"/>
      <w:sz w:val="20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FootnoteSymbol">
    <w:name w:val="Footnote Symbol"/>
    <w:basedOn w:val="16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1c">
    <w:name w:val="Знак концевой сноски1"/>
    <w:link w:val="aff"/>
    <w:rPr>
      <w:vertAlign w:val="superscript"/>
    </w:rPr>
  </w:style>
  <w:style w:type="character" w:styleId="aff">
    <w:name w:val="endnote reference"/>
    <w:link w:val="1c"/>
    <w:rPr>
      <w:vertAlign w:val="superscript"/>
    </w:rPr>
  </w:style>
  <w:style w:type="paragraph" w:customStyle="1" w:styleId="EndnoteSymbol">
    <w:name w:val="Endnote Symbol"/>
    <w:basedOn w:val="16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paragraph" w:styleId="aff0">
    <w:name w:val="index heading"/>
    <w:basedOn w:val="a"/>
    <w:link w:val="aff1"/>
    <w:rPr>
      <w:rFonts w:ascii="PT Astra Serif" w:hAnsi="PT Astra Serif"/>
    </w:rPr>
  </w:style>
  <w:style w:type="character" w:customStyle="1" w:styleId="aff1">
    <w:name w:val="Указатель Знак"/>
    <w:basedOn w:val="1"/>
    <w:link w:val="aff0"/>
    <w:rPr>
      <w:rFonts w:ascii="PT Astra Serif" w:hAnsi="PT Astra Serif"/>
      <w:color w:val="000000"/>
      <w:spacing w:val="0"/>
      <w:sz w:val="20"/>
    </w:rPr>
  </w:style>
  <w:style w:type="character" w:customStyle="1" w:styleId="afe">
    <w:name w:val="Верхний колонтитул Знак"/>
    <w:link w:val="afd"/>
  </w:style>
  <w:style w:type="paragraph" w:customStyle="1" w:styleId="1d">
    <w:name w:val="Знак сноски1"/>
    <w:link w:val="aff2"/>
    <w:rPr>
      <w:vertAlign w:val="superscript"/>
    </w:rPr>
  </w:style>
  <w:style w:type="character" w:styleId="aff2">
    <w:name w:val="footnote reference"/>
    <w:link w:val="1d"/>
    <w:rPr>
      <w:vertAlign w:val="superscript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aa">
    <w:name w:val="Список Знак"/>
    <w:basedOn w:val="a8"/>
    <w:link w:val="a9"/>
    <w:rPr>
      <w:rFonts w:ascii="PT Astra Serif" w:hAnsi="PT Astra Serif"/>
      <w:color w:val="000000"/>
      <w:spacing w:val="0"/>
      <w:sz w:val="24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000000"/>
      <w:spacing w:val="0"/>
      <w:sz w:val="24"/>
    </w:rPr>
  </w:style>
  <w:style w:type="paragraph" w:styleId="aff3">
    <w:name w:val="footer"/>
    <w:link w:val="aff4"/>
    <w:pPr>
      <w:widowControl/>
    </w:pPr>
  </w:style>
  <w:style w:type="character" w:customStyle="1" w:styleId="1e">
    <w:name w:val="Нижний колонтитул1"/>
  </w:style>
  <w:style w:type="character" w:customStyle="1" w:styleId="aff4">
    <w:name w:val="Нижний колонтитул Знак"/>
    <w:link w:val="aff3"/>
    <w:rPr>
      <w:rFonts w:asciiTheme="minorHAnsi" w:hAnsiTheme="minorHAnsi"/>
      <w:color w:val="000000"/>
      <w:spacing w:val="0"/>
      <w:sz w:val="22"/>
    </w:rPr>
  </w:style>
  <w:style w:type="paragraph" w:customStyle="1" w:styleId="aff5">
    <w:name w:val="Колонтитул"/>
    <w:link w:val="aff6"/>
    <w:pPr>
      <w:widowControl/>
    </w:pPr>
    <w:rPr>
      <w:rFonts w:ascii="XO Thames" w:hAnsi="XO Thames"/>
      <w:sz w:val="28"/>
    </w:rPr>
  </w:style>
  <w:style w:type="character" w:customStyle="1" w:styleId="aff6">
    <w:name w:val="Колонтитул"/>
    <w:link w:val="aff5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23">
    <w:name w:val="Заголовок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  <w:spacing w:val="0"/>
      <w:sz w:val="22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af4">
    <w:name w:val="Заголовок Знак"/>
    <w:basedOn w:val="1"/>
    <w:link w:val="af3"/>
    <w:rPr>
      <w:rFonts w:ascii="PT Astra Serif" w:hAnsi="PT Astra Serif"/>
      <w:color w:val="000000"/>
      <w:spacing w:val="0"/>
      <w:sz w:val="28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styleId="af0">
    <w:name w:val="annotation text"/>
    <w:basedOn w:val="a"/>
    <w:link w:val="af2"/>
  </w:style>
  <w:style w:type="character" w:customStyle="1" w:styleId="af2">
    <w:name w:val="Текст примечания Знак"/>
    <w:basedOn w:val="1"/>
    <w:link w:val="af0"/>
    <w:rPr>
      <w:rFonts w:ascii="Times New Roman" w:hAnsi="Times New Roman"/>
      <w:color w:val="000000"/>
      <w:spacing w:val="0"/>
      <w:sz w:val="20"/>
    </w:r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4383</Words>
  <Characters>24984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Пользователь Windows</cp:lastModifiedBy>
  <cp:revision>2</cp:revision>
  <cp:lastPrinted>2026-05-22T06:56:00Z</cp:lastPrinted>
  <dcterms:created xsi:type="dcterms:W3CDTF">2026-05-22T07:24:00Z</dcterms:created>
  <dcterms:modified xsi:type="dcterms:W3CDTF">2026-05-22T07:24:00Z</dcterms:modified>
</cp:coreProperties>
</file>