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12B" w:rsidRPr="00AC012B" w:rsidRDefault="00AC012B" w:rsidP="00AC012B">
      <w:pPr>
        <w:pStyle w:val="a9"/>
        <w:ind w:left="1416" w:firstLine="708"/>
        <w:jc w:val="right"/>
        <w:rPr>
          <w:rFonts w:ascii="Times New Roman" w:hAnsi="Times New Roman" w:cs="Times New Roman"/>
          <w:b w:val="0"/>
          <w:spacing w:val="30"/>
          <w:szCs w:val="28"/>
        </w:rPr>
      </w:pPr>
      <w:r w:rsidRPr="00AC012B">
        <w:rPr>
          <w:rFonts w:ascii="Times New Roman" w:hAnsi="Times New Roman" w:cs="Times New Roman"/>
          <w:b w:val="0"/>
          <w:bCs w:val="0"/>
          <w:spacing w:val="30"/>
        </w:rPr>
        <w:t>Проект</w:t>
      </w:r>
    </w:p>
    <w:p w:rsidR="00AC012B" w:rsidRPr="00AC012B" w:rsidRDefault="00AC012B" w:rsidP="00AC012B">
      <w:pPr>
        <w:pStyle w:val="a9"/>
        <w:rPr>
          <w:rFonts w:ascii="Times New Roman" w:hAnsi="Times New Roman" w:cs="Times New Roman"/>
          <w:bCs w:val="0"/>
          <w:spacing w:val="30"/>
        </w:rPr>
      </w:pPr>
      <w:r w:rsidRPr="00AC012B">
        <w:rPr>
          <w:rFonts w:ascii="Times New Roman" w:hAnsi="Times New Roman" w:cs="Times New Roman"/>
          <w:bCs w:val="0"/>
          <w:spacing w:val="30"/>
        </w:rPr>
        <w:t>РОССИЙСКАЯ ФЕДЕРАЦИЯ</w:t>
      </w:r>
    </w:p>
    <w:p w:rsidR="00AC012B" w:rsidRPr="00AC012B" w:rsidRDefault="00AC012B" w:rsidP="00AC012B">
      <w:pPr>
        <w:jc w:val="center"/>
        <w:rPr>
          <w:b/>
          <w:bCs/>
          <w:spacing w:val="30"/>
          <w:sz w:val="28"/>
          <w:szCs w:val="28"/>
        </w:rPr>
      </w:pPr>
      <w:r w:rsidRPr="00AC012B">
        <w:rPr>
          <w:b/>
          <w:bCs/>
          <w:spacing w:val="30"/>
          <w:sz w:val="28"/>
          <w:szCs w:val="28"/>
        </w:rPr>
        <w:t>СОБРАНИЕ ДЕПУТАТОВ</w:t>
      </w:r>
    </w:p>
    <w:p w:rsidR="00AC012B" w:rsidRPr="00AC012B" w:rsidRDefault="00AC012B" w:rsidP="00AC012B">
      <w:pPr>
        <w:jc w:val="center"/>
        <w:rPr>
          <w:b/>
          <w:bCs/>
          <w:spacing w:val="30"/>
          <w:sz w:val="28"/>
          <w:szCs w:val="28"/>
        </w:rPr>
      </w:pPr>
      <w:r w:rsidRPr="00AC012B">
        <w:rPr>
          <w:b/>
          <w:bCs/>
          <w:spacing w:val="30"/>
          <w:sz w:val="28"/>
          <w:szCs w:val="28"/>
        </w:rPr>
        <w:t>муниципального образования</w:t>
      </w:r>
    </w:p>
    <w:p w:rsidR="00AC012B" w:rsidRPr="00AC012B" w:rsidRDefault="00AC012B" w:rsidP="00AC012B">
      <w:pPr>
        <w:jc w:val="center"/>
        <w:rPr>
          <w:b/>
          <w:bCs/>
          <w:spacing w:val="30"/>
          <w:sz w:val="28"/>
          <w:szCs w:val="28"/>
        </w:rPr>
      </w:pPr>
      <w:r w:rsidRPr="00AC012B">
        <w:rPr>
          <w:b/>
          <w:bCs/>
          <w:spacing w:val="30"/>
          <w:sz w:val="28"/>
          <w:szCs w:val="28"/>
        </w:rPr>
        <w:t>город Ефремов</w:t>
      </w:r>
    </w:p>
    <w:p w:rsidR="00AC012B" w:rsidRDefault="00AC012B" w:rsidP="00AC012B">
      <w:pPr>
        <w:jc w:val="center"/>
        <w:rPr>
          <w:b/>
          <w:bCs/>
          <w:spacing w:val="30"/>
          <w:sz w:val="28"/>
          <w:szCs w:val="28"/>
        </w:rPr>
      </w:pPr>
      <w:r>
        <w:rPr>
          <w:b/>
          <w:bCs/>
          <w:spacing w:val="30"/>
          <w:sz w:val="28"/>
          <w:szCs w:val="28"/>
        </w:rPr>
        <w:t>____-</w:t>
      </w:r>
      <w:proofErr w:type="spellStart"/>
      <w:r>
        <w:rPr>
          <w:b/>
          <w:bCs/>
          <w:spacing w:val="30"/>
          <w:sz w:val="28"/>
          <w:szCs w:val="28"/>
        </w:rPr>
        <w:t>го</w:t>
      </w:r>
      <w:proofErr w:type="spellEnd"/>
      <w:r>
        <w:rPr>
          <w:b/>
          <w:bCs/>
          <w:spacing w:val="30"/>
          <w:sz w:val="28"/>
          <w:szCs w:val="28"/>
        </w:rPr>
        <w:t xml:space="preserve"> созыва</w:t>
      </w:r>
    </w:p>
    <w:p w:rsidR="00AC012B" w:rsidRDefault="00AC012B" w:rsidP="00AC012B">
      <w:pPr>
        <w:jc w:val="center"/>
        <w:rPr>
          <w:b/>
          <w:bCs/>
          <w:spacing w:val="30"/>
          <w:sz w:val="28"/>
          <w:szCs w:val="28"/>
        </w:rPr>
      </w:pPr>
      <w:r>
        <w:rPr>
          <w:b/>
          <w:bCs/>
          <w:spacing w:val="30"/>
          <w:sz w:val="28"/>
          <w:szCs w:val="28"/>
        </w:rPr>
        <w:t>_____ заседание</w:t>
      </w:r>
    </w:p>
    <w:p w:rsidR="00AC012B" w:rsidRDefault="00AC012B" w:rsidP="00AC012B">
      <w:pPr>
        <w:jc w:val="center"/>
        <w:rPr>
          <w:b/>
          <w:bCs/>
          <w:spacing w:val="30"/>
          <w:sz w:val="28"/>
          <w:szCs w:val="28"/>
        </w:rPr>
      </w:pPr>
    </w:p>
    <w:p w:rsidR="00277927" w:rsidRDefault="00277927" w:rsidP="00AC012B">
      <w:pPr>
        <w:jc w:val="center"/>
        <w:rPr>
          <w:b/>
          <w:bCs/>
          <w:spacing w:val="30"/>
          <w:sz w:val="28"/>
          <w:szCs w:val="28"/>
        </w:rPr>
      </w:pPr>
    </w:p>
    <w:p w:rsidR="00277927" w:rsidRDefault="00277927" w:rsidP="00AC012B">
      <w:pPr>
        <w:jc w:val="center"/>
        <w:rPr>
          <w:b/>
          <w:bCs/>
          <w:spacing w:val="30"/>
          <w:sz w:val="28"/>
          <w:szCs w:val="28"/>
        </w:rPr>
      </w:pPr>
    </w:p>
    <w:p w:rsidR="00277927" w:rsidRDefault="00277927" w:rsidP="00AC012B">
      <w:pPr>
        <w:jc w:val="center"/>
        <w:rPr>
          <w:b/>
          <w:bCs/>
          <w:spacing w:val="30"/>
          <w:sz w:val="28"/>
          <w:szCs w:val="28"/>
        </w:rPr>
      </w:pPr>
    </w:p>
    <w:p w:rsidR="00277927" w:rsidRDefault="00277927" w:rsidP="00AC012B">
      <w:pPr>
        <w:jc w:val="center"/>
        <w:rPr>
          <w:b/>
          <w:bCs/>
          <w:spacing w:val="30"/>
          <w:sz w:val="28"/>
          <w:szCs w:val="28"/>
        </w:rPr>
      </w:pPr>
    </w:p>
    <w:p w:rsidR="00277927" w:rsidRDefault="00277927" w:rsidP="00AC012B">
      <w:pPr>
        <w:jc w:val="center"/>
        <w:rPr>
          <w:b/>
          <w:bCs/>
          <w:spacing w:val="30"/>
          <w:sz w:val="28"/>
          <w:szCs w:val="28"/>
        </w:rPr>
      </w:pPr>
    </w:p>
    <w:p w:rsidR="00AC012B" w:rsidRDefault="00AC012B" w:rsidP="00AC012B">
      <w:pPr>
        <w:jc w:val="center"/>
        <w:rPr>
          <w:b/>
          <w:bCs/>
          <w:spacing w:val="30"/>
          <w:sz w:val="28"/>
          <w:szCs w:val="28"/>
        </w:rPr>
      </w:pPr>
      <w:r>
        <w:rPr>
          <w:b/>
          <w:bCs/>
          <w:spacing w:val="30"/>
          <w:sz w:val="28"/>
          <w:szCs w:val="28"/>
        </w:rPr>
        <w:t>Р Е Ш Е Н И Е</w:t>
      </w:r>
    </w:p>
    <w:p w:rsidR="00AC012B" w:rsidRDefault="00AC012B" w:rsidP="00AC012B">
      <w:pPr>
        <w:rPr>
          <w:b/>
          <w:bCs/>
          <w:sz w:val="28"/>
          <w:szCs w:val="28"/>
        </w:rPr>
      </w:pPr>
    </w:p>
    <w:p w:rsidR="00AC012B" w:rsidRDefault="00AC012B" w:rsidP="00AC012B">
      <w:proofErr w:type="gramStart"/>
      <w:r>
        <w:rPr>
          <w:b/>
          <w:sz w:val="28"/>
          <w:szCs w:val="28"/>
        </w:rPr>
        <w:t xml:space="preserve">от </w:t>
      </w:r>
      <w:r>
        <w:rPr>
          <w:b/>
          <w:sz w:val="28"/>
          <w:szCs w:val="28"/>
          <w:u w:val="single"/>
        </w:rPr>
        <w:t xml:space="preserve"> “</w:t>
      </w:r>
      <w:proofErr w:type="gramEnd"/>
      <w:r>
        <w:rPr>
          <w:b/>
          <w:sz w:val="28"/>
          <w:szCs w:val="28"/>
          <w:u w:val="single"/>
        </w:rPr>
        <w:t xml:space="preserve">       ”</w:t>
      </w:r>
      <w:r>
        <w:rPr>
          <w:b/>
          <w:sz w:val="28"/>
          <w:szCs w:val="28"/>
        </w:rPr>
        <w:t xml:space="preserve"> </w:t>
      </w:r>
      <w:r>
        <w:rPr>
          <w:b/>
          <w:sz w:val="28"/>
          <w:szCs w:val="28"/>
          <w:u w:val="single"/>
        </w:rPr>
        <w:t xml:space="preserve">       </w:t>
      </w:r>
      <w:r>
        <w:rPr>
          <w:b/>
          <w:sz w:val="28"/>
          <w:szCs w:val="28"/>
        </w:rPr>
        <w:t xml:space="preserve">   2025 года</w:t>
      </w:r>
      <w:r>
        <w:rPr>
          <w:b/>
          <w:sz w:val="28"/>
          <w:szCs w:val="28"/>
        </w:rPr>
        <w:tab/>
        <w:t xml:space="preserve">                                                                  № _____</w:t>
      </w:r>
    </w:p>
    <w:p w:rsidR="00AC012B" w:rsidRDefault="00AC012B" w:rsidP="00AC012B">
      <w:pPr>
        <w:jc w:val="center"/>
        <w:outlineLvl w:val="1"/>
        <w:rPr>
          <w:b/>
          <w:bCs/>
          <w:sz w:val="28"/>
          <w:szCs w:val="28"/>
        </w:rPr>
      </w:pPr>
    </w:p>
    <w:p w:rsidR="00AC012B" w:rsidRDefault="00AC012B" w:rsidP="00AC012B">
      <w:pPr>
        <w:jc w:val="center"/>
        <w:outlineLvl w:val="1"/>
        <w:rPr>
          <w:b/>
          <w:bCs/>
          <w:sz w:val="28"/>
          <w:szCs w:val="28"/>
        </w:rPr>
      </w:pPr>
      <w:r>
        <w:rPr>
          <w:b/>
          <w:bCs/>
          <w:sz w:val="28"/>
          <w:szCs w:val="28"/>
        </w:rPr>
        <w:t xml:space="preserve"> Об утверждении Положения о муниципальном контроле в сфере благоустройства на территории муниципального образования Ефремовский муниципальный округ Тульской области</w:t>
      </w:r>
    </w:p>
    <w:p w:rsidR="00AC012B" w:rsidRDefault="00AC012B" w:rsidP="00AC012B">
      <w:pPr>
        <w:pStyle w:val="ConsPlusNormal"/>
        <w:ind w:firstLine="567"/>
        <w:jc w:val="both"/>
        <w:rPr>
          <w:rFonts w:ascii="Times New Roman" w:hAnsi="Times New Roman" w:cs="Times New Roman"/>
          <w:color w:val="000000"/>
          <w:sz w:val="28"/>
          <w:szCs w:val="28"/>
          <w:lang w:eastAsia="ru-RU"/>
        </w:rPr>
      </w:pPr>
      <w:bookmarkStart w:id="0" w:name="0"/>
      <w:bookmarkEnd w:id="0"/>
    </w:p>
    <w:p w:rsidR="00AC012B" w:rsidRPr="00277927" w:rsidRDefault="00AC012B" w:rsidP="00AC012B">
      <w:pPr>
        <w:pStyle w:val="ConsPlusNormal"/>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В соответствии со статьей 72 Земельного кодекса Российской Федерации, Федеральным законом от 31 июля 2020 г. N 248-ФЗ "О государственном контроле (надзоре) и муниципальном контроле в Российской Федерации", </w:t>
      </w:r>
      <w:r>
        <w:rPr>
          <w:rFonts w:ascii="Times New Roman" w:hAnsi="Times New Roman" w:cs="Times New Roman"/>
          <w:sz w:val="28"/>
          <w:szCs w:val="28"/>
        </w:rPr>
        <w:t xml:space="preserve">Федеральным </w:t>
      </w:r>
      <w:hyperlink r:id="rId8" w:history="1">
        <w:r w:rsidRPr="00AC012B">
          <w:rPr>
            <w:rStyle w:val="a5"/>
            <w:rFonts w:ascii="Times New Roman" w:hAnsi="Times New Roman" w:cs="Times New Roman"/>
            <w:color w:val="000000" w:themeColor="text1"/>
            <w:sz w:val="28"/>
            <w:szCs w:val="28"/>
            <w:u w:val="none"/>
          </w:rPr>
          <w:t>законом</w:t>
        </w:r>
      </w:hyperlink>
      <w:r>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на основании Закона Тульской области от 15.11.2024 года № 71-ЗТО «О наделении муниципального образования город Ефремов статусом муниципального округа»,  на основании  Устава муниципального образования Ефремовский муниципальный округ Тульской области, Собрание депутатов муниципального </w:t>
      </w:r>
      <w:r w:rsidRPr="00277927">
        <w:rPr>
          <w:rFonts w:ascii="Times New Roman" w:hAnsi="Times New Roman" w:cs="Times New Roman"/>
          <w:sz w:val="28"/>
          <w:szCs w:val="28"/>
        </w:rPr>
        <w:t xml:space="preserve">образования Ефремовский муниципальный округ Тульской области </w:t>
      </w:r>
      <w:r w:rsidRPr="00277927">
        <w:rPr>
          <w:rFonts w:ascii="Times New Roman" w:hAnsi="Times New Roman" w:cs="Times New Roman"/>
          <w:b/>
          <w:sz w:val="28"/>
          <w:szCs w:val="28"/>
        </w:rPr>
        <w:t>РЕШИЛО</w:t>
      </w:r>
      <w:r w:rsidRPr="00277927">
        <w:rPr>
          <w:rFonts w:ascii="Times New Roman" w:hAnsi="Times New Roman" w:cs="Times New Roman"/>
          <w:sz w:val="28"/>
          <w:szCs w:val="28"/>
        </w:rPr>
        <w:t xml:space="preserve">: </w:t>
      </w:r>
    </w:p>
    <w:p w:rsidR="00AC012B" w:rsidRPr="00277927" w:rsidRDefault="00AC012B" w:rsidP="00AC012B">
      <w:pPr>
        <w:pStyle w:val="aff4"/>
        <w:numPr>
          <w:ilvl w:val="0"/>
          <w:numId w:val="6"/>
        </w:numPr>
        <w:spacing w:after="255"/>
        <w:jc w:val="both"/>
        <w:rPr>
          <w:sz w:val="28"/>
          <w:szCs w:val="28"/>
        </w:rPr>
      </w:pPr>
      <w:r w:rsidRPr="00277927">
        <w:rPr>
          <w:sz w:val="28"/>
          <w:szCs w:val="28"/>
        </w:rPr>
        <w:t xml:space="preserve">Признать утратившим силу Решение Собрание депутатов муниципального образования город Ефремов № </w:t>
      </w:r>
      <w:r w:rsidR="00277927">
        <w:rPr>
          <w:sz w:val="28"/>
          <w:szCs w:val="28"/>
        </w:rPr>
        <w:t>2-14</w:t>
      </w:r>
      <w:r w:rsidRPr="00277927">
        <w:rPr>
          <w:sz w:val="28"/>
          <w:szCs w:val="28"/>
        </w:rPr>
        <w:t xml:space="preserve"> от </w:t>
      </w:r>
      <w:r w:rsidR="00277927">
        <w:rPr>
          <w:sz w:val="28"/>
          <w:szCs w:val="28"/>
        </w:rPr>
        <w:t>12</w:t>
      </w:r>
      <w:r w:rsidRPr="00277927">
        <w:rPr>
          <w:sz w:val="28"/>
          <w:szCs w:val="28"/>
        </w:rPr>
        <w:t>.0</w:t>
      </w:r>
      <w:r w:rsidR="00277927">
        <w:rPr>
          <w:sz w:val="28"/>
          <w:szCs w:val="28"/>
        </w:rPr>
        <w:t>4</w:t>
      </w:r>
      <w:r w:rsidRPr="00277927">
        <w:rPr>
          <w:sz w:val="28"/>
          <w:szCs w:val="28"/>
        </w:rPr>
        <w:t>.202</w:t>
      </w:r>
      <w:r w:rsidR="00277927">
        <w:rPr>
          <w:sz w:val="28"/>
          <w:szCs w:val="28"/>
        </w:rPr>
        <w:t>2</w:t>
      </w:r>
      <w:r w:rsidRPr="00277927">
        <w:rPr>
          <w:sz w:val="28"/>
          <w:szCs w:val="28"/>
        </w:rPr>
        <w:t xml:space="preserve"> г. «Об утверждении Положения о муниципальном контроле</w:t>
      </w:r>
      <w:r w:rsidR="00277927">
        <w:rPr>
          <w:sz w:val="28"/>
          <w:szCs w:val="28"/>
        </w:rPr>
        <w:t xml:space="preserve"> в сфере благоустройства</w:t>
      </w:r>
      <w:r w:rsidRPr="00277927">
        <w:rPr>
          <w:sz w:val="28"/>
          <w:szCs w:val="28"/>
        </w:rPr>
        <w:t xml:space="preserve"> на территории муниципального образования город Ефремов» с внесенными изменениями (Решение Собрания депутатов муниципального образования город Ефремов № 4-</w:t>
      </w:r>
      <w:r w:rsidR="00277927">
        <w:rPr>
          <w:sz w:val="28"/>
          <w:szCs w:val="28"/>
        </w:rPr>
        <w:t>30</w:t>
      </w:r>
      <w:r w:rsidRPr="00277927">
        <w:rPr>
          <w:sz w:val="28"/>
          <w:szCs w:val="28"/>
        </w:rPr>
        <w:t xml:space="preserve"> от </w:t>
      </w:r>
      <w:r w:rsidR="00277927">
        <w:rPr>
          <w:sz w:val="28"/>
          <w:szCs w:val="28"/>
        </w:rPr>
        <w:t>30</w:t>
      </w:r>
      <w:r w:rsidRPr="00277927">
        <w:rPr>
          <w:sz w:val="28"/>
          <w:szCs w:val="28"/>
        </w:rPr>
        <w:t>.</w:t>
      </w:r>
      <w:r w:rsidR="00277927">
        <w:rPr>
          <w:sz w:val="28"/>
          <w:szCs w:val="28"/>
        </w:rPr>
        <w:t>05</w:t>
      </w:r>
      <w:r w:rsidRPr="00277927">
        <w:rPr>
          <w:sz w:val="28"/>
          <w:szCs w:val="28"/>
        </w:rPr>
        <w:t>.202</w:t>
      </w:r>
      <w:r w:rsidR="00277927">
        <w:rPr>
          <w:sz w:val="28"/>
          <w:szCs w:val="28"/>
        </w:rPr>
        <w:t>3</w:t>
      </w:r>
      <w:r w:rsidRPr="00277927">
        <w:rPr>
          <w:sz w:val="28"/>
          <w:szCs w:val="28"/>
        </w:rPr>
        <w:t xml:space="preserve"> г., Решение Собрания депутатов муниципального образования город Ефремов № </w:t>
      </w:r>
      <w:r w:rsidR="00277927">
        <w:rPr>
          <w:sz w:val="28"/>
          <w:szCs w:val="28"/>
        </w:rPr>
        <w:t>7</w:t>
      </w:r>
      <w:r w:rsidRPr="00277927">
        <w:rPr>
          <w:sz w:val="28"/>
          <w:szCs w:val="28"/>
        </w:rPr>
        <w:t>-</w:t>
      </w:r>
      <w:r w:rsidR="00277927">
        <w:rPr>
          <w:sz w:val="28"/>
          <w:szCs w:val="28"/>
        </w:rPr>
        <w:t>73</w:t>
      </w:r>
      <w:r w:rsidRPr="00277927">
        <w:rPr>
          <w:sz w:val="28"/>
          <w:szCs w:val="28"/>
        </w:rPr>
        <w:t xml:space="preserve"> от </w:t>
      </w:r>
      <w:r w:rsidR="00277927">
        <w:rPr>
          <w:sz w:val="28"/>
          <w:szCs w:val="28"/>
        </w:rPr>
        <w:t>17</w:t>
      </w:r>
      <w:r w:rsidRPr="00277927">
        <w:rPr>
          <w:sz w:val="28"/>
          <w:szCs w:val="28"/>
        </w:rPr>
        <w:t>.</w:t>
      </w:r>
      <w:r w:rsidR="00277927">
        <w:rPr>
          <w:sz w:val="28"/>
          <w:szCs w:val="28"/>
        </w:rPr>
        <w:t>10</w:t>
      </w:r>
      <w:r w:rsidRPr="00277927">
        <w:rPr>
          <w:sz w:val="28"/>
          <w:szCs w:val="28"/>
        </w:rPr>
        <w:t xml:space="preserve">.2023 г., Решение Собрания депутатов муниципального образования город Ефремов № </w:t>
      </w:r>
      <w:r w:rsidR="00277927">
        <w:rPr>
          <w:sz w:val="28"/>
          <w:szCs w:val="28"/>
        </w:rPr>
        <w:t>4-15</w:t>
      </w:r>
      <w:r w:rsidRPr="00277927">
        <w:rPr>
          <w:sz w:val="28"/>
          <w:szCs w:val="28"/>
        </w:rPr>
        <w:t xml:space="preserve"> от </w:t>
      </w:r>
      <w:r w:rsidR="00277927">
        <w:rPr>
          <w:sz w:val="28"/>
          <w:szCs w:val="28"/>
        </w:rPr>
        <w:t>22</w:t>
      </w:r>
      <w:r w:rsidRPr="00277927">
        <w:rPr>
          <w:sz w:val="28"/>
          <w:szCs w:val="28"/>
        </w:rPr>
        <w:t>.10.2024 г.).</w:t>
      </w:r>
    </w:p>
    <w:p w:rsidR="00AC012B" w:rsidRDefault="00AC012B" w:rsidP="00AC012B">
      <w:pPr>
        <w:pStyle w:val="aff4"/>
        <w:numPr>
          <w:ilvl w:val="0"/>
          <w:numId w:val="6"/>
        </w:numPr>
        <w:spacing w:after="255"/>
        <w:jc w:val="both"/>
        <w:rPr>
          <w:color w:val="000000"/>
          <w:sz w:val="28"/>
          <w:szCs w:val="28"/>
        </w:rPr>
      </w:pPr>
      <w:r>
        <w:rPr>
          <w:color w:val="000000"/>
          <w:sz w:val="28"/>
          <w:szCs w:val="28"/>
        </w:rPr>
        <w:t>Утвердить Положение о муниципальном контроле</w:t>
      </w:r>
      <w:r w:rsidR="00277927">
        <w:rPr>
          <w:color w:val="000000"/>
          <w:sz w:val="28"/>
          <w:szCs w:val="28"/>
        </w:rPr>
        <w:t xml:space="preserve"> в сфере благоустройства</w:t>
      </w:r>
      <w:r>
        <w:rPr>
          <w:color w:val="000000"/>
          <w:sz w:val="28"/>
          <w:szCs w:val="28"/>
        </w:rPr>
        <w:t xml:space="preserve"> на территории муниципального образования Ефремовский муниципальный округ Тульской области (приложение).</w:t>
      </w:r>
    </w:p>
    <w:p w:rsidR="00AC012B" w:rsidRDefault="00AC012B" w:rsidP="00AC012B">
      <w:pPr>
        <w:pStyle w:val="aff4"/>
        <w:numPr>
          <w:ilvl w:val="0"/>
          <w:numId w:val="6"/>
        </w:numPr>
        <w:jc w:val="both"/>
        <w:rPr>
          <w:rFonts w:eastAsiaTheme="minorHAnsi"/>
          <w:sz w:val="28"/>
          <w:szCs w:val="28"/>
          <w:lang w:eastAsia="en-US"/>
        </w:rPr>
      </w:pPr>
      <w:r>
        <w:rPr>
          <w:sz w:val="28"/>
          <w:szCs w:val="28"/>
        </w:rPr>
        <w:t>Обнародовать настоящее решение путем его размещения на официальном сайте муниципального образования Ефремовский муниципальный округ Тульской области в информационно-</w:t>
      </w:r>
      <w:r>
        <w:rPr>
          <w:sz w:val="28"/>
          <w:szCs w:val="28"/>
        </w:rPr>
        <w:lastRenderedPageBreak/>
        <w:t xml:space="preserve">коммуникационной сети «Интернет» и в местах для обнародования муниципальных нормативных правовых актов муниципального образования Ефремовский муниципальный округ Тульской области. </w:t>
      </w:r>
    </w:p>
    <w:p w:rsidR="00AC012B" w:rsidRDefault="00AC012B" w:rsidP="00AC012B">
      <w:pPr>
        <w:spacing w:after="255"/>
        <w:jc w:val="both"/>
        <w:rPr>
          <w:color w:val="000000"/>
          <w:sz w:val="28"/>
          <w:szCs w:val="28"/>
        </w:rPr>
      </w:pPr>
      <w:r>
        <w:rPr>
          <w:color w:val="000000"/>
          <w:sz w:val="28"/>
          <w:szCs w:val="28"/>
        </w:rPr>
        <w:t xml:space="preserve">     3.   Настоящее решение вступает в силу со дня его обнародования.</w:t>
      </w:r>
    </w:p>
    <w:p w:rsidR="00AC012B" w:rsidRDefault="00AC012B" w:rsidP="00AC012B">
      <w:pPr>
        <w:spacing w:after="255"/>
        <w:jc w:val="both"/>
        <w:rPr>
          <w:color w:val="000000"/>
          <w:sz w:val="28"/>
          <w:szCs w:val="28"/>
        </w:rPr>
      </w:pPr>
    </w:p>
    <w:tbl>
      <w:tblPr>
        <w:tblW w:w="0" w:type="auto"/>
        <w:tblLook w:val="01E0" w:firstRow="1" w:lastRow="1" w:firstColumn="1" w:lastColumn="1" w:noHBand="0" w:noVBand="0"/>
      </w:tblPr>
      <w:tblGrid>
        <w:gridCol w:w="4785"/>
        <w:gridCol w:w="4786"/>
      </w:tblGrid>
      <w:tr w:rsidR="00AC012B" w:rsidTr="00AC012B">
        <w:tc>
          <w:tcPr>
            <w:tcW w:w="4785" w:type="dxa"/>
            <w:hideMark/>
          </w:tcPr>
          <w:p w:rsidR="00AC012B" w:rsidRDefault="00AC012B">
            <w:pPr>
              <w:jc w:val="center"/>
              <w:rPr>
                <w:rFonts w:eastAsiaTheme="minorHAnsi"/>
                <w:b/>
                <w:sz w:val="28"/>
                <w:szCs w:val="28"/>
                <w:lang w:eastAsia="en-US"/>
              </w:rPr>
            </w:pPr>
            <w:r>
              <w:rPr>
                <w:b/>
                <w:sz w:val="28"/>
                <w:szCs w:val="28"/>
              </w:rPr>
              <w:t xml:space="preserve">Глава </w:t>
            </w:r>
          </w:p>
          <w:p w:rsidR="00AC012B" w:rsidRDefault="00AC012B">
            <w:pPr>
              <w:jc w:val="center"/>
              <w:rPr>
                <w:b/>
                <w:sz w:val="28"/>
                <w:szCs w:val="28"/>
              </w:rPr>
            </w:pPr>
            <w:r>
              <w:rPr>
                <w:b/>
                <w:sz w:val="28"/>
                <w:szCs w:val="28"/>
              </w:rPr>
              <w:t>муниципального образования</w:t>
            </w:r>
          </w:p>
          <w:p w:rsidR="00AC012B" w:rsidRDefault="00AC012B">
            <w:pPr>
              <w:jc w:val="center"/>
              <w:rPr>
                <w:b/>
                <w:bCs/>
                <w:sz w:val="28"/>
                <w:szCs w:val="28"/>
              </w:rPr>
            </w:pPr>
            <w:r>
              <w:rPr>
                <w:b/>
                <w:sz w:val="28"/>
                <w:szCs w:val="28"/>
              </w:rPr>
              <w:t>Ефремовский муниципальный округ Тульской области</w:t>
            </w:r>
          </w:p>
        </w:tc>
        <w:tc>
          <w:tcPr>
            <w:tcW w:w="4786" w:type="dxa"/>
          </w:tcPr>
          <w:p w:rsidR="00AC012B" w:rsidRDefault="00AC012B">
            <w:pPr>
              <w:rPr>
                <w:b/>
                <w:bCs/>
                <w:sz w:val="28"/>
                <w:szCs w:val="28"/>
              </w:rPr>
            </w:pPr>
          </w:p>
          <w:p w:rsidR="00AC012B" w:rsidRDefault="00AC012B">
            <w:pPr>
              <w:rPr>
                <w:b/>
                <w:bCs/>
                <w:sz w:val="28"/>
                <w:szCs w:val="28"/>
              </w:rPr>
            </w:pPr>
            <w:r>
              <w:rPr>
                <w:b/>
                <w:bCs/>
                <w:sz w:val="28"/>
                <w:szCs w:val="28"/>
              </w:rPr>
              <w:t xml:space="preserve">                         </w:t>
            </w:r>
          </w:p>
          <w:p w:rsidR="00AC012B" w:rsidRDefault="00AC012B">
            <w:pPr>
              <w:rPr>
                <w:b/>
                <w:bCs/>
                <w:sz w:val="28"/>
                <w:szCs w:val="28"/>
              </w:rPr>
            </w:pPr>
          </w:p>
          <w:p w:rsidR="00AC012B" w:rsidRDefault="00AC012B">
            <w:pPr>
              <w:rPr>
                <w:b/>
                <w:bCs/>
                <w:sz w:val="28"/>
                <w:szCs w:val="28"/>
              </w:rPr>
            </w:pPr>
            <w:r>
              <w:rPr>
                <w:b/>
                <w:bCs/>
                <w:sz w:val="28"/>
                <w:szCs w:val="28"/>
              </w:rPr>
              <w:t xml:space="preserve">                                   А.В. Апарин</w:t>
            </w:r>
          </w:p>
        </w:tc>
      </w:tr>
    </w:tbl>
    <w:p w:rsidR="00AC012B" w:rsidRDefault="00AC012B" w:rsidP="00AC012B">
      <w:pPr>
        <w:pStyle w:val="af2"/>
        <w:rPr>
          <w:sz w:val="20"/>
          <w:szCs w:val="20"/>
          <w:lang w:eastAsia="en-US"/>
        </w:rPr>
      </w:pPr>
    </w:p>
    <w:p w:rsidR="00AC012B" w:rsidRDefault="00AC012B" w:rsidP="00AC012B">
      <w:pPr>
        <w:pStyle w:val="af2"/>
        <w:rPr>
          <w:sz w:val="20"/>
          <w:szCs w:val="20"/>
        </w:rPr>
      </w:pPr>
    </w:p>
    <w:p w:rsidR="00AC012B" w:rsidRDefault="00AC012B" w:rsidP="00AC012B">
      <w:pPr>
        <w:pStyle w:val="af2"/>
        <w:jc w:val="right"/>
        <w:rPr>
          <w:sz w:val="20"/>
          <w:szCs w:val="20"/>
        </w:rPr>
      </w:pPr>
    </w:p>
    <w:p w:rsidR="00AC012B" w:rsidRDefault="00AC012B" w:rsidP="00AC012B">
      <w:pPr>
        <w:pStyle w:val="af2"/>
        <w:jc w:val="right"/>
        <w:rPr>
          <w:sz w:val="20"/>
          <w:szCs w:val="20"/>
        </w:rPr>
      </w:pPr>
    </w:p>
    <w:p w:rsidR="00AC012B" w:rsidRDefault="00AC012B" w:rsidP="00AC012B">
      <w:pPr>
        <w:pStyle w:val="af2"/>
        <w:jc w:val="right"/>
        <w:rPr>
          <w:sz w:val="20"/>
          <w:szCs w:val="20"/>
        </w:rPr>
      </w:pPr>
    </w:p>
    <w:p w:rsidR="00AC012B" w:rsidRDefault="00AC012B" w:rsidP="00AC012B">
      <w:pPr>
        <w:pStyle w:val="af2"/>
        <w:jc w:val="right"/>
        <w:rPr>
          <w:sz w:val="20"/>
          <w:szCs w:val="20"/>
        </w:rPr>
      </w:pPr>
    </w:p>
    <w:p w:rsidR="00AC012B" w:rsidRDefault="00AC012B" w:rsidP="00AC012B">
      <w:pPr>
        <w:pStyle w:val="af2"/>
        <w:jc w:val="right"/>
        <w:rPr>
          <w:sz w:val="20"/>
          <w:szCs w:val="20"/>
        </w:rPr>
      </w:pPr>
    </w:p>
    <w:p w:rsidR="00AC012B" w:rsidRDefault="00AC012B" w:rsidP="00AC012B">
      <w:pPr>
        <w:pStyle w:val="af2"/>
        <w:rPr>
          <w:sz w:val="20"/>
          <w:szCs w:val="20"/>
        </w:rPr>
      </w:pPr>
    </w:p>
    <w:p w:rsidR="00AC012B" w:rsidRDefault="00AC012B" w:rsidP="00AC012B">
      <w:pPr>
        <w:pStyle w:val="af2"/>
        <w:rPr>
          <w:sz w:val="20"/>
          <w:szCs w:val="20"/>
        </w:rPr>
      </w:pPr>
    </w:p>
    <w:p w:rsidR="00AC012B" w:rsidRDefault="00AC012B" w:rsidP="00AC012B">
      <w:pPr>
        <w:pStyle w:val="af2"/>
        <w:rPr>
          <w:sz w:val="20"/>
          <w:szCs w:val="20"/>
        </w:rPr>
      </w:pPr>
    </w:p>
    <w:p w:rsidR="00AC012B" w:rsidRDefault="00AC012B" w:rsidP="00AC012B">
      <w:pPr>
        <w:pStyle w:val="af2"/>
        <w:rPr>
          <w:sz w:val="20"/>
          <w:szCs w:val="20"/>
        </w:rPr>
      </w:pPr>
    </w:p>
    <w:p w:rsidR="00AC012B" w:rsidRDefault="00AC012B" w:rsidP="00AC012B">
      <w:pPr>
        <w:pStyle w:val="af2"/>
        <w:rPr>
          <w:sz w:val="20"/>
          <w:szCs w:val="20"/>
        </w:rPr>
      </w:pPr>
    </w:p>
    <w:p w:rsidR="00AC012B" w:rsidRDefault="00AC012B" w:rsidP="00AC012B">
      <w:pPr>
        <w:pStyle w:val="af2"/>
        <w:rPr>
          <w:sz w:val="20"/>
          <w:szCs w:val="20"/>
        </w:rPr>
      </w:pPr>
    </w:p>
    <w:p w:rsidR="00AC012B" w:rsidRDefault="00AC012B" w:rsidP="00AC012B">
      <w:pPr>
        <w:pStyle w:val="af2"/>
        <w:rPr>
          <w:sz w:val="20"/>
          <w:szCs w:val="20"/>
        </w:rPr>
      </w:pPr>
    </w:p>
    <w:p w:rsidR="00AC012B" w:rsidRDefault="00AC012B" w:rsidP="00AC012B">
      <w:pPr>
        <w:pStyle w:val="af2"/>
        <w:rPr>
          <w:sz w:val="20"/>
          <w:szCs w:val="20"/>
        </w:rPr>
      </w:pPr>
    </w:p>
    <w:p w:rsidR="00AC012B" w:rsidRDefault="00AC012B" w:rsidP="00AC012B">
      <w:pPr>
        <w:pStyle w:val="af2"/>
        <w:rPr>
          <w:sz w:val="20"/>
          <w:szCs w:val="20"/>
        </w:rPr>
      </w:pPr>
    </w:p>
    <w:p w:rsidR="00AC012B" w:rsidRDefault="00AC012B" w:rsidP="00AC012B">
      <w:pPr>
        <w:pStyle w:val="af2"/>
        <w:rPr>
          <w:sz w:val="20"/>
          <w:szCs w:val="20"/>
        </w:rPr>
      </w:pPr>
    </w:p>
    <w:p w:rsidR="00AC012B" w:rsidRDefault="00AC012B" w:rsidP="00AC012B">
      <w:pPr>
        <w:pStyle w:val="af2"/>
        <w:rPr>
          <w:sz w:val="20"/>
          <w:szCs w:val="20"/>
        </w:rPr>
      </w:pPr>
    </w:p>
    <w:p w:rsidR="00AC012B" w:rsidRDefault="00AC012B" w:rsidP="00AC012B">
      <w:pPr>
        <w:pStyle w:val="af2"/>
        <w:rPr>
          <w:sz w:val="20"/>
          <w:szCs w:val="20"/>
        </w:rPr>
      </w:pPr>
    </w:p>
    <w:p w:rsidR="00AC012B" w:rsidRDefault="00AC012B" w:rsidP="00AC012B">
      <w:pPr>
        <w:pStyle w:val="af2"/>
        <w:rPr>
          <w:sz w:val="20"/>
          <w:szCs w:val="20"/>
        </w:rPr>
      </w:pPr>
    </w:p>
    <w:p w:rsidR="00AC012B" w:rsidRDefault="00AC012B" w:rsidP="00AC012B">
      <w:pPr>
        <w:pStyle w:val="af2"/>
        <w:rPr>
          <w:sz w:val="20"/>
          <w:szCs w:val="20"/>
        </w:rPr>
      </w:pPr>
    </w:p>
    <w:p w:rsidR="00AC012B" w:rsidRDefault="00AC012B" w:rsidP="00AC012B">
      <w:pPr>
        <w:pStyle w:val="af2"/>
        <w:rPr>
          <w:sz w:val="20"/>
          <w:szCs w:val="20"/>
        </w:rPr>
      </w:pPr>
    </w:p>
    <w:p w:rsidR="00AC012B" w:rsidRDefault="00AC012B" w:rsidP="00AC012B">
      <w:pPr>
        <w:pStyle w:val="af2"/>
        <w:rPr>
          <w:sz w:val="20"/>
          <w:szCs w:val="20"/>
        </w:rPr>
      </w:pPr>
    </w:p>
    <w:p w:rsidR="00AC012B" w:rsidRDefault="00AC012B" w:rsidP="00AC012B">
      <w:pPr>
        <w:pStyle w:val="af2"/>
        <w:rPr>
          <w:sz w:val="20"/>
          <w:szCs w:val="20"/>
        </w:rPr>
      </w:pPr>
    </w:p>
    <w:p w:rsidR="00AC012B" w:rsidRDefault="00AC012B" w:rsidP="00AC012B">
      <w:pPr>
        <w:pStyle w:val="af2"/>
        <w:rPr>
          <w:sz w:val="20"/>
          <w:szCs w:val="20"/>
        </w:rPr>
      </w:pPr>
    </w:p>
    <w:p w:rsidR="00AC012B" w:rsidRDefault="00AC012B" w:rsidP="00AC012B">
      <w:pPr>
        <w:pStyle w:val="af2"/>
        <w:rPr>
          <w:sz w:val="20"/>
          <w:szCs w:val="20"/>
        </w:rPr>
      </w:pPr>
    </w:p>
    <w:p w:rsidR="00AC012B" w:rsidRDefault="00AC012B" w:rsidP="00AC012B">
      <w:pPr>
        <w:pStyle w:val="af2"/>
        <w:rPr>
          <w:sz w:val="20"/>
          <w:szCs w:val="20"/>
        </w:rPr>
      </w:pPr>
    </w:p>
    <w:p w:rsidR="00AC012B" w:rsidRDefault="00AC012B" w:rsidP="00AC012B">
      <w:pPr>
        <w:pStyle w:val="af2"/>
        <w:rPr>
          <w:sz w:val="20"/>
          <w:szCs w:val="20"/>
        </w:rPr>
      </w:pPr>
    </w:p>
    <w:p w:rsidR="00AC012B" w:rsidRDefault="00AC012B" w:rsidP="00AC012B">
      <w:pPr>
        <w:pStyle w:val="af2"/>
        <w:rPr>
          <w:sz w:val="20"/>
          <w:szCs w:val="20"/>
        </w:rPr>
      </w:pPr>
    </w:p>
    <w:p w:rsidR="00AC012B" w:rsidRDefault="00AC012B" w:rsidP="00AC012B">
      <w:pPr>
        <w:pStyle w:val="af2"/>
        <w:rPr>
          <w:sz w:val="20"/>
          <w:szCs w:val="20"/>
        </w:rPr>
      </w:pPr>
    </w:p>
    <w:p w:rsidR="00AC012B" w:rsidRDefault="00AC012B" w:rsidP="00AC012B">
      <w:pPr>
        <w:pStyle w:val="af2"/>
        <w:rPr>
          <w:sz w:val="20"/>
          <w:szCs w:val="20"/>
        </w:rPr>
      </w:pPr>
    </w:p>
    <w:p w:rsidR="00AC012B" w:rsidRDefault="00AC012B" w:rsidP="00AC012B">
      <w:pPr>
        <w:pStyle w:val="af2"/>
        <w:rPr>
          <w:sz w:val="20"/>
          <w:szCs w:val="20"/>
        </w:rPr>
      </w:pPr>
    </w:p>
    <w:p w:rsidR="00AC012B" w:rsidRDefault="00AC012B" w:rsidP="00AC012B">
      <w:pPr>
        <w:pStyle w:val="af2"/>
        <w:rPr>
          <w:sz w:val="20"/>
          <w:szCs w:val="20"/>
        </w:rPr>
      </w:pPr>
    </w:p>
    <w:p w:rsidR="00AC012B" w:rsidRDefault="00AC012B" w:rsidP="00AC012B">
      <w:pPr>
        <w:pStyle w:val="af2"/>
        <w:rPr>
          <w:sz w:val="20"/>
          <w:szCs w:val="20"/>
        </w:rPr>
      </w:pPr>
    </w:p>
    <w:p w:rsidR="00AC012B" w:rsidRDefault="00AC012B" w:rsidP="00AC012B">
      <w:pPr>
        <w:pStyle w:val="af2"/>
        <w:rPr>
          <w:sz w:val="20"/>
          <w:szCs w:val="20"/>
        </w:rPr>
      </w:pPr>
    </w:p>
    <w:p w:rsidR="00AC012B" w:rsidRDefault="00AC012B" w:rsidP="00AC012B">
      <w:pPr>
        <w:pStyle w:val="af2"/>
        <w:rPr>
          <w:sz w:val="20"/>
          <w:szCs w:val="20"/>
        </w:rPr>
      </w:pPr>
    </w:p>
    <w:p w:rsidR="00AC012B" w:rsidRDefault="00AC012B" w:rsidP="00AC012B">
      <w:pPr>
        <w:pStyle w:val="af2"/>
        <w:rPr>
          <w:sz w:val="20"/>
          <w:szCs w:val="20"/>
        </w:rPr>
      </w:pPr>
    </w:p>
    <w:p w:rsidR="00AC012B" w:rsidRDefault="00AC012B" w:rsidP="00AC012B">
      <w:pPr>
        <w:pStyle w:val="af2"/>
        <w:rPr>
          <w:sz w:val="20"/>
          <w:szCs w:val="20"/>
        </w:rPr>
      </w:pPr>
    </w:p>
    <w:p w:rsidR="00AC012B" w:rsidRDefault="00AC012B" w:rsidP="00AC012B">
      <w:pPr>
        <w:pStyle w:val="af2"/>
        <w:rPr>
          <w:sz w:val="20"/>
          <w:szCs w:val="20"/>
        </w:rPr>
      </w:pPr>
    </w:p>
    <w:p w:rsidR="00AC012B" w:rsidRDefault="00AC012B" w:rsidP="00AC012B">
      <w:pPr>
        <w:pStyle w:val="af2"/>
        <w:rPr>
          <w:sz w:val="20"/>
          <w:szCs w:val="20"/>
        </w:rPr>
      </w:pPr>
    </w:p>
    <w:p w:rsidR="00AC012B" w:rsidRDefault="00AC012B" w:rsidP="00AC012B">
      <w:pPr>
        <w:pStyle w:val="af2"/>
        <w:rPr>
          <w:sz w:val="20"/>
          <w:szCs w:val="20"/>
        </w:rPr>
      </w:pPr>
    </w:p>
    <w:p w:rsidR="00AC012B" w:rsidRDefault="00AC012B" w:rsidP="00AC012B">
      <w:pPr>
        <w:pStyle w:val="af2"/>
        <w:rPr>
          <w:sz w:val="20"/>
          <w:szCs w:val="20"/>
        </w:rPr>
      </w:pPr>
    </w:p>
    <w:p w:rsidR="00AC012B" w:rsidRDefault="00AC012B" w:rsidP="00AC012B">
      <w:pPr>
        <w:pStyle w:val="af2"/>
        <w:rPr>
          <w:sz w:val="20"/>
          <w:szCs w:val="20"/>
        </w:rPr>
      </w:pPr>
    </w:p>
    <w:p w:rsidR="00AC012B" w:rsidRDefault="00AC012B" w:rsidP="00AC012B">
      <w:pPr>
        <w:pStyle w:val="af2"/>
        <w:rPr>
          <w:sz w:val="20"/>
          <w:szCs w:val="20"/>
        </w:rPr>
      </w:pPr>
    </w:p>
    <w:p w:rsidR="00AC012B" w:rsidRDefault="00AC012B" w:rsidP="00AC012B">
      <w:pPr>
        <w:pStyle w:val="af2"/>
        <w:rPr>
          <w:sz w:val="20"/>
          <w:szCs w:val="20"/>
        </w:rPr>
      </w:pPr>
    </w:p>
    <w:p w:rsidR="00AC012B" w:rsidRDefault="00AC012B" w:rsidP="00AC012B">
      <w:pPr>
        <w:pStyle w:val="af2"/>
        <w:rPr>
          <w:sz w:val="20"/>
          <w:szCs w:val="20"/>
        </w:rPr>
      </w:pPr>
    </w:p>
    <w:p w:rsidR="00AC012B" w:rsidRDefault="00AC012B" w:rsidP="00AC012B">
      <w:pPr>
        <w:pStyle w:val="af2"/>
        <w:rPr>
          <w:sz w:val="20"/>
          <w:szCs w:val="20"/>
        </w:rPr>
      </w:pPr>
    </w:p>
    <w:p w:rsidR="00AC012B" w:rsidRDefault="00AC012B" w:rsidP="00AC012B">
      <w:pPr>
        <w:pStyle w:val="af2"/>
        <w:rPr>
          <w:sz w:val="20"/>
          <w:szCs w:val="20"/>
        </w:rPr>
      </w:pPr>
    </w:p>
    <w:p w:rsidR="00AC012B" w:rsidRDefault="00AC012B" w:rsidP="00AC012B">
      <w:pPr>
        <w:pStyle w:val="af2"/>
        <w:rPr>
          <w:sz w:val="20"/>
          <w:szCs w:val="20"/>
        </w:rPr>
      </w:pPr>
    </w:p>
    <w:p w:rsidR="00AC012B" w:rsidRDefault="00AC012B" w:rsidP="00AC012B">
      <w:pPr>
        <w:pStyle w:val="af2"/>
        <w:rPr>
          <w:sz w:val="20"/>
          <w:szCs w:val="20"/>
        </w:rPr>
      </w:pPr>
    </w:p>
    <w:p w:rsidR="00AC012B" w:rsidRDefault="00AC012B" w:rsidP="00AC012B">
      <w:pPr>
        <w:pStyle w:val="af2"/>
        <w:jc w:val="right"/>
        <w:rPr>
          <w:sz w:val="24"/>
          <w:szCs w:val="24"/>
        </w:rPr>
      </w:pPr>
      <w:r>
        <w:rPr>
          <w:sz w:val="24"/>
          <w:szCs w:val="24"/>
        </w:rPr>
        <w:t xml:space="preserve">Приложение </w:t>
      </w:r>
    </w:p>
    <w:p w:rsidR="00AC012B" w:rsidRDefault="00AC012B" w:rsidP="00AC012B">
      <w:pPr>
        <w:pStyle w:val="af2"/>
        <w:jc w:val="right"/>
        <w:rPr>
          <w:sz w:val="24"/>
          <w:szCs w:val="24"/>
        </w:rPr>
      </w:pPr>
      <w:r>
        <w:rPr>
          <w:sz w:val="24"/>
          <w:szCs w:val="24"/>
        </w:rPr>
        <w:t>к решению Собрания депутатов</w:t>
      </w:r>
    </w:p>
    <w:p w:rsidR="00AC012B" w:rsidRDefault="00AC012B" w:rsidP="00AC012B">
      <w:pPr>
        <w:pStyle w:val="af2"/>
        <w:jc w:val="right"/>
        <w:rPr>
          <w:sz w:val="24"/>
          <w:szCs w:val="24"/>
        </w:rPr>
      </w:pPr>
      <w:r>
        <w:rPr>
          <w:sz w:val="24"/>
          <w:szCs w:val="24"/>
        </w:rPr>
        <w:t>муниципального образования</w:t>
      </w:r>
    </w:p>
    <w:p w:rsidR="00AC012B" w:rsidRDefault="00AC012B" w:rsidP="00AC012B">
      <w:pPr>
        <w:pStyle w:val="af2"/>
        <w:jc w:val="right"/>
        <w:rPr>
          <w:sz w:val="24"/>
          <w:szCs w:val="24"/>
        </w:rPr>
      </w:pPr>
      <w:r>
        <w:rPr>
          <w:sz w:val="24"/>
          <w:szCs w:val="24"/>
        </w:rPr>
        <w:t xml:space="preserve">Ефремовский муниципальный округ </w:t>
      </w:r>
    </w:p>
    <w:p w:rsidR="00AC012B" w:rsidRDefault="00AC012B" w:rsidP="00AC012B">
      <w:pPr>
        <w:pStyle w:val="af2"/>
        <w:jc w:val="right"/>
        <w:rPr>
          <w:sz w:val="24"/>
          <w:szCs w:val="24"/>
        </w:rPr>
      </w:pPr>
      <w:r>
        <w:rPr>
          <w:sz w:val="24"/>
          <w:szCs w:val="24"/>
        </w:rPr>
        <w:t xml:space="preserve">Тульской области </w:t>
      </w:r>
    </w:p>
    <w:p w:rsidR="00AC012B" w:rsidRDefault="00AC012B" w:rsidP="00AC012B">
      <w:pPr>
        <w:pStyle w:val="af2"/>
        <w:jc w:val="right"/>
        <w:rPr>
          <w:sz w:val="24"/>
          <w:szCs w:val="24"/>
        </w:rPr>
      </w:pPr>
      <w:r>
        <w:rPr>
          <w:sz w:val="24"/>
          <w:szCs w:val="24"/>
        </w:rPr>
        <w:t>от _____________2025 года № _____</w:t>
      </w:r>
    </w:p>
    <w:p w:rsidR="00AC012B" w:rsidRDefault="00AC012B" w:rsidP="00AC012B">
      <w:pPr>
        <w:spacing w:after="255" w:line="270" w:lineRule="atLeast"/>
        <w:jc w:val="right"/>
        <w:outlineLvl w:val="2"/>
        <w:rPr>
          <w:b/>
          <w:bCs/>
          <w:color w:val="000000" w:themeColor="text1"/>
          <w:sz w:val="28"/>
          <w:szCs w:val="28"/>
        </w:rPr>
      </w:pPr>
    </w:p>
    <w:p w:rsidR="00D03C14" w:rsidRPr="00490D0F" w:rsidRDefault="00D03C14" w:rsidP="00155FA7">
      <w:pPr>
        <w:ind w:firstLine="709"/>
        <w:jc w:val="right"/>
        <w:rPr>
          <w:sz w:val="17"/>
          <w:szCs w:val="17"/>
        </w:rPr>
      </w:pPr>
    </w:p>
    <w:p w:rsidR="00D03C14" w:rsidRPr="00490D0F" w:rsidRDefault="00D03C14" w:rsidP="00155FA7">
      <w:pPr>
        <w:ind w:firstLine="709"/>
        <w:jc w:val="right"/>
        <w:rPr>
          <w:sz w:val="17"/>
          <w:szCs w:val="17"/>
        </w:rPr>
      </w:pPr>
    </w:p>
    <w:p w:rsidR="00D03C14" w:rsidRPr="00490D0F" w:rsidRDefault="00D03C14" w:rsidP="00454DDE">
      <w:pPr>
        <w:ind w:firstLine="709"/>
        <w:jc w:val="center"/>
        <w:rPr>
          <w:b/>
          <w:bCs/>
        </w:rPr>
      </w:pPr>
      <w:r w:rsidRPr="00490D0F">
        <w:rPr>
          <w:b/>
          <w:bCs/>
        </w:rPr>
        <w:t xml:space="preserve">Положение о муниципальном контроле в сфере благоустройства на территории </w:t>
      </w:r>
      <w:r w:rsidR="004D1981" w:rsidRPr="00490D0F">
        <w:rPr>
          <w:b/>
          <w:bCs/>
        </w:rPr>
        <w:t xml:space="preserve">муниципального образования город </w:t>
      </w:r>
      <w:r w:rsidR="00244EE2" w:rsidRPr="00490D0F">
        <w:rPr>
          <w:b/>
          <w:bCs/>
        </w:rPr>
        <w:t>Ефремов</w:t>
      </w:r>
    </w:p>
    <w:p w:rsidR="00D03C14" w:rsidRPr="00490D0F" w:rsidRDefault="00D03C14" w:rsidP="00454DDE">
      <w:pPr>
        <w:ind w:firstLine="709"/>
        <w:jc w:val="center"/>
        <w:rPr>
          <w:b/>
          <w:bCs/>
        </w:rPr>
      </w:pPr>
    </w:p>
    <w:p w:rsidR="00D03C14" w:rsidRPr="00490D0F" w:rsidRDefault="00D03C14" w:rsidP="00362871">
      <w:pPr>
        <w:pStyle w:val="ConsPlusNormal"/>
        <w:ind w:firstLine="567"/>
        <w:jc w:val="center"/>
        <w:rPr>
          <w:rFonts w:ascii="Times New Roman" w:hAnsi="Times New Roman" w:cs="Times New Roman"/>
          <w:b/>
          <w:bCs/>
          <w:sz w:val="24"/>
          <w:szCs w:val="24"/>
        </w:rPr>
      </w:pPr>
      <w:r w:rsidRPr="00490D0F">
        <w:rPr>
          <w:rFonts w:ascii="Times New Roman" w:hAnsi="Times New Roman" w:cs="Times New Roman"/>
          <w:b/>
          <w:bCs/>
          <w:sz w:val="24"/>
          <w:szCs w:val="24"/>
        </w:rPr>
        <w:t>1. Общие положения</w:t>
      </w:r>
    </w:p>
    <w:p w:rsidR="00D03C14" w:rsidRPr="00490D0F" w:rsidRDefault="00D03C14"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 xml:space="preserve">1.1. Настоящее Положение устанавливает порядок осуществления муниципального контроля в сфере благоустройства на территории </w:t>
      </w:r>
      <w:r w:rsidR="004D1981" w:rsidRPr="00490D0F">
        <w:rPr>
          <w:rFonts w:ascii="Times New Roman" w:hAnsi="Times New Roman" w:cs="Times New Roman"/>
          <w:sz w:val="24"/>
          <w:szCs w:val="24"/>
        </w:rPr>
        <w:t xml:space="preserve">муниципального образования </w:t>
      </w:r>
      <w:r w:rsidR="00B7449F">
        <w:rPr>
          <w:rFonts w:ascii="Times New Roman" w:hAnsi="Times New Roman" w:cs="Times New Roman"/>
          <w:sz w:val="24"/>
          <w:szCs w:val="24"/>
        </w:rPr>
        <w:t>Ефремовский муниципальный округ Тульской области</w:t>
      </w:r>
      <w:r w:rsidRPr="00490D0F">
        <w:rPr>
          <w:rFonts w:ascii="Times New Roman" w:hAnsi="Times New Roman" w:cs="Times New Roman"/>
          <w:sz w:val="24"/>
          <w:szCs w:val="24"/>
        </w:rPr>
        <w:t xml:space="preserve"> (далее – контроль в сфере благоустройства).</w:t>
      </w:r>
    </w:p>
    <w:p w:rsidR="00D03C14" w:rsidRPr="00490D0F" w:rsidRDefault="00D03C14"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490D0F">
        <w:rPr>
          <w:rFonts w:ascii="Times New Roman" w:hAnsi="Times New Roman" w:cs="Times New Roman"/>
          <w:sz w:val="24"/>
          <w:szCs w:val="24"/>
          <w:shd w:val="clear" w:color="auto" w:fill="FFFFFF"/>
        </w:rPr>
        <w:t xml:space="preserve">Правил благоустройства территории </w:t>
      </w:r>
      <w:r w:rsidR="004D1981" w:rsidRPr="00490D0F">
        <w:rPr>
          <w:rFonts w:ascii="Times New Roman" w:hAnsi="Times New Roman" w:cs="Times New Roman"/>
          <w:sz w:val="24"/>
          <w:szCs w:val="24"/>
        </w:rPr>
        <w:t xml:space="preserve">муниципального образования </w:t>
      </w:r>
      <w:r w:rsidR="00B7449F">
        <w:rPr>
          <w:rFonts w:ascii="Times New Roman" w:hAnsi="Times New Roman" w:cs="Times New Roman"/>
          <w:sz w:val="24"/>
          <w:szCs w:val="24"/>
        </w:rPr>
        <w:t>Ефремовский муниципальный округ Тульской области</w:t>
      </w:r>
      <w:r w:rsidR="004D1981" w:rsidRPr="00490D0F">
        <w:rPr>
          <w:rFonts w:ascii="Times New Roman" w:hAnsi="Times New Roman" w:cs="Times New Roman"/>
          <w:sz w:val="24"/>
          <w:szCs w:val="24"/>
        </w:rPr>
        <w:t xml:space="preserve"> </w:t>
      </w:r>
      <w:r w:rsidRPr="00490D0F">
        <w:rPr>
          <w:rFonts w:ascii="Times New Roman" w:hAnsi="Times New Roman" w:cs="Times New Roman"/>
          <w:sz w:val="24"/>
          <w:szCs w:val="24"/>
        </w:rPr>
        <w:t>(далее – Правила благоустройства)</w:t>
      </w:r>
      <w:r w:rsidRPr="00490D0F">
        <w:rPr>
          <w:rFonts w:ascii="Times New Roman" w:hAnsi="Times New Roman" w:cs="Times New Roman"/>
          <w:sz w:val="24"/>
          <w:szCs w:val="24"/>
          <w:shd w:val="clear" w:color="auto" w:fill="FFFFFF"/>
        </w:rPr>
        <w:t>.</w:t>
      </w:r>
    </w:p>
    <w:p w:rsidR="00D03C14" w:rsidRPr="00490D0F" w:rsidRDefault="00D03C14" w:rsidP="00362871">
      <w:pPr>
        <w:ind w:firstLine="567"/>
        <w:contextualSpacing/>
        <w:jc w:val="both"/>
      </w:pPr>
      <w:r w:rsidRPr="00490D0F">
        <w:t xml:space="preserve">1.3. Контроль в сфере благоустройства осуществляется администрацией </w:t>
      </w:r>
      <w:r w:rsidR="009A11C3" w:rsidRPr="00490D0F">
        <w:t xml:space="preserve">муниципального образования </w:t>
      </w:r>
      <w:r w:rsidR="00B7449F">
        <w:t>Ефремовский муниципальный округ Тульской области</w:t>
      </w:r>
      <w:r w:rsidRPr="00490D0F">
        <w:t xml:space="preserve"> (далее – администрация).</w:t>
      </w:r>
    </w:p>
    <w:p w:rsidR="00362871" w:rsidRPr="00490D0F" w:rsidRDefault="00D03C14" w:rsidP="00362871">
      <w:pPr>
        <w:autoSpaceDE w:val="0"/>
        <w:autoSpaceDN w:val="0"/>
        <w:adjustRightInd w:val="0"/>
        <w:ind w:firstLine="567"/>
        <w:jc w:val="both"/>
        <w:rPr>
          <w:rFonts w:eastAsiaTheme="minorHAnsi"/>
          <w:lang w:eastAsia="en-US"/>
        </w:rPr>
      </w:pPr>
      <w:r w:rsidRPr="00490D0F">
        <w:t>1.4.</w:t>
      </w:r>
      <w:r w:rsidR="00362871" w:rsidRPr="00490D0F">
        <w:t xml:space="preserve"> </w:t>
      </w:r>
      <w:r w:rsidRPr="00490D0F">
        <w:t xml:space="preserve"> Должностными лицами администрации, уполномоченными осуществлять контроль в сфере благоустройства, являются</w:t>
      </w:r>
      <w:r w:rsidR="00F90AF6" w:rsidRPr="00490D0F">
        <w:t>:</w:t>
      </w:r>
      <w:r w:rsidRPr="00490D0F">
        <w:t xml:space="preserve"> </w:t>
      </w:r>
      <w:r w:rsidR="00AF75FB" w:rsidRPr="00490D0F">
        <w:t>начальник</w:t>
      </w:r>
      <w:r w:rsidR="007F74A3" w:rsidRPr="00490D0F">
        <w:t xml:space="preserve"> </w:t>
      </w:r>
      <w:r w:rsidR="00244EE2" w:rsidRPr="00490D0F">
        <w:t xml:space="preserve">отдела </w:t>
      </w:r>
      <w:r w:rsidR="007F74A3" w:rsidRPr="00490D0F">
        <w:t>муниципального контроля администрации муниципального образования</w:t>
      </w:r>
      <w:r w:rsidR="00244EE2" w:rsidRPr="00490D0F">
        <w:t xml:space="preserve"> </w:t>
      </w:r>
      <w:r w:rsidR="00B7449F">
        <w:t>Ефремовский муниципальный округ Тульской области</w:t>
      </w:r>
      <w:r w:rsidR="00AF75FB" w:rsidRPr="00490D0F">
        <w:t xml:space="preserve">, главный специалист </w:t>
      </w:r>
      <w:r w:rsidR="00244EE2" w:rsidRPr="00490D0F">
        <w:t>отдела</w:t>
      </w:r>
      <w:r w:rsidR="00AF75FB" w:rsidRPr="00490D0F">
        <w:t xml:space="preserve"> муниципального контроля администрации муниципального </w:t>
      </w:r>
      <w:r w:rsidR="00B7449F">
        <w:t>Ефремовский муниципальный округ Тульской области</w:t>
      </w:r>
      <w:r w:rsidR="00244EE2" w:rsidRPr="00490D0F">
        <w:t xml:space="preserve"> </w:t>
      </w:r>
      <w:r w:rsidRPr="00490D0F">
        <w:t>(далее также – должностные лица, уполномоченные осуществлять контроль)</w:t>
      </w:r>
      <w:r w:rsidR="00362871" w:rsidRPr="00490D0F">
        <w:t xml:space="preserve"> с привлечение</w:t>
      </w:r>
      <w:r w:rsidR="00B7449F">
        <w:t>м должностных лиц администрации</w:t>
      </w:r>
      <w:r w:rsidR="00362871" w:rsidRPr="00490D0F">
        <w:rPr>
          <w:iCs/>
        </w:rPr>
        <w:t>, которые с учетом требований п. 13 ч. 1 ст. 4.1. Закона Тульской области от 09.06.2003 N 388-ЗТО "Об административных правонарушениях в Тульской области" (принят Постановлением Тульской областной Думы от 22.05.2003 N 44/1240) уполномочены составлять протоколы</w:t>
      </w:r>
      <w:r w:rsidR="00362871" w:rsidRPr="00490D0F">
        <w:rPr>
          <w:rFonts w:eastAsiaTheme="minorHAnsi"/>
          <w:lang w:eastAsia="en-US"/>
        </w:rPr>
        <w:t xml:space="preserve"> об административных правонарушениях, предусмотренных </w:t>
      </w:r>
      <w:hyperlink r:id="rId9" w:history="1">
        <w:r w:rsidR="00362871" w:rsidRPr="00490D0F">
          <w:rPr>
            <w:rFonts w:eastAsiaTheme="minorHAnsi"/>
            <w:lang w:eastAsia="en-US"/>
          </w:rPr>
          <w:t>статьями 6.1-1</w:t>
        </w:r>
      </w:hyperlink>
      <w:r w:rsidR="00362871" w:rsidRPr="00490D0F">
        <w:rPr>
          <w:rFonts w:eastAsiaTheme="minorHAnsi"/>
          <w:lang w:eastAsia="en-US"/>
        </w:rPr>
        <w:t xml:space="preserve">, </w:t>
      </w:r>
      <w:hyperlink r:id="rId10" w:history="1">
        <w:r w:rsidR="00362871" w:rsidRPr="00490D0F">
          <w:rPr>
            <w:rFonts w:eastAsiaTheme="minorHAnsi"/>
            <w:lang w:eastAsia="en-US"/>
          </w:rPr>
          <w:t>6.4</w:t>
        </w:r>
      </w:hyperlink>
      <w:r w:rsidR="00362871" w:rsidRPr="00490D0F">
        <w:rPr>
          <w:rFonts w:eastAsiaTheme="minorHAnsi"/>
          <w:lang w:eastAsia="en-US"/>
        </w:rPr>
        <w:t xml:space="preserve">, </w:t>
      </w:r>
      <w:hyperlink r:id="rId11" w:history="1">
        <w:r w:rsidR="00362871" w:rsidRPr="00490D0F">
          <w:rPr>
            <w:rFonts w:eastAsiaTheme="minorHAnsi"/>
            <w:lang w:eastAsia="en-US"/>
          </w:rPr>
          <w:t>6.8</w:t>
        </w:r>
      </w:hyperlink>
      <w:r w:rsidR="00362871" w:rsidRPr="00490D0F">
        <w:rPr>
          <w:rFonts w:eastAsiaTheme="minorHAnsi"/>
          <w:lang w:eastAsia="en-US"/>
        </w:rPr>
        <w:t xml:space="preserve">, </w:t>
      </w:r>
      <w:hyperlink r:id="rId12" w:history="1">
        <w:r w:rsidR="00362871" w:rsidRPr="00490D0F">
          <w:rPr>
            <w:rFonts w:eastAsiaTheme="minorHAnsi"/>
            <w:lang w:eastAsia="en-US"/>
          </w:rPr>
          <w:t>7.1</w:t>
        </w:r>
      </w:hyperlink>
      <w:r w:rsidR="00362871" w:rsidRPr="00490D0F">
        <w:rPr>
          <w:rFonts w:eastAsiaTheme="minorHAnsi"/>
          <w:lang w:eastAsia="en-US"/>
        </w:rPr>
        <w:t xml:space="preserve"> - </w:t>
      </w:r>
      <w:hyperlink r:id="rId13" w:history="1">
        <w:r w:rsidR="00362871" w:rsidRPr="00490D0F">
          <w:rPr>
            <w:rFonts w:eastAsiaTheme="minorHAnsi"/>
            <w:lang w:eastAsia="en-US"/>
          </w:rPr>
          <w:t>7.3</w:t>
        </w:r>
      </w:hyperlink>
      <w:r w:rsidR="00362871" w:rsidRPr="00490D0F">
        <w:rPr>
          <w:rFonts w:eastAsiaTheme="minorHAnsi"/>
          <w:lang w:eastAsia="en-US"/>
        </w:rPr>
        <w:t xml:space="preserve">, </w:t>
      </w:r>
      <w:hyperlink r:id="rId14" w:history="1">
        <w:r w:rsidR="00362871" w:rsidRPr="00490D0F">
          <w:rPr>
            <w:rFonts w:eastAsiaTheme="minorHAnsi"/>
            <w:lang w:eastAsia="en-US"/>
          </w:rPr>
          <w:t>7.5</w:t>
        </w:r>
      </w:hyperlink>
      <w:r w:rsidR="00362871" w:rsidRPr="00490D0F">
        <w:rPr>
          <w:rFonts w:eastAsiaTheme="minorHAnsi"/>
          <w:lang w:eastAsia="en-US"/>
        </w:rPr>
        <w:t xml:space="preserve">, </w:t>
      </w:r>
      <w:hyperlink r:id="rId15" w:history="1">
        <w:r w:rsidR="00362871" w:rsidRPr="00490D0F">
          <w:rPr>
            <w:rFonts w:eastAsiaTheme="minorHAnsi"/>
            <w:lang w:eastAsia="en-US"/>
          </w:rPr>
          <w:t>8.2</w:t>
        </w:r>
      </w:hyperlink>
      <w:r w:rsidR="00362871" w:rsidRPr="00490D0F">
        <w:rPr>
          <w:rFonts w:eastAsiaTheme="minorHAnsi"/>
          <w:lang w:eastAsia="en-US"/>
        </w:rPr>
        <w:t xml:space="preserve">, </w:t>
      </w:r>
      <w:hyperlink r:id="rId16" w:history="1">
        <w:r w:rsidR="00362871" w:rsidRPr="00490D0F">
          <w:rPr>
            <w:rFonts w:eastAsiaTheme="minorHAnsi"/>
            <w:lang w:eastAsia="en-US"/>
          </w:rPr>
          <w:t>8.3-1</w:t>
        </w:r>
      </w:hyperlink>
      <w:r w:rsidR="00362871" w:rsidRPr="00490D0F">
        <w:rPr>
          <w:rFonts w:eastAsiaTheme="minorHAnsi"/>
          <w:lang w:eastAsia="en-US"/>
        </w:rPr>
        <w:t xml:space="preserve">, </w:t>
      </w:r>
      <w:hyperlink r:id="rId17" w:history="1">
        <w:r w:rsidR="00362871" w:rsidRPr="00490D0F">
          <w:rPr>
            <w:rFonts w:eastAsiaTheme="minorHAnsi"/>
            <w:lang w:eastAsia="en-US"/>
          </w:rPr>
          <w:t>8.5</w:t>
        </w:r>
      </w:hyperlink>
      <w:r w:rsidR="00362871" w:rsidRPr="00490D0F">
        <w:rPr>
          <w:rFonts w:eastAsiaTheme="minorHAnsi"/>
          <w:lang w:eastAsia="en-US"/>
        </w:rPr>
        <w:t xml:space="preserve"> - </w:t>
      </w:r>
      <w:hyperlink r:id="rId18" w:history="1">
        <w:r w:rsidR="00362871" w:rsidRPr="00490D0F">
          <w:rPr>
            <w:rFonts w:eastAsiaTheme="minorHAnsi"/>
            <w:lang w:eastAsia="en-US"/>
          </w:rPr>
          <w:t>8.6-1</w:t>
        </w:r>
      </w:hyperlink>
      <w:r w:rsidR="00362871" w:rsidRPr="00490D0F">
        <w:rPr>
          <w:rFonts w:eastAsiaTheme="minorHAnsi"/>
          <w:lang w:eastAsia="en-US"/>
        </w:rPr>
        <w:t xml:space="preserve">, </w:t>
      </w:r>
      <w:hyperlink r:id="rId19" w:history="1">
        <w:r w:rsidR="00362871" w:rsidRPr="00490D0F">
          <w:rPr>
            <w:rFonts w:eastAsiaTheme="minorHAnsi"/>
            <w:lang w:eastAsia="en-US"/>
          </w:rPr>
          <w:t>8.8</w:t>
        </w:r>
      </w:hyperlink>
      <w:r w:rsidR="00362871" w:rsidRPr="00490D0F">
        <w:rPr>
          <w:rFonts w:eastAsiaTheme="minorHAnsi"/>
          <w:lang w:eastAsia="en-US"/>
        </w:rPr>
        <w:t xml:space="preserve"> - </w:t>
      </w:r>
      <w:hyperlink r:id="rId20" w:history="1">
        <w:r w:rsidR="00362871" w:rsidRPr="00490D0F">
          <w:rPr>
            <w:rFonts w:eastAsiaTheme="minorHAnsi"/>
            <w:lang w:eastAsia="en-US"/>
          </w:rPr>
          <w:t>8.15</w:t>
        </w:r>
      </w:hyperlink>
      <w:r w:rsidR="00362871" w:rsidRPr="00490D0F">
        <w:rPr>
          <w:rFonts w:eastAsiaTheme="minorHAnsi"/>
          <w:lang w:eastAsia="en-US"/>
        </w:rPr>
        <w:t xml:space="preserve">, </w:t>
      </w:r>
      <w:hyperlink r:id="rId21" w:history="1">
        <w:r w:rsidR="00362871" w:rsidRPr="00490D0F">
          <w:rPr>
            <w:rFonts w:eastAsiaTheme="minorHAnsi"/>
            <w:lang w:eastAsia="en-US"/>
          </w:rPr>
          <w:t>9.1</w:t>
        </w:r>
      </w:hyperlink>
      <w:r w:rsidR="00362871" w:rsidRPr="00490D0F">
        <w:rPr>
          <w:rFonts w:eastAsiaTheme="minorHAnsi"/>
          <w:lang w:eastAsia="en-US"/>
        </w:rPr>
        <w:t xml:space="preserve"> </w:t>
      </w:r>
      <w:r w:rsidR="00362871" w:rsidRPr="00490D0F">
        <w:rPr>
          <w:iCs/>
        </w:rPr>
        <w:t>Закона Тульской области от 09.06.2003 N 388-ЗТО "Об административных правонарушениях в Тульской области"</w:t>
      </w:r>
      <w:r w:rsidR="00AB7540" w:rsidRPr="00490D0F">
        <w:rPr>
          <w:rFonts w:eastAsiaTheme="minorHAnsi"/>
          <w:lang w:eastAsia="en-US"/>
        </w:rPr>
        <w:t>.</w:t>
      </w:r>
    </w:p>
    <w:p w:rsidR="00D03C14" w:rsidRPr="00490D0F" w:rsidRDefault="00362871" w:rsidP="00362871">
      <w:pPr>
        <w:ind w:firstLine="567"/>
        <w:contextualSpacing/>
        <w:jc w:val="both"/>
      </w:pPr>
      <w:r w:rsidRPr="00490D0F">
        <w:rPr>
          <w:iCs/>
        </w:rPr>
        <w:t xml:space="preserve">  </w:t>
      </w:r>
      <w:r w:rsidR="00D03C14" w:rsidRPr="00490D0F">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03C14" w:rsidRPr="00490D0F" w:rsidRDefault="00D03C14"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490D0F">
        <w:rPr>
          <w:rStyle w:val="a5"/>
          <w:rFonts w:ascii="Times New Roman" w:hAnsi="Times New Roman" w:cs="Times New Roman"/>
          <w:color w:val="auto"/>
          <w:sz w:val="24"/>
          <w:szCs w:val="24"/>
          <w:u w:val="none"/>
        </w:rPr>
        <w:t>закона</w:t>
      </w:r>
      <w:r w:rsidRPr="00490D0F">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 Федерального </w:t>
      </w:r>
      <w:r w:rsidRPr="00490D0F">
        <w:rPr>
          <w:rStyle w:val="a5"/>
          <w:rFonts w:ascii="Times New Roman" w:hAnsi="Times New Roman" w:cs="Times New Roman"/>
          <w:color w:val="auto"/>
          <w:sz w:val="24"/>
          <w:szCs w:val="24"/>
          <w:u w:val="none"/>
        </w:rPr>
        <w:t>закона</w:t>
      </w:r>
      <w:r w:rsidRPr="00490D0F">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D03C14" w:rsidRPr="00490D0F" w:rsidRDefault="00D03C14" w:rsidP="00362871">
      <w:pPr>
        <w:pStyle w:val="ConsPlusNormal"/>
        <w:ind w:firstLine="567"/>
        <w:jc w:val="both"/>
        <w:rPr>
          <w:rFonts w:ascii="Times New Roman" w:hAnsi="Times New Roman" w:cs="Times New Roman"/>
          <w:sz w:val="24"/>
          <w:szCs w:val="24"/>
        </w:rPr>
      </w:pPr>
      <w:bookmarkStart w:id="1" w:name="Par61"/>
      <w:bookmarkEnd w:id="1"/>
      <w:r w:rsidRPr="00490D0F">
        <w:rPr>
          <w:rFonts w:ascii="Times New Roman" w:hAnsi="Times New Roman" w:cs="Times New Roman"/>
          <w:sz w:val="24"/>
          <w:szCs w:val="24"/>
        </w:rPr>
        <w:t>1.6. Администрация осуществляет контроль за соблюдением Правил благоустройства, включающих:</w:t>
      </w:r>
    </w:p>
    <w:p w:rsidR="00D03C14" w:rsidRPr="00490D0F" w:rsidRDefault="00D03C14" w:rsidP="00362871">
      <w:pPr>
        <w:widowControl w:val="0"/>
        <w:suppressAutoHyphens/>
        <w:autoSpaceDE w:val="0"/>
        <w:ind w:firstLine="567"/>
        <w:jc w:val="both"/>
      </w:pPr>
      <w:r w:rsidRPr="00490D0F">
        <w:t>1) обязательные требования по содержанию прилегающих территорий;</w:t>
      </w:r>
    </w:p>
    <w:p w:rsidR="00D03C14" w:rsidRPr="00490D0F" w:rsidRDefault="00D03C14" w:rsidP="00362871">
      <w:pPr>
        <w:pStyle w:val="21"/>
        <w:tabs>
          <w:tab w:val="left" w:pos="1200"/>
        </w:tabs>
        <w:spacing w:after="0" w:line="240" w:lineRule="auto"/>
        <w:ind w:firstLine="567"/>
        <w:jc w:val="both"/>
      </w:pPr>
      <w:r w:rsidRPr="00490D0F">
        <w:t>2) обязательные требования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D03C14" w:rsidRPr="00490D0F" w:rsidRDefault="00D03C14" w:rsidP="00362871">
      <w:pPr>
        <w:ind w:firstLine="567"/>
        <w:jc w:val="both"/>
        <w:rPr>
          <w:shd w:val="clear" w:color="auto" w:fill="FFFFFF"/>
        </w:rPr>
      </w:pPr>
      <w:r w:rsidRPr="00490D0F">
        <w:rPr>
          <w:shd w:val="clear" w:color="auto" w:fill="FFFFFF"/>
        </w:rPr>
        <w:lastRenderedPageBreak/>
        <w:t xml:space="preserve">- о недопустимости </w:t>
      </w:r>
      <w:r w:rsidRPr="00490D0F">
        <w:t xml:space="preserve">размещения транспортных средств на газоне или иной </w:t>
      </w:r>
      <w:r w:rsidR="0027646F" w:rsidRPr="00490D0F">
        <w:t>озеленённой,</w:t>
      </w:r>
      <w:r w:rsidRPr="00490D0F">
        <w:t xml:space="preserve">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D03C14" w:rsidRPr="00490D0F" w:rsidRDefault="00D03C14" w:rsidP="00362871">
      <w:pPr>
        <w:pStyle w:val="21"/>
        <w:tabs>
          <w:tab w:val="left" w:pos="1200"/>
        </w:tabs>
        <w:spacing w:after="0" w:line="240" w:lineRule="auto"/>
        <w:ind w:firstLine="567"/>
        <w:jc w:val="both"/>
      </w:pPr>
      <w:r w:rsidRPr="00490D0F">
        <w:t xml:space="preserve">3) обязательные требования по уборке территории </w:t>
      </w:r>
      <w:r w:rsidR="004D1981" w:rsidRPr="00490D0F">
        <w:t xml:space="preserve">муниципального образования город </w:t>
      </w:r>
      <w:r w:rsidR="00EA1AA7" w:rsidRPr="00490D0F">
        <w:t>Ефремов</w:t>
      </w:r>
      <w:r w:rsidRPr="00490D0F">
        <w:t xml:space="preserve">; </w:t>
      </w:r>
    </w:p>
    <w:p w:rsidR="00EA1AA7" w:rsidRPr="00490D0F" w:rsidRDefault="00EA1AA7" w:rsidP="00362871">
      <w:pPr>
        <w:autoSpaceDE w:val="0"/>
        <w:autoSpaceDN w:val="0"/>
        <w:adjustRightInd w:val="0"/>
        <w:ind w:firstLine="567"/>
        <w:jc w:val="both"/>
        <w:outlineLvl w:val="0"/>
        <w:rPr>
          <w:rFonts w:eastAsiaTheme="minorHAnsi"/>
          <w:bCs/>
          <w:lang w:eastAsia="en-US"/>
        </w:rPr>
      </w:pPr>
      <w:r w:rsidRPr="00490D0F">
        <w:t xml:space="preserve">4) контроль за самовольной </w:t>
      </w:r>
      <w:r w:rsidRPr="00490D0F">
        <w:rPr>
          <w:rFonts w:eastAsiaTheme="minorHAnsi"/>
          <w:bCs/>
          <w:lang w:eastAsia="en-US"/>
        </w:rPr>
        <w:t xml:space="preserve">установкой объектов хозяйственно-бытового и иного </w:t>
      </w:r>
      <w:r w:rsidR="004524F3">
        <w:rPr>
          <w:rFonts w:eastAsiaTheme="minorHAnsi"/>
          <w:bCs/>
          <w:lang w:eastAsia="en-US"/>
        </w:rPr>
        <w:t>назначения в населенных пунктах.</w:t>
      </w:r>
    </w:p>
    <w:p w:rsidR="00D03C14" w:rsidRPr="00490D0F" w:rsidRDefault="00D03C14"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CA4FCC" w:rsidRDefault="00D03C14" w:rsidP="00CA4FCC">
      <w:pPr>
        <w:widowControl w:val="0"/>
        <w:suppressAutoHyphens/>
        <w:autoSpaceDE w:val="0"/>
        <w:ind w:firstLine="567"/>
        <w:jc w:val="both"/>
      </w:pPr>
      <w:r w:rsidRPr="00490D0F">
        <w:t xml:space="preserve">1.7. </w:t>
      </w:r>
      <w:r w:rsidR="00CA4FCC">
        <w:t>Объектами муниципального контроля являются:</w:t>
      </w:r>
    </w:p>
    <w:p w:rsidR="00CA4FCC" w:rsidRDefault="00CA4FCC" w:rsidP="00CA4FCC">
      <w:pPr>
        <w:widowControl w:val="0"/>
        <w:suppressAutoHyphens/>
        <w:autoSpaceDE w:val="0"/>
        <w:ind w:firstLine="567"/>
        <w:jc w:val="both"/>
      </w:pPr>
      <w:r>
        <w:t>1) деятельность, действия (бездействие) граждан и организаций, в рамках которых должны соблюдаться обязательные требования, в том числе</w:t>
      </w:r>
    </w:p>
    <w:p w:rsidR="00CA4FCC" w:rsidRDefault="00CA4FCC" w:rsidP="00CA4FCC">
      <w:pPr>
        <w:widowControl w:val="0"/>
        <w:suppressAutoHyphens/>
        <w:autoSpaceDE w:val="0"/>
        <w:ind w:firstLine="567"/>
        <w:jc w:val="both"/>
      </w:pPr>
      <w:r>
        <w:t>предъявляемые к гражданам и организациям, осуществляющим деятельность, действия (бездействие);</w:t>
      </w:r>
    </w:p>
    <w:p w:rsidR="00CA4FCC" w:rsidRDefault="00CA4FCC" w:rsidP="00CA4FCC">
      <w:pPr>
        <w:widowControl w:val="0"/>
        <w:suppressAutoHyphens/>
        <w:autoSpaceDE w:val="0"/>
        <w:ind w:firstLine="567"/>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D03C14" w:rsidRPr="00AC012B" w:rsidRDefault="00D03C14" w:rsidP="00362871">
      <w:pPr>
        <w:ind w:firstLine="567"/>
        <w:jc w:val="both"/>
        <w:rPr>
          <w:color w:val="FF0000"/>
        </w:rPr>
      </w:pPr>
    </w:p>
    <w:p w:rsidR="00D03C14" w:rsidRPr="00490D0F" w:rsidRDefault="00D03C14" w:rsidP="00362871">
      <w:pPr>
        <w:pStyle w:val="ConsPlusNormal"/>
        <w:ind w:firstLine="567"/>
        <w:jc w:val="center"/>
        <w:rPr>
          <w:rFonts w:ascii="Times New Roman" w:hAnsi="Times New Roman" w:cs="Times New Roman"/>
          <w:b/>
          <w:bCs/>
          <w:sz w:val="24"/>
          <w:szCs w:val="24"/>
        </w:rPr>
      </w:pPr>
      <w:r w:rsidRPr="00490D0F">
        <w:rPr>
          <w:rFonts w:ascii="Times New Roman" w:hAnsi="Times New Roman" w:cs="Times New Roman"/>
          <w:b/>
          <w:bCs/>
          <w:sz w:val="24"/>
          <w:szCs w:val="24"/>
        </w:rPr>
        <w:t>2. Профилактика рисков причинения вреда (ущерба) охраняемым законом ценностям</w:t>
      </w:r>
    </w:p>
    <w:p w:rsidR="00D03C14" w:rsidRPr="00490D0F" w:rsidRDefault="00D03C14" w:rsidP="00362871">
      <w:pPr>
        <w:pStyle w:val="ConsPlusNormal"/>
        <w:ind w:firstLine="567"/>
        <w:jc w:val="both"/>
        <w:rPr>
          <w:rFonts w:ascii="Times New Roman" w:hAnsi="Times New Roman" w:cs="Times New Roman"/>
          <w:b/>
          <w:bCs/>
          <w:sz w:val="24"/>
          <w:szCs w:val="24"/>
        </w:rPr>
      </w:pPr>
    </w:p>
    <w:p w:rsidR="00D03C14" w:rsidRPr="00490D0F" w:rsidRDefault="00D03C14"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2.1. Администрация осуществляет контроль в сфере благоустройства в том числе посредством проведения профилактических мероприятий.</w:t>
      </w:r>
    </w:p>
    <w:p w:rsidR="00D03C14" w:rsidRPr="00490D0F" w:rsidRDefault="00D03C14"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03C14" w:rsidRPr="00490D0F" w:rsidRDefault="00D03C14"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03C14" w:rsidRPr="00490D0F" w:rsidRDefault="00D03C14"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03C14" w:rsidRPr="00490D0F" w:rsidRDefault="00D03C14"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w:t>
      </w:r>
      <w:r w:rsidR="00584A06" w:rsidRPr="00490D0F">
        <w:rPr>
          <w:rFonts w:ascii="Times New Roman" w:hAnsi="Times New Roman" w:cs="Times New Roman"/>
          <w:sz w:val="24"/>
          <w:szCs w:val="24"/>
        </w:rPr>
        <w:t>б этом главе</w:t>
      </w:r>
      <w:r w:rsidR="00362871" w:rsidRPr="00490D0F">
        <w:rPr>
          <w:rFonts w:ascii="Times New Roman" w:hAnsi="Times New Roman" w:cs="Times New Roman"/>
          <w:sz w:val="24"/>
          <w:szCs w:val="24"/>
        </w:rPr>
        <w:t xml:space="preserve"> администрации </w:t>
      </w:r>
      <w:r w:rsidR="00220B8C" w:rsidRPr="00490D0F">
        <w:rPr>
          <w:rFonts w:ascii="Times New Roman" w:hAnsi="Times New Roman" w:cs="Times New Roman"/>
          <w:sz w:val="24"/>
          <w:szCs w:val="24"/>
        </w:rPr>
        <w:t>муниципального образования</w:t>
      </w:r>
      <w:r w:rsidR="00362871" w:rsidRPr="00490D0F">
        <w:rPr>
          <w:rFonts w:ascii="Times New Roman" w:hAnsi="Times New Roman" w:cs="Times New Roman"/>
          <w:sz w:val="24"/>
          <w:szCs w:val="24"/>
        </w:rPr>
        <w:t xml:space="preserve"> город Ефремов</w:t>
      </w:r>
      <w:r w:rsidR="00220B8C" w:rsidRPr="00490D0F">
        <w:rPr>
          <w:rFonts w:ascii="Times New Roman" w:hAnsi="Times New Roman" w:cs="Times New Roman"/>
          <w:sz w:val="24"/>
          <w:szCs w:val="24"/>
        </w:rPr>
        <w:t xml:space="preserve"> </w:t>
      </w:r>
      <w:r w:rsidRPr="00490D0F">
        <w:rPr>
          <w:rFonts w:ascii="Times New Roman" w:hAnsi="Times New Roman" w:cs="Times New Roman"/>
          <w:sz w:val="24"/>
          <w:szCs w:val="24"/>
        </w:rPr>
        <w:t>для принятия решения о проведении контрольных мероприятий.</w:t>
      </w:r>
    </w:p>
    <w:p w:rsidR="00D03C14" w:rsidRPr="00490D0F" w:rsidRDefault="00D03C14"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2.5. При осуществлении администрацией контроля в сфере благоустройства могут проводиться следующие виды профилактических мероприятий:</w:t>
      </w:r>
    </w:p>
    <w:p w:rsidR="00D03C14" w:rsidRPr="00490D0F" w:rsidRDefault="00D03C14"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1) информирование;</w:t>
      </w:r>
    </w:p>
    <w:p w:rsidR="00D03C14" w:rsidRPr="00490D0F" w:rsidRDefault="00D03C14"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2) обобщение правоприменительной практики;</w:t>
      </w:r>
    </w:p>
    <w:p w:rsidR="00D03C14" w:rsidRPr="00490D0F" w:rsidRDefault="00D03C14"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3) объявление предостережений;</w:t>
      </w:r>
    </w:p>
    <w:p w:rsidR="00D03C14" w:rsidRPr="00490D0F" w:rsidRDefault="00D03C14"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4) консультирование;</w:t>
      </w:r>
    </w:p>
    <w:p w:rsidR="00D03C14" w:rsidRPr="00490D0F" w:rsidRDefault="00D03C14"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5) профилактический визит.</w:t>
      </w:r>
    </w:p>
    <w:p w:rsidR="00D03C14" w:rsidRPr="00490D0F" w:rsidRDefault="00D03C14" w:rsidP="00362871">
      <w:pPr>
        <w:ind w:firstLine="567"/>
        <w:jc w:val="both"/>
      </w:pPr>
      <w:r w:rsidRPr="00490D0F">
        <w:lastRenderedPageBreak/>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w:t>
      </w:r>
      <w:r w:rsidR="00C220D9" w:rsidRPr="00490D0F">
        <w:t xml:space="preserve"> (надзорной)</w:t>
      </w:r>
      <w:r w:rsidRPr="00490D0F">
        <w:t>, в средствах массовой информации,</w:t>
      </w:r>
      <w:r w:rsidRPr="00490D0F">
        <w:rPr>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03C14" w:rsidRPr="00490D0F" w:rsidRDefault="00D03C14"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w:t>
      </w:r>
      <w:r w:rsidR="00751DFD" w:rsidRPr="00490D0F">
        <w:rPr>
          <w:rFonts w:ascii="Times New Roman" w:hAnsi="Times New Roman" w:cs="Times New Roman"/>
          <w:sz w:val="24"/>
          <w:szCs w:val="24"/>
        </w:rPr>
        <w:t xml:space="preserve"> (надзорной)</w:t>
      </w:r>
      <w:r w:rsidRPr="00490D0F">
        <w:rPr>
          <w:rFonts w:ascii="Times New Roman" w:hAnsi="Times New Roman" w:cs="Times New Roman"/>
          <w:sz w:val="24"/>
          <w:szCs w:val="24"/>
        </w:rPr>
        <w:t xml:space="preserve"> деятельности, сведения, предусмотренные </w:t>
      </w:r>
      <w:hyperlink r:id="rId22" w:history="1">
        <w:r w:rsidRPr="00490D0F">
          <w:rPr>
            <w:rStyle w:val="a5"/>
            <w:rFonts w:ascii="Times New Roman" w:hAnsi="Times New Roman" w:cs="Times New Roman"/>
            <w:color w:val="auto"/>
            <w:sz w:val="24"/>
            <w:szCs w:val="24"/>
            <w:u w:val="none"/>
          </w:rPr>
          <w:t>частью 3 статьи 46</w:t>
        </w:r>
      </w:hyperlink>
      <w:r w:rsidRPr="00490D0F">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03C14" w:rsidRPr="00490D0F" w:rsidRDefault="00D03C14"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 xml:space="preserve">Администрация также вправе информировать население </w:t>
      </w:r>
      <w:r w:rsidR="00E23913" w:rsidRPr="00490D0F">
        <w:rPr>
          <w:rFonts w:ascii="Times New Roman" w:hAnsi="Times New Roman" w:cs="Times New Roman"/>
          <w:sz w:val="24"/>
          <w:szCs w:val="24"/>
        </w:rPr>
        <w:t>муниципального образования</w:t>
      </w:r>
      <w:r w:rsidR="00751DFD" w:rsidRPr="00490D0F">
        <w:rPr>
          <w:rFonts w:ascii="Times New Roman" w:hAnsi="Times New Roman" w:cs="Times New Roman"/>
          <w:sz w:val="24"/>
          <w:szCs w:val="24"/>
        </w:rPr>
        <w:t xml:space="preserve"> город Ефремов</w:t>
      </w:r>
      <w:r w:rsidRPr="00490D0F">
        <w:rPr>
          <w:rFonts w:ascii="Times New Roman" w:hAnsi="Times New Roman" w:cs="Times New Roman"/>
          <w:i/>
          <w:iCs/>
          <w:sz w:val="24"/>
          <w:szCs w:val="24"/>
        </w:rPr>
        <w:t xml:space="preserve"> </w:t>
      </w:r>
      <w:r w:rsidRPr="00490D0F">
        <w:rPr>
          <w:rFonts w:ascii="Times New Roman" w:hAnsi="Times New Roman" w:cs="Times New Roman"/>
          <w:sz w:val="24"/>
          <w:szCs w:val="24"/>
        </w:rPr>
        <w:t>на собраниях и конференциях граждан об обязательных требованиях, предъявляемых к объектам контроля.</w:t>
      </w:r>
    </w:p>
    <w:p w:rsidR="00D03C14" w:rsidRPr="00490D0F" w:rsidRDefault="00D03C14"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03C14" w:rsidRPr="00490D0F" w:rsidRDefault="00D03C14"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w:t>
      </w:r>
      <w:r w:rsidRPr="00490D0F">
        <w:rPr>
          <w:rFonts w:ascii="Times New Roman" w:hAnsi="Times New Roman" w:cs="Times New Roman"/>
          <w:i/>
          <w:iCs/>
          <w:sz w:val="24"/>
          <w:szCs w:val="24"/>
        </w:rPr>
        <w:t xml:space="preserve"> </w:t>
      </w:r>
      <w:r w:rsidRPr="00490D0F">
        <w:rPr>
          <w:rFonts w:ascii="Times New Roman" w:hAnsi="Times New Roman" w:cs="Times New Roman"/>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w:t>
      </w:r>
      <w:r w:rsidR="00751DFD" w:rsidRPr="00490D0F">
        <w:rPr>
          <w:rFonts w:ascii="Times New Roman" w:hAnsi="Times New Roman" w:cs="Times New Roman"/>
          <w:sz w:val="24"/>
          <w:szCs w:val="24"/>
        </w:rPr>
        <w:t xml:space="preserve"> (надзорной)</w:t>
      </w:r>
      <w:r w:rsidRPr="00490D0F">
        <w:rPr>
          <w:rFonts w:ascii="Times New Roman" w:hAnsi="Times New Roman" w:cs="Times New Roman"/>
          <w:sz w:val="24"/>
          <w:szCs w:val="24"/>
        </w:rPr>
        <w:t xml:space="preserve"> деятельности.</w:t>
      </w:r>
    </w:p>
    <w:p w:rsidR="00D03C14" w:rsidRPr="00490D0F" w:rsidRDefault="00D03C14" w:rsidP="00362871">
      <w:pPr>
        <w:ind w:firstLine="567"/>
        <w:jc w:val="both"/>
      </w:pPr>
      <w:r w:rsidRPr="00490D0F">
        <w:t>2.8. Предостережение о недопустимости нарушения обязательных требований и предложение</w:t>
      </w:r>
      <w:r w:rsidRPr="00490D0F">
        <w:rPr>
          <w:shd w:val="clear" w:color="auto" w:fill="FFFFFF"/>
        </w:rPr>
        <w:t xml:space="preserve"> принять меры по обеспечению соблюдения обязательных требований</w:t>
      </w:r>
      <w:r w:rsidRPr="00490D0F">
        <w:t xml:space="preserve"> объявляются контролируемому лицу в случае наличия у администрации сведений о готовящихся нарушениях обязательных требований </w:t>
      </w:r>
      <w:r w:rsidRPr="00490D0F">
        <w:rPr>
          <w:shd w:val="clear" w:color="auto" w:fill="FFFFFF"/>
        </w:rPr>
        <w:t>или признаках нарушений обязательных требований </w:t>
      </w:r>
      <w:r w:rsidRPr="00490D0F">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w:t>
      </w:r>
      <w:r w:rsidR="00584A06" w:rsidRPr="00490D0F">
        <w:t xml:space="preserve">ся) </w:t>
      </w:r>
      <w:r w:rsidR="00751DFD" w:rsidRPr="00490D0F">
        <w:t>заместителем главы администрации по жизнеобеспечению администрации муниципального</w:t>
      </w:r>
      <w:r w:rsidR="00E23913" w:rsidRPr="00490D0F">
        <w:t xml:space="preserve"> образования </w:t>
      </w:r>
      <w:r w:rsidR="00751DFD" w:rsidRPr="00490D0F">
        <w:t>город Ефремов</w:t>
      </w:r>
      <w:r w:rsidR="00EB5707" w:rsidRPr="00490D0F">
        <w:t>, а также начальником отдела муниципального контроля</w:t>
      </w:r>
      <w:r w:rsidRPr="00490D0F">
        <w:rPr>
          <w:i/>
          <w:iCs/>
        </w:rPr>
        <w:t xml:space="preserve"> </w:t>
      </w:r>
      <w:r w:rsidRPr="00490D0F">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03C14" w:rsidRPr="00490D0F" w:rsidRDefault="00D03C14" w:rsidP="00362871">
      <w:pPr>
        <w:ind w:firstLine="567"/>
        <w:jc w:val="both"/>
      </w:pPr>
      <w:r w:rsidRPr="00490D0F">
        <w:t xml:space="preserve">Предостережение о недопустимости нарушения обязательных требований оформляется в соответствии с формой, утвержденной </w:t>
      </w:r>
      <w:r w:rsidRPr="00490D0F">
        <w:rPr>
          <w:shd w:val="clear" w:color="auto" w:fill="FFFFFF"/>
        </w:rPr>
        <w:t>приказом Министерства экономического развития Российской Федерации от 31.03.2021 № 151</w:t>
      </w:r>
      <w:r w:rsidRPr="00490D0F">
        <w:br/>
      </w:r>
      <w:r w:rsidRPr="00490D0F">
        <w:rPr>
          <w:shd w:val="clear" w:color="auto" w:fill="FFFFFF"/>
        </w:rPr>
        <w:t>«О типовых формах документов, используемых контрольным (надзорным) органом»</w:t>
      </w:r>
      <w:r w:rsidRPr="00490D0F">
        <w:t xml:space="preserve">. </w:t>
      </w:r>
    </w:p>
    <w:p w:rsidR="00D03C14" w:rsidRPr="00490D0F" w:rsidRDefault="00D03C14"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03C14" w:rsidRPr="00490D0F" w:rsidRDefault="00D03C14"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03C14" w:rsidRPr="00490D0F" w:rsidRDefault="00D03C14"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03C14" w:rsidRPr="00490D0F" w:rsidRDefault="00D03C14"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lastRenderedPageBreak/>
        <w:t xml:space="preserve">Личный прием граждан проводится </w:t>
      </w:r>
      <w:r w:rsidR="00751DFD" w:rsidRPr="00490D0F">
        <w:rPr>
          <w:rFonts w:ascii="Times New Roman" w:hAnsi="Times New Roman" w:cs="Times New Roman"/>
          <w:sz w:val="24"/>
          <w:szCs w:val="24"/>
        </w:rPr>
        <w:t xml:space="preserve">заместителем главы </w:t>
      </w:r>
      <w:r w:rsidR="00E23913" w:rsidRPr="00490D0F">
        <w:rPr>
          <w:rFonts w:ascii="Times New Roman" w:hAnsi="Times New Roman" w:cs="Times New Roman"/>
          <w:sz w:val="24"/>
          <w:szCs w:val="24"/>
        </w:rPr>
        <w:t>администрации</w:t>
      </w:r>
      <w:r w:rsidR="00751DFD" w:rsidRPr="00490D0F">
        <w:rPr>
          <w:rFonts w:ascii="Times New Roman" w:hAnsi="Times New Roman" w:cs="Times New Roman"/>
          <w:sz w:val="24"/>
          <w:szCs w:val="24"/>
        </w:rPr>
        <w:t xml:space="preserve"> по жизнеобеспечению администрации</w:t>
      </w:r>
      <w:r w:rsidR="00E23913" w:rsidRPr="00490D0F">
        <w:rPr>
          <w:rFonts w:ascii="Times New Roman" w:hAnsi="Times New Roman" w:cs="Times New Roman"/>
          <w:sz w:val="24"/>
          <w:szCs w:val="24"/>
        </w:rPr>
        <w:t xml:space="preserve"> муниципального образования </w:t>
      </w:r>
      <w:r w:rsidR="00751DFD" w:rsidRPr="00490D0F">
        <w:rPr>
          <w:rFonts w:ascii="Times New Roman" w:hAnsi="Times New Roman" w:cs="Times New Roman"/>
          <w:sz w:val="24"/>
          <w:szCs w:val="24"/>
        </w:rPr>
        <w:t>город Ефремов</w:t>
      </w:r>
      <w:r w:rsidR="00486DC3" w:rsidRPr="00490D0F">
        <w:rPr>
          <w:rFonts w:ascii="Times New Roman" w:hAnsi="Times New Roman" w:cs="Times New Roman"/>
          <w:sz w:val="24"/>
          <w:szCs w:val="24"/>
        </w:rPr>
        <w:t xml:space="preserve"> </w:t>
      </w:r>
      <w:r w:rsidRPr="00490D0F">
        <w:rPr>
          <w:rFonts w:ascii="Times New Roman" w:hAnsi="Times New Roman" w:cs="Times New Roman"/>
          <w:sz w:val="24"/>
          <w:szCs w:val="24"/>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w:t>
      </w:r>
      <w:r w:rsidR="00751DFD" w:rsidRPr="00490D0F">
        <w:rPr>
          <w:rFonts w:ascii="Times New Roman" w:hAnsi="Times New Roman" w:cs="Times New Roman"/>
          <w:sz w:val="24"/>
          <w:szCs w:val="24"/>
        </w:rPr>
        <w:t xml:space="preserve"> (</w:t>
      </w:r>
      <w:proofErr w:type="gramStart"/>
      <w:r w:rsidR="00751DFD" w:rsidRPr="00490D0F">
        <w:rPr>
          <w:rFonts w:ascii="Times New Roman" w:hAnsi="Times New Roman" w:cs="Times New Roman"/>
          <w:sz w:val="24"/>
          <w:szCs w:val="24"/>
        </w:rPr>
        <w:t xml:space="preserve">надзорной) </w:t>
      </w:r>
      <w:r w:rsidRPr="00490D0F">
        <w:rPr>
          <w:rFonts w:ascii="Times New Roman" w:hAnsi="Times New Roman" w:cs="Times New Roman"/>
          <w:sz w:val="24"/>
          <w:szCs w:val="24"/>
        </w:rPr>
        <w:t xml:space="preserve"> деятельности</w:t>
      </w:r>
      <w:proofErr w:type="gramEnd"/>
      <w:r w:rsidRPr="00490D0F">
        <w:rPr>
          <w:rFonts w:ascii="Times New Roman" w:hAnsi="Times New Roman" w:cs="Times New Roman"/>
          <w:sz w:val="24"/>
          <w:szCs w:val="24"/>
        </w:rPr>
        <w:t>.</w:t>
      </w:r>
    </w:p>
    <w:p w:rsidR="00D03C14" w:rsidRPr="00490D0F" w:rsidRDefault="00D03C14"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D03C14" w:rsidRPr="00490D0F" w:rsidRDefault="00D03C14"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1) организация и осуществление контроля в сфере благоустройства;</w:t>
      </w:r>
    </w:p>
    <w:p w:rsidR="00D03C14" w:rsidRPr="00490D0F" w:rsidRDefault="00D03C14"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D03C14" w:rsidRPr="00490D0F" w:rsidRDefault="00D03C14"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3) порядок обжалования действий (бездействия) должностных лиц, уполномоченных осуществлять контроль;</w:t>
      </w:r>
    </w:p>
    <w:p w:rsidR="00D03C14" w:rsidRPr="00490D0F" w:rsidRDefault="00D03C14"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03C14" w:rsidRPr="00490D0F" w:rsidRDefault="00D03C14"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03C14" w:rsidRPr="00490D0F" w:rsidRDefault="00D03C14"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2.10. Консультирование в письменной форме осуществляется должностным лицом, уполномоченным осуществлять контроль, в следующих случаях:</w:t>
      </w:r>
    </w:p>
    <w:p w:rsidR="00D03C14" w:rsidRPr="00490D0F" w:rsidRDefault="00D03C14"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1) контролируемым лицом представлен письменный запрос о представлении письменного ответа по вопросам консультирования;</w:t>
      </w:r>
    </w:p>
    <w:p w:rsidR="00D03C14" w:rsidRPr="00490D0F" w:rsidRDefault="00D03C14"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2) за время консультирования предоставить в устной форме ответ на поставленные вопросы невозможно;</w:t>
      </w:r>
    </w:p>
    <w:p w:rsidR="00D03C14" w:rsidRPr="00490D0F" w:rsidRDefault="00D03C14"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3) ответ на поставленные вопросы требует дополнительного запроса сведений.</w:t>
      </w:r>
    </w:p>
    <w:p w:rsidR="00D03C14" w:rsidRPr="00490D0F" w:rsidRDefault="00D03C14"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03C14" w:rsidRPr="00490D0F" w:rsidRDefault="00D03C14"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D03C14" w:rsidRPr="00490D0F" w:rsidRDefault="00D03C14"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03C14" w:rsidRPr="00490D0F" w:rsidRDefault="00D03C14"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Должностными лицами, уполномоченными осуществлять контроль, ведется журнал учета консультирований.</w:t>
      </w:r>
    </w:p>
    <w:p w:rsidR="00D03C14" w:rsidRPr="00490D0F" w:rsidRDefault="00D03C14"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w:t>
      </w:r>
      <w:r w:rsidR="00751DFD" w:rsidRPr="00490D0F">
        <w:rPr>
          <w:rFonts w:ascii="Times New Roman" w:hAnsi="Times New Roman" w:cs="Times New Roman"/>
          <w:sz w:val="24"/>
          <w:szCs w:val="24"/>
        </w:rPr>
        <w:t xml:space="preserve"> (надзорной)</w:t>
      </w:r>
      <w:r w:rsidRPr="00490D0F">
        <w:rPr>
          <w:rFonts w:ascii="Times New Roman" w:hAnsi="Times New Roman" w:cs="Times New Roman"/>
          <w:sz w:val="24"/>
          <w:szCs w:val="24"/>
        </w:rPr>
        <w:t xml:space="preserve"> деятельности, письменного разъяснения, подписанного </w:t>
      </w:r>
      <w:r w:rsidR="00751DFD" w:rsidRPr="00490D0F">
        <w:rPr>
          <w:rFonts w:ascii="Times New Roman" w:hAnsi="Times New Roman" w:cs="Times New Roman"/>
          <w:sz w:val="24"/>
          <w:szCs w:val="24"/>
        </w:rPr>
        <w:t xml:space="preserve">заместителем </w:t>
      </w:r>
      <w:r w:rsidRPr="00490D0F">
        <w:rPr>
          <w:rFonts w:ascii="Times New Roman" w:hAnsi="Times New Roman" w:cs="Times New Roman"/>
          <w:sz w:val="24"/>
          <w:szCs w:val="24"/>
        </w:rPr>
        <w:t>глав</w:t>
      </w:r>
      <w:r w:rsidR="00751DFD" w:rsidRPr="00490D0F">
        <w:rPr>
          <w:rFonts w:ascii="Times New Roman" w:hAnsi="Times New Roman" w:cs="Times New Roman"/>
          <w:sz w:val="24"/>
          <w:szCs w:val="24"/>
        </w:rPr>
        <w:t xml:space="preserve">ы </w:t>
      </w:r>
      <w:r w:rsidR="00E23913" w:rsidRPr="00490D0F">
        <w:rPr>
          <w:rFonts w:ascii="Times New Roman" w:hAnsi="Times New Roman" w:cs="Times New Roman"/>
          <w:sz w:val="24"/>
          <w:szCs w:val="24"/>
        </w:rPr>
        <w:t>администрации</w:t>
      </w:r>
      <w:r w:rsidR="00751DFD" w:rsidRPr="00490D0F">
        <w:rPr>
          <w:rFonts w:ascii="Times New Roman" w:hAnsi="Times New Roman" w:cs="Times New Roman"/>
          <w:sz w:val="24"/>
          <w:szCs w:val="24"/>
        </w:rPr>
        <w:t xml:space="preserve"> по жизнеобеспечению администрации</w:t>
      </w:r>
      <w:r w:rsidR="00E23913" w:rsidRPr="00490D0F">
        <w:rPr>
          <w:rFonts w:ascii="Times New Roman" w:hAnsi="Times New Roman" w:cs="Times New Roman"/>
          <w:sz w:val="24"/>
          <w:szCs w:val="24"/>
        </w:rPr>
        <w:t xml:space="preserve"> муниципального образования </w:t>
      </w:r>
      <w:r w:rsidR="00751DFD" w:rsidRPr="00490D0F">
        <w:rPr>
          <w:rFonts w:ascii="Times New Roman" w:hAnsi="Times New Roman" w:cs="Times New Roman"/>
          <w:sz w:val="24"/>
          <w:szCs w:val="24"/>
        </w:rPr>
        <w:t>город Ефремов</w:t>
      </w:r>
      <w:r w:rsidRPr="00490D0F">
        <w:rPr>
          <w:rFonts w:ascii="Times New Roman" w:hAnsi="Times New Roman" w:cs="Times New Roman"/>
          <w:i/>
          <w:iCs/>
          <w:sz w:val="24"/>
          <w:szCs w:val="24"/>
        </w:rPr>
        <w:t xml:space="preserve"> </w:t>
      </w:r>
      <w:r w:rsidRPr="00490D0F">
        <w:rPr>
          <w:rFonts w:ascii="Times New Roman" w:hAnsi="Times New Roman" w:cs="Times New Roman"/>
          <w:sz w:val="24"/>
          <w:szCs w:val="24"/>
        </w:rPr>
        <w:t>или должностным лицом, уполномоченным осуществлять контроль.</w:t>
      </w:r>
    </w:p>
    <w:p w:rsidR="00CA4FCC" w:rsidRPr="00CA4FCC" w:rsidRDefault="00CA4FCC" w:rsidP="00CA4FC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2.11</w:t>
      </w:r>
      <w:r w:rsidRPr="00CA4FCC">
        <w:rPr>
          <w:rFonts w:ascii="Times New Roman" w:hAnsi="Times New Roman" w:cs="Times New Roman"/>
          <w:sz w:val="24"/>
          <w:szCs w:val="24"/>
        </w:rPr>
        <w:t>. Профилактический визит:</w:t>
      </w:r>
    </w:p>
    <w:p w:rsidR="00CA4FCC" w:rsidRPr="00CA4FCC" w:rsidRDefault="00CA4FCC" w:rsidP="00CA4FC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Pr="00CA4FCC">
        <w:rPr>
          <w:rFonts w:ascii="Times New Roman" w:hAnsi="Times New Roman" w:cs="Times New Roman"/>
          <w:sz w:val="24"/>
          <w:szCs w:val="24"/>
        </w:rPr>
        <w:t>.</w:t>
      </w:r>
      <w:r>
        <w:rPr>
          <w:rFonts w:ascii="Times New Roman" w:hAnsi="Times New Roman" w:cs="Times New Roman"/>
          <w:sz w:val="24"/>
          <w:szCs w:val="24"/>
        </w:rPr>
        <w:t>11</w:t>
      </w:r>
      <w:r w:rsidRPr="00CA4FCC">
        <w:rPr>
          <w:rFonts w:ascii="Times New Roman" w:hAnsi="Times New Roman" w:cs="Times New Roman"/>
          <w:sz w:val="24"/>
          <w:szCs w:val="24"/>
        </w:rP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CA4FCC" w:rsidRPr="00CA4FCC" w:rsidRDefault="00CA4FCC" w:rsidP="00CA4FC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Pr="00CA4FCC">
        <w:rPr>
          <w:rFonts w:ascii="Times New Roman" w:hAnsi="Times New Roman" w:cs="Times New Roman"/>
          <w:sz w:val="24"/>
          <w:szCs w:val="24"/>
        </w:rPr>
        <w:t>.</w:t>
      </w:r>
      <w:r>
        <w:rPr>
          <w:rFonts w:ascii="Times New Roman" w:hAnsi="Times New Roman" w:cs="Times New Roman"/>
          <w:sz w:val="24"/>
          <w:szCs w:val="24"/>
        </w:rPr>
        <w:t>11</w:t>
      </w:r>
      <w:r w:rsidRPr="00CA4FCC">
        <w:rPr>
          <w:rFonts w:ascii="Times New Roman" w:hAnsi="Times New Roman" w:cs="Times New Roman"/>
          <w:sz w:val="24"/>
          <w:szCs w:val="24"/>
        </w:rPr>
        <w:t xml:space="preserve">.2.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w:t>
      </w:r>
      <w:r w:rsidRPr="00CA4FCC">
        <w:rPr>
          <w:rFonts w:ascii="Times New Roman" w:hAnsi="Times New Roman" w:cs="Times New Roman"/>
          <w:sz w:val="24"/>
          <w:szCs w:val="24"/>
        </w:rPr>
        <w:lastRenderedPageBreak/>
        <w:t>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CA4FCC" w:rsidRPr="00CA4FCC" w:rsidRDefault="00CA4FCC" w:rsidP="00CA4FC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Pr="00CA4FCC">
        <w:rPr>
          <w:rFonts w:ascii="Times New Roman" w:hAnsi="Times New Roman" w:cs="Times New Roman"/>
          <w:sz w:val="24"/>
          <w:szCs w:val="24"/>
        </w:rPr>
        <w:t>.</w:t>
      </w:r>
      <w:r>
        <w:rPr>
          <w:rFonts w:ascii="Times New Roman" w:hAnsi="Times New Roman" w:cs="Times New Roman"/>
          <w:sz w:val="24"/>
          <w:szCs w:val="24"/>
        </w:rPr>
        <w:t>11</w:t>
      </w:r>
      <w:r w:rsidRPr="00CA4FCC">
        <w:rPr>
          <w:rFonts w:ascii="Times New Roman" w:hAnsi="Times New Roman" w:cs="Times New Roman"/>
          <w:sz w:val="24"/>
          <w:szCs w:val="24"/>
        </w:rP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CA4FCC" w:rsidRPr="00CA4FCC" w:rsidRDefault="00CA4FCC" w:rsidP="00CA4FC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2.11.</w:t>
      </w:r>
      <w:r w:rsidRPr="00CA4FCC">
        <w:rPr>
          <w:rFonts w:ascii="Times New Roman" w:hAnsi="Times New Roman" w:cs="Times New Roman"/>
          <w:sz w:val="24"/>
          <w:szCs w:val="24"/>
        </w:rPr>
        <w:t>4. Обязательный профилактический визит:</w:t>
      </w:r>
    </w:p>
    <w:p w:rsidR="00CA4FCC" w:rsidRPr="00CA4FCC" w:rsidRDefault="00CA4FCC" w:rsidP="00CA4FCC">
      <w:pPr>
        <w:pStyle w:val="ConsPlusNormal"/>
        <w:ind w:firstLine="567"/>
        <w:jc w:val="both"/>
        <w:rPr>
          <w:rFonts w:ascii="Times New Roman" w:hAnsi="Times New Roman" w:cs="Times New Roman"/>
          <w:sz w:val="24"/>
          <w:szCs w:val="24"/>
        </w:rPr>
      </w:pPr>
      <w:r w:rsidRPr="00CA4FCC">
        <w:rPr>
          <w:rFonts w:ascii="Times New Roman" w:hAnsi="Times New Roman" w:cs="Times New Roman"/>
          <w:sz w:val="24"/>
          <w:szCs w:val="24"/>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CA4FCC" w:rsidRPr="00CA4FCC" w:rsidRDefault="00CA4FCC" w:rsidP="00CA4FCC">
      <w:pPr>
        <w:pStyle w:val="ConsPlusNormal"/>
        <w:ind w:firstLine="567"/>
        <w:jc w:val="both"/>
        <w:rPr>
          <w:rFonts w:ascii="Times New Roman" w:hAnsi="Times New Roman" w:cs="Times New Roman"/>
          <w:sz w:val="24"/>
          <w:szCs w:val="24"/>
        </w:rPr>
      </w:pPr>
      <w:r w:rsidRPr="00CA4FCC">
        <w:rPr>
          <w:rFonts w:ascii="Times New Roman" w:hAnsi="Times New Roman" w:cs="Times New Roman"/>
          <w:sz w:val="24"/>
          <w:szCs w:val="24"/>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N 294-ФЗ. Обязательный профилактический визит проводится не позднее шести месяцев с даты представления такого уведомления;</w:t>
      </w:r>
    </w:p>
    <w:p w:rsidR="00CA4FCC" w:rsidRPr="00CA4FCC" w:rsidRDefault="00CA4FCC" w:rsidP="00CA4FCC">
      <w:pPr>
        <w:pStyle w:val="ConsPlusNormal"/>
        <w:ind w:firstLine="567"/>
        <w:jc w:val="both"/>
        <w:rPr>
          <w:rFonts w:ascii="Times New Roman" w:hAnsi="Times New Roman" w:cs="Times New Roman"/>
          <w:sz w:val="24"/>
          <w:szCs w:val="24"/>
        </w:rPr>
      </w:pPr>
      <w:r w:rsidRPr="00CA4FCC">
        <w:rPr>
          <w:rFonts w:ascii="Times New Roman" w:hAnsi="Times New Roman" w:cs="Times New Roman"/>
          <w:sz w:val="24"/>
          <w:szCs w:val="24"/>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CA4FCC" w:rsidRPr="00CA4FCC" w:rsidRDefault="00CA4FCC" w:rsidP="00CA4FCC">
      <w:pPr>
        <w:pStyle w:val="ConsPlusNormal"/>
        <w:ind w:firstLine="567"/>
        <w:jc w:val="both"/>
        <w:rPr>
          <w:rFonts w:ascii="Times New Roman" w:hAnsi="Times New Roman" w:cs="Times New Roman"/>
          <w:sz w:val="24"/>
          <w:szCs w:val="24"/>
        </w:rPr>
      </w:pPr>
      <w:r w:rsidRPr="00CA4FCC">
        <w:rPr>
          <w:rFonts w:ascii="Times New Roman" w:hAnsi="Times New Roman" w:cs="Times New Roman"/>
          <w:sz w:val="24"/>
          <w:szCs w:val="24"/>
        </w:rPr>
        <w:t>4) по поручению:</w:t>
      </w:r>
    </w:p>
    <w:p w:rsidR="00CA4FCC" w:rsidRPr="00CA4FCC" w:rsidRDefault="00CA4FCC" w:rsidP="00CA4FCC">
      <w:pPr>
        <w:pStyle w:val="ConsPlusNormal"/>
        <w:ind w:firstLine="567"/>
        <w:jc w:val="both"/>
        <w:rPr>
          <w:rFonts w:ascii="Times New Roman" w:hAnsi="Times New Roman" w:cs="Times New Roman"/>
          <w:sz w:val="24"/>
          <w:szCs w:val="24"/>
        </w:rPr>
      </w:pPr>
      <w:r w:rsidRPr="00CA4FCC">
        <w:rPr>
          <w:rFonts w:ascii="Times New Roman" w:hAnsi="Times New Roman" w:cs="Times New Roman"/>
          <w:sz w:val="24"/>
          <w:szCs w:val="24"/>
        </w:rPr>
        <w:t>а) Президента Российской Федерации;</w:t>
      </w:r>
    </w:p>
    <w:p w:rsidR="00CA4FCC" w:rsidRPr="00CA4FCC" w:rsidRDefault="00CA4FCC" w:rsidP="00CA4FCC">
      <w:pPr>
        <w:pStyle w:val="ConsPlusNormal"/>
        <w:ind w:firstLine="567"/>
        <w:jc w:val="both"/>
        <w:rPr>
          <w:rFonts w:ascii="Times New Roman" w:hAnsi="Times New Roman" w:cs="Times New Roman"/>
          <w:sz w:val="24"/>
          <w:szCs w:val="24"/>
        </w:rPr>
      </w:pPr>
      <w:r w:rsidRPr="00CA4FCC">
        <w:rPr>
          <w:rFonts w:ascii="Times New Roman" w:hAnsi="Times New Roman" w:cs="Times New Roman"/>
          <w:sz w:val="24"/>
          <w:szCs w:val="24"/>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CA4FCC" w:rsidRPr="00CA4FCC" w:rsidRDefault="00CA4FCC" w:rsidP="00CA4FCC">
      <w:pPr>
        <w:pStyle w:val="ConsPlusNormal"/>
        <w:ind w:firstLine="567"/>
        <w:jc w:val="both"/>
        <w:rPr>
          <w:rFonts w:ascii="Times New Roman" w:hAnsi="Times New Roman" w:cs="Times New Roman"/>
          <w:sz w:val="24"/>
          <w:szCs w:val="24"/>
        </w:rPr>
      </w:pPr>
      <w:r w:rsidRPr="00CA4FCC">
        <w:rPr>
          <w:rFonts w:ascii="Times New Roman" w:hAnsi="Times New Roman" w:cs="Times New Roman"/>
          <w:sz w:val="24"/>
          <w:szCs w:val="24"/>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CA4FCC" w:rsidRPr="00CA4FCC" w:rsidRDefault="00CA4FCC" w:rsidP="00CA4FC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2.11</w:t>
      </w:r>
      <w:r w:rsidRPr="00CA4FCC">
        <w:rPr>
          <w:rFonts w:ascii="Times New Roman" w:hAnsi="Times New Roman" w:cs="Times New Roman"/>
          <w:sz w:val="24"/>
          <w:szCs w:val="24"/>
        </w:rPr>
        <w:t>.5. Обязательный профилактический визит не предусматривает отказ контролируемого лица от его проведения.</w:t>
      </w:r>
    </w:p>
    <w:p w:rsidR="00CA4FCC" w:rsidRPr="00CA4FCC" w:rsidRDefault="00CA4FCC" w:rsidP="00CA4FC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Pr="00CA4FCC">
        <w:rPr>
          <w:rFonts w:ascii="Times New Roman" w:hAnsi="Times New Roman" w:cs="Times New Roman"/>
          <w:sz w:val="24"/>
          <w:szCs w:val="24"/>
        </w:rPr>
        <w:t>.</w:t>
      </w:r>
      <w:r>
        <w:rPr>
          <w:rFonts w:ascii="Times New Roman" w:hAnsi="Times New Roman" w:cs="Times New Roman"/>
          <w:sz w:val="24"/>
          <w:szCs w:val="24"/>
        </w:rPr>
        <w:t>11</w:t>
      </w:r>
      <w:r w:rsidRPr="00CA4FCC">
        <w:rPr>
          <w:rFonts w:ascii="Times New Roman" w:hAnsi="Times New Roman" w:cs="Times New Roman"/>
          <w:sz w:val="24"/>
          <w:szCs w:val="24"/>
        </w:rPr>
        <w:t>.6.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CA4FCC" w:rsidRPr="00CA4FCC" w:rsidRDefault="00CA4FCC" w:rsidP="00CA4FC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2.11</w:t>
      </w:r>
      <w:r w:rsidRPr="00CA4FCC">
        <w:rPr>
          <w:rFonts w:ascii="Times New Roman" w:hAnsi="Times New Roman" w:cs="Times New Roman"/>
          <w:sz w:val="24"/>
          <w:szCs w:val="24"/>
        </w:rPr>
        <w:t>.7.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ст. 52.1. Федерального закона N 294-ФЗ.</w:t>
      </w:r>
    </w:p>
    <w:p w:rsidR="00CA4FCC" w:rsidRPr="00CA4FCC" w:rsidRDefault="00CA4FCC" w:rsidP="00CA4FC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Pr="00CA4FCC">
        <w:rPr>
          <w:rFonts w:ascii="Times New Roman" w:hAnsi="Times New Roman" w:cs="Times New Roman"/>
          <w:sz w:val="24"/>
          <w:szCs w:val="24"/>
        </w:rPr>
        <w:t>.</w:t>
      </w:r>
      <w:r>
        <w:rPr>
          <w:rFonts w:ascii="Times New Roman" w:hAnsi="Times New Roman" w:cs="Times New Roman"/>
          <w:sz w:val="24"/>
          <w:szCs w:val="24"/>
        </w:rPr>
        <w:t>11</w:t>
      </w:r>
      <w:r w:rsidRPr="00CA4FCC">
        <w:rPr>
          <w:rFonts w:ascii="Times New Roman" w:hAnsi="Times New Roman" w:cs="Times New Roman"/>
          <w:sz w:val="24"/>
          <w:szCs w:val="24"/>
        </w:rPr>
        <w:t>.8.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CA4FCC" w:rsidRPr="00CA4FCC" w:rsidRDefault="00CA4FCC" w:rsidP="00CA4FCC">
      <w:pPr>
        <w:pStyle w:val="ConsPlusNormal"/>
        <w:ind w:firstLine="567"/>
        <w:jc w:val="both"/>
        <w:rPr>
          <w:rFonts w:ascii="Times New Roman" w:hAnsi="Times New Roman" w:cs="Times New Roman"/>
          <w:sz w:val="24"/>
          <w:szCs w:val="24"/>
        </w:rPr>
      </w:pPr>
      <w:r w:rsidRPr="00CA4FCC">
        <w:rPr>
          <w:rFonts w:ascii="Times New Roman" w:hAnsi="Times New Roman" w:cs="Times New Roman"/>
          <w:sz w:val="24"/>
          <w:szCs w:val="24"/>
        </w:rPr>
        <w:t>1) вид контроля, в рамках которого должны быть проведены обязательные профилактические визиты;</w:t>
      </w:r>
    </w:p>
    <w:p w:rsidR="00CA4FCC" w:rsidRPr="00CA4FCC" w:rsidRDefault="00CA4FCC" w:rsidP="00CA4FCC">
      <w:pPr>
        <w:pStyle w:val="ConsPlusNormal"/>
        <w:ind w:firstLine="567"/>
        <w:jc w:val="both"/>
        <w:rPr>
          <w:rFonts w:ascii="Times New Roman" w:hAnsi="Times New Roman" w:cs="Times New Roman"/>
          <w:sz w:val="24"/>
          <w:szCs w:val="24"/>
        </w:rPr>
      </w:pPr>
      <w:r w:rsidRPr="00CA4FCC">
        <w:rPr>
          <w:rFonts w:ascii="Times New Roman" w:hAnsi="Times New Roman" w:cs="Times New Roman"/>
          <w:sz w:val="24"/>
          <w:szCs w:val="24"/>
        </w:rPr>
        <w:t>2) перечень контролируемых лиц, в отношении которых должны быть проведены обязательные профилактические визиты;</w:t>
      </w:r>
    </w:p>
    <w:p w:rsidR="00CA4FCC" w:rsidRPr="00CA4FCC" w:rsidRDefault="00CA4FCC" w:rsidP="00CA4FCC">
      <w:pPr>
        <w:pStyle w:val="ConsPlusNormal"/>
        <w:ind w:firstLine="567"/>
        <w:jc w:val="both"/>
        <w:rPr>
          <w:rFonts w:ascii="Times New Roman" w:hAnsi="Times New Roman" w:cs="Times New Roman"/>
          <w:sz w:val="24"/>
          <w:szCs w:val="24"/>
        </w:rPr>
      </w:pPr>
      <w:r w:rsidRPr="00CA4FCC">
        <w:rPr>
          <w:rFonts w:ascii="Times New Roman" w:hAnsi="Times New Roman" w:cs="Times New Roman"/>
          <w:sz w:val="24"/>
          <w:szCs w:val="24"/>
        </w:rPr>
        <w:t>3) предмет обязательного профилактического визита;</w:t>
      </w:r>
    </w:p>
    <w:p w:rsidR="00CA4FCC" w:rsidRPr="00CA4FCC" w:rsidRDefault="00CA4FCC" w:rsidP="00CA4FCC">
      <w:pPr>
        <w:pStyle w:val="ConsPlusNormal"/>
        <w:ind w:firstLine="567"/>
        <w:jc w:val="both"/>
        <w:rPr>
          <w:rFonts w:ascii="Times New Roman" w:hAnsi="Times New Roman" w:cs="Times New Roman"/>
          <w:sz w:val="24"/>
          <w:szCs w:val="24"/>
        </w:rPr>
      </w:pPr>
      <w:r w:rsidRPr="00CA4FCC">
        <w:rPr>
          <w:rFonts w:ascii="Times New Roman" w:hAnsi="Times New Roman" w:cs="Times New Roman"/>
          <w:sz w:val="24"/>
          <w:szCs w:val="24"/>
        </w:rPr>
        <w:t>4) период, в течение которого должны быть проведены обязательные профилактические визиты.</w:t>
      </w:r>
    </w:p>
    <w:p w:rsidR="00CA4FCC" w:rsidRPr="00CA4FCC" w:rsidRDefault="00CA4FCC" w:rsidP="00CA4FC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2</w:t>
      </w:r>
      <w:r w:rsidRPr="00CA4FCC">
        <w:rPr>
          <w:rFonts w:ascii="Times New Roman" w:hAnsi="Times New Roman" w:cs="Times New Roman"/>
          <w:sz w:val="24"/>
          <w:szCs w:val="24"/>
        </w:rPr>
        <w:t>.</w:t>
      </w:r>
      <w:r>
        <w:rPr>
          <w:rFonts w:ascii="Times New Roman" w:hAnsi="Times New Roman" w:cs="Times New Roman"/>
          <w:sz w:val="24"/>
          <w:szCs w:val="24"/>
        </w:rPr>
        <w:t>11</w:t>
      </w:r>
      <w:r w:rsidRPr="00CA4FCC">
        <w:rPr>
          <w:rFonts w:ascii="Times New Roman" w:hAnsi="Times New Roman" w:cs="Times New Roman"/>
          <w:sz w:val="24"/>
          <w:szCs w:val="24"/>
        </w:rPr>
        <w:t>.9.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CA4FCC" w:rsidRPr="00CA4FCC" w:rsidRDefault="00CA4FCC" w:rsidP="00CA4FC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Pr="00CA4FCC">
        <w:rPr>
          <w:rFonts w:ascii="Times New Roman" w:hAnsi="Times New Roman" w:cs="Times New Roman"/>
          <w:sz w:val="24"/>
          <w:szCs w:val="24"/>
        </w:rPr>
        <w:t>.</w:t>
      </w:r>
      <w:r>
        <w:rPr>
          <w:rFonts w:ascii="Times New Roman" w:hAnsi="Times New Roman" w:cs="Times New Roman"/>
          <w:sz w:val="24"/>
          <w:szCs w:val="24"/>
        </w:rPr>
        <w:t>11</w:t>
      </w:r>
      <w:r w:rsidRPr="00CA4FCC">
        <w:rPr>
          <w:rFonts w:ascii="Times New Roman" w:hAnsi="Times New Roman" w:cs="Times New Roman"/>
          <w:sz w:val="24"/>
          <w:szCs w:val="24"/>
        </w:rPr>
        <w:t>.10.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N 294-ФЗ для контрольных (надзорных) мероприятий.</w:t>
      </w:r>
    </w:p>
    <w:p w:rsidR="00CA4FCC" w:rsidRPr="00CA4FCC" w:rsidRDefault="00CA4FCC" w:rsidP="00CA4FC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Pr="00CA4FCC">
        <w:rPr>
          <w:rFonts w:ascii="Times New Roman" w:hAnsi="Times New Roman" w:cs="Times New Roman"/>
          <w:sz w:val="24"/>
          <w:szCs w:val="24"/>
        </w:rPr>
        <w:t>.</w:t>
      </w:r>
      <w:r>
        <w:rPr>
          <w:rFonts w:ascii="Times New Roman" w:hAnsi="Times New Roman" w:cs="Times New Roman"/>
          <w:sz w:val="24"/>
          <w:szCs w:val="24"/>
        </w:rPr>
        <w:t>11</w:t>
      </w:r>
      <w:r w:rsidRPr="00CA4FCC">
        <w:rPr>
          <w:rFonts w:ascii="Times New Roman" w:hAnsi="Times New Roman" w:cs="Times New Roman"/>
          <w:sz w:val="24"/>
          <w:szCs w:val="24"/>
        </w:rPr>
        <w:t>.11.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N 294-ФЗ для контрольных (надзорных) мероприятий.</w:t>
      </w:r>
    </w:p>
    <w:p w:rsidR="00CA4FCC" w:rsidRPr="00CA4FCC" w:rsidRDefault="00CA4FCC" w:rsidP="00CA4FC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Pr="00CA4FCC">
        <w:rPr>
          <w:rFonts w:ascii="Times New Roman" w:hAnsi="Times New Roman" w:cs="Times New Roman"/>
          <w:sz w:val="24"/>
          <w:szCs w:val="24"/>
        </w:rPr>
        <w:t>.</w:t>
      </w:r>
      <w:r>
        <w:rPr>
          <w:rFonts w:ascii="Times New Roman" w:hAnsi="Times New Roman" w:cs="Times New Roman"/>
          <w:sz w:val="24"/>
          <w:szCs w:val="24"/>
        </w:rPr>
        <w:t>11</w:t>
      </w:r>
      <w:r w:rsidRPr="00CA4FCC">
        <w:rPr>
          <w:rFonts w:ascii="Times New Roman" w:hAnsi="Times New Roman" w:cs="Times New Roman"/>
          <w:sz w:val="24"/>
          <w:szCs w:val="24"/>
        </w:rPr>
        <w:t>.12.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N 294-ФЗ для контрольных (надзорных) мероприятий.</w:t>
      </w:r>
    </w:p>
    <w:p w:rsidR="00CA4FCC" w:rsidRPr="00CA4FCC" w:rsidRDefault="00CA4FCC" w:rsidP="00CA4FC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Pr="00CA4FCC">
        <w:rPr>
          <w:rFonts w:ascii="Times New Roman" w:hAnsi="Times New Roman" w:cs="Times New Roman"/>
          <w:sz w:val="24"/>
          <w:szCs w:val="24"/>
        </w:rPr>
        <w:t>.</w:t>
      </w:r>
      <w:r>
        <w:rPr>
          <w:rFonts w:ascii="Times New Roman" w:hAnsi="Times New Roman" w:cs="Times New Roman"/>
          <w:sz w:val="24"/>
          <w:szCs w:val="24"/>
        </w:rPr>
        <w:t>11</w:t>
      </w:r>
      <w:r w:rsidRPr="00CA4FCC">
        <w:rPr>
          <w:rFonts w:ascii="Times New Roman" w:hAnsi="Times New Roman" w:cs="Times New Roman"/>
          <w:sz w:val="24"/>
          <w:szCs w:val="24"/>
        </w:rPr>
        <w:t>.13.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CA4FCC" w:rsidRPr="00CA4FCC" w:rsidRDefault="00CA4FCC" w:rsidP="00CA4FC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Pr="00CA4FCC">
        <w:rPr>
          <w:rFonts w:ascii="Times New Roman" w:hAnsi="Times New Roman" w:cs="Times New Roman"/>
          <w:sz w:val="24"/>
          <w:szCs w:val="24"/>
        </w:rPr>
        <w:t>.</w:t>
      </w:r>
      <w:r>
        <w:rPr>
          <w:rFonts w:ascii="Times New Roman" w:hAnsi="Times New Roman" w:cs="Times New Roman"/>
          <w:sz w:val="24"/>
          <w:szCs w:val="24"/>
        </w:rPr>
        <w:t>11</w:t>
      </w:r>
      <w:r w:rsidRPr="00CA4FCC">
        <w:rPr>
          <w:rFonts w:ascii="Times New Roman" w:hAnsi="Times New Roman" w:cs="Times New Roman"/>
          <w:sz w:val="24"/>
          <w:szCs w:val="24"/>
        </w:rPr>
        <w:t>.14.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N 294-ФЗ.</w:t>
      </w:r>
    </w:p>
    <w:p w:rsidR="00CA4FCC" w:rsidRPr="00CA4FCC" w:rsidRDefault="00CA4FCC" w:rsidP="00CA4FC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Pr="00CA4FCC">
        <w:rPr>
          <w:rFonts w:ascii="Times New Roman" w:hAnsi="Times New Roman" w:cs="Times New Roman"/>
          <w:sz w:val="24"/>
          <w:szCs w:val="24"/>
        </w:rPr>
        <w:t>.</w:t>
      </w:r>
      <w:r>
        <w:rPr>
          <w:rFonts w:ascii="Times New Roman" w:hAnsi="Times New Roman" w:cs="Times New Roman"/>
          <w:sz w:val="24"/>
          <w:szCs w:val="24"/>
        </w:rPr>
        <w:t>11</w:t>
      </w:r>
      <w:r w:rsidRPr="00CA4FCC">
        <w:rPr>
          <w:rFonts w:ascii="Times New Roman" w:hAnsi="Times New Roman" w:cs="Times New Roman"/>
          <w:sz w:val="24"/>
          <w:szCs w:val="24"/>
        </w:rPr>
        <w:t>.15. Профилактический визит по инициативе контролируемого лица:</w:t>
      </w:r>
    </w:p>
    <w:p w:rsidR="00CA4FCC" w:rsidRPr="00CA4FCC" w:rsidRDefault="00CA4FCC" w:rsidP="00CA4FC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Pr="00CA4FCC">
        <w:rPr>
          <w:rFonts w:ascii="Times New Roman" w:hAnsi="Times New Roman" w:cs="Times New Roman"/>
          <w:sz w:val="24"/>
          <w:szCs w:val="24"/>
        </w:rPr>
        <w:t>.</w:t>
      </w:r>
      <w:r>
        <w:rPr>
          <w:rFonts w:ascii="Times New Roman" w:hAnsi="Times New Roman" w:cs="Times New Roman"/>
          <w:sz w:val="24"/>
          <w:szCs w:val="24"/>
        </w:rPr>
        <w:t>11</w:t>
      </w:r>
      <w:r w:rsidRPr="00CA4FCC">
        <w:rPr>
          <w:rFonts w:ascii="Times New Roman" w:hAnsi="Times New Roman" w:cs="Times New Roman"/>
          <w:sz w:val="24"/>
          <w:szCs w:val="24"/>
        </w:rPr>
        <w:t>.16.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CA4FCC" w:rsidRPr="00CA4FCC" w:rsidRDefault="00CA4FCC" w:rsidP="00CA4FC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2.11.</w:t>
      </w:r>
      <w:r w:rsidRPr="00CA4FCC">
        <w:rPr>
          <w:rFonts w:ascii="Times New Roman" w:hAnsi="Times New Roman" w:cs="Times New Roman"/>
          <w:sz w:val="24"/>
          <w:szCs w:val="24"/>
        </w:rPr>
        <w:t>17.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CA4FCC" w:rsidRPr="00CA4FCC" w:rsidRDefault="00CA4FCC" w:rsidP="00CA4FC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Pr="00CA4FCC">
        <w:rPr>
          <w:rFonts w:ascii="Times New Roman" w:hAnsi="Times New Roman" w:cs="Times New Roman"/>
          <w:sz w:val="24"/>
          <w:szCs w:val="24"/>
        </w:rPr>
        <w:t>.</w:t>
      </w:r>
      <w:r>
        <w:rPr>
          <w:rFonts w:ascii="Times New Roman" w:hAnsi="Times New Roman" w:cs="Times New Roman"/>
          <w:sz w:val="24"/>
          <w:szCs w:val="24"/>
        </w:rPr>
        <w:t>11</w:t>
      </w:r>
      <w:r w:rsidRPr="00CA4FCC">
        <w:rPr>
          <w:rFonts w:ascii="Times New Roman" w:hAnsi="Times New Roman" w:cs="Times New Roman"/>
          <w:sz w:val="24"/>
          <w:szCs w:val="24"/>
        </w:rPr>
        <w:t>.18.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CA4FCC" w:rsidRPr="00CA4FCC" w:rsidRDefault="00CA4FCC" w:rsidP="00CA4FC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Pr="00CA4FCC">
        <w:rPr>
          <w:rFonts w:ascii="Times New Roman" w:hAnsi="Times New Roman" w:cs="Times New Roman"/>
          <w:sz w:val="24"/>
          <w:szCs w:val="24"/>
        </w:rPr>
        <w:t>.</w:t>
      </w:r>
      <w:r>
        <w:rPr>
          <w:rFonts w:ascii="Times New Roman" w:hAnsi="Times New Roman" w:cs="Times New Roman"/>
          <w:sz w:val="24"/>
          <w:szCs w:val="24"/>
        </w:rPr>
        <w:t>11</w:t>
      </w:r>
      <w:r w:rsidRPr="00CA4FCC">
        <w:rPr>
          <w:rFonts w:ascii="Times New Roman" w:hAnsi="Times New Roman" w:cs="Times New Roman"/>
          <w:sz w:val="24"/>
          <w:szCs w:val="24"/>
        </w:rPr>
        <w:t>.19. Решение об отказе в проведении профилактического визита принимается в следующих случаях:</w:t>
      </w:r>
    </w:p>
    <w:p w:rsidR="00CA4FCC" w:rsidRPr="00CA4FCC" w:rsidRDefault="00CA4FCC" w:rsidP="00CA4FCC">
      <w:pPr>
        <w:pStyle w:val="ConsPlusNormal"/>
        <w:ind w:firstLine="567"/>
        <w:jc w:val="both"/>
        <w:rPr>
          <w:rFonts w:ascii="Times New Roman" w:hAnsi="Times New Roman" w:cs="Times New Roman"/>
          <w:sz w:val="24"/>
          <w:szCs w:val="24"/>
        </w:rPr>
      </w:pPr>
      <w:r w:rsidRPr="00CA4FCC">
        <w:rPr>
          <w:rFonts w:ascii="Times New Roman" w:hAnsi="Times New Roman" w:cs="Times New Roman"/>
          <w:sz w:val="24"/>
          <w:szCs w:val="24"/>
        </w:rPr>
        <w:t>1) от контролируемого лица поступило уведомление об отзыве заявления;</w:t>
      </w:r>
    </w:p>
    <w:p w:rsidR="00CA4FCC" w:rsidRPr="00CA4FCC" w:rsidRDefault="00CA4FCC" w:rsidP="00CA4FCC">
      <w:pPr>
        <w:pStyle w:val="ConsPlusNormal"/>
        <w:ind w:firstLine="567"/>
        <w:jc w:val="both"/>
        <w:rPr>
          <w:rFonts w:ascii="Times New Roman" w:hAnsi="Times New Roman" w:cs="Times New Roman"/>
          <w:sz w:val="24"/>
          <w:szCs w:val="24"/>
        </w:rPr>
      </w:pPr>
      <w:r w:rsidRPr="00CA4FCC">
        <w:rPr>
          <w:rFonts w:ascii="Times New Roman" w:hAnsi="Times New Roman" w:cs="Times New Roman"/>
          <w:sz w:val="24"/>
          <w:szCs w:val="24"/>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A4FCC" w:rsidRPr="00CA4FCC" w:rsidRDefault="00CA4FCC" w:rsidP="00CA4FCC">
      <w:pPr>
        <w:pStyle w:val="ConsPlusNormal"/>
        <w:ind w:firstLine="567"/>
        <w:jc w:val="both"/>
        <w:rPr>
          <w:rFonts w:ascii="Times New Roman" w:hAnsi="Times New Roman" w:cs="Times New Roman"/>
          <w:sz w:val="24"/>
          <w:szCs w:val="24"/>
        </w:rPr>
      </w:pPr>
      <w:r w:rsidRPr="00CA4FCC">
        <w:rPr>
          <w:rFonts w:ascii="Times New Roman" w:hAnsi="Times New Roman" w:cs="Times New Roman"/>
          <w:sz w:val="24"/>
          <w:szCs w:val="24"/>
        </w:rPr>
        <w:t>3) в течение года до даты подачи заявления контрольным (надзорным) органом проведен профилактический визит по ранее поданному заявлению;</w:t>
      </w:r>
    </w:p>
    <w:p w:rsidR="00CA4FCC" w:rsidRPr="00CA4FCC" w:rsidRDefault="00CA4FCC" w:rsidP="00CA4FCC">
      <w:pPr>
        <w:pStyle w:val="ConsPlusNormal"/>
        <w:ind w:firstLine="567"/>
        <w:jc w:val="both"/>
        <w:rPr>
          <w:rFonts w:ascii="Times New Roman" w:hAnsi="Times New Roman" w:cs="Times New Roman"/>
          <w:sz w:val="24"/>
          <w:szCs w:val="24"/>
        </w:rPr>
      </w:pPr>
      <w:r w:rsidRPr="00CA4FCC">
        <w:rPr>
          <w:rFonts w:ascii="Times New Roman" w:hAnsi="Times New Roman" w:cs="Times New Roman"/>
          <w:sz w:val="24"/>
          <w:szCs w:val="24"/>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CA4FCC" w:rsidRPr="00CA4FCC" w:rsidRDefault="00CA4FCC" w:rsidP="00CA4FC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2</w:t>
      </w:r>
      <w:r w:rsidRPr="00CA4FCC">
        <w:rPr>
          <w:rFonts w:ascii="Times New Roman" w:hAnsi="Times New Roman" w:cs="Times New Roman"/>
          <w:sz w:val="24"/>
          <w:szCs w:val="24"/>
        </w:rPr>
        <w:t>.</w:t>
      </w:r>
      <w:r>
        <w:rPr>
          <w:rFonts w:ascii="Times New Roman" w:hAnsi="Times New Roman" w:cs="Times New Roman"/>
          <w:sz w:val="24"/>
          <w:szCs w:val="24"/>
        </w:rPr>
        <w:t>11</w:t>
      </w:r>
      <w:r w:rsidRPr="00CA4FCC">
        <w:rPr>
          <w:rFonts w:ascii="Times New Roman" w:hAnsi="Times New Roman" w:cs="Times New Roman"/>
          <w:sz w:val="24"/>
          <w:szCs w:val="24"/>
        </w:rPr>
        <w:t>.20. 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CA4FCC" w:rsidRPr="00CA4FCC" w:rsidRDefault="00CA4FCC" w:rsidP="00CA4FC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Pr="00CA4FCC">
        <w:rPr>
          <w:rFonts w:ascii="Times New Roman" w:hAnsi="Times New Roman" w:cs="Times New Roman"/>
          <w:sz w:val="24"/>
          <w:szCs w:val="24"/>
        </w:rPr>
        <w:t>.</w:t>
      </w:r>
      <w:r>
        <w:rPr>
          <w:rFonts w:ascii="Times New Roman" w:hAnsi="Times New Roman" w:cs="Times New Roman"/>
          <w:sz w:val="24"/>
          <w:szCs w:val="24"/>
        </w:rPr>
        <w:t>11</w:t>
      </w:r>
      <w:r w:rsidRPr="00CA4FCC">
        <w:rPr>
          <w:rFonts w:ascii="Times New Roman" w:hAnsi="Times New Roman" w:cs="Times New Roman"/>
          <w:sz w:val="24"/>
          <w:szCs w:val="24"/>
        </w:rPr>
        <w:t>.21.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CA4FCC" w:rsidRPr="00CA4FCC" w:rsidRDefault="00CA4FCC" w:rsidP="00CA4FC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Pr="00CA4FCC">
        <w:rPr>
          <w:rFonts w:ascii="Times New Roman" w:hAnsi="Times New Roman" w:cs="Times New Roman"/>
          <w:sz w:val="24"/>
          <w:szCs w:val="24"/>
        </w:rPr>
        <w:t>.</w:t>
      </w:r>
      <w:r>
        <w:rPr>
          <w:rFonts w:ascii="Times New Roman" w:hAnsi="Times New Roman" w:cs="Times New Roman"/>
          <w:sz w:val="24"/>
          <w:szCs w:val="24"/>
        </w:rPr>
        <w:t>11</w:t>
      </w:r>
      <w:r w:rsidRPr="00CA4FCC">
        <w:rPr>
          <w:rFonts w:ascii="Times New Roman" w:hAnsi="Times New Roman" w:cs="Times New Roman"/>
          <w:sz w:val="24"/>
          <w:szCs w:val="24"/>
        </w:rPr>
        <w:t>.22.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CA4FCC" w:rsidRPr="00CA4FCC" w:rsidRDefault="00CA4FCC" w:rsidP="00CA4FC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Pr="00CA4FCC">
        <w:rPr>
          <w:rFonts w:ascii="Times New Roman" w:hAnsi="Times New Roman" w:cs="Times New Roman"/>
          <w:sz w:val="24"/>
          <w:szCs w:val="24"/>
        </w:rPr>
        <w:t>.</w:t>
      </w:r>
      <w:r>
        <w:rPr>
          <w:rFonts w:ascii="Times New Roman" w:hAnsi="Times New Roman" w:cs="Times New Roman"/>
          <w:sz w:val="24"/>
          <w:szCs w:val="24"/>
        </w:rPr>
        <w:t>11</w:t>
      </w:r>
      <w:r w:rsidRPr="00CA4FCC">
        <w:rPr>
          <w:rFonts w:ascii="Times New Roman" w:hAnsi="Times New Roman" w:cs="Times New Roman"/>
          <w:sz w:val="24"/>
          <w:szCs w:val="24"/>
        </w:rPr>
        <w:t>.23. Разъяснения и рекомендации, полученные контролируемым лицом в ходе профилактического визита, носят рекомендательный характер.</w:t>
      </w:r>
    </w:p>
    <w:p w:rsidR="00CA4FCC" w:rsidRPr="00CA4FCC" w:rsidRDefault="00CA4FCC" w:rsidP="00CA4FC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Pr="00CA4FCC">
        <w:rPr>
          <w:rFonts w:ascii="Times New Roman" w:hAnsi="Times New Roman" w:cs="Times New Roman"/>
          <w:sz w:val="24"/>
          <w:szCs w:val="24"/>
        </w:rPr>
        <w:t>.</w:t>
      </w:r>
      <w:r>
        <w:rPr>
          <w:rFonts w:ascii="Times New Roman" w:hAnsi="Times New Roman" w:cs="Times New Roman"/>
          <w:sz w:val="24"/>
          <w:szCs w:val="24"/>
        </w:rPr>
        <w:t>11</w:t>
      </w:r>
      <w:r w:rsidRPr="00CA4FCC">
        <w:rPr>
          <w:rFonts w:ascii="Times New Roman" w:hAnsi="Times New Roman" w:cs="Times New Roman"/>
          <w:sz w:val="24"/>
          <w:szCs w:val="24"/>
        </w:rPr>
        <w:t>.24.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CA4FCC" w:rsidRPr="00CA4FCC" w:rsidRDefault="00CA4FCC" w:rsidP="00CA4FC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Pr="00CA4FCC">
        <w:rPr>
          <w:rFonts w:ascii="Times New Roman" w:hAnsi="Times New Roman" w:cs="Times New Roman"/>
          <w:sz w:val="24"/>
          <w:szCs w:val="24"/>
        </w:rPr>
        <w:t>.</w:t>
      </w:r>
      <w:r>
        <w:rPr>
          <w:rFonts w:ascii="Times New Roman" w:hAnsi="Times New Roman" w:cs="Times New Roman"/>
          <w:sz w:val="24"/>
          <w:szCs w:val="24"/>
        </w:rPr>
        <w:t>11</w:t>
      </w:r>
      <w:r w:rsidRPr="00CA4FCC">
        <w:rPr>
          <w:rFonts w:ascii="Times New Roman" w:hAnsi="Times New Roman" w:cs="Times New Roman"/>
          <w:sz w:val="24"/>
          <w:szCs w:val="24"/>
        </w:rPr>
        <w:t>.25.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D03C14" w:rsidRPr="00490D0F" w:rsidRDefault="00D03C14" w:rsidP="00362871">
      <w:pPr>
        <w:pStyle w:val="ConsPlusNormal"/>
        <w:ind w:firstLine="567"/>
        <w:jc w:val="both"/>
        <w:rPr>
          <w:rFonts w:ascii="Times New Roman" w:hAnsi="Times New Roman" w:cs="Times New Roman"/>
          <w:sz w:val="24"/>
          <w:szCs w:val="24"/>
        </w:rPr>
      </w:pPr>
    </w:p>
    <w:p w:rsidR="00D03C14" w:rsidRPr="00490D0F" w:rsidRDefault="00D03C14" w:rsidP="00362871">
      <w:pPr>
        <w:pStyle w:val="ConsPlusNormal"/>
        <w:ind w:firstLine="567"/>
        <w:jc w:val="center"/>
        <w:rPr>
          <w:rFonts w:ascii="Times New Roman" w:hAnsi="Times New Roman" w:cs="Times New Roman"/>
          <w:b/>
          <w:bCs/>
          <w:sz w:val="24"/>
          <w:szCs w:val="24"/>
        </w:rPr>
      </w:pPr>
      <w:r w:rsidRPr="00490D0F">
        <w:rPr>
          <w:rFonts w:ascii="Times New Roman" w:hAnsi="Times New Roman" w:cs="Times New Roman"/>
          <w:b/>
          <w:bCs/>
          <w:sz w:val="24"/>
          <w:szCs w:val="24"/>
        </w:rPr>
        <w:t>3. Осуществление контрольных мероприятий и контрольных действий</w:t>
      </w:r>
    </w:p>
    <w:p w:rsidR="00D03C14" w:rsidRPr="00490D0F" w:rsidRDefault="00D03C14" w:rsidP="00362871">
      <w:pPr>
        <w:pStyle w:val="ConsPlusNormal"/>
        <w:ind w:firstLine="567"/>
        <w:jc w:val="both"/>
        <w:rPr>
          <w:rFonts w:ascii="Times New Roman" w:hAnsi="Times New Roman" w:cs="Times New Roman"/>
          <w:b/>
          <w:bCs/>
          <w:sz w:val="24"/>
          <w:szCs w:val="24"/>
        </w:rPr>
      </w:pPr>
    </w:p>
    <w:p w:rsidR="008A53AC" w:rsidRDefault="0029688F" w:rsidP="008A53AC">
      <w:pPr>
        <w:autoSpaceDE w:val="0"/>
        <w:autoSpaceDN w:val="0"/>
        <w:adjustRightInd w:val="0"/>
        <w:ind w:firstLine="567"/>
        <w:jc w:val="both"/>
      </w:pPr>
      <w:r w:rsidRPr="00490D0F">
        <w:t>3.1.</w:t>
      </w:r>
      <w:r w:rsidR="008A53AC">
        <w:t xml:space="preserve"> Организация проведения плановых контрольных (надзорных) мероприятий:</w:t>
      </w:r>
    </w:p>
    <w:p w:rsidR="008A53AC" w:rsidRDefault="008A53AC" w:rsidP="008A53AC">
      <w:pPr>
        <w:autoSpaceDE w:val="0"/>
        <w:autoSpaceDN w:val="0"/>
        <w:adjustRightInd w:val="0"/>
        <w:ind w:firstLine="567"/>
        <w:jc w:val="both"/>
      </w:pPr>
      <w:r>
        <w:t>3.2.1.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согласованию с органами прокуратуры.</w:t>
      </w:r>
    </w:p>
    <w:p w:rsidR="008A53AC" w:rsidRDefault="008A53AC" w:rsidP="008A53AC">
      <w:pPr>
        <w:autoSpaceDE w:val="0"/>
        <w:autoSpaceDN w:val="0"/>
        <w:adjustRightInd w:val="0"/>
        <w:ind w:firstLine="567"/>
        <w:jc w:val="both"/>
      </w:pPr>
      <w:r>
        <w:t>3.2.2.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8A53AC" w:rsidRDefault="008A53AC" w:rsidP="008A53AC">
      <w:pPr>
        <w:autoSpaceDE w:val="0"/>
        <w:autoSpaceDN w:val="0"/>
        <w:adjustRightInd w:val="0"/>
        <w:ind w:firstLine="567"/>
        <w:jc w:val="both"/>
      </w:pPr>
      <w:r>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8A53AC" w:rsidRDefault="002F5BD4" w:rsidP="008A53AC">
      <w:pPr>
        <w:autoSpaceDE w:val="0"/>
        <w:autoSpaceDN w:val="0"/>
        <w:adjustRightInd w:val="0"/>
        <w:ind w:firstLine="567"/>
        <w:jc w:val="both"/>
      </w:pPr>
      <w:r>
        <w:t>3</w:t>
      </w:r>
      <w:r w:rsidR="008A53AC">
        <w:t>.</w:t>
      </w:r>
      <w:r>
        <w:t>2</w:t>
      </w:r>
      <w:r w:rsidR="008A53AC">
        <w:t>.</w:t>
      </w:r>
      <w:r>
        <w:t>3.</w:t>
      </w:r>
      <w:r w:rsidR="008A53AC">
        <w:t xml:space="preserve"> В соответствии с оценкой риска причинения вреда (ущерба) охраняемым законом ценностям устанавливаются следующие категории рисков:</w:t>
      </w:r>
    </w:p>
    <w:p w:rsidR="008A53AC" w:rsidRDefault="002F5BD4" w:rsidP="008A53AC">
      <w:pPr>
        <w:autoSpaceDE w:val="0"/>
        <w:autoSpaceDN w:val="0"/>
        <w:adjustRightInd w:val="0"/>
        <w:ind w:firstLine="567"/>
        <w:jc w:val="both"/>
      </w:pPr>
      <w:r>
        <w:t>3</w:t>
      </w:r>
      <w:r w:rsidR="008A53AC">
        <w:t>.</w:t>
      </w:r>
      <w:r>
        <w:t>2</w:t>
      </w:r>
      <w:r w:rsidR="008A53AC">
        <w:t>.</w:t>
      </w:r>
      <w:r>
        <w:t>4</w:t>
      </w:r>
      <w:r w:rsidR="008A53AC">
        <w:t>. Средний риск.</w:t>
      </w:r>
    </w:p>
    <w:p w:rsidR="008A53AC" w:rsidRDefault="002F5BD4" w:rsidP="008A53AC">
      <w:pPr>
        <w:autoSpaceDE w:val="0"/>
        <w:autoSpaceDN w:val="0"/>
        <w:adjustRightInd w:val="0"/>
        <w:ind w:firstLine="567"/>
        <w:jc w:val="both"/>
      </w:pPr>
      <w:r>
        <w:t>3</w:t>
      </w:r>
      <w:r w:rsidR="008A53AC">
        <w:t>.</w:t>
      </w:r>
      <w:r>
        <w:t>2</w:t>
      </w:r>
      <w:r w:rsidR="008A53AC">
        <w:t>.</w:t>
      </w:r>
      <w:r>
        <w:t>5</w:t>
      </w:r>
      <w:r w:rsidR="008A53AC">
        <w:t>. Умеренный риск.</w:t>
      </w:r>
    </w:p>
    <w:p w:rsidR="008A53AC" w:rsidRDefault="002F5BD4" w:rsidP="008A53AC">
      <w:pPr>
        <w:autoSpaceDE w:val="0"/>
        <w:autoSpaceDN w:val="0"/>
        <w:adjustRightInd w:val="0"/>
        <w:ind w:firstLine="567"/>
        <w:jc w:val="both"/>
      </w:pPr>
      <w:r>
        <w:t>3</w:t>
      </w:r>
      <w:r w:rsidR="008A53AC">
        <w:t>.</w:t>
      </w:r>
      <w:r>
        <w:t>2</w:t>
      </w:r>
      <w:r w:rsidR="008A53AC">
        <w:t>.</w:t>
      </w:r>
      <w:r>
        <w:t>6</w:t>
      </w:r>
      <w:r w:rsidR="008A53AC">
        <w:t>. Низкий риск.</w:t>
      </w:r>
    </w:p>
    <w:p w:rsidR="008A53AC" w:rsidRDefault="002F5BD4" w:rsidP="008A53AC">
      <w:pPr>
        <w:autoSpaceDE w:val="0"/>
        <w:autoSpaceDN w:val="0"/>
        <w:adjustRightInd w:val="0"/>
        <w:ind w:firstLine="567"/>
        <w:jc w:val="both"/>
      </w:pPr>
      <w:r>
        <w:t>3</w:t>
      </w:r>
      <w:r w:rsidR="008A53AC">
        <w:t>.</w:t>
      </w:r>
      <w:r>
        <w:t>3</w:t>
      </w:r>
      <w:r w:rsidR="008A53AC">
        <w:t>. Критерии отнесения объектов к категории среднего риска:</w:t>
      </w:r>
    </w:p>
    <w:p w:rsidR="002F5BD4" w:rsidRDefault="002F5BD4" w:rsidP="002F5BD4">
      <w:pPr>
        <w:autoSpaceDE w:val="0"/>
        <w:autoSpaceDN w:val="0"/>
        <w:adjustRightInd w:val="0"/>
        <w:ind w:firstLine="567"/>
        <w:jc w:val="both"/>
      </w:pPr>
      <w:r>
        <w:t>3</w:t>
      </w:r>
      <w:r w:rsidR="008A53AC">
        <w:t>.</w:t>
      </w:r>
      <w:r>
        <w:t>3</w:t>
      </w:r>
      <w:r w:rsidR="008A53AC">
        <w:t>.1.</w:t>
      </w:r>
      <w:r w:rsidR="004524F3">
        <w:t xml:space="preserve"> - </w:t>
      </w:r>
      <w:r>
        <w:t>содержани</w:t>
      </w:r>
      <w:r w:rsidR="004524F3">
        <w:t>е</w:t>
      </w:r>
      <w:r>
        <w:t xml:space="preserve"> прилегающих территорий;</w:t>
      </w:r>
    </w:p>
    <w:p w:rsidR="002F5BD4" w:rsidRDefault="004524F3" w:rsidP="002F5BD4">
      <w:pPr>
        <w:autoSpaceDE w:val="0"/>
        <w:autoSpaceDN w:val="0"/>
        <w:adjustRightInd w:val="0"/>
        <w:ind w:firstLine="567"/>
        <w:jc w:val="both"/>
      </w:pPr>
      <w:r>
        <w:t>- требования по установки</w:t>
      </w:r>
      <w:r w:rsidR="002F5BD4">
        <w:t xml:space="preserve">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2F5BD4" w:rsidRDefault="002F5BD4" w:rsidP="002F5BD4">
      <w:pPr>
        <w:autoSpaceDE w:val="0"/>
        <w:autoSpaceDN w:val="0"/>
        <w:adjustRightInd w:val="0"/>
        <w:ind w:firstLine="567"/>
        <w:jc w:val="both"/>
      </w:pPr>
      <w:r>
        <w:t>- размещени</w:t>
      </w:r>
      <w:r w:rsidR="004524F3">
        <w:t>е</w:t>
      </w:r>
      <w:r>
        <w:t xml:space="preserve">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2F5BD4" w:rsidRDefault="004524F3" w:rsidP="002F5BD4">
      <w:pPr>
        <w:autoSpaceDE w:val="0"/>
        <w:autoSpaceDN w:val="0"/>
        <w:adjustRightInd w:val="0"/>
        <w:ind w:firstLine="567"/>
        <w:jc w:val="both"/>
      </w:pPr>
      <w:r>
        <w:t>-</w:t>
      </w:r>
      <w:r w:rsidR="002F5BD4">
        <w:t xml:space="preserve"> уборк</w:t>
      </w:r>
      <w:r>
        <w:t>а</w:t>
      </w:r>
      <w:r w:rsidR="002F5BD4">
        <w:t xml:space="preserve"> территории муниципального образования город Ефремов; </w:t>
      </w:r>
    </w:p>
    <w:p w:rsidR="002F5BD4" w:rsidRDefault="004524F3" w:rsidP="002F5BD4">
      <w:pPr>
        <w:autoSpaceDE w:val="0"/>
        <w:autoSpaceDN w:val="0"/>
        <w:adjustRightInd w:val="0"/>
        <w:ind w:firstLine="567"/>
        <w:jc w:val="both"/>
      </w:pPr>
      <w:r>
        <w:t>-</w:t>
      </w:r>
      <w:r w:rsidR="002F5BD4">
        <w:t xml:space="preserve"> самовольн</w:t>
      </w:r>
      <w:r>
        <w:t>ая</w:t>
      </w:r>
      <w:r w:rsidR="002F5BD4">
        <w:t xml:space="preserve"> установк</w:t>
      </w:r>
      <w:r>
        <w:t>а</w:t>
      </w:r>
      <w:r w:rsidR="002F5BD4">
        <w:t xml:space="preserve"> объектов хозяйственно-бытового и иного назначения в населенных пунктах;</w:t>
      </w:r>
    </w:p>
    <w:p w:rsidR="002F5BD4" w:rsidRDefault="002F5BD4" w:rsidP="002F5BD4">
      <w:pPr>
        <w:autoSpaceDE w:val="0"/>
        <w:autoSpaceDN w:val="0"/>
        <w:adjustRightInd w:val="0"/>
        <w:ind w:firstLine="567"/>
        <w:jc w:val="both"/>
      </w:pPr>
    </w:p>
    <w:p w:rsidR="008A53AC" w:rsidRDefault="004524F3" w:rsidP="008A53AC">
      <w:pPr>
        <w:autoSpaceDE w:val="0"/>
        <w:autoSpaceDN w:val="0"/>
        <w:adjustRightInd w:val="0"/>
        <w:ind w:firstLine="567"/>
        <w:jc w:val="both"/>
      </w:pPr>
      <w:r>
        <w:t>3</w:t>
      </w:r>
      <w:r w:rsidR="008A53AC">
        <w:t>.</w:t>
      </w:r>
      <w:r>
        <w:t>3.2</w:t>
      </w:r>
      <w:r w:rsidR="008A53AC">
        <w:t>.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8A53AC" w:rsidRDefault="008A53AC" w:rsidP="008A53AC">
      <w:pPr>
        <w:autoSpaceDE w:val="0"/>
        <w:autoSpaceDN w:val="0"/>
        <w:adjustRightInd w:val="0"/>
        <w:ind w:firstLine="567"/>
        <w:jc w:val="both"/>
      </w:pPr>
      <w:r>
        <w:t>Объекты контроля, отнесенные к категории умеренного риска, включаются в план профилактических мероприятий.</w:t>
      </w:r>
    </w:p>
    <w:p w:rsidR="008A53AC" w:rsidRDefault="004524F3" w:rsidP="008A53AC">
      <w:pPr>
        <w:autoSpaceDE w:val="0"/>
        <w:autoSpaceDN w:val="0"/>
        <w:adjustRightInd w:val="0"/>
        <w:ind w:firstLine="567"/>
        <w:jc w:val="both"/>
      </w:pPr>
      <w:r>
        <w:t>3.3.3.</w:t>
      </w:r>
      <w:r w:rsidR="008A53AC">
        <w:t xml:space="preserve">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29688F" w:rsidRDefault="004524F3" w:rsidP="008A53AC">
      <w:pPr>
        <w:autoSpaceDE w:val="0"/>
        <w:autoSpaceDN w:val="0"/>
        <w:adjustRightInd w:val="0"/>
        <w:ind w:firstLine="567"/>
        <w:jc w:val="both"/>
        <w:rPr>
          <w:rFonts w:eastAsiaTheme="minorHAnsi"/>
          <w:lang w:eastAsia="en-US"/>
        </w:rPr>
      </w:pPr>
      <w:r>
        <w:t>3.3.4.</w:t>
      </w:r>
      <w:r w:rsidR="008A53AC">
        <w:t xml:space="preserve"> Объекты, отнесенные к среднему, умеренному риску, на территории муниципального образования Ефремовский муниципальный округ Тульской области отсутствуют. </w:t>
      </w:r>
      <w:r w:rsidR="0029688F" w:rsidRPr="00490D0F">
        <w:rPr>
          <w:rFonts w:eastAsiaTheme="minorHAnsi"/>
          <w:lang w:eastAsia="en-US"/>
        </w:rPr>
        <w:t>Муниципальный контроль осуществляется без проведения плановых контрольных мероприятий.</w:t>
      </w:r>
    </w:p>
    <w:p w:rsidR="00736109" w:rsidRDefault="00736109" w:rsidP="00736109">
      <w:pPr>
        <w:autoSpaceDE w:val="0"/>
        <w:autoSpaceDN w:val="0"/>
        <w:adjustRightInd w:val="0"/>
        <w:ind w:firstLine="567"/>
        <w:jc w:val="both"/>
        <w:rPr>
          <w:rFonts w:eastAsiaTheme="minorHAnsi"/>
          <w:lang w:eastAsia="en-US"/>
        </w:rPr>
      </w:pPr>
      <w:r>
        <w:rPr>
          <w:rFonts w:eastAsiaTheme="minorHAnsi"/>
          <w:lang w:eastAsia="en-US"/>
        </w:rPr>
        <w:t xml:space="preserve">3.3.4.1 </w:t>
      </w:r>
      <w:r w:rsidRPr="00736109">
        <w:rPr>
          <w:rFonts w:eastAsiaTheme="minorHAnsi"/>
          <w:lang w:eastAsia="en-US"/>
        </w:rPr>
        <w:t>Перечень индикаторов риска нарушения обязательных требований, проверяемых в рамках осуществления муниципального контроля</w:t>
      </w:r>
      <w:r>
        <w:rPr>
          <w:rFonts w:eastAsiaTheme="minorHAnsi"/>
          <w:lang w:eastAsia="en-US"/>
        </w:rPr>
        <w:t xml:space="preserve"> в сфере благоустройства на территории муниципального образования Ефремовский муниципальный округ Тульской области</w:t>
      </w:r>
      <w:r w:rsidRPr="00736109">
        <w:rPr>
          <w:rFonts w:eastAsiaTheme="minorHAnsi"/>
          <w:lang w:eastAsia="en-US"/>
        </w:rPr>
        <w:t>.</w:t>
      </w:r>
    </w:p>
    <w:p w:rsidR="00736109" w:rsidRPr="00736109" w:rsidRDefault="00736109" w:rsidP="00736109">
      <w:pPr>
        <w:autoSpaceDE w:val="0"/>
        <w:autoSpaceDN w:val="0"/>
        <w:adjustRightInd w:val="0"/>
        <w:ind w:firstLine="567"/>
        <w:jc w:val="both"/>
        <w:rPr>
          <w:rFonts w:eastAsiaTheme="minorHAnsi"/>
          <w:lang w:eastAsia="en-US"/>
        </w:rPr>
      </w:pPr>
      <w:r>
        <w:rPr>
          <w:rFonts w:eastAsiaTheme="minorHAnsi"/>
          <w:lang w:eastAsia="en-US"/>
        </w:rPr>
        <w:t xml:space="preserve">3.3.4.2. </w:t>
      </w:r>
      <w:r w:rsidRPr="00736109">
        <w:rPr>
          <w:rFonts w:eastAsiaTheme="minorHAnsi"/>
          <w:lang w:eastAsia="en-US"/>
        </w:rPr>
        <w:t>Выявление признаков нарушения</w:t>
      </w:r>
      <w:r>
        <w:rPr>
          <w:rFonts w:eastAsiaTheme="minorHAnsi"/>
          <w:lang w:eastAsia="en-US"/>
        </w:rPr>
        <w:t xml:space="preserve"> </w:t>
      </w:r>
      <w:r w:rsidRPr="00736109">
        <w:rPr>
          <w:rFonts w:eastAsiaTheme="minorHAnsi"/>
          <w:lang w:eastAsia="en-US"/>
        </w:rPr>
        <w:t xml:space="preserve">Правил благоустройства на территории муниципального образования </w:t>
      </w:r>
      <w:r>
        <w:rPr>
          <w:rFonts w:eastAsiaTheme="minorHAnsi"/>
          <w:lang w:eastAsia="en-US"/>
        </w:rPr>
        <w:t xml:space="preserve">Ефремовский муниципальный округ Тульской области </w:t>
      </w:r>
      <w:r w:rsidRPr="00736109">
        <w:rPr>
          <w:rFonts w:eastAsiaTheme="minorHAnsi"/>
          <w:lang w:eastAsia="en-US"/>
        </w:rPr>
        <w:t>у контролируемых лиц.</w:t>
      </w:r>
    </w:p>
    <w:p w:rsidR="00736109" w:rsidRPr="00736109" w:rsidRDefault="00736109" w:rsidP="00736109">
      <w:pPr>
        <w:autoSpaceDE w:val="0"/>
        <w:autoSpaceDN w:val="0"/>
        <w:adjustRightInd w:val="0"/>
        <w:ind w:firstLine="567"/>
        <w:jc w:val="both"/>
        <w:rPr>
          <w:rFonts w:eastAsiaTheme="minorHAnsi"/>
          <w:lang w:eastAsia="en-US"/>
        </w:rPr>
      </w:pPr>
      <w:r>
        <w:rPr>
          <w:rFonts w:eastAsiaTheme="minorHAnsi"/>
          <w:lang w:eastAsia="en-US"/>
        </w:rPr>
        <w:t>3.3.4.3.</w:t>
      </w:r>
      <w:r w:rsidRPr="00736109">
        <w:rPr>
          <w:rFonts w:eastAsiaTheme="minorHAnsi"/>
          <w:lang w:eastAsia="en-US"/>
        </w:rPr>
        <w:t xml:space="preserve"> Поступление в орган муниципального контроля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(бездействиях), которые могут свидетельствовать о наличии нарушения Правил благоустройства.</w:t>
      </w:r>
    </w:p>
    <w:p w:rsidR="00736109" w:rsidRDefault="00736109" w:rsidP="00736109">
      <w:pPr>
        <w:autoSpaceDE w:val="0"/>
        <w:autoSpaceDN w:val="0"/>
        <w:adjustRightInd w:val="0"/>
        <w:ind w:firstLine="567"/>
        <w:jc w:val="both"/>
        <w:rPr>
          <w:rFonts w:eastAsiaTheme="minorHAnsi"/>
          <w:lang w:eastAsia="en-US"/>
        </w:rPr>
      </w:pPr>
      <w:r>
        <w:rPr>
          <w:rFonts w:eastAsiaTheme="minorHAnsi"/>
          <w:lang w:eastAsia="en-US"/>
        </w:rPr>
        <w:t>3.3.4.4</w:t>
      </w:r>
      <w:r w:rsidRPr="00736109">
        <w:rPr>
          <w:rFonts w:eastAsiaTheme="minorHAnsi"/>
          <w:lang w:eastAsia="en-US"/>
        </w:rPr>
        <w:t>. Отсутствие у органа муниципального контроля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r>
        <w:rPr>
          <w:rFonts w:eastAsiaTheme="minorHAnsi"/>
          <w:lang w:eastAsia="en-US"/>
        </w:rPr>
        <w:t xml:space="preserve"> </w:t>
      </w:r>
    </w:p>
    <w:p w:rsidR="00D03C14" w:rsidRPr="00490D0F" w:rsidRDefault="00D03C14"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3.</w:t>
      </w:r>
      <w:r w:rsidR="004524F3">
        <w:rPr>
          <w:rFonts w:ascii="Times New Roman" w:hAnsi="Times New Roman" w:cs="Times New Roman"/>
          <w:sz w:val="24"/>
          <w:szCs w:val="24"/>
        </w:rPr>
        <w:t>4</w:t>
      </w:r>
      <w:r w:rsidRPr="00490D0F">
        <w:rPr>
          <w:rFonts w:ascii="Times New Roman" w:hAnsi="Times New Roman" w:cs="Times New Roman"/>
          <w:sz w:val="24"/>
          <w:szCs w:val="24"/>
        </w:rPr>
        <w:t>.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D03C14" w:rsidRPr="00490D0F" w:rsidRDefault="00D03C14"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03C14" w:rsidRPr="00490D0F" w:rsidRDefault="00D03C14"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 xml:space="preserve">2) </w:t>
      </w:r>
      <w:r w:rsidR="003E4CEA" w:rsidRPr="00490D0F">
        <w:rPr>
          <w:rFonts w:ascii="Times New Roman" w:hAnsi="Times New Roman" w:cs="Times New Roman"/>
          <w:sz w:val="24"/>
          <w:szCs w:val="24"/>
        </w:rPr>
        <w:t xml:space="preserve"> </w:t>
      </w:r>
      <w:r w:rsidRPr="00490D0F">
        <w:rPr>
          <w:rFonts w:ascii="Times New Roman" w:hAnsi="Times New Roman" w:cs="Times New Roman"/>
          <w:sz w:val="24"/>
          <w:szCs w:val="24"/>
        </w:rPr>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D03C14" w:rsidRPr="00490D0F" w:rsidRDefault="00D03C14"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3) документарная проверка (посредством получения письменных объяснений, истребования документов, экспертизы);</w:t>
      </w:r>
    </w:p>
    <w:p w:rsidR="00D03C14" w:rsidRPr="00490D0F" w:rsidRDefault="00D03C14"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D03C14" w:rsidRPr="00490D0F" w:rsidRDefault="00D03C14" w:rsidP="00362871">
      <w:pPr>
        <w:ind w:firstLine="567"/>
        <w:jc w:val="both"/>
      </w:pPr>
      <w:r w:rsidRPr="00490D0F">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490D0F">
        <w:rPr>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w:t>
      </w:r>
      <w:r w:rsidRPr="00490D0F">
        <w:rPr>
          <w:shd w:val="clear" w:color="auto" w:fill="FFFFFF"/>
        </w:rPr>
        <w:lastRenderedPageBreak/>
        <w:t>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90D0F">
        <w:t>);</w:t>
      </w:r>
    </w:p>
    <w:p w:rsidR="00D03C14" w:rsidRPr="00490D0F" w:rsidRDefault="00D03C14"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D03C14" w:rsidRPr="00490D0F" w:rsidRDefault="00D03C14"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3.</w:t>
      </w:r>
      <w:r w:rsidR="002C3F32">
        <w:rPr>
          <w:rFonts w:ascii="Times New Roman" w:hAnsi="Times New Roman" w:cs="Times New Roman"/>
          <w:sz w:val="24"/>
          <w:szCs w:val="24"/>
        </w:rPr>
        <w:t>5</w:t>
      </w:r>
      <w:r w:rsidRPr="00490D0F">
        <w:rPr>
          <w:rFonts w:ascii="Times New Roman" w:hAnsi="Times New Roman" w:cs="Times New Roman"/>
          <w:sz w:val="24"/>
          <w:szCs w:val="24"/>
        </w:rPr>
        <w:t>.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03C14" w:rsidRPr="00490D0F" w:rsidRDefault="00D03C14" w:rsidP="00362871">
      <w:pPr>
        <w:ind w:firstLine="567"/>
        <w:jc w:val="both"/>
      </w:pPr>
      <w:r w:rsidRPr="00490D0F">
        <w:t>3.</w:t>
      </w:r>
      <w:r w:rsidR="002C3F32">
        <w:t>6</w:t>
      </w:r>
      <w:r w:rsidRPr="00490D0F">
        <w:t>. Контрольные мероприятия, указанные в подпунктах 1 – 4 пункта 3.1 настоящего Положения, проводятся в форме внеплановых мероприятий.</w:t>
      </w:r>
    </w:p>
    <w:p w:rsidR="00D03C14" w:rsidRPr="00490D0F" w:rsidRDefault="00D03C14" w:rsidP="00362871">
      <w:pPr>
        <w:ind w:firstLine="567"/>
        <w:jc w:val="both"/>
      </w:pPr>
      <w:r w:rsidRPr="00490D0F">
        <w:rPr>
          <w:shd w:val="clear" w:color="auto" w:fill="FFFFFF"/>
        </w:rPr>
        <w:t>Внеплановые контрольные мероприятия могут проводиться только после согласования с органами прокуратуры.</w:t>
      </w:r>
    </w:p>
    <w:p w:rsidR="00D03C14" w:rsidRPr="00490D0F" w:rsidRDefault="00D03C14"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3.</w:t>
      </w:r>
      <w:r w:rsidR="002C3F32">
        <w:rPr>
          <w:rFonts w:ascii="Times New Roman" w:hAnsi="Times New Roman" w:cs="Times New Roman"/>
          <w:sz w:val="24"/>
          <w:szCs w:val="24"/>
        </w:rPr>
        <w:t>7</w:t>
      </w:r>
      <w:r w:rsidRPr="00490D0F">
        <w:rPr>
          <w:rFonts w:ascii="Times New Roman" w:hAnsi="Times New Roman" w:cs="Times New Roman"/>
          <w:sz w:val="24"/>
          <w:szCs w:val="24"/>
        </w:rPr>
        <w:t>. Основанием для проведения контрольных мероприятий, проводимых с взаимодействием с контролируемыми лицами, является:</w:t>
      </w:r>
    </w:p>
    <w:p w:rsidR="00D03C14" w:rsidRPr="00490D0F" w:rsidRDefault="00D03C14"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03C14" w:rsidRPr="00490D0F" w:rsidRDefault="008629D3"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2</w:t>
      </w:r>
      <w:r w:rsidR="00D03C14" w:rsidRPr="00490D0F">
        <w:rPr>
          <w:rFonts w:ascii="Times New Roman" w:hAnsi="Times New Roman" w:cs="Times New Roman"/>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03C14" w:rsidRPr="00490D0F" w:rsidRDefault="008629D3"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3</w:t>
      </w:r>
      <w:r w:rsidR="00D03C14" w:rsidRPr="00490D0F">
        <w:rPr>
          <w:rFonts w:ascii="Times New Roman" w:hAnsi="Times New Roman" w:cs="Times New Roman"/>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03C14" w:rsidRPr="00490D0F" w:rsidRDefault="008629D3"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4</w:t>
      </w:r>
      <w:r w:rsidR="00D03C14" w:rsidRPr="00490D0F">
        <w:rPr>
          <w:rFonts w:ascii="Times New Roman" w:hAnsi="Times New Roman" w:cs="Times New Roman"/>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863A0" w:rsidRPr="00490D0F" w:rsidRDefault="008629D3" w:rsidP="00D863A0">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3.</w:t>
      </w:r>
      <w:r w:rsidR="002C3F32">
        <w:rPr>
          <w:rFonts w:ascii="Times New Roman" w:hAnsi="Times New Roman" w:cs="Times New Roman"/>
          <w:sz w:val="24"/>
          <w:szCs w:val="24"/>
        </w:rPr>
        <w:t>8</w:t>
      </w:r>
      <w:r w:rsidR="00D03C14" w:rsidRPr="00490D0F">
        <w:rPr>
          <w:rFonts w:ascii="Times New Roman" w:hAnsi="Times New Roman" w:cs="Times New Roman"/>
          <w:sz w:val="24"/>
          <w:szCs w:val="24"/>
        </w:rPr>
        <w:t xml:space="preserve">. </w:t>
      </w:r>
      <w:r w:rsidR="00D863A0" w:rsidRPr="00490D0F">
        <w:rPr>
          <w:rFonts w:ascii="Times New Roman" w:hAnsi="Times New Roman" w:cs="Times New Roman"/>
          <w:sz w:val="24"/>
          <w:szCs w:val="24"/>
        </w:rPr>
        <w:t>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 с учетом требований, предусмотренных Приказом Минэкономразвития России от 31.03.2021 N 151 "О типовых формах документов, используемых контрольным (надзорным) органом" (Зарегистрировано в Минюсте России 31.05.2021 N 63710</w:t>
      </w:r>
      <w:proofErr w:type="gramStart"/>
      <w:r w:rsidR="00D863A0" w:rsidRPr="00490D0F">
        <w:rPr>
          <w:rFonts w:ascii="Times New Roman" w:hAnsi="Times New Roman" w:cs="Times New Roman"/>
          <w:sz w:val="24"/>
          <w:szCs w:val="24"/>
        </w:rPr>
        <w:t>) .</w:t>
      </w:r>
      <w:proofErr w:type="gramEnd"/>
    </w:p>
    <w:p w:rsidR="00D03C14" w:rsidRPr="00490D0F" w:rsidRDefault="008629D3"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3.</w:t>
      </w:r>
      <w:r w:rsidR="002C3F32">
        <w:rPr>
          <w:rFonts w:ascii="Times New Roman" w:hAnsi="Times New Roman" w:cs="Times New Roman"/>
          <w:sz w:val="24"/>
          <w:szCs w:val="24"/>
        </w:rPr>
        <w:t>9</w:t>
      </w:r>
      <w:r w:rsidR="00D03C14" w:rsidRPr="00490D0F">
        <w:rPr>
          <w:rFonts w:ascii="Times New Roman" w:hAnsi="Times New Roman" w:cs="Times New Roman"/>
          <w:sz w:val="24"/>
          <w:szCs w:val="24"/>
        </w:rPr>
        <w:t xml:space="preserve">. В случае принятия </w:t>
      </w:r>
      <w:r w:rsidR="00D863A0" w:rsidRPr="00490D0F">
        <w:rPr>
          <w:rFonts w:ascii="Times New Roman" w:hAnsi="Times New Roman" w:cs="Times New Roman"/>
          <w:sz w:val="24"/>
          <w:szCs w:val="24"/>
        </w:rPr>
        <w:t>решения</w:t>
      </w:r>
      <w:r w:rsidR="00D03C14" w:rsidRPr="00490D0F">
        <w:rPr>
          <w:rFonts w:ascii="Times New Roman" w:hAnsi="Times New Roman" w:cs="Times New Roman"/>
          <w:sz w:val="24"/>
          <w:szCs w:val="24"/>
        </w:rPr>
        <w:t xml:space="preserve">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w:t>
      </w:r>
      <w:r w:rsidR="00D863A0" w:rsidRPr="00490D0F">
        <w:rPr>
          <w:rFonts w:ascii="Times New Roman" w:hAnsi="Times New Roman" w:cs="Times New Roman"/>
          <w:sz w:val="24"/>
          <w:szCs w:val="24"/>
        </w:rPr>
        <w:t>решение</w:t>
      </w:r>
      <w:r w:rsidR="00D03C14" w:rsidRPr="00490D0F">
        <w:rPr>
          <w:rFonts w:ascii="Times New Roman" w:hAnsi="Times New Roman" w:cs="Times New Roman"/>
          <w:sz w:val="24"/>
          <w:szCs w:val="24"/>
        </w:rPr>
        <w:t xml:space="preserve">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D03C14" w:rsidRPr="00490D0F" w:rsidRDefault="008629D3" w:rsidP="00362871">
      <w:pPr>
        <w:pStyle w:val="ConsPlusNormal"/>
        <w:ind w:firstLine="567"/>
        <w:jc w:val="both"/>
        <w:rPr>
          <w:rFonts w:ascii="Times New Roman" w:hAnsi="Times New Roman" w:cs="Times New Roman"/>
          <w:i/>
          <w:iCs/>
          <w:sz w:val="24"/>
          <w:szCs w:val="24"/>
        </w:rPr>
      </w:pPr>
      <w:r w:rsidRPr="00490D0F">
        <w:rPr>
          <w:rFonts w:ascii="Times New Roman" w:hAnsi="Times New Roman" w:cs="Times New Roman"/>
          <w:sz w:val="24"/>
          <w:szCs w:val="24"/>
        </w:rPr>
        <w:t>3.</w:t>
      </w:r>
      <w:r w:rsidR="002C3F32">
        <w:rPr>
          <w:rFonts w:ascii="Times New Roman" w:hAnsi="Times New Roman" w:cs="Times New Roman"/>
          <w:sz w:val="24"/>
          <w:szCs w:val="24"/>
        </w:rPr>
        <w:t>10</w:t>
      </w:r>
      <w:r w:rsidR="00D03C14" w:rsidRPr="00490D0F">
        <w:rPr>
          <w:rFonts w:ascii="Times New Roman" w:hAnsi="Times New Roman" w:cs="Times New Roman"/>
          <w:sz w:val="24"/>
          <w:szCs w:val="24"/>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w:t>
      </w:r>
      <w:r w:rsidR="00964DF2" w:rsidRPr="00490D0F">
        <w:rPr>
          <w:rFonts w:ascii="Times New Roman" w:hAnsi="Times New Roman" w:cs="Times New Roman"/>
          <w:sz w:val="24"/>
          <w:szCs w:val="24"/>
        </w:rPr>
        <w:t xml:space="preserve">заместителя главы администрации по жизнеобеспечению администрации </w:t>
      </w:r>
      <w:r w:rsidR="00E23913" w:rsidRPr="00490D0F">
        <w:rPr>
          <w:rFonts w:ascii="Times New Roman" w:hAnsi="Times New Roman" w:cs="Times New Roman"/>
          <w:sz w:val="24"/>
          <w:szCs w:val="24"/>
        </w:rPr>
        <w:t xml:space="preserve"> муниципального образования </w:t>
      </w:r>
      <w:r w:rsidR="00964DF2" w:rsidRPr="00490D0F">
        <w:rPr>
          <w:rFonts w:ascii="Times New Roman" w:hAnsi="Times New Roman" w:cs="Times New Roman"/>
          <w:sz w:val="24"/>
          <w:szCs w:val="24"/>
        </w:rPr>
        <w:t>город Ефремов</w:t>
      </w:r>
      <w:r w:rsidR="00D03C14" w:rsidRPr="00490D0F">
        <w:rPr>
          <w:rFonts w:ascii="Times New Roman" w:hAnsi="Times New Roman" w:cs="Times New Roman"/>
          <w:i/>
          <w:iCs/>
          <w:sz w:val="24"/>
          <w:szCs w:val="24"/>
        </w:rPr>
        <w:t xml:space="preserve">, </w:t>
      </w:r>
      <w:r w:rsidR="00D03C14" w:rsidRPr="00490D0F">
        <w:rPr>
          <w:rFonts w:ascii="Times New Roman" w:hAnsi="Times New Roman" w:cs="Times New Roman"/>
          <w:sz w:val="24"/>
          <w:szCs w:val="24"/>
          <w:shd w:val="clear" w:color="auto" w:fill="FFFFFF"/>
        </w:rPr>
        <w:t>задания, содержащегося в планах работы администрации, в том числе в случаях, установленных</w:t>
      </w:r>
      <w:r w:rsidR="00D03C14" w:rsidRPr="00490D0F">
        <w:rPr>
          <w:rFonts w:ascii="Times New Roman" w:hAnsi="Times New Roman" w:cs="Times New Roman"/>
          <w:sz w:val="24"/>
          <w:szCs w:val="24"/>
        </w:rPr>
        <w:t xml:space="preserve"> Федеральным </w:t>
      </w:r>
      <w:hyperlink r:id="rId23" w:history="1">
        <w:r w:rsidR="00D03C14" w:rsidRPr="00490D0F">
          <w:rPr>
            <w:rStyle w:val="a5"/>
            <w:rFonts w:ascii="Times New Roman" w:hAnsi="Times New Roman" w:cs="Times New Roman"/>
            <w:color w:val="auto"/>
            <w:sz w:val="24"/>
            <w:szCs w:val="24"/>
            <w:u w:val="none"/>
          </w:rPr>
          <w:t>законом</w:t>
        </w:r>
      </w:hyperlink>
      <w:r w:rsidR="00D03C14" w:rsidRPr="00490D0F">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w:t>
      </w:r>
    </w:p>
    <w:p w:rsidR="00D03C14" w:rsidRPr="00490D0F" w:rsidRDefault="008629D3"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3.</w:t>
      </w:r>
      <w:r w:rsidR="002C3F32">
        <w:rPr>
          <w:rFonts w:ascii="Times New Roman" w:hAnsi="Times New Roman" w:cs="Times New Roman"/>
          <w:sz w:val="24"/>
          <w:szCs w:val="24"/>
        </w:rPr>
        <w:t>11.</w:t>
      </w:r>
      <w:r w:rsidR="00D03C14" w:rsidRPr="00490D0F">
        <w:rPr>
          <w:rFonts w:ascii="Times New Roman" w:hAnsi="Times New Roman" w:cs="Times New Roman"/>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24" w:history="1">
        <w:r w:rsidR="00D03C14" w:rsidRPr="00490D0F">
          <w:rPr>
            <w:rStyle w:val="a5"/>
            <w:rFonts w:ascii="Times New Roman" w:hAnsi="Times New Roman" w:cs="Times New Roman"/>
            <w:color w:val="auto"/>
            <w:sz w:val="24"/>
            <w:szCs w:val="24"/>
            <w:u w:val="none"/>
          </w:rPr>
          <w:t>законом</w:t>
        </w:r>
      </w:hyperlink>
      <w:r w:rsidR="00D03C14" w:rsidRPr="00490D0F">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w:t>
      </w:r>
    </w:p>
    <w:p w:rsidR="00D03C14" w:rsidRPr="00490D0F" w:rsidRDefault="008629D3" w:rsidP="00362871">
      <w:pPr>
        <w:pStyle w:val="af2"/>
        <w:ind w:firstLine="567"/>
        <w:jc w:val="both"/>
        <w:rPr>
          <w:sz w:val="24"/>
          <w:szCs w:val="24"/>
        </w:rPr>
      </w:pPr>
      <w:r w:rsidRPr="00490D0F">
        <w:rPr>
          <w:sz w:val="24"/>
          <w:szCs w:val="24"/>
        </w:rPr>
        <w:t>3.</w:t>
      </w:r>
      <w:r w:rsidR="0029688F" w:rsidRPr="00490D0F">
        <w:rPr>
          <w:sz w:val="24"/>
          <w:szCs w:val="24"/>
        </w:rPr>
        <w:t>1</w:t>
      </w:r>
      <w:r w:rsidR="002C3F32">
        <w:rPr>
          <w:sz w:val="24"/>
          <w:szCs w:val="24"/>
        </w:rPr>
        <w:t>2</w:t>
      </w:r>
      <w:r w:rsidR="00D03C14" w:rsidRPr="00490D0F">
        <w:rPr>
          <w:sz w:val="24"/>
          <w:szCs w:val="24"/>
        </w:rPr>
        <w:t xml:space="preserve">. Администрация при организации и осуществлении контроля в сфере благоустройства получает на безвозмездной основе документы и (или) сведения от иных </w:t>
      </w:r>
      <w:r w:rsidR="00D03C14" w:rsidRPr="00490D0F">
        <w:rPr>
          <w:sz w:val="24"/>
          <w:szCs w:val="24"/>
        </w:rPr>
        <w:lastRenderedPageBreak/>
        <w:t xml:space="preserve">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03C14" w:rsidRPr="00490D0F">
        <w:rPr>
          <w:sz w:val="24"/>
          <w:szCs w:val="24"/>
          <w:shd w:val="clear" w:color="auto" w:fill="FFFFFF"/>
        </w:rPr>
        <w:t>распоряжением Правительства Российской Федерации от 19.04.2016 № 724-р перечнем</w:t>
      </w:r>
      <w:r w:rsidR="00D03C14" w:rsidRPr="00490D0F">
        <w:rPr>
          <w:sz w:val="24"/>
          <w:szCs w:val="24"/>
        </w:rPr>
        <w:br/>
      </w:r>
      <w:r w:rsidR="00D03C14" w:rsidRPr="00490D0F">
        <w:rPr>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03C14" w:rsidRPr="00490D0F">
        <w:rPr>
          <w:sz w:val="24"/>
          <w:szCs w:val="24"/>
        </w:rPr>
        <w:t xml:space="preserve"> </w:t>
      </w:r>
      <w:hyperlink r:id="rId25" w:history="1">
        <w:r w:rsidR="00D03C14" w:rsidRPr="00490D0F">
          <w:rPr>
            <w:rStyle w:val="a5"/>
            <w:color w:val="auto"/>
            <w:sz w:val="24"/>
            <w:szCs w:val="24"/>
            <w:u w:val="none"/>
          </w:rPr>
          <w:t>Правилами</w:t>
        </w:r>
      </w:hyperlink>
      <w:r w:rsidR="00D03C14" w:rsidRPr="00490D0F">
        <w:rPr>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03C14" w:rsidRPr="00490D0F" w:rsidRDefault="008629D3"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3.1</w:t>
      </w:r>
      <w:r w:rsidR="002C3F32">
        <w:rPr>
          <w:rFonts w:ascii="Times New Roman" w:hAnsi="Times New Roman" w:cs="Times New Roman"/>
          <w:sz w:val="24"/>
          <w:szCs w:val="24"/>
        </w:rPr>
        <w:t>3</w:t>
      </w:r>
      <w:r w:rsidR="00D03C14" w:rsidRPr="00490D0F">
        <w:rPr>
          <w:rFonts w:ascii="Times New Roman" w:hAnsi="Times New Roman" w:cs="Times New Roman"/>
          <w:sz w:val="24"/>
          <w:szCs w:val="24"/>
        </w:rPr>
        <w:t xml:space="preserve">. </w:t>
      </w:r>
      <w:r w:rsidR="00D03C14" w:rsidRPr="00490D0F">
        <w:rPr>
          <w:rFonts w:ascii="Times New Roman" w:hAnsi="Times New Roman" w:cs="Times New Roman"/>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03C14" w:rsidRPr="00490D0F" w:rsidRDefault="00D03C14" w:rsidP="00362871">
      <w:pPr>
        <w:ind w:firstLine="567"/>
        <w:jc w:val="both"/>
        <w:rPr>
          <w:shd w:val="clear" w:color="auto" w:fill="FFFFFF"/>
        </w:rPr>
      </w:pPr>
      <w:r w:rsidRPr="00490D0F">
        <w:t xml:space="preserve">1) </w:t>
      </w:r>
      <w:r w:rsidRPr="00490D0F">
        <w:rPr>
          <w:shd w:val="clear" w:color="auto" w:fill="FFFFFF"/>
        </w:rPr>
        <w:t xml:space="preserve">отсутствие контролируемого лица либо его представителя не препятствует оценке </w:t>
      </w:r>
      <w:r w:rsidRPr="00490D0F">
        <w:t xml:space="preserve">должностным лицом, уполномоченным осуществлять контроль в сфере благоустройства, </w:t>
      </w:r>
      <w:r w:rsidRPr="00490D0F">
        <w:rPr>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03C14" w:rsidRPr="00490D0F" w:rsidRDefault="00D03C14" w:rsidP="00362871">
      <w:pPr>
        <w:ind w:firstLine="567"/>
        <w:jc w:val="both"/>
      </w:pPr>
      <w:r w:rsidRPr="00490D0F">
        <w:rPr>
          <w:shd w:val="clear" w:color="auto" w:fill="FFFFFF"/>
        </w:rPr>
        <w:t xml:space="preserve">2) отсутствие признаков </w:t>
      </w:r>
      <w:r w:rsidRPr="00490D0F">
        <w:t>явной непосредственной угрозы причинения или фактического причинения вреда (ущерба) охраняемым законом ценностям;</w:t>
      </w:r>
    </w:p>
    <w:p w:rsidR="00D03C14" w:rsidRPr="00490D0F" w:rsidRDefault="00D03C14" w:rsidP="00362871">
      <w:pPr>
        <w:ind w:firstLine="567"/>
        <w:jc w:val="both"/>
      </w:pPr>
      <w:r w:rsidRPr="00490D0F">
        <w:t>3) имеются уважительные причины для отсутствия контролируемого лица (болезнь</w:t>
      </w:r>
      <w:r w:rsidRPr="00490D0F">
        <w:rPr>
          <w:shd w:val="clear" w:color="auto" w:fill="FFFFFF"/>
        </w:rPr>
        <w:t xml:space="preserve"> контролируемого лица</w:t>
      </w:r>
      <w:r w:rsidRPr="00490D0F">
        <w:t>, его командировка и т.п.) при проведении</w:t>
      </w:r>
      <w:r w:rsidRPr="00490D0F">
        <w:rPr>
          <w:shd w:val="clear" w:color="auto" w:fill="FFFFFF"/>
        </w:rPr>
        <w:t xml:space="preserve"> контрольного мероприятия</w:t>
      </w:r>
      <w:r w:rsidRPr="00490D0F">
        <w:t>.</w:t>
      </w:r>
    </w:p>
    <w:p w:rsidR="00D03C14" w:rsidRPr="00490D0F" w:rsidRDefault="00D03C14" w:rsidP="00362871">
      <w:pPr>
        <w:pStyle w:val="s1"/>
        <w:ind w:firstLine="567"/>
        <w:rPr>
          <w:rFonts w:ascii="Times New Roman" w:hAnsi="Times New Roman" w:cs="Times New Roman"/>
          <w:sz w:val="24"/>
          <w:szCs w:val="24"/>
        </w:rPr>
      </w:pPr>
      <w:r w:rsidRPr="00490D0F">
        <w:rPr>
          <w:rFonts w:ascii="Times New Roman" w:hAnsi="Times New Roman" w:cs="Times New Roman"/>
          <w:sz w:val="24"/>
          <w:szCs w:val="24"/>
        </w:rPr>
        <w:t>3.1</w:t>
      </w:r>
      <w:r w:rsidR="002C3F32">
        <w:rPr>
          <w:rFonts w:ascii="Times New Roman" w:hAnsi="Times New Roman" w:cs="Times New Roman"/>
          <w:sz w:val="24"/>
          <w:szCs w:val="24"/>
        </w:rPr>
        <w:t>4</w:t>
      </w:r>
      <w:r w:rsidRPr="00490D0F">
        <w:rPr>
          <w:rFonts w:ascii="Times New Roman" w:hAnsi="Times New Roman" w:cs="Times New Roman"/>
          <w:sz w:val="24"/>
          <w:szCs w:val="24"/>
        </w:rPr>
        <w:t xml:space="preserve">. Срок проведения выездной проверки не может превышать 10 рабочих дней. </w:t>
      </w:r>
    </w:p>
    <w:p w:rsidR="00D03C14" w:rsidRPr="00490D0F" w:rsidRDefault="00D03C14" w:rsidP="00362871">
      <w:pPr>
        <w:pStyle w:val="s1"/>
        <w:ind w:firstLine="567"/>
        <w:rPr>
          <w:rFonts w:ascii="Times New Roman" w:hAnsi="Times New Roman" w:cs="Times New Roman"/>
          <w:sz w:val="24"/>
          <w:szCs w:val="24"/>
        </w:rPr>
      </w:pPr>
      <w:r w:rsidRPr="00490D0F">
        <w:rPr>
          <w:rFonts w:ascii="Times New Roman"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90D0F">
        <w:rPr>
          <w:rFonts w:ascii="Times New Roman" w:hAnsi="Times New Roman" w:cs="Times New Roman"/>
          <w:sz w:val="24"/>
          <w:szCs w:val="24"/>
        </w:rPr>
        <w:t>микропредприятия</w:t>
      </w:r>
      <w:proofErr w:type="spellEnd"/>
      <w:r w:rsidRPr="00490D0F">
        <w:rPr>
          <w:rFonts w:ascii="Times New Roman" w:hAnsi="Times New Roman" w:cs="Times New Roman"/>
          <w:sz w:val="24"/>
          <w:szCs w:val="24"/>
        </w:rPr>
        <w:t xml:space="preserve">. </w:t>
      </w:r>
    </w:p>
    <w:p w:rsidR="00D03C14" w:rsidRPr="00490D0F" w:rsidRDefault="00D03C14" w:rsidP="00362871">
      <w:pPr>
        <w:pStyle w:val="s1"/>
        <w:ind w:firstLine="567"/>
        <w:rPr>
          <w:rFonts w:ascii="Times New Roman" w:hAnsi="Times New Roman" w:cs="Times New Roman"/>
          <w:sz w:val="24"/>
          <w:szCs w:val="24"/>
        </w:rPr>
      </w:pPr>
      <w:r w:rsidRPr="00490D0F">
        <w:rPr>
          <w:rFonts w:ascii="Times New Roman" w:hAnsi="Times New Roman" w:cs="Times New Roman"/>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03C14" w:rsidRPr="00490D0F" w:rsidRDefault="00D03C14"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3.1</w:t>
      </w:r>
      <w:r w:rsidR="002C3F32">
        <w:rPr>
          <w:rFonts w:ascii="Times New Roman" w:hAnsi="Times New Roman" w:cs="Times New Roman"/>
          <w:sz w:val="24"/>
          <w:szCs w:val="24"/>
        </w:rPr>
        <w:t>5</w:t>
      </w:r>
      <w:r w:rsidRPr="00490D0F">
        <w:rPr>
          <w:rFonts w:ascii="Times New Roman" w:hAnsi="Times New Roman" w:cs="Times New Roman"/>
          <w:sz w:val="24"/>
          <w:szCs w:val="24"/>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03C14" w:rsidRPr="00490D0F" w:rsidRDefault="00D03C14"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lastRenderedPageBreak/>
        <w:t>3.1</w:t>
      </w:r>
      <w:r w:rsidR="002C3F32">
        <w:rPr>
          <w:rFonts w:ascii="Times New Roman" w:hAnsi="Times New Roman" w:cs="Times New Roman"/>
          <w:sz w:val="24"/>
          <w:szCs w:val="24"/>
        </w:rPr>
        <w:t>6</w:t>
      </w:r>
      <w:r w:rsidRPr="00490D0F">
        <w:rPr>
          <w:rFonts w:ascii="Times New Roman" w:hAnsi="Times New Roman" w:cs="Times New Roman"/>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6" w:history="1">
        <w:r w:rsidRPr="00490D0F">
          <w:rPr>
            <w:rStyle w:val="a5"/>
            <w:rFonts w:ascii="Times New Roman" w:hAnsi="Times New Roman" w:cs="Times New Roman"/>
            <w:color w:val="auto"/>
            <w:sz w:val="24"/>
            <w:szCs w:val="24"/>
            <w:u w:val="none"/>
          </w:rPr>
          <w:t>частью 2 статьи 90</w:t>
        </w:r>
      </w:hyperlink>
      <w:r w:rsidRPr="00490D0F">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03C14" w:rsidRPr="00490D0F" w:rsidRDefault="00D03C14"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3.1</w:t>
      </w:r>
      <w:r w:rsidR="002C3F32">
        <w:rPr>
          <w:rFonts w:ascii="Times New Roman" w:hAnsi="Times New Roman" w:cs="Times New Roman"/>
          <w:sz w:val="24"/>
          <w:szCs w:val="24"/>
        </w:rPr>
        <w:t>7</w:t>
      </w:r>
      <w:r w:rsidRPr="00490D0F">
        <w:rPr>
          <w:rFonts w:ascii="Times New Roman" w:hAnsi="Times New Roman" w:cs="Times New Roman"/>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w:t>
      </w:r>
      <w:r w:rsidR="00443A47" w:rsidRPr="00490D0F">
        <w:rPr>
          <w:rFonts w:ascii="Times New Roman" w:hAnsi="Times New Roman" w:cs="Times New Roman"/>
          <w:sz w:val="24"/>
          <w:szCs w:val="24"/>
        </w:rPr>
        <w:t xml:space="preserve"> с учетом требований, установленных Приказом Минэкономразвития России от 31.03.2021 N 151 "О типовых формах документов, используемых контрольным (надзорным) органом" (Зарегистрировано в Минюсте России 31.05.2021 N 63710)</w:t>
      </w:r>
      <w:r w:rsidRPr="00490D0F">
        <w:rPr>
          <w:rFonts w:ascii="Times New Roman" w:hAnsi="Times New Roman" w:cs="Times New Roman"/>
          <w:sz w:val="24"/>
          <w:szCs w:val="24"/>
        </w:rPr>
        <w:t>.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03C14" w:rsidRPr="00490D0F" w:rsidRDefault="00D03C14"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03C14" w:rsidRPr="00490D0F" w:rsidRDefault="00D03C14"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3.1</w:t>
      </w:r>
      <w:r w:rsidR="002C3F32">
        <w:rPr>
          <w:rFonts w:ascii="Times New Roman" w:hAnsi="Times New Roman" w:cs="Times New Roman"/>
          <w:sz w:val="24"/>
          <w:szCs w:val="24"/>
        </w:rPr>
        <w:t>8</w:t>
      </w:r>
      <w:r w:rsidRPr="00490D0F">
        <w:rPr>
          <w:rFonts w:ascii="Times New Roman" w:hAnsi="Times New Roman" w:cs="Times New Roman"/>
          <w:sz w:val="24"/>
          <w:szCs w:val="24"/>
        </w:rPr>
        <w:t>. Информация о контрольных мероприятиях размещается в Едином реестре контрольных (надзорных) мероприятий.</w:t>
      </w:r>
    </w:p>
    <w:p w:rsidR="00D03C14" w:rsidRPr="00490D0F" w:rsidRDefault="00D03C14"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3.1</w:t>
      </w:r>
      <w:r w:rsidR="002C3F32">
        <w:rPr>
          <w:rFonts w:ascii="Times New Roman" w:hAnsi="Times New Roman" w:cs="Times New Roman"/>
          <w:sz w:val="24"/>
          <w:szCs w:val="24"/>
        </w:rPr>
        <w:t>9</w:t>
      </w:r>
      <w:r w:rsidRPr="00490D0F">
        <w:rPr>
          <w:rFonts w:ascii="Times New Roman" w:hAnsi="Times New Roman" w:cs="Times New Roman"/>
          <w:sz w:val="24"/>
          <w:szCs w:val="24"/>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90D0F">
        <w:rPr>
          <w:rFonts w:ascii="Times New Roman" w:hAnsi="Times New Roman" w:cs="Times New Roman"/>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90D0F">
        <w:rPr>
          <w:rFonts w:ascii="Times New Roman" w:hAnsi="Times New Roman" w:cs="Times New Roman"/>
          <w:sz w:val="24"/>
          <w:szCs w:val="24"/>
        </w:rPr>
        <w:t>Единый портал</w:t>
      </w:r>
      <w:r w:rsidRPr="00490D0F">
        <w:rPr>
          <w:rFonts w:ascii="Times New Roman" w:hAnsi="Times New Roman" w:cs="Times New Roman"/>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03C14" w:rsidRPr="00490D0F" w:rsidRDefault="00D03C14"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90D0F">
        <w:rPr>
          <w:rFonts w:ascii="Times New Roman" w:hAnsi="Times New Roman" w:cs="Times New Roman"/>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90D0F">
        <w:rPr>
          <w:rFonts w:ascii="Times New Roman" w:hAnsi="Times New Roman" w:cs="Times New Roman"/>
          <w:sz w:val="24"/>
          <w:szCs w:val="24"/>
        </w:rPr>
        <w:t xml:space="preserve"> Указанный гражданин вправе направлять администрации документы на бумажном носителе.</w:t>
      </w:r>
    </w:p>
    <w:p w:rsidR="00D03C14" w:rsidRPr="00490D0F" w:rsidRDefault="00D03C14"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3.</w:t>
      </w:r>
      <w:r w:rsidR="002C3F32">
        <w:rPr>
          <w:rFonts w:ascii="Times New Roman" w:hAnsi="Times New Roman" w:cs="Times New Roman"/>
          <w:sz w:val="24"/>
          <w:szCs w:val="24"/>
        </w:rPr>
        <w:t>20</w:t>
      </w:r>
      <w:r w:rsidRPr="00490D0F">
        <w:rPr>
          <w:rFonts w:ascii="Times New Roman" w:hAnsi="Times New Roman" w:cs="Times New Roman"/>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90D0F">
        <w:rPr>
          <w:rFonts w:ascii="Times New Roman" w:hAnsi="Times New Roman" w:cs="Times New Roman"/>
          <w:sz w:val="24"/>
          <w:szCs w:val="24"/>
          <w:shd w:val="clear" w:color="auto" w:fill="FFFFFF"/>
        </w:rPr>
        <w:t xml:space="preserve">Федерального закона </w:t>
      </w:r>
      <w:r w:rsidRPr="00490D0F">
        <w:rPr>
          <w:rFonts w:ascii="Times New Roman" w:hAnsi="Times New Roman" w:cs="Times New Roman"/>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D03C14" w:rsidRPr="00490D0F" w:rsidRDefault="008629D3"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lastRenderedPageBreak/>
        <w:t>3.</w:t>
      </w:r>
      <w:r w:rsidR="002C3F32">
        <w:rPr>
          <w:rFonts w:ascii="Times New Roman" w:hAnsi="Times New Roman" w:cs="Times New Roman"/>
          <w:sz w:val="24"/>
          <w:szCs w:val="24"/>
        </w:rPr>
        <w:t>21</w:t>
      </w:r>
      <w:r w:rsidR="00D03C14" w:rsidRPr="00490D0F">
        <w:rPr>
          <w:rFonts w:ascii="Times New Roman" w:hAnsi="Times New Roman" w:cs="Times New Roman"/>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03C14" w:rsidRPr="00490D0F" w:rsidRDefault="008629D3"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3.</w:t>
      </w:r>
      <w:r w:rsidR="0029688F" w:rsidRPr="00490D0F">
        <w:rPr>
          <w:rFonts w:ascii="Times New Roman" w:hAnsi="Times New Roman" w:cs="Times New Roman"/>
          <w:sz w:val="24"/>
          <w:szCs w:val="24"/>
        </w:rPr>
        <w:t>2</w:t>
      </w:r>
      <w:r w:rsidR="002C3F32">
        <w:rPr>
          <w:rFonts w:ascii="Times New Roman" w:hAnsi="Times New Roman" w:cs="Times New Roman"/>
          <w:sz w:val="24"/>
          <w:szCs w:val="24"/>
        </w:rPr>
        <w:t>2</w:t>
      </w:r>
      <w:r w:rsidRPr="00490D0F">
        <w:rPr>
          <w:rFonts w:ascii="Times New Roman" w:hAnsi="Times New Roman" w:cs="Times New Roman"/>
          <w:sz w:val="24"/>
          <w:szCs w:val="24"/>
        </w:rPr>
        <w:t>.</w:t>
      </w:r>
      <w:r w:rsidR="00D03C14" w:rsidRPr="00490D0F">
        <w:rPr>
          <w:rFonts w:ascii="Times New Roman" w:hAnsi="Times New Roman" w:cs="Times New Roman"/>
          <w:sz w:val="24"/>
          <w:szCs w:val="24"/>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D03C14" w:rsidRPr="00490D0F" w:rsidRDefault="00D03C14" w:rsidP="00362871">
      <w:pPr>
        <w:pStyle w:val="ConsPlusNormal"/>
        <w:ind w:firstLine="567"/>
        <w:jc w:val="both"/>
        <w:rPr>
          <w:rFonts w:ascii="Times New Roman" w:hAnsi="Times New Roman" w:cs="Times New Roman"/>
          <w:sz w:val="24"/>
          <w:szCs w:val="24"/>
        </w:rPr>
      </w:pPr>
      <w:bookmarkStart w:id="2" w:name="Par318"/>
      <w:bookmarkEnd w:id="2"/>
      <w:r w:rsidRPr="00490D0F">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03C14" w:rsidRPr="00490D0F" w:rsidRDefault="00D03C14"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D03C14" w:rsidRPr="00490D0F" w:rsidRDefault="00D03C14"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03C14" w:rsidRPr="00490D0F" w:rsidRDefault="00D03C14" w:rsidP="00362871">
      <w:pPr>
        <w:ind w:firstLine="567"/>
        <w:jc w:val="both"/>
      </w:pPr>
      <w:r w:rsidRPr="00490D0F">
        <w:t xml:space="preserve">4) </w:t>
      </w:r>
      <w:r w:rsidRPr="00490D0F">
        <w:rPr>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90D0F">
        <w:t>;</w:t>
      </w:r>
    </w:p>
    <w:p w:rsidR="00D03C14" w:rsidRPr="00490D0F" w:rsidRDefault="00D03C14"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03C14" w:rsidRPr="00490D0F" w:rsidRDefault="008629D3" w:rsidP="00362871">
      <w:pPr>
        <w:pStyle w:val="ConsPlusNormal"/>
        <w:ind w:firstLine="567"/>
        <w:jc w:val="both"/>
        <w:rPr>
          <w:rFonts w:ascii="Times New Roman" w:hAnsi="Times New Roman" w:cs="Times New Roman"/>
          <w:sz w:val="24"/>
          <w:szCs w:val="24"/>
        </w:rPr>
      </w:pPr>
      <w:r w:rsidRPr="00490D0F">
        <w:rPr>
          <w:rFonts w:ascii="Times New Roman" w:hAnsi="Times New Roman" w:cs="Times New Roman"/>
          <w:sz w:val="24"/>
          <w:szCs w:val="24"/>
        </w:rPr>
        <w:t>3.2</w:t>
      </w:r>
      <w:r w:rsidR="002C3F32">
        <w:rPr>
          <w:rFonts w:ascii="Times New Roman" w:hAnsi="Times New Roman" w:cs="Times New Roman"/>
          <w:sz w:val="24"/>
          <w:szCs w:val="24"/>
        </w:rPr>
        <w:t>3</w:t>
      </w:r>
      <w:r w:rsidR="00D03C14" w:rsidRPr="00490D0F">
        <w:rPr>
          <w:rFonts w:ascii="Times New Roman" w:hAnsi="Times New Roman" w:cs="Times New Roman"/>
          <w:sz w:val="24"/>
          <w:szCs w:val="24"/>
        </w:rPr>
        <w:t xml:space="preserve">.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486DC3" w:rsidRPr="00490D0F">
        <w:rPr>
          <w:rFonts w:ascii="Times New Roman" w:hAnsi="Times New Roman" w:cs="Times New Roman"/>
          <w:sz w:val="24"/>
          <w:szCs w:val="24"/>
        </w:rPr>
        <w:t>Тульской области</w:t>
      </w:r>
      <w:r w:rsidR="00D03C14" w:rsidRPr="00490D0F">
        <w:rPr>
          <w:rFonts w:ascii="Times New Roman" w:hAnsi="Times New Roman" w:cs="Times New Roman"/>
          <w:sz w:val="24"/>
          <w:szCs w:val="24"/>
        </w:rPr>
        <w:t>, органами местного самоуправления, правоохранительными органами, организациями и гражданами.</w:t>
      </w:r>
    </w:p>
    <w:p w:rsidR="00D03C14" w:rsidRPr="00490D0F" w:rsidRDefault="00D03C14" w:rsidP="00362871">
      <w:pPr>
        <w:ind w:firstLine="567"/>
        <w:jc w:val="both"/>
      </w:pPr>
      <w:r w:rsidRPr="00490D0F">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03C14" w:rsidRPr="00490D0F" w:rsidRDefault="00D03C14" w:rsidP="00362871">
      <w:pPr>
        <w:pStyle w:val="ConsPlusNormal"/>
        <w:ind w:firstLine="567"/>
        <w:jc w:val="both"/>
        <w:rPr>
          <w:rFonts w:ascii="Times New Roman" w:hAnsi="Times New Roman" w:cs="Times New Roman"/>
          <w:sz w:val="24"/>
          <w:szCs w:val="24"/>
        </w:rPr>
      </w:pPr>
    </w:p>
    <w:p w:rsidR="00D03C14" w:rsidRDefault="00D03C14" w:rsidP="002C3F32">
      <w:pPr>
        <w:pStyle w:val="ConsPlusNormal"/>
        <w:numPr>
          <w:ilvl w:val="0"/>
          <w:numId w:val="6"/>
        </w:numPr>
        <w:jc w:val="center"/>
        <w:rPr>
          <w:rFonts w:ascii="Times New Roman" w:hAnsi="Times New Roman" w:cs="Times New Roman"/>
          <w:b/>
          <w:bCs/>
          <w:sz w:val="24"/>
          <w:szCs w:val="24"/>
        </w:rPr>
      </w:pPr>
      <w:r w:rsidRPr="00490D0F">
        <w:rPr>
          <w:rFonts w:ascii="Times New Roman" w:hAnsi="Times New Roman" w:cs="Times New Roman"/>
          <w:b/>
          <w:bCs/>
          <w:sz w:val="24"/>
          <w:szCs w:val="24"/>
        </w:rPr>
        <w:t>Обжалование решений администрации, действий (бездействия) должностных лиц, уполномоченных осуществлять контроль в сфере благоустройства</w:t>
      </w:r>
    </w:p>
    <w:p w:rsidR="002C3F32" w:rsidRPr="00490D0F" w:rsidRDefault="002C3F32" w:rsidP="002C3F32">
      <w:pPr>
        <w:pStyle w:val="ConsPlusNormal"/>
        <w:ind w:firstLine="0"/>
        <w:rPr>
          <w:rFonts w:ascii="Times New Roman" w:hAnsi="Times New Roman" w:cs="Times New Roman"/>
          <w:b/>
          <w:bCs/>
          <w:sz w:val="24"/>
          <w:szCs w:val="24"/>
        </w:rPr>
      </w:pPr>
      <w:bookmarkStart w:id="3" w:name="_GoBack"/>
      <w:bookmarkEnd w:id="3"/>
    </w:p>
    <w:p w:rsidR="00F969BF" w:rsidRDefault="00F969BF" w:rsidP="00F969BF">
      <w:pPr>
        <w:widowControl w:val="0"/>
        <w:autoSpaceDE w:val="0"/>
        <w:autoSpaceDN w:val="0"/>
        <w:adjustRightInd w:val="0"/>
        <w:ind w:firstLine="567"/>
        <w:jc w:val="both"/>
        <w:outlineLvl w:val="1"/>
      </w:pPr>
      <w:r>
        <w:lastRenderedPageBreak/>
        <w:t>4.1. Решения и действия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C653B4" w:rsidRDefault="00F969BF" w:rsidP="00F969BF">
      <w:pPr>
        <w:widowControl w:val="0"/>
        <w:autoSpaceDE w:val="0"/>
        <w:autoSpaceDN w:val="0"/>
        <w:adjustRightInd w:val="0"/>
        <w:ind w:firstLine="567"/>
        <w:jc w:val="both"/>
        <w:outlineLvl w:val="1"/>
      </w:pPr>
      <w:r>
        <w:t>4.2.</w:t>
      </w:r>
      <w:r>
        <w:tab/>
        <w:t xml:space="preserve">Досудебный порядок подачи жалоб, установленный главой 9. Федерального закона № 248-ФЗ, при осуществлении муниципального земельного контроля не применяется. </w:t>
      </w:r>
    </w:p>
    <w:p w:rsidR="00F969BF" w:rsidRPr="00490D0F" w:rsidRDefault="00F969BF" w:rsidP="00F969BF">
      <w:pPr>
        <w:widowControl w:val="0"/>
        <w:autoSpaceDE w:val="0"/>
        <w:autoSpaceDN w:val="0"/>
        <w:adjustRightInd w:val="0"/>
        <w:ind w:firstLine="567"/>
        <w:jc w:val="both"/>
        <w:outlineLvl w:val="1"/>
      </w:pPr>
    </w:p>
    <w:p w:rsidR="00D03C14" w:rsidRPr="00490D0F" w:rsidRDefault="00D03C14" w:rsidP="00362871">
      <w:pPr>
        <w:pStyle w:val="ConsPlusNormal"/>
        <w:ind w:firstLine="567"/>
        <w:jc w:val="both"/>
        <w:rPr>
          <w:rFonts w:ascii="Times New Roman" w:hAnsi="Times New Roman" w:cs="Times New Roman"/>
          <w:b/>
          <w:bCs/>
          <w:sz w:val="24"/>
          <w:szCs w:val="24"/>
        </w:rPr>
      </w:pPr>
      <w:r w:rsidRPr="00490D0F">
        <w:rPr>
          <w:rFonts w:ascii="Times New Roman" w:hAnsi="Times New Roman" w:cs="Times New Roman"/>
          <w:b/>
          <w:bCs/>
          <w:sz w:val="24"/>
          <w:szCs w:val="24"/>
        </w:rPr>
        <w:t>5. Ключевые показатели контроля в сфере благоустройства</w:t>
      </w:r>
      <w:r w:rsidRPr="00490D0F">
        <w:rPr>
          <w:rFonts w:ascii="Times New Roman" w:hAnsi="Times New Roman" w:cs="Times New Roman"/>
          <w:sz w:val="24"/>
          <w:szCs w:val="24"/>
        </w:rPr>
        <w:t xml:space="preserve"> </w:t>
      </w:r>
      <w:r w:rsidRPr="00490D0F">
        <w:rPr>
          <w:rFonts w:ascii="Times New Roman" w:hAnsi="Times New Roman" w:cs="Times New Roman"/>
          <w:b/>
          <w:bCs/>
          <w:sz w:val="24"/>
          <w:szCs w:val="24"/>
        </w:rPr>
        <w:t>и их целевые значения</w:t>
      </w:r>
    </w:p>
    <w:p w:rsidR="00D03C14" w:rsidRPr="00490D0F" w:rsidRDefault="00D03C14" w:rsidP="00362871">
      <w:pPr>
        <w:pStyle w:val="14"/>
        <w:ind w:firstLine="567"/>
        <w:jc w:val="both"/>
        <w:rPr>
          <w:rFonts w:ascii="Times New Roman" w:hAnsi="Times New Roman" w:cs="Times New Roman"/>
          <w:b/>
          <w:bCs/>
          <w:sz w:val="24"/>
          <w:szCs w:val="24"/>
        </w:rPr>
      </w:pPr>
    </w:p>
    <w:p w:rsidR="00D03C14" w:rsidRPr="00490D0F" w:rsidRDefault="00D03C14" w:rsidP="00362871">
      <w:pPr>
        <w:pStyle w:val="14"/>
        <w:ind w:firstLine="567"/>
        <w:jc w:val="both"/>
        <w:rPr>
          <w:rFonts w:ascii="Times New Roman" w:hAnsi="Times New Roman" w:cs="Times New Roman"/>
          <w:sz w:val="24"/>
          <w:szCs w:val="24"/>
        </w:rPr>
      </w:pPr>
      <w:r w:rsidRPr="00490D0F">
        <w:rPr>
          <w:rFonts w:ascii="Times New Roman" w:hAnsi="Times New Roman" w:cs="Times New Roman"/>
          <w:sz w:val="24"/>
          <w:szCs w:val="24"/>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FC0249" w:rsidRPr="00490D0F" w:rsidRDefault="00D03C14" w:rsidP="00FC0249">
      <w:pPr>
        <w:pStyle w:val="af2"/>
        <w:tabs>
          <w:tab w:val="left" w:pos="486"/>
          <w:tab w:val="right" w:pos="9355"/>
        </w:tabs>
        <w:ind w:firstLine="567"/>
        <w:rPr>
          <w:szCs w:val="28"/>
        </w:rPr>
      </w:pPr>
      <w:r w:rsidRPr="00490D0F">
        <w:rPr>
          <w:sz w:val="24"/>
          <w:szCs w:val="24"/>
        </w:rPr>
        <w:t xml:space="preserve">5.2. </w:t>
      </w:r>
      <w:r w:rsidR="00FC0249" w:rsidRPr="00490D0F">
        <w:rPr>
          <w:szCs w:val="28"/>
        </w:rPr>
        <w:tab/>
      </w:r>
    </w:p>
    <w:tbl>
      <w:tblPr>
        <w:tblStyle w:val="aff6"/>
        <w:tblW w:w="0" w:type="auto"/>
        <w:tblLook w:val="04A0" w:firstRow="1" w:lastRow="0" w:firstColumn="1" w:lastColumn="0" w:noHBand="0" w:noVBand="1"/>
      </w:tblPr>
      <w:tblGrid>
        <w:gridCol w:w="4785"/>
        <w:gridCol w:w="4786"/>
      </w:tblGrid>
      <w:tr w:rsidR="00FC0249" w:rsidRPr="00490D0F" w:rsidTr="00FC0249">
        <w:tc>
          <w:tcPr>
            <w:tcW w:w="4785" w:type="dxa"/>
          </w:tcPr>
          <w:p w:rsidR="00FC0249" w:rsidRPr="00490D0F" w:rsidRDefault="00FC0249" w:rsidP="00FC0249">
            <w:pPr>
              <w:pStyle w:val="af2"/>
              <w:jc w:val="center"/>
              <w:rPr>
                <w:rFonts w:eastAsia="Times New Roman"/>
                <w:b/>
                <w:bCs/>
                <w:sz w:val="24"/>
                <w:szCs w:val="24"/>
                <w:lang w:eastAsia="ru-RU"/>
              </w:rPr>
            </w:pPr>
            <w:r w:rsidRPr="00490D0F">
              <w:rPr>
                <w:b/>
                <w:sz w:val="24"/>
                <w:szCs w:val="24"/>
              </w:rPr>
              <w:t>Ключевые показатели</w:t>
            </w:r>
          </w:p>
        </w:tc>
        <w:tc>
          <w:tcPr>
            <w:tcW w:w="4786" w:type="dxa"/>
          </w:tcPr>
          <w:p w:rsidR="00FC0249" w:rsidRPr="00490D0F" w:rsidRDefault="00FC0249" w:rsidP="00FC0249">
            <w:pPr>
              <w:pStyle w:val="af2"/>
              <w:jc w:val="center"/>
              <w:rPr>
                <w:rFonts w:eastAsia="Times New Roman"/>
                <w:b/>
                <w:bCs/>
                <w:sz w:val="24"/>
                <w:szCs w:val="24"/>
                <w:lang w:eastAsia="ru-RU"/>
              </w:rPr>
            </w:pPr>
            <w:r w:rsidRPr="00490D0F">
              <w:rPr>
                <w:b/>
                <w:sz w:val="24"/>
                <w:szCs w:val="24"/>
              </w:rPr>
              <w:t>целевые значения</w:t>
            </w:r>
          </w:p>
        </w:tc>
      </w:tr>
      <w:tr w:rsidR="00FC0249" w:rsidRPr="00490D0F" w:rsidTr="00FC0249">
        <w:tc>
          <w:tcPr>
            <w:tcW w:w="4785" w:type="dxa"/>
          </w:tcPr>
          <w:p w:rsidR="00FC0249" w:rsidRPr="00490D0F" w:rsidRDefault="00FC0249" w:rsidP="00FC0249">
            <w:pPr>
              <w:pStyle w:val="af2"/>
              <w:jc w:val="center"/>
              <w:rPr>
                <w:rFonts w:eastAsia="Times New Roman"/>
                <w:bCs/>
                <w:sz w:val="24"/>
                <w:szCs w:val="24"/>
                <w:lang w:eastAsia="ru-RU"/>
              </w:rPr>
            </w:pPr>
            <w:r w:rsidRPr="00490D0F">
              <w:rPr>
                <w:rFonts w:eastAsia="Times New Roman"/>
                <w:bCs/>
                <w:sz w:val="24"/>
                <w:szCs w:val="24"/>
                <w:lang w:eastAsia="ru-RU"/>
              </w:rPr>
              <w:t>Процент устраненных нарушений из числа выявленных нарушений в сфере благоустройства</w:t>
            </w:r>
          </w:p>
        </w:tc>
        <w:tc>
          <w:tcPr>
            <w:tcW w:w="4786" w:type="dxa"/>
          </w:tcPr>
          <w:p w:rsidR="00FC0249" w:rsidRPr="00490D0F" w:rsidRDefault="00FC0249" w:rsidP="00FC0249">
            <w:pPr>
              <w:pStyle w:val="af2"/>
              <w:jc w:val="center"/>
              <w:rPr>
                <w:rFonts w:eastAsia="Times New Roman"/>
                <w:bCs/>
                <w:sz w:val="24"/>
                <w:szCs w:val="24"/>
                <w:lang w:eastAsia="ru-RU"/>
              </w:rPr>
            </w:pPr>
            <w:r w:rsidRPr="00490D0F">
              <w:rPr>
                <w:rFonts w:eastAsia="Times New Roman"/>
                <w:bCs/>
                <w:sz w:val="24"/>
                <w:szCs w:val="24"/>
                <w:lang w:eastAsia="ru-RU"/>
              </w:rPr>
              <w:t>%</w:t>
            </w:r>
          </w:p>
        </w:tc>
      </w:tr>
      <w:tr w:rsidR="00FC0249" w:rsidRPr="00490D0F" w:rsidTr="00FC0249">
        <w:tc>
          <w:tcPr>
            <w:tcW w:w="4785" w:type="dxa"/>
          </w:tcPr>
          <w:p w:rsidR="00FC0249" w:rsidRPr="00490D0F" w:rsidRDefault="00FC0249" w:rsidP="00FC0249">
            <w:pPr>
              <w:pStyle w:val="af2"/>
              <w:jc w:val="center"/>
              <w:rPr>
                <w:rFonts w:eastAsia="Times New Roman"/>
                <w:bCs/>
                <w:sz w:val="24"/>
                <w:szCs w:val="24"/>
                <w:lang w:eastAsia="ru-RU"/>
              </w:rPr>
            </w:pPr>
            <w:r w:rsidRPr="00490D0F">
              <w:rPr>
                <w:rFonts w:eastAsia="Times New Roman"/>
                <w:bCs/>
                <w:sz w:val="24"/>
                <w:szCs w:val="24"/>
                <w:lang w:eastAsia="ru-RU"/>
              </w:rPr>
              <w:t>Процент отмененных результатов контрольных мероприятий</w:t>
            </w:r>
          </w:p>
        </w:tc>
        <w:tc>
          <w:tcPr>
            <w:tcW w:w="4786" w:type="dxa"/>
          </w:tcPr>
          <w:p w:rsidR="00FC0249" w:rsidRPr="00490D0F" w:rsidRDefault="00FC0249" w:rsidP="00FC0249">
            <w:pPr>
              <w:pStyle w:val="af2"/>
              <w:jc w:val="center"/>
              <w:rPr>
                <w:rFonts w:eastAsia="Times New Roman"/>
                <w:b/>
                <w:bCs/>
                <w:sz w:val="24"/>
                <w:szCs w:val="24"/>
                <w:lang w:eastAsia="ru-RU"/>
              </w:rPr>
            </w:pPr>
            <w:r w:rsidRPr="00490D0F">
              <w:rPr>
                <w:rFonts w:eastAsia="Times New Roman"/>
                <w:bCs/>
                <w:sz w:val="24"/>
                <w:szCs w:val="24"/>
                <w:lang w:eastAsia="ru-RU"/>
              </w:rPr>
              <w:t>%</w:t>
            </w:r>
          </w:p>
        </w:tc>
      </w:tr>
    </w:tbl>
    <w:p w:rsidR="00FC0249" w:rsidRPr="00490D0F" w:rsidRDefault="00FC0249" w:rsidP="00FC0249">
      <w:pPr>
        <w:pStyle w:val="af2"/>
        <w:jc w:val="center"/>
        <w:rPr>
          <w:rFonts w:eastAsia="Times New Roman"/>
          <w:b/>
          <w:bCs/>
          <w:szCs w:val="28"/>
          <w:lang w:eastAsia="ru-RU"/>
        </w:rPr>
      </w:pPr>
    </w:p>
    <w:p w:rsidR="00FC0249" w:rsidRPr="00490D0F" w:rsidRDefault="00FC0249" w:rsidP="00FC0249">
      <w:pPr>
        <w:pStyle w:val="af2"/>
        <w:jc w:val="center"/>
        <w:rPr>
          <w:b/>
          <w:sz w:val="24"/>
          <w:szCs w:val="24"/>
        </w:rPr>
      </w:pPr>
      <w:r w:rsidRPr="00490D0F">
        <w:rPr>
          <w:rFonts w:eastAsia="Times New Roman"/>
          <w:b/>
          <w:bCs/>
          <w:sz w:val="24"/>
          <w:szCs w:val="24"/>
          <w:lang w:eastAsia="ru-RU"/>
        </w:rPr>
        <w:t>Индикативные показатели</w:t>
      </w:r>
      <w:r w:rsidRPr="00490D0F">
        <w:rPr>
          <w:b/>
          <w:sz w:val="24"/>
          <w:szCs w:val="24"/>
        </w:rPr>
        <w:t xml:space="preserve"> муниципального контроля в сфере благоустройства</w:t>
      </w:r>
    </w:p>
    <w:p w:rsidR="00FC0249" w:rsidRPr="00490D0F" w:rsidRDefault="00FC0249" w:rsidP="00FC0249">
      <w:pPr>
        <w:jc w:val="center"/>
        <w:rPr>
          <w:rFonts w:eastAsia="Calibri"/>
          <w:b/>
        </w:rPr>
      </w:pPr>
      <w:r w:rsidRPr="00490D0F">
        <w:rPr>
          <w:rFonts w:eastAsia="Calibri"/>
          <w:b/>
        </w:rPr>
        <w:t>за отчетный период</w:t>
      </w:r>
    </w:p>
    <w:p w:rsidR="00FC0249" w:rsidRPr="00490D0F" w:rsidRDefault="00FC0249" w:rsidP="00FC0249">
      <w:pPr>
        <w:pStyle w:val="af2"/>
        <w:jc w:val="center"/>
        <w:rPr>
          <w:b/>
          <w:sz w:val="24"/>
          <w:szCs w:val="24"/>
        </w:rPr>
      </w:pPr>
    </w:p>
    <w:p w:rsidR="00FC0249" w:rsidRPr="00490D0F" w:rsidRDefault="00FC0249" w:rsidP="00FC0249">
      <w:pPr>
        <w:jc w:val="both"/>
        <w:rPr>
          <w:rFonts w:ascii="PT Astra Serif" w:eastAsia="Calibri" w:hAnsi="PT Astra Serif"/>
        </w:rPr>
      </w:pPr>
      <w:r w:rsidRPr="00490D0F">
        <w:rPr>
          <w:rFonts w:ascii="PT Astra Serif" w:eastAsia="Calibri" w:hAnsi="PT Astra Serif"/>
        </w:rPr>
        <w:t>1)</w:t>
      </w:r>
      <w:r w:rsidRPr="00490D0F">
        <w:rPr>
          <w:rFonts w:ascii="PT Astra Serif" w:eastAsia="Calibri" w:hAnsi="PT Astra Serif"/>
        </w:rPr>
        <w:tab/>
        <w:t>количество проведенных плановых контрольных мероприятий;</w:t>
      </w:r>
    </w:p>
    <w:p w:rsidR="00FC0249" w:rsidRPr="00490D0F" w:rsidRDefault="00FC0249" w:rsidP="00FC0249">
      <w:pPr>
        <w:jc w:val="both"/>
        <w:rPr>
          <w:rFonts w:ascii="PT Astra Serif" w:eastAsia="Calibri" w:hAnsi="PT Astra Serif"/>
        </w:rPr>
      </w:pPr>
      <w:r w:rsidRPr="00490D0F">
        <w:rPr>
          <w:rFonts w:ascii="PT Astra Serif" w:eastAsia="Calibri" w:hAnsi="PT Astra Serif"/>
        </w:rPr>
        <w:t>2)</w:t>
      </w:r>
      <w:r w:rsidRPr="00490D0F">
        <w:rPr>
          <w:rFonts w:ascii="PT Astra Serif" w:eastAsia="Calibri" w:hAnsi="PT Astra Serif"/>
        </w:rPr>
        <w:tab/>
        <w:t>количество проведенных внеплановых контрольных мероприятий;</w:t>
      </w:r>
    </w:p>
    <w:p w:rsidR="00FC0249" w:rsidRPr="00490D0F" w:rsidRDefault="00FC0249" w:rsidP="00FC0249">
      <w:pPr>
        <w:jc w:val="both"/>
        <w:rPr>
          <w:rFonts w:ascii="PT Astra Serif" w:eastAsia="Calibri" w:hAnsi="PT Astra Serif"/>
        </w:rPr>
      </w:pPr>
      <w:r w:rsidRPr="00490D0F">
        <w:rPr>
          <w:rFonts w:ascii="PT Astra Serif" w:eastAsia="Calibri" w:hAnsi="PT Astra Serif"/>
        </w:rPr>
        <w:t>3)</w:t>
      </w:r>
      <w:r w:rsidRPr="00490D0F">
        <w:rPr>
          <w:rFonts w:ascii="PT Astra Serif" w:eastAsia="Calibri" w:hAnsi="PT Astra Serif"/>
        </w:rPr>
        <w:tab/>
        <w:t>количество проведенных обязательных профилактических визитов;</w:t>
      </w:r>
    </w:p>
    <w:p w:rsidR="00FC0249" w:rsidRPr="00490D0F" w:rsidRDefault="00FC0249" w:rsidP="00FC0249">
      <w:pPr>
        <w:jc w:val="both"/>
        <w:rPr>
          <w:rFonts w:ascii="PT Astra Serif" w:eastAsia="Calibri" w:hAnsi="PT Astra Serif"/>
        </w:rPr>
      </w:pPr>
      <w:r w:rsidRPr="00490D0F">
        <w:rPr>
          <w:rFonts w:ascii="PT Astra Serif" w:eastAsia="Calibri" w:hAnsi="PT Astra Serif"/>
        </w:rPr>
        <w:t>4)</w:t>
      </w:r>
      <w:r w:rsidRPr="00490D0F">
        <w:rPr>
          <w:rFonts w:ascii="PT Astra Serif" w:eastAsia="Calibri" w:hAnsi="PT Astra Serif"/>
        </w:rPr>
        <w:tab/>
        <w:t>количество объявленных предостережений о недопустимости нарушения обязательных требований;</w:t>
      </w:r>
    </w:p>
    <w:p w:rsidR="00FC0249" w:rsidRPr="00490D0F" w:rsidRDefault="00FC0249" w:rsidP="00FC0249">
      <w:pPr>
        <w:jc w:val="both"/>
        <w:rPr>
          <w:rFonts w:ascii="PT Astra Serif" w:eastAsia="Calibri" w:hAnsi="PT Astra Serif"/>
        </w:rPr>
      </w:pPr>
      <w:r w:rsidRPr="00490D0F">
        <w:rPr>
          <w:rFonts w:ascii="PT Astra Serif" w:eastAsia="Calibri" w:hAnsi="PT Astra Serif"/>
        </w:rPr>
        <w:t>5)</w:t>
      </w:r>
      <w:r w:rsidRPr="00490D0F">
        <w:rPr>
          <w:rFonts w:ascii="PT Astra Serif" w:eastAsia="Calibri" w:hAnsi="PT Astra Serif"/>
        </w:rPr>
        <w:tab/>
        <w:t>количество контрольных мероприятий, по результатам которых выявлены нарушения обязательных требований;</w:t>
      </w:r>
    </w:p>
    <w:p w:rsidR="00FC0249" w:rsidRPr="00490D0F" w:rsidRDefault="00FC0249" w:rsidP="00FC0249">
      <w:pPr>
        <w:jc w:val="both"/>
        <w:rPr>
          <w:rFonts w:ascii="PT Astra Serif" w:eastAsia="Calibri" w:hAnsi="PT Astra Serif"/>
        </w:rPr>
      </w:pPr>
      <w:r w:rsidRPr="00490D0F">
        <w:rPr>
          <w:rFonts w:ascii="PT Astra Serif" w:eastAsia="Calibri" w:hAnsi="PT Astra Serif"/>
        </w:rPr>
        <w:t>6)</w:t>
      </w:r>
      <w:r w:rsidRPr="00490D0F">
        <w:rPr>
          <w:rFonts w:ascii="PT Astra Serif" w:eastAsia="Calibri" w:hAnsi="PT Astra Serif"/>
        </w:rPr>
        <w:tab/>
        <w:t>количество контрольных мероприятий, по итогам которых возбуждены дела об административных правонарушениях;</w:t>
      </w:r>
    </w:p>
    <w:p w:rsidR="00FC0249" w:rsidRPr="00490D0F" w:rsidRDefault="00FC0249" w:rsidP="00FC0249">
      <w:pPr>
        <w:jc w:val="both"/>
        <w:rPr>
          <w:rFonts w:ascii="PT Astra Serif" w:eastAsia="Calibri" w:hAnsi="PT Astra Serif"/>
        </w:rPr>
      </w:pPr>
      <w:r w:rsidRPr="00490D0F">
        <w:rPr>
          <w:rFonts w:ascii="PT Astra Serif" w:eastAsia="Calibri" w:hAnsi="PT Astra Serif"/>
        </w:rPr>
        <w:t>7)</w:t>
      </w:r>
      <w:r w:rsidRPr="00490D0F">
        <w:rPr>
          <w:rFonts w:ascii="PT Astra Serif" w:eastAsia="Calibri" w:hAnsi="PT Astra Serif"/>
        </w:rPr>
        <w:tab/>
        <w:t>сумма административных штрафов, наложенных по результатам контрольных мероприятий;</w:t>
      </w:r>
    </w:p>
    <w:p w:rsidR="00FC0249" w:rsidRPr="00490D0F" w:rsidRDefault="00FC0249" w:rsidP="00FC0249">
      <w:pPr>
        <w:jc w:val="both"/>
        <w:rPr>
          <w:rFonts w:ascii="PT Astra Serif" w:eastAsia="Calibri" w:hAnsi="PT Astra Serif"/>
        </w:rPr>
      </w:pPr>
      <w:r w:rsidRPr="00490D0F">
        <w:rPr>
          <w:rFonts w:ascii="PT Astra Serif" w:eastAsia="Calibri" w:hAnsi="PT Astra Serif"/>
        </w:rPr>
        <w:t>8)</w:t>
      </w:r>
      <w:r w:rsidRPr="00490D0F">
        <w:rPr>
          <w:rFonts w:ascii="PT Astra Serif" w:eastAsia="Calibri" w:hAnsi="PT Astra Serif"/>
        </w:rPr>
        <w:tab/>
        <w:t>количество направленных в органы прокуратуры заявлений о согласовании проведения контрольных мероприятий;</w:t>
      </w:r>
    </w:p>
    <w:p w:rsidR="00FC0249" w:rsidRPr="00490D0F" w:rsidRDefault="00FC0249" w:rsidP="00FC0249">
      <w:pPr>
        <w:jc w:val="both"/>
        <w:rPr>
          <w:rFonts w:ascii="PT Astra Serif" w:eastAsia="Calibri" w:hAnsi="PT Astra Serif"/>
        </w:rPr>
      </w:pPr>
      <w:r w:rsidRPr="00490D0F">
        <w:rPr>
          <w:rFonts w:ascii="PT Astra Serif" w:eastAsia="Calibri" w:hAnsi="PT Astra Serif"/>
        </w:rPr>
        <w:t>9)</w:t>
      </w:r>
      <w:r w:rsidRPr="00490D0F">
        <w:rPr>
          <w:rFonts w:ascii="PT Astra Serif" w:eastAsia="Calibri" w:hAnsi="PT Astra Serif"/>
        </w:rPr>
        <w:tab/>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w:t>
      </w:r>
    </w:p>
    <w:p w:rsidR="00FC0249" w:rsidRPr="00490D0F" w:rsidRDefault="00FC0249" w:rsidP="00FC0249">
      <w:pPr>
        <w:jc w:val="both"/>
        <w:rPr>
          <w:rFonts w:ascii="PT Astra Serif" w:eastAsia="Calibri" w:hAnsi="PT Astra Serif"/>
        </w:rPr>
      </w:pPr>
      <w:r w:rsidRPr="00490D0F">
        <w:rPr>
          <w:rFonts w:ascii="PT Astra Serif" w:eastAsia="Calibri" w:hAnsi="PT Astra Serif"/>
        </w:rPr>
        <w:t>1</w:t>
      </w:r>
      <w:r w:rsidR="001B57E6">
        <w:rPr>
          <w:rFonts w:ascii="PT Astra Serif" w:eastAsia="Calibri" w:hAnsi="PT Astra Serif"/>
        </w:rPr>
        <w:t>0</w:t>
      </w:r>
      <w:r w:rsidRPr="00490D0F">
        <w:rPr>
          <w:rFonts w:ascii="PT Astra Serif" w:eastAsia="Calibri" w:hAnsi="PT Astra Serif"/>
        </w:rPr>
        <w:t>)</w:t>
      </w:r>
      <w:r w:rsidRPr="00490D0F">
        <w:rPr>
          <w:rFonts w:ascii="PT Astra Serif" w:eastAsia="Calibri" w:hAnsi="PT Astra Serif"/>
        </w:rPr>
        <w:tab/>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w:t>
      </w:r>
    </w:p>
    <w:p w:rsidR="00FC0249" w:rsidRPr="00490D0F" w:rsidRDefault="00FC0249" w:rsidP="00FC0249">
      <w:pPr>
        <w:jc w:val="both"/>
        <w:rPr>
          <w:rFonts w:ascii="PT Astra Serif" w:eastAsia="Calibri" w:hAnsi="PT Astra Serif"/>
          <w:b/>
        </w:rPr>
      </w:pPr>
      <w:r w:rsidRPr="00490D0F">
        <w:rPr>
          <w:rFonts w:ascii="PT Astra Serif" w:eastAsia="Calibri" w:hAnsi="PT Astra Serif"/>
        </w:rPr>
        <w:t>1</w:t>
      </w:r>
      <w:r w:rsidR="001B57E6">
        <w:rPr>
          <w:rFonts w:ascii="PT Astra Serif" w:eastAsia="Calibri" w:hAnsi="PT Astra Serif"/>
        </w:rPr>
        <w:t>1</w:t>
      </w:r>
      <w:r w:rsidRPr="00490D0F">
        <w:rPr>
          <w:rFonts w:ascii="PT Astra Serif" w:eastAsia="Calibri" w:hAnsi="PT Astra Serif"/>
        </w:rPr>
        <w:t>)</w:t>
      </w:r>
      <w:r w:rsidRPr="00490D0F">
        <w:rPr>
          <w:rFonts w:ascii="PT Astra Serif" w:eastAsia="Calibri" w:hAnsi="PT Astra Serif"/>
        </w:rPr>
        <w:tab/>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w:t>
      </w:r>
    </w:p>
    <w:sectPr w:rsidR="00FC0249" w:rsidRPr="00490D0F" w:rsidSect="003B5E61">
      <w:headerReference w:type="even" r:id="rId27"/>
      <w:headerReference w:type="default" r:id="rId28"/>
      <w:footerReference w:type="even" r:id="rId29"/>
      <w:footerReference w:type="default" r:id="rId30"/>
      <w:headerReference w:type="first" r:id="rId31"/>
      <w:footerReference w:type="first" r:id="rId32"/>
      <w:pgSz w:w="11906" w:h="16838"/>
      <w:pgMar w:top="709" w:right="849" w:bottom="709"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79D" w:rsidRDefault="0062679D" w:rsidP="00D03C14">
      <w:r>
        <w:separator/>
      </w:r>
    </w:p>
  </w:endnote>
  <w:endnote w:type="continuationSeparator" w:id="0">
    <w:p w:rsidR="0062679D" w:rsidRDefault="0062679D" w:rsidP="00D0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PT Astra Serif">
    <w:altName w:val="Times New Roman"/>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E7C" w:rsidRDefault="00BF2E7C">
    <w:pPr>
      <w:pStyle w:val="af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E7C" w:rsidRDefault="00BF2E7C">
    <w:pPr>
      <w:pStyle w:val="af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E7C" w:rsidRDefault="00BF2E7C">
    <w:pPr>
      <w:pStyle w:val="a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79D" w:rsidRDefault="0062679D" w:rsidP="00D03C14">
      <w:r>
        <w:separator/>
      </w:r>
    </w:p>
  </w:footnote>
  <w:footnote w:type="continuationSeparator" w:id="0">
    <w:p w:rsidR="0062679D" w:rsidRDefault="0062679D" w:rsidP="00D03C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707" w:rsidRDefault="00BC4E72" w:rsidP="00A324A1">
    <w:pPr>
      <w:pStyle w:val="af8"/>
      <w:framePr w:wrap="none" w:vAnchor="text" w:hAnchor="margin" w:xAlign="center" w:y="1"/>
      <w:rPr>
        <w:rStyle w:val="afc"/>
      </w:rPr>
    </w:pPr>
    <w:r>
      <w:rPr>
        <w:rStyle w:val="afc"/>
      </w:rPr>
      <w:fldChar w:fldCharType="begin"/>
    </w:r>
    <w:r w:rsidR="00EB5707">
      <w:rPr>
        <w:rStyle w:val="afc"/>
      </w:rPr>
      <w:instrText xml:space="preserve"> PAGE </w:instrText>
    </w:r>
    <w:r>
      <w:rPr>
        <w:rStyle w:val="afc"/>
      </w:rPr>
      <w:fldChar w:fldCharType="end"/>
    </w:r>
  </w:p>
  <w:p w:rsidR="00EB5707" w:rsidRDefault="00EB5707">
    <w:pPr>
      <w:pStyle w:val="af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707" w:rsidRDefault="00EB5707" w:rsidP="00A324A1">
    <w:pPr>
      <w:pStyle w:val="af8"/>
      <w:framePr w:wrap="none" w:vAnchor="text" w:hAnchor="margin" w:xAlign="center" w:y="1"/>
      <w:rPr>
        <w:rStyle w:val="afc"/>
      </w:rPr>
    </w:pPr>
  </w:p>
  <w:p w:rsidR="00EB5707" w:rsidRDefault="00EB5707" w:rsidP="0069311D">
    <w:pPr>
      <w:pStyle w:val="af8"/>
      <w:tabs>
        <w:tab w:val="clear" w:pos="4677"/>
        <w:tab w:val="clear" w:pos="9355"/>
        <w:tab w:val="left" w:pos="7680"/>
      </w:tabs>
      <w:jc w:val="right"/>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E7C" w:rsidRDefault="00BF2E7C">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4214101"/>
    <w:multiLevelType w:val="multilevel"/>
    <w:tmpl w:val="E8A20ED4"/>
    <w:lvl w:ilvl="0">
      <w:start w:val="1"/>
      <w:numFmt w:val="decimal"/>
      <w:suff w:val="space"/>
      <w:lvlText w:val="%1."/>
      <w:lvlJc w:val="left"/>
      <w:pPr>
        <w:ind w:left="0" w:firstLine="709"/>
      </w:pPr>
      <w:rPr>
        <w:rFonts w:ascii="Times New Roman" w:hAnsi="Times New Roman" w:cs="Times New Roman" w:hint="default"/>
        <w:sz w:val="24"/>
        <w:szCs w:val="24"/>
      </w:rPr>
    </w:lvl>
    <w:lvl w:ilvl="1">
      <w:start w:val="1"/>
      <w:numFmt w:val="decimal"/>
      <w:suff w:val="space"/>
      <w:lvlText w:val="%2)"/>
      <w:lvlJc w:val="left"/>
      <w:pPr>
        <w:ind w:left="0" w:firstLine="709"/>
      </w:pPr>
      <w:rPr>
        <w:rFonts w:ascii="Times New Roman" w:eastAsia="Times New Roman" w:hAnsi="Times New Roman" w:cs="Times New Roman"/>
      </w:r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2" w15:restartNumberingAfterBreak="0">
    <w:nsid w:val="51684BDA"/>
    <w:multiLevelType w:val="hybridMultilevel"/>
    <w:tmpl w:val="F3DE23AA"/>
    <w:lvl w:ilvl="0" w:tplc="71DED1DE">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15:restartNumberingAfterBreak="0">
    <w:nsid w:val="64FA1189"/>
    <w:multiLevelType w:val="hybridMultilevel"/>
    <w:tmpl w:val="A1B0525A"/>
    <w:lvl w:ilvl="0" w:tplc="AF863828">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C14"/>
    <w:rsid w:val="000B377C"/>
    <w:rsid w:val="000B72E2"/>
    <w:rsid w:val="000F76C2"/>
    <w:rsid w:val="00155FA7"/>
    <w:rsid w:val="001B57E6"/>
    <w:rsid w:val="002150A1"/>
    <w:rsid w:val="002207C5"/>
    <w:rsid w:val="00220B8C"/>
    <w:rsid w:val="00244EE2"/>
    <w:rsid w:val="0027646F"/>
    <w:rsid w:val="00277927"/>
    <w:rsid w:val="0029688F"/>
    <w:rsid w:val="002C3F32"/>
    <w:rsid w:val="002C44C4"/>
    <w:rsid w:val="002F5BD4"/>
    <w:rsid w:val="003067F2"/>
    <w:rsid w:val="00324D17"/>
    <w:rsid w:val="00362871"/>
    <w:rsid w:val="003952E5"/>
    <w:rsid w:val="003B5E61"/>
    <w:rsid w:val="003E4CEA"/>
    <w:rsid w:val="00443A47"/>
    <w:rsid w:val="004524F3"/>
    <w:rsid w:val="00454DDE"/>
    <w:rsid w:val="00461E77"/>
    <w:rsid w:val="00486DC3"/>
    <w:rsid w:val="00490D0F"/>
    <w:rsid w:val="004D1981"/>
    <w:rsid w:val="00500852"/>
    <w:rsid w:val="00584A06"/>
    <w:rsid w:val="0062679D"/>
    <w:rsid w:val="0063617D"/>
    <w:rsid w:val="0069311D"/>
    <w:rsid w:val="006C16EC"/>
    <w:rsid w:val="006E690B"/>
    <w:rsid w:val="006F54FC"/>
    <w:rsid w:val="007100F8"/>
    <w:rsid w:val="00736109"/>
    <w:rsid w:val="0073654C"/>
    <w:rsid w:val="007414DD"/>
    <w:rsid w:val="00751DFD"/>
    <w:rsid w:val="00760D88"/>
    <w:rsid w:val="007F74A3"/>
    <w:rsid w:val="00802CAE"/>
    <w:rsid w:val="008364FB"/>
    <w:rsid w:val="008629D3"/>
    <w:rsid w:val="00864EF4"/>
    <w:rsid w:val="00865197"/>
    <w:rsid w:val="008A53AC"/>
    <w:rsid w:val="008A720E"/>
    <w:rsid w:val="008D59CE"/>
    <w:rsid w:val="00935631"/>
    <w:rsid w:val="00964DF2"/>
    <w:rsid w:val="009A11C3"/>
    <w:rsid w:val="009A6157"/>
    <w:rsid w:val="009B64F1"/>
    <w:rsid w:val="009C7FC1"/>
    <w:rsid w:val="009D07EB"/>
    <w:rsid w:val="00A21601"/>
    <w:rsid w:val="00A324A1"/>
    <w:rsid w:val="00A33859"/>
    <w:rsid w:val="00A81783"/>
    <w:rsid w:val="00AB7540"/>
    <w:rsid w:val="00AC012B"/>
    <w:rsid w:val="00AE3835"/>
    <w:rsid w:val="00AF75FB"/>
    <w:rsid w:val="00B40280"/>
    <w:rsid w:val="00B7449F"/>
    <w:rsid w:val="00BB67FE"/>
    <w:rsid w:val="00BC4E72"/>
    <w:rsid w:val="00BF2E7C"/>
    <w:rsid w:val="00C220D9"/>
    <w:rsid w:val="00C35248"/>
    <w:rsid w:val="00C653B4"/>
    <w:rsid w:val="00CA4FCC"/>
    <w:rsid w:val="00D03C14"/>
    <w:rsid w:val="00D06FB3"/>
    <w:rsid w:val="00D863A0"/>
    <w:rsid w:val="00DD3C67"/>
    <w:rsid w:val="00E01189"/>
    <w:rsid w:val="00E13AB6"/>
    <w:rsid w:val="00E23913"/>
    <w:rsid w:val="00E6540F"/>
    <w:rsid w:val="00E66CFA"/>
    <w:rsid w:val="00E93489"/>
    <w:rsid w:val="00E96270"/>
    <w:rsid w:val="00EA08AE"/>
    <w:rsid w:val="00EA1AA7"/>
    <w:rsid w:val="00EB5707"/>
    <w:rsid w:val="00F90AF6"/>
    <w:rsid w:val="00F969BF"/>
    <w:rsid w:val="00FC0249"/>
    <w:rsid w:val="00FD2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8CC3E"/>
  <w15:docId w15:val="{9933E6D9-FF74-4436-8019-0C27F93FB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9C7FC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Заголовок Знак"/>
    <w:link w:val="a9"/>
    <w:rsid w:val="00D03C14"/>
    <w:rPr>
      <w:b/>
      <w:bCs/>
      <w:sz w:val="28"/>
      <w:szCs w:val="24"/>
    </w:rPr>
  </w:style>
  <w:style w:type="character" w:customStyle="1" w:styleId="aa">
    <w:name w:val="Подзаголовок Знак"/>
    <w:rsid w:val="00D03C14"/>
    <w:rPr>
      <w:b/>
      <w:sz w:val="28"/>
    </w:rPr>
  </w:style>
  <w:style w:type="character" w:customStyle="1" w:styleId="ab">
    <w:name w:val="Текст сноски Знак"/>
    <w:basedOn w:val="10"/>
    <w:rsid w:val="00D03C14"/>
  </w:style>
  <w:style w:type="character" w:customStyle="1" w:styleId="ac">
    <w:name w:val="Символ сноски"/>
    <w:rsid w:val="00D03C14"/>
    <w:rPr>
      <w:vertAlign w:val="superscript"/>
    </w:rPr>
  </w:style>
  <w:style w:type="character" w:styleId="ad">
    <w:name w:val="FollowedHyperlink"/>
    <w:rsid w:val="00D03C14"/>
    <w:rPr>
      <w:color w:val="800000"/>
      <w:u w:val="single"/>
    </w:rPr>
  </w:style>
  <w:style w:type="paragraph" w:customStyle="1" w:styleId="1">
    <w:name w:val="Заголовок1"/>
    <w:basedOn w:val="a"/>
    <w:next w:val="a0"/>
    <w:rsid w:val="00D03C14"/>
    <w:pPr>
      <w:jc w:val="center"/>
    </w:pPr>
    <w:rPr>
      <w:b/>
      <w:bCs/>
    </w:rPr>
  </w:style>
  <w:style w:type="paragraph" w:styleId="a0">
    <w:name w:val="Body Text"/>
    <w:basedOn w:val="a"/>
    <w:link w:val="ae"/>
    <w:rsid w:val="00D03C14"/>
    <w:pPr>
      <w:ind w:right="-483"/>
      <w:jc w:val="both"/>
    </w:pPr>
    <w:rPr>
      <w:b/>
      <w:bCs/>
    </w:rPr>
  </w:style>
  <w:style w:type="character" w:customStyle="1" w:styleId="ae">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f">
    <w:name w:val="List"/>
    <w:basedOn w:val="a0"/>
    <w:rsid w:val="00D03C14"/>
    <w:rPr>
      <w:rFonts w:cs="Droid Sans Devanagari"/>
    </w:rPr>
  </w:style>
  <w:style w:type="paragraph" w:styleId="af0">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1">
    <w:name w:val="Знак"/>
    <w:basedOn w:val="a"/>
    <w:rsid w:val="00D03C14"/>
    <w:rPr>
      <w:rFonts w:ascii="Verdana" w:hAnsi="Verdana" w:cs="Verdana"/>
      <w:sz w:val="20"/>
      <w:szCs w:val="20"/>
      <w:lang w:val="en-US"/>
    </w:rPr>
  </w:style>
  <w:style w:type="paragraph" w:styleId="af2">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3">
    <w:name w:val="Balloon Text"/>
    <w:basedOn w:val="a"/>
    <w:link w:val="12"/>
    <w:rsid w:val="00D03C14"/>
    <w:rPr>
      <w:rFonts w:ascii="Tahoma" w:hAnsi="Tahoma" w:cs="Tahoma"/>
      <w:sz w:val="16"/>
      <w:szCs w:val="16"/>
    </w:rPr>
  </w:style>
  <w:style w:type="character" w:customStyle="1" w:styleId="12">
    <w:name w:val="Текст выноски Знак1"/>
    <w:basedOn w:val="a1"/>
    <w:link w:val="af3"/>
    <w:rsid w:val="00D03C14"/>
    <w:rPr>
      <w:rFonts w:ascii="Tahoma" w:eastAsia="Times New Roman" w:hAnsi="Tahoma" w:cs="Tahoma"/>
      <w:sz w:val="16"/>
      <w:szCs w:val="16"/>
      <w:lang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rPr>
  </w:style>
  <w:style w:type="paragraph" w:customStyle="1" w:styleId="af5">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6">
    <w:name w:val="Subtitle"/>
    <w:basedOn w:val="a"/>
    <w:next w:val="a0"/>
    <w:link w:val="15"/>
    <w:qFormat/>
    <w:rsid w:val="00D03C14"/>
    <w:pPr>
      <w:jc w:val="center"/>
    </w:pPr>
    <w:rPr>
      <w:b/>
      <w:szCs w:val="20"/>
    </w:rPr>
  </w:style>
  <w:style w:type="character" w:customStyle="1" w:styleId="15">
    <w:name w:val="Подзаголовок Знак1"/>
    <w:basedOn w:val="a1"/>
    <w:link w:val="af6"/>
    <w:rsid w:val="00D03C14"/>
    <w:rPr>
      <w:rFonts w:ascii="Times New Roman" w:eastAsia="Times New Roman" w:hAnsi="Times New Roman" w:cs="Times New Roman"/>
      <w:b/>
      <w:sz w:val="24"/>
      <w:szCs w:val="20"/>
      <w:lang w:eastAsia="ru-RU"/>
    </w:rPr>
  </w:style>
  <w:style w:type="paragraph" w:styleId="af7">
    <w:name w:val="footnote text"/>
    <w:basedOn w:val="a"/>
    <w:link w:val="16"/>
    <w:rsid w:val="00D03C14"/>
    <w:rPr>
      <w:sz w:val="20"/>
      <w:szCs w:val="20"/>
    </w:rPr>
  </w:style>
  <w:style w:type="character" w:customStyle="1" w:styleId="16">
    <w:name w:val="Текст сноски Знак1"/>
    <w:basedOn w:val="a1"/>
    <w:link w:val="af7"/>
    <w:rsid w:val="00D03C14"/>
    <w:rPr>
      <w:rFonts w:ascii="Times New Roman" w:eastAsia="Times New Roman" w:hAnsi="Times New Roman" w:cs="Times New Roman"/>
      <w:sz w:val="20"/>
      <w:szCs w:val="20"/>
      <w:lang w:eastAsia="ru-RU"/>
    </w:rPr>
  </w:style>
  <w:style w:type="paragraph" w:styleId="af8">
    <w:name w:val="header"/>
    <w:basedOn w:val="a"/>
    <w:link w:val="af9"/>
    <w:uiPriority w:val="99"/>
    <w:unhideWhenUsed/>
    <w:rsid w:val="00D03C14"/>
    <w:pPr>
      <w:tabs>
        <w:tab w:val="center" w:pos="4677"/>
        <w:tab w:val="right" w:pos="9355"/>
      </w:tabs>
    </w:pPr>
  </w:style>
  <w:style w:type="character" w:customStyle="1" w:styleId="af9">
    <w:name w:val="Верхний колонтитул Знак"/>
    <w:basedOn w:val="a1"/>
    <w:link w:val="af8"/>
    <w:uiPriority w:val="99"/>
    <w:rsid w:val="00D03C14"/>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D03C14"/>
    <w:pPr>
      <w:tabs>
        <w:tab w:val="center" w:pos="4677"/>
        <w:tab w:val="right" w:pos="9355"/>
      </w:tabs>
    </w:pPr>
  </w:style>
  <w:style w:type="character" w:customStyle="1" w:styleId="afb">
    <w:name w:val="Нижний колонтитул Знак"/>
    <w:basedOn w:val="a1"/>
    <w:link w:val="afa"/>
    <w:uiPriority w:val="99"/>
    <w:rsid w:val="00D03C14"/>
    <w:rPr>
      <w:rFonts w:ascii="Times New Roman" w:eastAsia="Times New Roman" w:hAnsi="Times New Roman" w:cs="Times New Roman"/>
      <w:sz w:val="24"/>
      <w:szCs w:val="24"/>
      <w:lang w:eastAsia="ru-RU"/>
    </w:rPr>
  </w:style>
  <w:style w:type="character" w:styleId="afc">
    <w:name w:val="page number"/>
    <w:basedOn w:val="a1"/>
    <w:uiPriority w:val="99"/>
    <w:semiHidden/>
    <w:unhideWhenUsed/>
    <w:rsid w:val="00D03C14"/>
  </w:style>
  <w:style w:type="character" w:styleId="afd">
    <w:name w:val="annotation reference"/>
    <w:uiPriority w:val="99"/>
    <w:semiHidden/>
    <w:unhideWhenUsed/>
    <w:rsid w:val="00D03C14"/>
    <w:rPr>
      <w:sz w:val="16"/>
      <w:szCs w:val="16"/>
    </w:rPr>
  </w:style>
  <w:style w:type="paragraph" w:styleId="afe">
    <w:name w:val="annotation text"/>
    <w:basedOn w:val="a"/>
    <w:link w:val="aff"/>
    <w:uiPriority w:val="99"/>
    <w:unhideWhenUsed/>
    <w:rsid w:val="00D03C14"/>
    <w:rPr>
      <w:sz w:val="20"/>
      <w:szCs w:val="20"/>
    </w:rPr>
  </w:style>
  <w:style w:type="character" w:customStyle="1" w:styleId="aff">
    <w:name w:val="Текст примечания Знак"/>
    <w:basedOn w:val="a1"/>
    <w:link w:val="afe"/>
    <w:uiPriority w:val="99"/>
    <w:rsid w:val="00D03C14"/>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D03C14"/>
    <w:rPr>
      <w:b/>
      <w:bCs/>
    </w:rPr>
  </w:style>
  <w:style w:type="character" w:customStyle="1" w:styleId="aff1">
    <w:name w:val="Тема примечания Знак"/>
    <w:basedOn w:val="aff"/>
    <w:link w:val="aff0"/>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1">
    <w:name w:val="Body Text 2"/>
    <w:basedOn w:val="a"/>
    <w:link w:val="22"/>
    <w:uiPriority w:val="99"/>
    <w:unhideWhenUsed/>
    <w:rsid w:val="00D03C14"/>
    <w:pPr>
      <w:spacing w:after="120" w:line="480" w:lineRule="auto"/>
    </w:pPr>
  </w:style>
  <w:style w:type="character" w:customStyle="1" w:styleId="22">
    <w:name w:val="Основной текст 2 Знак"/>
    <w:basedOn w:val="a1"/>
    <w:link w:val="21"/>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2">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3">
    <w:name w:val="footnote reference"/>
    <w:uiPriority w:val="99"/>
    <w:semiHidden/>
    <w:unhideWhenUsed/>
    <w:rsid w:val="00D03C14"/>
    <w:rPr>
      <w:vertAlign w:val="superscript"/>
    </w:rPr>
  </w:style>
  <w:style w:type="character" w:customStyle="1" w:styleId="20">
    <w:name w:val="Заголовок 2 Знак"/>
    <w:basedOn w:val="a1"/>
    <w:link w:val="2"/>
    <w:uiPriority w:val="9"/>
    <w:semiHidden/>
    <w:rsid w:val="009C7FC1"/>
    <w:rPr>
      <w:rFonts w:asciiTheme="majorHAnsi" w:eastAsiaTheme="majorEastAsia" w:hAnsiTheme="majorHAnsi" w:cstheme="majorBidi"/>
      <w:color w:val="2F5496" w:themeColor="accent1" w:themeShade="BF"/>
      <w:sz w:val="26"/>
      <w:szCs w:val="26"/>
      <w:lang w:eastAsia="ru-RU"/>
    </w:rPr>
  </w:style>
  <w:style w:type="paragraph" w:styleId="aff4">
    <w:name w:val="List Paragraph"/>
    <w:basedOn w:val="a"/>
    <w:link w:val="aff5"/>
    <w:uiPriority w:val="34"/>
    <w:qFormat/>
    <w:rsid w:val="00F90AF6"/>
    <w:pPr>
      <w:ind w:left="720"/>
      <w:contextualSpacing/>
    </w:pPr>
  </w:style>
  <w:style w:type="character" w:customStyle="1" w:styleId="aff5">
    <w:name w:val="Абзац списка Знак"/>
    <w:link w:val="aff4"/>
    <w:locked/>
    <w:rsid w:val="00C653B4"/>
    <w:rPr>
      <w:rFonts w:ascii="Times New Roman" w:eastAsia="Times New Roman" w:hAnsi="Times New Roman" w:cs="Times New Roman"/>
      <w:sz w:val="24"/>
      <w:szCs w:val="24"/>
      <w:lang w:eastAsia="ru-RU"/>
    </w:rPr>
  </w:style>
  <w:style w:type="paragraph" w:styleId="a9">
    <w:name w:val="Title"/>
    <w:basedOn w:val="a"/>
    <w:link w:val="a8"/>
    <w:qFormat/>
    <w:rsid w:val="00A324A1"/>
    <w:pPr>
      <w:jc w:val="center"/>
    </w:pPr>
    <w:rPr>
      <w:rFonts w:asciiTheme="minorHAnsi" w:eastAsiaTheme="minorHAnsi" w:hAnsiTheme="minorHAnsi" w:cstheme="minorBidi"/>
      <w:b/>
      <w:bCs/>
      <w:sz w:val="28"/>
      <w:lang w:eastAsia="en-US"/>
    </w:rPr>
  </w:style>
  <w:style w:type="character" w:customStyle="1" w:styleId="17">
    <w:name w:val="Название Знак1"/>
    <w:basedOn w:val="a1"/>
    <w:rsid w:val="00A324A1"/>
    <w:rPr>
      <w:rFonts w:asciiTheme="majorHAnsi" w:eastAsiaTheme="majorEastAsia" w:hAnsiTheme="majorHAnsi" w:cstheme="majorBidi"/>
      <w:color w:val="323E4F" w:themeColor="text2" w:themeShade="BF"/>
      <w:spacing w:val="5"/>
      <w:kern w:val="28"/>
      <w:sz w:val="52"/>
      <w:szCs w:val="52"/>
      <w:lang w:eastAsia="ru-RU"/>
    </w:rPr>
  </w:style>
  <w:style w:type="table" w:styleId="aff6">
    <w:name w:val="Table Grid"/>
    <w:basedOn w:val="a2"/>
    <w:uiPriority w:val="59"/>
    <w:rsid w:val="00FC02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446045">
      <w:bodyDiv w:val="1"/>
      <w:marLeft w:val="0"/>
      <w:marRight w:val="0"/>
      <w:marTop w:val="0"/>
      <w:marBottom w:val="0"/>
      <w:divBdr>
        <w:top w:val="none" w:sz="0" w:space="0" w:color="auto"/>
        <w:left w:val="none" w:sz="0" w:space="0" w:color="auto"/>
        <w:bottom w:val="none" w:sz="0" w:space="0" w:color="auto"/>
        <w:right w:val="none" w:sz="0" w:space="0" w:color="auto"/>
      </w:divBdr>
    </w:div>
    <w:div w:id="543567686">
      <w:bodyDiv w:val="1"/>
      <w:marLeft w:val="0"/>
      <w:marRight w:val="0"/>
      <w:marTop w:val="0"/>
      <w:marBottom w:val="0"/>
      <w:divBdr>
        <w:top w:val="none" w:sz="0" w:space="0" w:color="auto"/>
        <w:left w:val="none" w:sz="0" w:space="0" w:color="auto"/>
        <w:bottom w:val="none" w:sz="0" w:space="0" w:color="auto"/>
        <w:right w:val="none" w:sz="0" w:space="0" w:color="auto"/>
      </w:divBdr>
    </w:div>
    <w:div w:id="876237326">
      <w:bodyDiv w:val="1"/>
      <w:marLeft w:val="0"/>
      <w:marRight w:val="0"/>
      <w:marTop w:val="0"/>
      <w:marBottom w:val="0"/>
      <w:divBdr>
        <w:top w:val="none" w:sz="0" w:space="0" w:color="auto"/>
        <w:left w:val="none" w:sz="0" w:space="0" w:color="auto"/>
        <w:bottom w:val="none" w:sz="0" w:space="0" w:color="auto"/>
        <w:right w:val="none" w:sz="0" w:space="0" w:color="auto"/>
      </w:divBdr>
    </w:div>
    <w:div w:id="163166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CBB2B3FB5D44816D143C44FDA611FD4F39607BEAFC62717DDC2A6C57C2117CF94EE81B30BA63E3D620DFD0B0C7AB089DB45E7E18B08C75F4C4E32D2R6NCH" TargetMode="External"/><Relationship Id="rId18" Type="http://schemas.openxmlformats.org/officeDocument/2006/relationships/hyperlink" Target="consultantplus://offline/ref=8CBB2B3FB5D44816D143C44FDA611FD4F39607BEAFC62717DDC2A6C57C2117CF94EE81B30BA63E3D620DFE010F7AB089DB45E7E18B08C75F4C4E32D2R6NCH" TargetMode="External"/><Relationship Id="rId26"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21" Type="http://schemas.openxmlformats.org/officeDocument/2006/relationships/hyperlink" Target="consultantplus://offline/ref=8CBB2B3FB5D44816D143C44FDA611FD4F39607BEAFC62717DDC2A6C57C2117CF94EE81B30BA63E3D620DFD0E0A7AB089DB45E7E18B08C75F4C4E32D2R6NCH"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CBB2B3FB5D44816D143C44FDA611FD4F39607BEAFC62717DDC2A6C57C2117CF94EE81B30BA63E3D620DFD08087AB089DB45E7E18B08C75F4C4E32D2R6NCH" TargetMode="External"/><Relationship Id="rId17" Type="http://schemas.openxmlformats.org/officeDocument/2006/relationships/hyperlink" Target="consultantplus://offline/ref=8CBB2B3FB5D44816D143C44FDA611FD4F39607BEAFC62717DDC2A6C57C2117CF94EE81B30BA63E3D620DFD0D047AB089DB45E7E18B08C75F4C4E32D2R6NCH" TargetMode="External"/><Relationship Id="rId25" Type="http://schemas.openxmlformats.org/officeDocument/2006/relationships/hyperlink" Target="https://login.consultant.ru/link/?req=doc&amp;base=LAW&amp;n=378980&amp;date=25.06.2021&amp;demo=1&amp;dst=100014&amp;fld=13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CBB2B3FB5D44816D143C44FDA611FD4F39607BEAFC62717DDC2A6C57C2117CF94EE81B30BA63E3D620DFF090A7AB089DB45E7E18B08C75F4C4E32D2R6NCH" TargetMode="External"/><Relationship Id="rId20" Type="http://schemas.openxmlformats.org/officeDocument/2006/relationships/hyperlink" Target="consultantplus://offline/ref=8CBB2B3FB5D44816D143C44FDA611FD4F39607BEAFC62717DDC2A6C57C2117CF94EE81B30BA63E3D620DF90F047AB089DB45E7E18B08C75F4C4E32D2R6NCH"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CBB2B3FB5D44816D143C44FDA611FD4F39607BEAFC62717DDC2A6C57C2117CF94EE81B30BA63E3D620DFF01087AB089DB45E7E18B08C75F4C4E32D2R6NCH" TargetMode="External"/><Relationship Id="rId24" Type="http://schemas.openxmlformats.org/officeDocument/2006/relationships/hyperlink" Target="https://login.consultant.ru/link/?req=doc&amp;base=LAW&amp;n=358750&amp;date=25.06.2021&amp;demo=1"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8CBB2B3FB5D44816D143C44FDA611FD4F39607BEAFC62717DDC2A6C57C2117CF94EE81B30BA63E3D620DFD0A0F7AB089DB45E7E18B08C75F4C4E32D2R6NCH" TargetMode="External"/><Relationship Id="rId23" Type="http://schemas.openxmlformats.org/officeDocument/2006/relationships/hyperlink" Target="https://login.consultant.ru/link/?req=doc&amp;base=LAW&amp;n=358750&amp;date=25.06.2021&amp;demo=1" TargetMode="External"/><Relationship Id="rId28" Type="http://schemas.openxmlformats.org/officeDocument/2006/relationships/header" Target="header2.xml"/><Relationship Id="rId10" Type="http://schemas.openxmlformats.org/officeDocument/2006/relationships/hyperlink" Target="consultantplus://offline/ref=8CBB2B3FB5D44816D143C44FDA611FD4F39607BEAFC62717DDC2A6C57C2117CF94EE81B30BA63E3D620DFF010D7AB089DB45E7E18B08C75F4C4E32D2R6NCH" TargetMode="External"/><Relationship Id="rId19" Type="http://schemas.openxmlformats.org/officeDocument/2006/relationships/hyperlink" Target="consultantplus://offline/ref=8CBB2B3FB5D44816D143C44FDA611FD4F39607BEAFC62717DDC2A6C57C2117CF94EE81B30BA63E3D620DFD0C057AB089DB45E7E18B08C75F4C4E32D2R6NCH"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8CBB2B3FB5D44816D143C44FDA611FD4F39607BEAFC62717DDC2A6C57C2117CF94EE81B30BA63E3D620DF80C047AB089DB45E7E18B08C75F4C4E32D2R6NCH" TargetMode="External"/><Relationship Id="rId14" Type="http://schemas.openxmlformats.org/officeDocument/2006/relationships/hyperlink" Target="consultantplus://offline/ref=8CBB2B3FB5D44816D143C44FDA611FD4F39607BEAFC62717DDC2A6C57C2117CF94EE81B30BA63E3D620DF80D0E7AB089DB45E7E18B08C75F4C4E32D2R6NCH" TargetMode="External"/><Relationship Id="rId22" Type="http://schemas.openxmlformats.org/officeDocument/2006/relationships/hyperlink" Target="https://login.consultant.ru/link/?req=doc&amp;base=LAW&amp;n=358750&amp;date=25.06.2021&amp;demo=1&amp;dst=100512&amp;fld=134"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consultantplus://offline/ref=3DC47242E5EB7C77A1D6B3FDF5A93ED05A574EC2D34984ACB891F9E3BEA291ED4B46B062BAA518C00FEC35450A43E4EA7ED94836C8PDG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84DDF-1C8A-49EA-A75B-C7A14015E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15</Pages>
  <Words>7576</Words>
  <Characters>43185</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МК</Company>
  <LinksUpToDate>false</LinksUpToDate>
  <CharactersWithSpaces>50660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Gryazev</cp:lastModifiedBy>
  <cp:revision>8</cp:revision>
  <cp:lastPrinted>2022-04-13T11:47:00Z</cp:lastPrinted>
  <dcterms:created xsi:type="dcterms:W3CDTF">2022-11-11T08:52:00Z</dcterms:created>
  <dcterms:modified xsi:type="dcterms:W3CDTF">2025-01-20T09:53:00Z</dcterms:modified>
</cp:coreProperties>
</file>