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58" w:rsidRDefault="00860A58" w:rsidP="0055141A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доклада, содержащего результаты обобщения правоприменительной практики отдела муниципального контроля по муниципальному контролю</w:t>
      </w:r>
      <w:r w:rsidR="005F547C" w:rsidRPr="005F547C">
        <w:t xml:space="preserve"> </w:t>
      </w:r>
      <w:r w:rsidR="005F547C" w:rsidRPr="005F547C">
        <w:rPr>
          <w:rFonts w:ascii="Times New Roman" w:eastAsia="Times New Roman" w:hAnsi="Times New Roman" w:cs="Times New Roman"/>
          <w:b/>
          <w:bCs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0A58">
        <w:rPr>
          <w:rFonts w:ascii="Times New Roman" w:eastAsia="Times New Roman" w:hAnsi="Times New Roman" w:cs="Times New Roman"/>
          <w:b/>
          <w:bCs/>
          <w:sz w:val="26"/>
          <w:szCs w:val="26"/>
        </w:rPr>
        <w:t>в границах муниципального образования город Ефремов в 2024 году</w:t>
      </w: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5F547C" w:rsidRPr="005F547C">
        <w:t xml:space="preserve"> </w:t>
      </w:r>
      <w:r w:rsidR="005F547C" w:rsidRPr="005F547C">
        <w:rPr>
          <w:rFonts w:ascii="Times New Roman" w:eastAsia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5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город Ефремов на 2024, утвержденной постановлением администрации муниципального образования город Ефремов от 13.10.2023 № 166</w:t>
      </w:r>
      <w:r w:rsidR="005F547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60A58" w:rsidRPr="00860A58" w:rsidRDefault="00860A58" w:rsidP="005F54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отдела муниципального контроля </w:t>
      </w:r>
      <w:r w:rsidR="005F547C" w:rsidRPr="005F547C">
        <w:rPr>
          <w:rFonts w:ascii="Times New Roman" w:eastAsia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 в границах муниципального образования город Ефремов в 2024 году (приложение).</w:t>
      </w:r>
    </w:p>
    <w:p w:rsidR="00860A58" w:rsidRPr="00860A58" w:rsidRDefault="00860A58" w:rsidP="00860A58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860A58" w:rsidRPr="00860A58" w:rsidRDefault="00860A58" w:rsidP="00860A5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60A58" w:rsidRPr="00860A58" w:rsidTr="00A319E2">
        <w:tc>
          <w:tcPr>
            <w:tcW w:w="4785" w:type="dxa"/>
            <w:hideMark/>
          </w:tcPr>
          <w:p w:rsidR="00860A58" w:rsidRPr="00860A58" w:rsidRDefault="00860A58" w:rsidP="0086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Заместитель главы администрации по жизнеобеспечению администрации муниципального образования Ефремовский муниципальный округа Тульской области </w:t>
            </w:r>
          </w:p>
        </w:tc>
        <w:tc>
          <w:tcPr>
            <w:tcW w:w="4786" w:type="dxa"/>
          </w:tcPr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С.А. Бобровский</w:t>
            </w:r>
          </w:p>
        </w:tc>
      </w:tr>
    </w:tbl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A58" w:rsidRPr="00860A58" w:rsidRDefault="00860A58" w:rsidP="00860A58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0A58" w:rsidRPr="00860A58" w:rsidRDefault="00860A58" w:rsidP="00860A58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распоряжению администрации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860A58" w:rsidRPr="00860A58" w:rsidRDefault="00860A58" w:rsidP="00860A58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A58" w:rsidRDefault="00860A58" w:rsidP="0055141A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55141A" w:rsidRDefault="0055141A" w:rsidP="0055141A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55141A" w:rsidRDefault="0055141A" w:rsidP="0055141A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55141A" w:rsidRDefault="0055141A" w:rsidP="0055141A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контролю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5F547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="0084045C" w:rsidRPr="0084045C">
        <w:rPr>
          <w:sz w:val="28"/>
          <w:szCs w:val="28"/>
        </w:rPr>
        <w:t xml:space="preserve">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на территории муниципального образования город Ефремов подготовлен по итогам осуществления указанной функции в 202</w:t>
      </w:r>
      <w:r w:rsidR="00C06A6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2.5. Положения «О муниципальном контроле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 xml:space="preserve">на территории муниципального образования город Ефремов», утвержденного решением Собрания депутатов муниципального образования город Ефремов от 12.04.2022 </w:t>
      </w:r>
      <w:r>
        <w:rPr>
          <w:sz w:val="28"/>
          <w:szCs w:val="28"/>
          <w:lang w:val="en-US" w:bidi="en-US"/>
        </w:rPr>
        <w:t>N</w:t>
      </w:r>
      <w:r w:rsidRPr="0055141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2-1</w:t>
      </w:r>
      <w:r w:rsidR="0084045C">
        <w:rPr>
          <w:sz w:val="28"/>
          <w:szCs w:val="28"/>
          <w:lang w:bidi="en-US"/>
        </w:rPr>
        <w:t>6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C06A6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C06A6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C06A6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06A61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C06A61">
        <w:rPr>
          <w:sz w:val="28"/>
          <w:szCs w:val="28"/>
        </w:rPr>
        <w:t>663</w:t>
      </w:r>
      <w:r>
        <w:rPr>
          <w:sz w:val="28"/>
          <w:szCs w:val="28"/>
        </w:rPr>
        <w:t>.</w:t>
      </w:r>
    </w:p>
    <w:p w:rsidR="0084045C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 уполномочен на осуществление муниципального контроля</w:t>
      </w:r>
      <w:r w:rsidR="0084045C" w:rsidRPr="0084045C">
        <w:rPr>
          <w:sz w:val="28"/>
          <w:szCs w:val="28"/>
        </w:rPr>
        <w:t xml:space="preserve">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в границах муниципального образования город Ефремов. При этом объектом муниципального контроля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 являются:</w:t>
      </w:r>
    </w:p>
    <w:p w:rsidR="008D787F" w:rsidRDefault="0084045C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деятельность, действия (бездействие) </w:t>
      </w:r>
      <w:r w:rsidR="008D787F">
        <w:rPr>
          <w:sz w:val="28"/>
          <w:szCs w:val="28"/>
        </w:rPr>
        <w:t xml:space="preserve">единой теплоснабжающей организации (далее – контролируемое лицо) по исполнению обязательств, в рамках которых должны соблюдаться обязательные требования, указанные в </w:t>
      </w:r>
      <w:r w:rsidR="008D787F">
        <w:rPr>
          <w:sz w:val="28"/>
          <w:szCs w:val="28"/>
        </w:rPr>
        <w:lastRenderedPageBreak/>
        <w:t>ч. 3 ст. 23.7 ФЗ от 27.07.2010 № 190-ФЗ «О теплоснабжении», согласно которой единая теплоснабжающая организация обязана реализовать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8D787F" w:rsidRDefault="008D787F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ч. 3 ст. 23.7 ФЗ от 27.07.2010 № 190-ФЗ «О теплоснабжении».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Положением, Отделом плановые контрольные мероприятия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муниципального контроля </w:t>
      </w:r>
      <w:r w:rsidR="008D787F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B82ADE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B82AD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B82ADE">
        <w:rPr>
          <w:sz w:val="28"/>
          <w:szCs w:val="28"/>
        </w:rPr>
        <w:t>3</w:t>
      </w:r>
      <w:r>
        <w:rPr>
          <w:sz w:val="28"/>
          <w:szCs w:val="28"/>
        </w:rPr>
        <w:t>г. № 1</w:t>
      </w:r>
      <w:r w:rsidR="00B82ADE">
        <w:rPr>
          <w:sz w:val="28"/>
          <w:szCs w:val="28"/>
        </w:rPr>
        <w:t>663</w:t>
      </w:r>
      <w:r>
        <w:rPr>
          <w:sz w:val="28"/>
          <w:szCs w:val="28"/>
        </w:rPr>
        <w:t>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мероприятий по контролю, при проведении которых не требуется взаимодействие</w:t>
      </w:r>
      <w:r w:rsidR="00714339">
        <w:rPr>
          <w:sz w:val="28"/>
          <w:szCs w:val="28"/>
        </w:rPr>
        <w:t xml:space="preserve"> не проводились</w:t>
      </w:r>
      <w:r>
        <w:rPr>
          <w:sz w:val="28"/>
          <w:szCs w:val="28"/>
        </w:rPr>
        <w:t>.</w:t>
      </w:r>
    </w:p>
    <w:p w:rsidR="0055141A" w:rsidRDefault="00714339" w:rsidP="0055141A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</w:t>
      </w:r>
      <w:r w:rsidR="0055141A">
        <w:rPr>
          <w:sz w:val="28"/>
          <w:szCs w:val="28"/>
        </w:rPr>
        <w:t>в 202</w:t>
      </w:r>
      <w:r w:rsidR="00B82ADE">
        <w:rPr>
          <w:sz w:val="28"/>
          <w:szCs w:val="28"/>
        </w:rPr>
        <w:t>4</w:t>
      </w:r>
      <w:r w:rsidR="0055141A">
        <w:rPr>
          <w:sz w:val="28"/>
          <w:szCs w:val="28"/>
        </w:rPr>
        <w:t xml:space="preserve"> году Отделом</w:t>
      </w:r>
      <w:r>
        <w:rPr>
          <w:sz w:val="28"/>
          <w:szCs w:val="28"/>
        </w:rPr>
        <w:t xml:space="preserve"> не выдавались. </w:t>
      </w:r>
      <w:r w:rsidR="0055141A">
        <w:rPr>
          <w:sz w:val="28"/>
          <w:szCs w:val="28"/>
        </w:rPr>
        <w:t xml:space="preserve"> 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714339">
        <w:rPr>
          <w:sz w:val="28"/>
          <w:szCs w:val="28"/>
        </w:rPr>
        <w:t>законодательства в сфере теплоснабжения</w:t>
      </w:r>
      <w:r>
        <w:rPr>
          <w:sz w:val="28"/>
          <w:szCs w:val="28"/>
        </w:rPr>
        <w:t>, с целью правового просвещения контролируемых лиц,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(https://efremov.tularegion.ru/administration/otraslevye-organy-administratsii/otdely/mun-kontrol/novosti/) регулярно, в течение года, размещались информационные сообщения по вопросам соблюдения обязательных требований, сведения о недопустимости нарушений </w:t>
      </w:r>
      <w:r w:rsidR="00714339">
        <w:rPr>
          <w:sz w:val="28"/>
          <w:szCs w:val="28"/>
        </w:rPr>
        <w:t>в сфере теплоснабжения</w:t>
      </w:r>
      <w:r>
        <w:rPr>
          <w:sz w:val="28"/>
          <w:szCs w:val="28"/>
        </w:rPr>
        <w:t xml:space="preserve">, положения правовых актов, предусматривающих ответственность за несоблюдение требований </w:t>
      </w:r>
      <w:r w:rsidR="00714339">
        <w:rPr>
          <w:sz w:val="28"/>
          <w:szCs w:val="28"/>
        </w:rPr>
        <w:t>ФЗ</w:t>
      </w:r>
      <w:r>
        <w:rPr>
          <w:sz w:val="28"/>
          <w:szCs w:val="28"/>
        </w:rPr>
        <w:t>, материалы для снижения риска допустить нарушения. Таких информирований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совещаниях</w:t>
      </w:r>
      <w:r w:rsidR="00714339">
        <w:rPr>
          <w:sz w:val="28"/>
          <w:szCs w:val="28"/>
        </w:rPr>
        <w:t xml:space="preserve"> с представителями теплоснабжающей организации </w:t>
      </w:r>
      <w:r>
        <w:rPr>
          <w:sz w:val="28"/>
          <w:szCs w:val="28"/>
        </w:rPr>
        <w:t xml:space="preserve">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 и </w:t>
      </w:r>
      <w:r w:rsidR="00714339">
        <w:rPr>
          <w:sz w:val="28"/>
          <w:szCs w:val="28"/>
        </w:rPr>
        <w:t>контролируемым лицом</w:t>
      </w:r>
      <w:r>
        <w:rPr>
          <w:sz w:val="28"/>
          <w:szCs w:val="28"/>
        </w:rPr>
        <w:t>, в том числе с целью недопущения нарушения прав предпринимателей, юридических лиц и граждан, при проведении мероприятий в рамках муниципального контроля.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14339">
        <w:rPr>
          <w:rStyle w:val="TimesNewRoman"/>
          <w:rFonts w:ascii="Times New Roman" w:hAnsi="Times New Roman" w:cs="Times New Roman"/>
          <w:sz w:val="28"/>
          <w:szCs w:val="28"/>
        </w:rPr>
        <w:t xml:space="preserve">РФ </w:t>
      </w:r>
      <w:r>
        <w:rPr>
          <w:sz w:val="28"/>
          <w:szCs w:val="28"/>
        </w:rPr>
        <w:t>№ 336, которым установлен ряд ограничений,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проводились внеплановые проверки, так как при осуществлении</w:t>
      </w:r>
      <w:r w:rsidR="0071433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контроля </w:t>
      </w:r>
      <w:r w:rsidR="00714339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система оценки и управления рисками не применяется </w:t>
      </w:r>
      <w:r w:rsidR="00714339">
        <w:rPr>
          <w:sz w:val="28"/>
          <w:szCs w:val="28"/>
        </w:rPr>
        <w:t>(</w:t>
      </w:r>
      <w:r>
        <w:rPr>
          <w:sz w:val="28"/>
          <w:szCs w:val="28"/>
        </w:rPr>
        <w:t>п. 1.</w:t>
      </w:r>
      <w:r w:rsidR="00714339">
        <w:rPr>
          <w:sz w:val="28"/>
          <w:szCs w:val="28"/>
        </w:rPr>
        <w:t>7</w:t>
      </w:r>
      <w:r>
        <w:rPr>
          <w:sz w:val="28"/>
          <w:szCs w:val="28"/>
        </w:rPr>
        <w:t>. Положения</w:t>
      </w:r>
      <w:r w:rsidR="007143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2ADE" w:rsidRPr="00B97BB8" w:rsidRDefault="00B97BB8" w:rsidP="00B97BB8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7BB8">
        <w:rPr>
          <w:sz w:val="28"/>
          <w:szCs w:val="28"/>
        </w:rPr>
        <w:t xml:space="preserve"> 2024 году Отделом были разработаны и утверждены Решением Собрания депутатов муниципального образования город Ефремов № 4-1</w:t>
      </w:r>
      <w:r>
        <w:rPr>
          <w:sz w:val="28"/>
          <w:szCs w:val="28"/>
        </w:rPr>
        <w:t>6</w:t>
      </w:r>
      <w:r w:rsidRPr="00B97BB8">
        <w:rPr>
          <w:sz w:val="28"/>
          <w:szCs w:val="28"/>
        </w:rPr>
        <w:t xml:space="preserve"> от 22.10.2024 г. индикаторы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модернизацией объектов теплоснабжения на территории муниципального образования город Ефремов.</w:t>
      </w:r>
    </w:p>
    <w:p w:rsidR="0055141A" w:rsidRDefault="0055141A" w:rsidP="0055141A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контроля </w:t>
      </w:r>
      <w:r w:rsidR="00714339" w:rsidRPr="00714339">
        <w:rPr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b w:val="0"/>
          <w:sz w:val="28"/>
          <w:szCs w:val="28"/>
        </w:rPr>
        <w:t>, можно ознакомиться на официальном сайте Отдела по ссылке: https://efremov.tularegion.ru/administration/otraslevye-organy-administratsii/otdely/mun-kontrol/norm-akty/</w:t>
      </w:r>
    </w:p>
    <w:p w:rsidR="0055141A" w:rsidRDefault="0055141A" w:rsidP="0055141A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 напоминает о необходимости принятия мер по недопущению нарушений требований</w:t>
      </w:r>
      <w:r w:rsidR="00764C24">
        <w:rPr>
          <w:b w:val="0"/>
          <w:sz w:val="28"/>
          <w:szCs w:val="28"/>
        </w:rPr>
        <w:t xml:space="preserve"> ФЗ «О теплоснабжении»</w:t>
      </w:r>
      <w:r>
        <w:rPr>
          <w:b w:val="0"/>
          <w:sz w:val="28"/>
          <w:szCs w:val="28"/>
        </w:rPr>
        <w:t xml:space="preserve">.  </w:t>
      </w:r>
    </w:p>
    <w:p w:rsidR="0055141A" w:rsidRDefault="0055141A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B97BB8">
        <w:rPr>
          <w:b w:val="0"/>
          <w:sz w:val="28"/>
          <w:szCs w:val="28"/>
        </w:rPr>
        <w:t>.</w:t>
      </w:r>
    </w:p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 w:rsidRPr="00B97BB8">
        <w:rPr>
          <w:b w:val="0"/>
          <w:sz w:val="28"/>
          <w:szCs w:val="28"/>
        </w:rPr>
        <w:t>В случае возникновения ситуаций, требующих дополнительного разъяснения по вопросам соблюдения земельного законодательства, получить консультативную помощь можно по адресу: Тульская область, г. Ефремов, ул. Свердлова, д. 43, кабинет № 40 на личном приеме по предварительной записи или по телефон (48741) 6-23-47.</w:t>
      </w:r>
    </w:p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7"/>
        <w:gridCol w:w="2409"/>
        <w:gridCol w:w="2828"/>
      </w:tblGrid>
      <w:tr w:rsidR="00B97BB8" w:rsidRPr="00B97BB8" w:rsidTr="00A319E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B97BB8" w:rsidRPr="00B97BB8" w:rsidRDefault="00B97BB8" w:rsidP="00B97B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BB8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Заместитель главы администрации по жизнеобеспечению администрации муниципального образования Ефремовский муниципальный округа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B97BB8" w:rsidRPr="00B97BB8" w:rsidRDefault="00B97BB8" w:rsidP="00B97BB8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0" w:name="stamp_eds"/>
            <w:bookmarkStart w:id="1" w:name="SIGNERSTAMP1"/>
            <w:r w:rsidRPr="00B97BB8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 xml:space="preserve"> 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B97BB8" w:rsidRPr="00B97BB8" w:rsidRDefault="00B97BB8" w:rsidP="00B97B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97BB8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С.А. Бобровский</w:t>
            </w:r>
          </w:p>
        </w:tc>
      </w:tr>
    </w:tbl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bookmarkStart w:id="2" w:name="_GoBack"/>
      <w:bookmarkEnd w:id="2"/>
    </w:p>
    <w:sectPr w:rsidR="00B9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A"/>
    <w:rsid w:val="00076A68"/>
    <w:rsid w:val="0055141A"/>
    <w:rsid w:val="005F547C"/>
    <w:rsid w:val="00714339"/>
    <w:rsid w:val="00764C24"/>
    <w:rsid w:val="0084045C"/>
    <w:rsid w:val="00860A58"/>
    <w:rsid w:val="008D787F"/>
    <w:rsid w:val="009D7DB4"/>
    <w:rsid w:val="00B82ADE"/>
    <w:rsid w:val="00B97BB8"/>
    <w:rsid w:val="00C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9E03"/>
  <w15:chartTrackingRefBased/>
  <w15:docId w15:val="{6E8A3381-A3E6-4E67-9938-AB4CD80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514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1A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5514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141A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55141A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55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2025-01-15T12:28:00Z</dcterms:created>
  <dcterms:modified xsi:type="dcterms:W3CDTF">2025-01-15T13:37:00Z</dcterms:modified>
</cp:coreProperties>
</file>