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63" w:rsidRPr="0094320B" w:rsidRDefault="00287E76" w:rsidP="00E15BCF">
      <w:pPr>
        <w:rPr>
          <w:sz w:val="26"/>
          <w:szCs w:val="26"/>
        </w:rPr>
      </w:pPr>
      <w:r w:rsidRPr="00F319B7">
        <w:rPr>
          <w:sz w:val="22"/>
          <w:szCs w:val="22"/>
          <w:u w:val="single"/>
        </w:rPr>
        <w:t xml:space="preserve">                                                                                         </w:t>
      </w:r>
      <w:r w:rsidR="00567AB6" w:rsidRPr="0094320B">
        <w:rPr>
          <w:sz w:val="26"/>
          <w:szCs w:val="26"/>
        </w:rPr>
        <w:t xml:space="preserve">            </w:t>
      </w:r>
    </w:p>
    <w:p w:rsidR="00245063" w:rsidRPr="0094320B" w:rsidRDefault="00567AB6" w:rsidP="00245063">
      <w:pPr>
        <w:ind w:left="284" w:right="-284"/>
        <w:jc w:val="center"/>
        <w:outlineLvl w:val="1"/>
        <w:rPr>
          <w:b/>
          <w:caps/>
          <w:snapToGrid w:val="0"/>
          <w:sz w:val="26"/>
          <w:szCs w:val="26"/>
        </w:rPr>
      </w:pPr>
      <w:r w:rsidRPr="0094320B">
        <w:rPr>
          <w:sz w:val="26"/>
          <w:szCs w:val="26"/>
        </w:rPr>
        <w:t xml:space="preserve">  </w:t>
      </w:r>
      <w:r w:rsidR="00245063" w:rsidRPr="0094320B">
        <w:rPr>
          <w:b/>
          <w:caps/>
          <w:snapToGrid w:val="0"/>
          <w:sz w:val="26"/>
          <w:szCs w:val="26"/>
        </w:rPr>
        <w:t>информация</w:t>
      </w:r>
    </w:p>
    <w:p w:rsidR="00245063" w:rsidRPr="0094320B" w:rsidRDefault="00245063" w:rsidP="00245063">
      <w:pPr>
        <w:ind w:left="284" w:right="-284"/>
        <w:jc w:val="center"/>
        <w:outlineLvl w:val="1"/>
        <w:rPr>
          <w:b/>
          <w:bCs/>
          <w:caps/>
          <w:snapToGrid w:val="0"/>
          <w:sz w:val="26"/>
          <w:szCs w:val="26"/>
        </w:rPr>
      </w:pPr>
      <w:r w:rsidRPr="0094320B">
        <w:rPr>
          <w:b/>
          <w:bCs/>
          <w:caps/>
          <w:snapToGrid w:val="0"/>
          <w:sz w:val="26"/>
          <w:szCs w:val="26"/>
        </w:rPr>
        <w:t xml:space="preserve">ОБ </w:t>
      </w:r>
      <w:r w:rsidR="00957238" w:rsidRPr="0094320B">
        <w:rPr>
          <w:b/>
          <w:bCs/>
          <w:caps/>
          <w:snapToGrid w:val="0"/>
          <w:sz w:val="26"/>
          <w:szCs w:val="26"/>
        </w:rPr>
        <w:t xml:space="preserve"> </w:t>
      </w:r>
      <w:r w:rsidRPr="0094320B">
        <w:rPr>
          <w:b/>
          <w:bCs/>
          <w:caps/>
          <w:snapToGrid w:val="0"/>
          <w:sz w:val="26"/>
          <w:szCs w:val="26"/>
        </w:rPr>
        <w:t xml:space="preserve">ОСНОВНЫХ </w:t>
      </w:r>
      <w:r w:rsidR="00957238" w:rsidRPr="0094320B">
        <w:rPr>
          <w:b/>
          <w:bCs/>
          <w:caps/>
          <w:snapToGrid w:val="0"/>
          <w:sz w:val="26"/>
          <w:szCs w:val="26"/>
        </w:rPr>
        <w:t xml:space="preserve"> </w:t>
      </w:r>
      <w:r w:rsidRPr="0094320B">
        <w:rPr>
          <w:b/>
          <w:bCs/>
          <w:caps/>
          <w:snapToGrid w:val="0"/>
          <w:sz w:val="26"/>
          <w:szCs w:val="26"/>
        </w:rPr>
        <w:t>ИТОГАХ</w:t>
      </w:r>
      <w:r w:rsidR="00957238" w:rsidRPr="0094320B">
        <w:rPr>
          <w:b/>
          <w:bCs/>
          <w:caps/>
          <w:snapToGrid w:val="0"/>
          <w:sz w:val="26"/>
          <w:szCs w:val="26"/>
        </w:rPr>
        <w:t xml:space="preserve"> </w:t>
      </w:r>
      <w:r w:rsidRPr="0094320B">
        <w:rPr>
          <w:b/>
          <w:bCs/>
          <w:caps/>
          <w:snapToGrid w:val="0"/>
          <w:sz w:val="26"/>
          <w:szCs w:val="26"/>
        </w:rPr>
        <w:t xml:space="preserve"> КОНТРОЛЬНО</w:t>
      </w:r>
      <w:r w:rsidR="00957238" w:rsidRPr="0094320B">
        <w:rPr>
          <w:b/>
          <w:bCs/>
          <w:caps/>
          <w:snapToGrid w:val="0"/>
          <w:sz w:val="26"/>
          <w:szCs w:val="26"/>
        </w:rPr>
        <w:t>ГО</w:t>
      </w:r>
      <w:r w:rsidRPr="0094320B">
        <w:rPr>
          <w:b/>
          <w:bCs/>
          <w:caps/>
          <w:snapToGrid w:val="0"/>
          <w:sz w:val="26"/>
          <w:szCs w:val="26"/>
        </w:rPr>
        <w:t xml:space="preserve"> </w:t>
      </w:r>
      <w:r w:rsidR="00957238" w:rsidRPr="0094320B">
        <w:rPr>
          <w:b/>
          <w:bCs/>
          <w:caps/>
          <w:snapToGrid w:val="0"/>
          <w:sz w:val="26"/>
          <w:szCs w:val="26"/>
        </w:rPr>
        <w:t xml:space="preserve"> </w:t>
      </w:r>
      <w:r w:rsidRPr="0094320B">
        <w:rPr>
          <w:b/>
          <w:bCs/>
          <w:caps/>
          <w:snapToGrid w:val="0"/>
          <w:sz w:val="26"/>
          <w:szCs w:val="26"/>
        </w:rPr>
        <w:t>МЕРОПРИЯТИЯ</w:t>
      </w:r>
    </w:p>
    <w:p w:rsidR="00940B1F" w:rsidRPr="00940B1F" w:rsidRDefault="00940B1F" w:rsidP="00940B1F">
      <w:pPr>
        <w:jc w:val="center"/>
        <w:rPr>
          <w:b/>
          <w:sz w:val="26"/>
          <w:szCs w:val="26"/>
        </w:rPr>
      </w:pPr>
      <w:r w:rsidRPr="00940B1F">
        <w:rPr>
          <w:b/>
          <w:sz w:val="26"/>
          <w:szCs w:val="26"/>
        </w:rPr>
        <w:t xml:space="preserve">«Проверка целевого и эффективного использования имущества, </w:t>
      </w:r>
    </w:p>
    <w:p w:rsidR="00940B1F" w:rsidRPr="00940B1F" w:rsidRDefault="00940B1F" w:rsidP="00940B1F">
      <w:pPr>
        <w:jc w:val="center"/>
        <w:rPr>
          <w:b/>
          <w:sz w:val="26"/>
          <w:szCs w:val="26"/>
        </w:rPr>
      </w:pPr>
      <w:r w:rsidRPr="00940B1F">
        <w:rPr>
          <w:b/>
          <w:sz w:val="26"/>
          <w:szCs w:val="26"/>
        </w:rPr>
        <w:t>находящегося в муниципальной собственности муниципального образования город Ефремов, и оценка эффективности управления дебиторской задолженностью по данному виду доходов»</w:t>
      </w:r>
    </w:p>
    <w:p w:rsidR="0035607A" w:rsidRPr="0035607A" w:rsidRDefault="0035607A" w:rsidP="00245063">
      <w:pPr>
        <w:ind w:left="284" w:right="-284"/>
        <w:jc w:val="center"/>
        <w:outlineLvl w:val="1"/>
        <w:rPr>
          <w:b/>
          <w:caps/>
          <w:snapToGrid w:val="0"/>
          <w:sz w:val="26"/>
          <w:szCs w:val="26"/>
        </w:rPr>
      </w:pPr>
    </w:p>
    <w:p w:rsidR="00940B1F" w:rsidRPr="00940B1F" w:rsidRDefault="00916E75" w:rsidP="00940B1F">
      <w:pPr>
        <w:widowControl w:val="0"/>
        <w:numPr>
          <w:ilvl w:val="0"/>
          <w:numId w:val="21"/>
        </w:numPr>
        <w:suppressAutoHyphens/>
        <w:ind w:left="0" w:firstLine="709"/>
        <w:jc w:val="both"/>
        <w:rPr>
          <w:sz w:val="26"/>
          <w:szCs w:val="26"/>
        </w:rPr>
      </w:pPr>
      <w:r w:rsidRPr="00940B1F">
        <w:rPr>
          <w:rFonts w:cs="Tahoma"/>
          <w:b/>
          <w:bCs/>
          <w:sz w:val="26"/>
          <w:szCs w:val="26"/>
        </w:rPr>
        <w:t xml:space="preserve">Основание для проведения контрольного мероприятия: </w:t>
      </w:r>
      <w:r w:rsidRPr="00940B1F">
        <w:rPr>
          <w:rFonts w:cs="Tahoma"/>
          <w:bCs/>
          <w:sz w:val="26"/>
          <w:szCs w:val="26"/>
        </w:rPr>
        <w:t xml:space="preserve"> </w:t>
      </w:r>
      <w:r w:rsidR="00940B1F" w:rsidRPr="00940B1F">
        <w:rPr>
          <w:rFonts w:cs="Tahoma"/>
          <w:bCs/>
          <w:sz w:val="26"/>
          <w:szCs w:val="26"/>
        </w:rPr>
        <w:t xml:space="preserve">пункт 5.1. </w:t>
      </w:r>
      <w:r w:rsidR="00940B1F" w:rsidRPr="00940B1F">
        <w:rPr>
          <w:sz w:val="26"/>
          <w:szCs w:val="26"/>
        </w:rPr>
        <w:t>Плана работы</w:t>
      </w:r>
      <w:r w:rsidR="00940B1F" w:rsidRPr="00940B1F">
        <w:rPr>
          <w:rFonts w:cs="Tahoma"/>
          <w:bCs/>
          <w:sz w:val="26"/>
          <w:szCs w:val="26"/>
        </w:rPr>
        <w:t xml:space="preserve"> </w:t>
      </w:r>
      <w:r w:rsidR="00940B1F" w:rsidRPr="00940B1F">
        <w:rPr>
          <w:sz w:val="26"/>
          <w:szCs w:val="26"/>
        </w:rPr>
        <w:t>Контрольно-счётного органа муниципального образования город Ефремов на 2024 год, приказ председателя Контрольно-счетного органа муниципального образования город Ефремов от 28.05.2024 года № 9 и от 08.07.2024 года №10.</w:t>
      </w:r>
    </w:p>
    <w:p w:rsidR="00940B1F" w:rsidRPr="00940B1F" w:rsidRDefault="00940B1F" w:rsidP="00940B1F">
      <w:pPr>
        <w:pStyle w:val="ac"/>
        <w:numPr>
          <w:ilvl w:val="0"/>
          <w:numId w:val="21"/>
        </w:numPr>
        <w:tabs>
          <w:tab w:val="left" w:pos="-2268"/>
        </w:tabs>
        <w:spacing w:after="0"/>
        <w:ind w:left="0" w:firstLine="709"/>
        <w:jc w:val="both"/>
        <w:rPr>
          <w:rFonts w:eastAsia="Calibri"/>
          <w:sz w:val="26"/>
          <w:szCs w:val="26"/>
        </w:rPr>
      </w:pPr>
      <w:r w:rsidRPr="00940B1F">
        <w:rPr>
          <w:b/>
          <w:sz w:val="26"/>
          <w:szCs w:val="26"/>
        </w:rPr>
        <w:t xml:space="preserve"> </w:t>
      </w:r>
      <w:r w:rsidR="00916E75" w:rsidRPr="00940B1F">
        <w:rPr>
          <w:b/>
          <w:sz w:val="26"/>
          <w:szCs w:val="26"/>
        </w:rPr>
        <w:t>Предмет контрольного мероприятия:</w:t>
      </w:r>
      <w:r w:rsidR="00916E75" w:rsidRPr="00940B1F">
        <w:rPr>
          <w:rFonts w:eastAsia="Times New Roman"/>
          <w:b/>
          <w:bCs/>
          <w:sz w:val="26"/>
          <w:szCs w:val="26"/>
        </w:rPr>
        <w:t xml:space="preserve">   </w:t>
      </w:r>
      <w:r w:rsidRPr="00940B1F">
        <w:rPr>
          <w:sz w:val="26"/>
          <w:szCs w:val="26"/>
        </w:rPr>
        <w:t>деятельность органов местного самоуправления муниципального образования по обеспечению целевого</w:t>
      </w:r>
      <w:r w:rsidRPr="00940B1F">
        <w:rPr>
          <w:rFonts w:eastAsia="Calibri"/>
          <w:bCs/>
          <w:sz w:val="26"/>
          <w:szCs w:val="26"/>
        </w:rPr>
        <w:t xml:space="preserve"> и эффективного</w:t>
      </w:r>
      <w:r w:rsidRPr="00940B1F">
        <w:rPr>
          <w:rFonts w:eastAsia="Calibri"/>
          <w:sz w:val="26"/>
          <w:szCs w:val="26"/>
        </w:rPr>
        <w:t xml:space="preserve"> использования имущества, находящегося в муниципальной собственности, и управлению дебиторской задолженностью по доходам от использования имущества. </w:t>
      </w:r>
    </w:p>
    <w:p w:rsidR="00916E75" w:rsidRPr="00940B1F" w:rsidRDefault="00916E75" w:rsidP="00940B1F">
      <w:pPr>
        <w:widowControl w:val="0"/>
        <w:suppressAutoHyphens/>
        <w:ind w:firstLine="709"/>
        <w:jc w:val="both"/>
        <w:rPr>
          <w:b/>
          <w:bCs/>
          <w:kern w:val="1"/>
          <w:sz w:val="26"/>
          <w:szCs w:val="26"/>
        </w:rPr>
      </w:pPr>
      <w:r w:rsidRPr="00940B1F">
        <w:rPr>
          <w:b/>
          <w:bCs/>
          <w:kern w:val="1"/>
          <w:sz w:val="26"/>
          <w:szCs w:val="26"/>
        </w:rPr>
        <w:t>3.  Объект контрольного мероприятия:</w:t>
      </w:r>
    </w:p>
    <w:p w:rsidR="00916E75" w:rsidRPr="00940B1F" w:rsidRDefault="00916E75" w:rsidP="00940B1F">
      <w:pPr>
        <w:ind w:firstLine="709"/>
        <w:jc w:val="both"/>
        <w:rPr>
          <w:sz w:val="26"/>
          <w:szCs w:val="26"/>
        </w:rPr>
      </w:pPr>
      <w:r w:rsidRPr="00940B1F">
        <w:rPr>
          <w:sz w:val="26"/>
          <w:szCs w:val="26"/>
        </w:rPr>
        <w:t>-    Администрация муниципал</w:t>
      </w:r>
      <w:r w:rsidR="00940B1F">
        <w:rPr>
          <w:sz w:val="26"/>
          <w:szCs w:val="26"/>
        </w:rPr>
        <w:t>ьного образования город Ефремов.</w:t>
      </w:r>
    </w:p>
    <w:p w:rsidR="00916E75" w:rsidRPr="00940B1F" w:rsidRDefault="00916E75" w:rsidP="00940B1F">
      <w:pPr>
        <w:pStyle w:val="ConsNormal"/>
        <w:widowControl/>
        <w:numPr>
          <w:ilvl w:val="0"/>
          <w:numId w:val="22"/>
        </w:numPr>
        <w:tabs>
          <w:tab w:val="left" w:pos="1800"/>
        </w:tabs>
        <w:ind w:left="0" w:firstLine="709"/>
        <w:rPr>
          <w:rFonts w:ascii="Times New Roman" w:eastAsia="Times New Roman" w:hAnsi="Times New Roman"/>
          <w:kern w:val="1"/>
          <w:sz w:val="26"/>
          <w:szCs w:val="26"/>
        </w:rPr>
      </w:pPr>
      <w:r w:rsidRPr="00940B1F">
        <w:rPr>
          <w:rFonts w:ascii="Times New Roman" w:eastAsia="Times New Roman" w:hAnsi="Times New Roman"/>
          <w:b/>
          <w:bCs/>
          <w:kern w:val="1"/>
          <w:sz w:val="26"/>
          <w:szCs w:val="26"/>
        </w:rPr>
        <w:t xml:space="preserve">Проверяемый период деятельности: </w:t>
      </w:r>
      <w:r w:rsidRPr="00940B1F">
        <w:rPr>
          <w:rFonts w:ascii="Times New Roman" w:eastAsia="Times New Roman" w:hAnsi="Times New Roman"/>
          <w:kern w:val="1"/>
          <w:sz w:val="26"/>
          <w:szCs w:val="26"/>
        </w:rPr>
        <w:t>202</w:t>
      </w:r>
      <w:r w:rsidR="00940B1F" w:rsidRPr="00940B1F">
        <w:rPr>
          <w:rFonts w:ascii="Times New Roman" w:eastAsia="Times New Roman" w:hAnsi="Times New Roman"/>
          <w:kern w:val="1"/>
          <w:sz w:val="26"/>
          <w:szCs w:val="26"/>
        </w:rPr>
        <w:t>3</w:t>
      </w:r>
      <w:r w:rsidRPr="00940B1F">
        <w:rPr>
          <w:rFonts w:ascii="Times New Roman" w:eastAsia="Times New Roman" w:hAnsi="Times New Roman"/>
          <w:kern w:val="1"/>
          <w:sz w:val="26"/>
          <w:szCs w:val="26"/>
        </w:rPr>
        <w:t xml:space="preserve"> год.</w:t>
      </w:r>
    </w:p>
    <w:p w:rsidR="00916E75" w:rsidRDefault="00916E75" w:rsidP="00916E75">
      <w:pPr>
        <w:pStyle w:val="ConsNormal"/>
        <w:widowControl/>
        <w:tabs>
          <w:tab w:val="left" w:pos="1800"/>
        </w:tabs>
        <w:spacing w:line="200" w:lineRule="atLeast"/>
        <w:ind w:left="570" w:firstLine="0"/>
        <w:rPr>
          <w:rFonts w:ascii="Times New Roman" w:eastAsia="Times New Roman" w:hAnsi="Times New Roman"/>
          <w:b/>
          <w:bCs/>
          <w:kern w:val="1"/>
          <w:sz w:val="26"/>
          <w:szCs w:val="26"/>
        </w:rPr>
      </w:pPr>
    </w:p>
    <w:p w:rsidR="00916E75" w:rsidRPr="00601E14" w:rsidRDefault="00CC0072" w:rsidP="00B20D7C">
      <w:pPr>
        <w:pStyle w:val="ConsNormal"/>
        <w:widowControl/>
        <w:tabs>
          <w:tab w:val="left" w:pos="1800"/>
        </w:tabs>
        <w:ind w:firstLine="709"/>
        <w:jc w:val="both"/>
        <w:rPr>
          <w:rFonts w:ascii="Times New Roman" w:hAnsi="Times New Roman"/>
          <w:b/>
          <w:sz w:val="26"/>
          <w:szCs w:val="26"/>
        </w:rPr>
      </w:pPr>
      <w:r>
        <w:rPr>
          <w:rFonts w:ascii="Times New Roman" w:eastAsia="Times New Roman" w:hAnsi="Times New Roman"/>
          <w:b/>
          <w:bCs/>
          <w:kern w:val="1"/>
          <w:sz w:val="26"/>
          <w:szCs w:val="26"/>
        </w:rPr>
        <w:t xml:space="preserve">5.  </w:t>
      </w:r>
      <w:r w:rsidR="00916E75" w:rsidRPr="00601E14">
        <w:rPr>
          <w:rFonts w:ascii="Times New Roman" w:hAnsi="Times New Roman"/>
          <w:b/>
          <w:sz w:val="26"/>
          <w:szCs w:val="26"/>
        </w:rPr>
        <w:t>В результате проведенного контрольного мероприятия установлен</w:t>
      </w:r>
      <w:r w:rsidR="00FB58FD" w:rsidRPr="00601E14">
        <w:rPr>
          <w:rFonts w:ascii="Times New Roman" w:hAnsi="Times New Roman"/>
          <w:b/>
          <w:sz w:val="26"/>
          <w:szCs w:val="26"/>
        </w:rPr>
        <w:t>ы нарушения</w:t>
      </w:r>
      <w:r w:rsidR="00916E75" w:rsidRPr="00601E14">
        <w:rPr>
          <w:rFonts w:ascii="Times New Roman" w:hAnsi="Times New Roman"/>
          <w:b/>
          <w:sz w:val="26"/>
          <w:szCs w:val="26"/>
        </w:rPr>
        <w:t>:</w:t>
      </w:r>
    </w:p>
    <w:p w:rsidR="00FB58FD" w:rsidRPr="00B20D7C" w:rsidRDefault="00FB58FD" w:rsidP="00B20D7C">
      <w:pPr>
        <w:pStyle w:val="ConsNormal"/>
        <w:widowControl/>
        <w:tabs>
          <w:tab w:val="left" w:pos="1800"/>
        </w:tabs>
        <w:ind w:firstLine="709"/>
        <w:jc w:val="both"/>
        <w:rPr>
          <w:rFonts w:ascii="Times New Roman" w:hAnsi="Times New Roman"/>
          <w:sz w:val="26"/>
          <w:szCs w:val="26"/>
        </w:rPr>
      </w:pPr>
      <w:r w:rsidRPr="00B20D7C">
        <w:rPr>
          <w:rFonts w:ascii="Times New Roman" w:hAnsi="Times New Roman"/>
          <w:sz w:val="26"/>
          <w:szCs w:val="26"/>
        </w:rPr>
        <w:t>-  требований Приказа Министерства экономического развития РФ от 30.08.2011 г. №424 «Об утверждении Порядка ведения органами местного самоуправления реестров муниципального имущества» в части полноты отражения сведений в реестре муниципального имущества;</w:t>
      </w:r>
    </w:p>
    <w:p w:rsidR="00FB58FD" w:rsidRPr="00B20D7C" w:rsidRDefault="00FB58FD" w:rsidP="00B20D7C">
      <w:pPr>
        <w:pStyle w:val="ConsNormal"/>
        <w:widowControl/>
        <w:tabs>
          <w:tab w:val="left" w:pos="1800"/>
        </w:tabs>
        <w:ind w:firstLine="709"/>
        <w:jc w:val="both"/>
        <w:rPr>
          <w:rFonts w:ascii="Times New Roman" w:hAnsi="Times New Roman"/>
          <w:sz w:val="26"/>
          <w:szCs w:val="26"/>
        </w:rPr>
      </w:pPr>
      <w:r w:rsidRPr="00B20D7C">
        <w:rPr>
          <w:rFonts w:ascii="Times New Roman" w:hAnsi="Times New Roman"/>
          <w:sz w:val="26"/>
          <w:szCs w:val="26"/>
        </w:rPr>
        <w:t>-  требований отдельных пунктов Приказа Минфина России от 10.10.2023 №163н «Об утверждении Порядка ведения органами местного самоуправления реестров муниципального имущества» в части установления способа ведения реестра, установления структуры и правил формирования  реестрового номера объекта, отсутствия в реестре муниципального имущества учета жилых помещений, утверждения формы выписки из реестра муниципального имущества</w:t>
      </w:r>
      <w:r w:rsidR="00601E14">
        <w:rPr>
          <w:rFonts w:ascii="Times New Roman" w:hAnsi="Times New Roman"/>
          <w:sz w:val="26"/>
          <w:szCs w:val="26"/>
        </w:rPr>
        <w:t>;</w:t>
      </w:r>
    </w:p>
    <w:p w:rsidR="00FB58FD" w:rsidRPr="00B20D7C" w:rsidRDefault="00B20D7C" w:rsidP="00B20D7C">
      <w:pPr>
        <w:ind w:firstLine="709"/>
        <w:rPr>
          <w:sz w:val="26"/>
          <w:szCs w:val="26"/>
        </w:rPr>
      </w:pPr>
      <w:r w:rsidRPr="00B20D7C">
        <w:rPr>
          <w:sz w:val="26"/>
          <w:szCs w:val="26"/>
        </w:rPr>
        <w:t xml:space="preserve">-  </w:t>
      </w:r>
      <w:r>
        <w:rPr>
          <w:sz w:val="26"/>
          <w:szCs w:val="26"/>
        </w:rPr>
        <w:t>не у</w:t>
      </w:r>
      <w:r w:rsidRPr="00B20D7C">
        <w:rPr>
          <w:sz w:val="26"/>
          <w:szCs w:val="26"/>
        </w:rPr>
        <w:t xml:space="preserve">становлено </w:t>
      </w:r>
      <w:r w:rsidR="00FB58FD" w:rsidRPr="00B20D7C">
        <w:rPr>
          <w:sz w:val="26"/>
          <w:szCs w:val="26"/>
        </w:rPr>
        <w:t>нормативно:</w:t>
      </w:r>
    </w:p>
    <w:p w:rsidR="00FB58FD" w:rsidRPr="00B20D7C" w:rsidRDefault="00FB58FD" w:rsidP="00B20D7C">
      <w:pPr>
        <w:ind w:firstLine="709"/>
        <w:rPr>
          <w:sz w:val="26"/>
          <w:szCs w:val="26"/>
        </w:rPr>
      </w:pPr>
      <w:r w:rsidRPr="00B20D7C">
        <w:rPr>
          <w:sz w:val="26"/>
          <w:szCs w:val="26"/>
        </w:rPr>
        <w:t>порядок передачи имущества в постоянное (бессрочное) пользование;</w:t>
      </w:r>
    </w:p>
    <w:p w:rsidR="00FB58FD" w:rsidRPr="00B20D7C" w:rsidRDefault="00FB58FD" w:rsidP="00B20D7C">
      <w:pPr>
        <w:ind w:firstLine="709"/>
        <w:rPr>
          <w:sz w:val="26"/>
          <w:szCs w:val="26"/>
        </w:rPr>
      </w:pPr>
      <w:r w:rsidRPr="00B20D7C">
        <w:rPr>
          <w:sz w:val="26"/>
          <w:szCs w:val="26"/>
        </w:rPr>
        <w:t>порядок выбытия имущества в результате реализации, приватизации, в связи с передачей в уставной капитал (фонд) организаций;</w:t>
      </w:r>
    </w:p>
    <w:p w:rsidR="00FB58FD" w:rsidRPr="00B20D7C" w:rsidRDefault="00FB58FD" w:rsidP="00B20D7C">
      <w:pPr>
        <w:ind w:firstLine="709"/>
        <w:rPr>
          <w:sz w:val="26"/>
          <w:szCs w:val="26"/>
        </w:rPr>
      </w:pPr>
      <w:r w:rsidRPr="00B20D7C">
        <w:rPr>
          <w:sz w:val="26"/>
          <w:szCs w:val="26"/>
        </w:rPr>
        <w:t>порядок списания муниципального имущества, в том числе имущества казны;</w:t>
      </w:r>
    </w:p>
    <w:p w:rsidR="00FB58FD" w:rsidRPr="00B20D7C" w:rsidRDefault="00FB58FD" w:rsidP="00B20D7C">
      <w:pPr>
        <w:ind w:firstLine="709"/>
        <w:rPr>
          <w:sz w:val="26"/>
          <w:szCs w:val="26"/>
        </w:rPr>
      </w:pPr>
      <w:r w:rsidRPr="00B20D7C">
        <w:rPr>
          <w:sz w:val="26"/>
          <w:szCs w:val="26"/>
        </w:rPr>
        <w:t xml:space="preserve">порядок изъятия излишнего, неиспользуемого  или используемого не по назначению имущества, закрепленного за муниципальными учреждениями или муниципальными казенными предприятиями на праве оперативного управления либо приобретенного ими за счет средств, выделенных им собственником </w:t>
      </w:r>
      <w:r w:rsidR="00601E14">
        <w:rPr>
          <w:sz w:val="26"/>
          <w:szCs w:val="26"/>
        </w:rPr>
        <w:t>на приобретение этого имущества;</w:t>
      </w:r>
    </w:p>
    <w:p w:rsidR="00B20D7C" w:rsidRPr="00B20D7C" w:rsidRDefault="00B20D7C" w:rsidP="00B20D7C">
      <w:pPr>
        <w:pStyle w:val="a5"/>
        <w:spacing w:before="0" w:beforeAutospacing="0" w:after="0" w:afterAutospacing="0"/>
        <w:ind w:firstLine="709"/>
        <w:jc w:val="both"/>
        <w:rPr>
          <w:sz w:val="26"/>
          <w:szCs w:val="26"/>
        </w:rPr>
      </w:pPr>
      <w:r w:rsidRPr="00B20D7C">
        <w:rPr>
          <w:sz w:val="26"/>
          <w:szCs w:val="26"/>
        </w:rPr>
        <w:t>- не р</w:t>
      </w:r>
      <w:r w:rsidR="00FB58FD" w:rsidRPr="00B20D7C">
        <w:rPr>
          <w:sz w:val="26"/>
          <w:szCs w:val="26"/>
        </w:rPr>
        <w:t>азработа</w:t>
      </w:r>
      <w:r w:rsidRPr="00B20D7C">
        <w:rPr>
          <w:sz w:val="26"/>
          <w:szCs w:val="26"/>
        </w:rPr>
        <w:t>ны</w:t>
      </w:r>
      <w:r w:rsidR="00FB58FD" w:rsidRPr="00B20D7C">
        <w:rPr>
          <w:sz w:val="26"/>
          <w:szCs w:val="26"/>
        </w:rPr>
        <w:t xml:space="preserve"> и </w:t>
      </w:r>
      <w:r w:rsidRPr="00B20D7C">
        <w:rPr>
          <w:sz w:val="26"/>
          <w:szCs w:val="26"/>
        </w:rPr>
        <w:t>не утверждены</w:t>
      </w:r>
      <w:r w:rsidR="00FB58FD" w:rsidRPr="00B20D7C">
        <w:rPr>
          <w:sz w:val="26"/>
          <w:szCs w:val="26"/>
        </w:rPr>
        <w:t xml:space="preserve"> правовые акты, устанавливающие порядок взаимодействия (обмена документами) между подразделениями, осуществляющими полномочия по ведению реестра, управлению и распоряжению имуществом казны, </w:t>
      </w:r>
      <w:r w:rsidR="00FB58FD" w:rsidRPr="00B20D7C">
        <w:rPr>
          <w:sz w:val="26"/>
          <w:szCs w:val="26"/>
        </w:rPr>
        <w:lastRenderedPageBreak/>
        <w:t>администрированию доходов от использования имущества и бюджетному (бухгалтерскому)</w:t>
      </w:r>
      <w:r w:rsidR="00CC0072">
        <w:rPr>
          <w:sz w:val="26"/>
          <w:szCs w:val="26"/>
        </w:rPr>
        <w:t xml:space="preserve"> учету</w:t>
      </w:r>
      <w:r w:rsidR="00601E14">
        <w:rPr>
          <w:sz w:val="26"/>
          <w:szCs w:val="26"/>
        </w:rPr>
        <w:t>;</w:t>
      </w:r>
    </w:p>
    <w:p w:rsidR="00FB58FD" w:rsidRPr="00B20D7C" w:rsidRDefault="00B20D7C" w:rsidP="00B20D7C">
      <w:pPr>
        <w:pStyle w:val="a5"/>
        <w:spacing w:before="0" w:beforeAutospacing="0" w:after="0" w:afterAutospacing="0"/>
        <w:ind w:firstLine="709"/>
        <w:jc w:val="both"/>
        <w:rPr>
          <w:sz w:val="26"/>
          <w:szCs w:val="26"/>
        </w:rPr>
      </w:pPr>
      <w:r w:rsidRPr="00B20D7C">
        <w:rPr>
          <w:sz w:val="26"/>
          <w:szCs w:val="26"/>
        </w:rPr>
        <w:t xml:space="preserve">-  </w:t>
      </w:r>
      <w:r w:rsidR="00FB58FD" w:rsidRPr="00B20D7C">
        <w:rPr>
          <w:sz w:val="26"/>
          <w:szCs w:val="26"/>
        </w:rPr>
        <w:t>Учетн</w:t>
      </w:r>
      <w:r w:rsidRPr="00B20D7C">
        <w:rPr>
          <w:sz w:val="26"/>
          <w:szCs w:val="26"/>
        </w:rPr>
        <w:t>ой</w:t>
      </w:r>
      <w:r w:rsidR="00FB58FD" w:rsidRPr="00B20D7C">
        <w:rPr>
          <w:sz w:val="26"/>
          <w:szCs w:val="26"/>
        </w:rPr>
        <w:t xml:space="preserve"> политик</w:t>
      </w:r>
      <w:r w:rsidRPr="00B20D7C">
        <w:rPr>
          <w:sz w:val="26"/>
          <w:szCs w:val="26"/>
        </w:rPr>
        <w:t xml:space="preserve">ой не </w:t>
      </w:r>
      <w:proofErr w:type="gramStart"/>
      <w:r w:rsidR="00FB58FD" w:rsidRPr="00B20D7C">
        <w:rPr>
          <w:sz w:val="26"/>
          <w:szCs w:val="26"/>
        </w:rPr>
        <w:t>установ</w:t>
      </w:r>
      <w:r w:rsidRPr="00B20D7C">
        <w:rPr>
          <w:sz w:val="26"/>
          <w:szCs w:val="26"/>
        </w:rPr>
        <w:t>лен</w:t>
      </w:r>
      <w:proofErr w:type="gramEnd"/>
      <w:r w:rsidR="00FB58FD" w:rsidRPr="00B20D7C">
        <w:rPr>
          <w:sz w:val="26"/>
          <w:szCs w:val="26"/>
        </w:rPr>
        <w:t>:</w:t>
      </w:r>
    </w:p>
    <w:p w:rsidR="00FB58FD" w:rsidRPr="00B20D7C" w:rsidRDefault="00FB58FD" w:rsidP="00601E14">
      <w:pPr>
        <w:ind w:firstLine="709"/>
        <w:jc w:val="both"/>
        <w:rPr>
          <w:sz w:val="26"/>
          <w:szCs w:val="26"/>
        </w:rPr>
      </w:pPr>
      <w:r w:rsidRPr="00B20D7C">
        <w:rPr>
          <w:sz w:val="26"/>
          <w:szCs w:val="26"/>
        </w:rPr>
        <w:t>порядок аналитического учета по объектам в составе имущества казны на основании информации из реестра имущества;</w:t>
      </w:r>
    </w:p>
    <w:p w:rsidR="00FB58FD" w:rsidRDefault="00FB58FD" w:rsidP="00601E14">
      <w:pPr>
        <w:ind w:firstLine="709"/>
        <w:jc w:val="both"/>
        <w:rPr>
          <w:sz w:val="26"/>
          <w:szCs w:val="26"/>
        </w:rPr>
      </w:pPr>
      <w:r w:rsidRPr="00B20D7C">
        <w:rPr>
          <w:sz w:val="26"/>
          <w:szCs w:val="26"/>
        </w:rPr>
        <w:t xml:space="preserve">периодичность отражения в бюджетном учете операций с объектами, </w:t>
      </w:r>
      <w:r w:rsidR="00601E14">
        <w:rPr>
          <w:sz w:val="26"/>
          <w:szCs w:val="26"/>
        </w:rPr>
        <w:t>сос</w:t>
      </w:r>
      <w:r w:rsidRPr="00B20D7C">
        <w:rPr>
          <w:sz w:val="26"/>
          <w:szCs w:val="26"/>
        </w:rPr>
        <w:t xml:space="preserve">тавляющими муниципальную казну на основании </w:t>
      </w:r>
      <w:r w:rsidR="00CC0072">
        <w:rPr>
          <w:sz w:val="26"/>
          <w:szCs w:val="26"/>
        </w:rPr>
        <w:t>информации из реестра имущества.</w:t>
      </w:r>
    </w:p>
    <w:p w:rsidR="00CC0072" w:rsidRPr="00B20D7C" w:rsidRDefault="00CC0072" w:rsidP="00601E14">
      <w:pPr>
        <w:ind w:firstLine="709"/>
        <w:jc w:val="both"/>
        <w:rPr>
          <w:sz w:val="26"/>
          <w:szCs w:val="26"/>
        </w:rPr>
      </w:pPr>
      <w:r>
        <w:rPr>
          <w:sz w:val="26"/>
          <w:szCs w:val="26"/>
        </w:rPr>
        <w:t>При ведении бухгалтерского учета выявлены нарушения и недостатки:</w:t>
      </w:r>
    </w:p>
    <w:p w:rsidR="00FB58FD" w:rsidRPr="00B20D7C" w:rsidRDefault="00601E14" w:rsidP="00B20D7C">
      <w:pPr>
        <w:ind w:firstLine="709"/>
        <w:jc w:val="both"/>
        <w:rPr>
          <w:sz w:val="26"/>
          <w:szCs w:val="26"/>
        </w:rPr>
      </w:pPr>
      <w:r>
        <w:rPr>
          <w:sz w:val="26"/>
          <w:szCs w:val="26"/>
        </w:rPr>
        <w:t xml:space="preserve">-  </w:t>
      </w:r>
      <w:r w:rsidR="00B20D7C" w:rsidRPr="00B20D7C">
        <w:rPr>
          <w:sz w:val="26"/>
          <w:szCs w:val="26"/>
        </w:rPr>
        <w:t xml:space="preserve">нарушение требований Инструкции №157н и  ФСБУ №84н в части </w:t>
      </w:r>
      <w:r w:rsidR="00FB58FD" w:rsidRPr="00B20D7C">
        <w:rPr>
          <w:sz w:val="26"/>
          <w:szCs w:val="26"/>
        </w:rPr>
        <w:t xml:space="preserve"> ведение бухгалтерского учета имущества казны</w:t>
      </w:r>
      <w:r>
        <w:rPr>
          <w:sz w:val="26"/>
          <w:szCs w:val="26"/>
        </w:rPr>
        <w:t>;</w:t>
      </w:r>
    </w:p>
    <w:p w:rsidR="00FB58FD" w:rsidRPr="00B20D7C" w:rsidRDefault="00B20D7C" w:rsidP="00B20D7C">
      <w:pPr>
        <w:widowControl w:val="0"/>
        <w:suppressAutoHyphens/>
        <w:ind w:firstLine="709"/>
        <w:jc w:val="both"/>
        <w:rPr>
          <w:sz w:val="26"/>
          <w:szCs w:val="26"/>
        </w:rPr>
      </w:pPr>
      <w:r w:rsidRPr="00B20D7C">
        <w:rPr>
          <w:sz w:val="26"/>
          <w:szCs w:val="26"/>
        </w:rPr>
        <w:t xml:space="preserve">-  </w:t>
      </w:r>
      <w:r w:rsidR="00FB58FD" w:rsidRPr="00B20D7C">
        <w:rPr>
          <w:sz w:val="26"/>
          <w:szCs w:val="26"/>
        </w:rPr>
        <w:t xml:space="preserve"> нарушение требований Приказа Минфина России от 13.06.1995 №49, статьи 11 Федерального закона от 06.12.2011 №402-ФЗ </w:t>
      </w:r>
      <w:r w:rsidRPr="00B20D7C">
        <w:rPr>
          <w:sz w:val="26"/>
          <w:szCs w:val="26"/>
        </w:rPr>
        <w:t>в части проведения</w:t>
      </w:r>
      <w:r w:rsidR="00FB58FD" w:rsidRPr="00B20D7C">
        <w:rPr>
          <w:sz w:val="26"/>
          <w:szCs w:val="26"/>
        </w:rPr>
        <w:t xml:space="preserve"> инвентаризации без выезда на объекты, не анализировались данные о возможной приватизации жилья, не проводилась сверка с данными реестра муниципального имущества.</w:t>
      </w:r>
    </w:p>
    <w:p w:rsidR="00B20D7C" w:rsidRPr="00B20D7C" w:rsidRDefault="00B20D7C" w:rsidP="00B20D7C">
      <w:pPr>
        <w:widowControl w:val="0"/>
        <w:suppressAutoHyphens/>
        <w:ind w:firstLine="709"/>
        <w:jc w:val="both"/>
        <w:rPr>
          <w:sz w:val="26"/>
          <w:szCs w:val="26"/>
        </w:rPr>
      </w:pPr>
    </w:p>
    <w:p w:rsidR="00B20D7C" w:rsidRPr="00B20D7C" w:rsidRDefault="00B20D7C" w:rsidP="00B20D7C">
      <w:pPr>
        <w:widowControl w:val="0"/>
        <w:suppressAutoHyphens/>
        <w:ind w:firstLine="709"/>
        <w:jc w:val="both"/>
        <w:rPr>
          <w:sz w:val="26"/>
          <w:szCs w:val="26"/>
        </w:rPr>
      </w:pPr>
      <w:r w:rsidRPr="00B20D7C">
        <w:rPr>
          <w:sz w:val="26"/>
          <w:szCs w:val="26"/>
        </w:rPr>
        <w:t>По результатам проведения контрольного мероприятия в адрес Администрации му</w:t>
      </w:r>
      <w:r w:rsidR="00601E14">
        <w:rPr>
          <w:sz w:val="26"/>
          <w:szCs w:val="26"/>
        </w:rPr>
        <w:t>ниципального образования город Е</w:t>
      </w:r>
      <w:r w:rsidRPr="00B20D7C">
        <w:rPr>
          <w:sz w:val="26"/>
          <w:szCs w:val="26"/>
        </w:rPr>
        <w:t>фремов направлено представление и отчет с рекомендациями.</w:t>
      </w:r>
    </w:p>
    <w:sectPr w:rsidR="00B20D7C" w:rsidRPr="00B20D7C" w:rsidSect="00ED14C9">
      <w:pgSz w:w="11906" w:h="16838"/>
      <w:pgMar w:top="1134" w:right="1106"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000003"/>
    <w:multiLevelType w:val="multilevel"/>
    <w:tmpl w:val="00000003"/>
    <w:name w:val="WW8Num3"/>
    <w:lvl w:ilvl="0">
      <w:start w:val="1"/>
      <w:numFmt w:val="bullet"/>
      <w:lvlText w:val=""/>
      <w:lvlJc w:val="left"/>
      <w:pPr>
        <w:tabs>
          <w:tab w:val="num" w:pos="750"/>
        </w:tabs>
        <w:ind w:left="750" w:hanging="360"/>
      </w:pPr>
      <w:rPr>
        <w:rFonts w:ascii="Symbol" w:hAnsi="Symbol" w:cs="OpenSymbol"/>
      </w:rPr>
    </w:lvl>
    <w:lvl w:ilvl="1">
      <w:start w:val="1"/>
      <w:numFmt w:val="bullet"/>
      <w:lvlText w:val="◦"/>
      <w:lvlJc w:val="left"/>
      <w:pPr>
        <w:tabs>
          <w:tab w:val="num" w:pos="1110"/>
        </w:tabs>
        <w:ind w:left="1110" w:hanging="360"/>
      </w:pPr>
      <w:rPr>
        <w:rFonts w:ascii="OpenSymbol" w:hAnsi="OpenSymbol" w:cs="OpenSymbol"/>
      </w:rPr>
    </w:lvl>
    <w:lvl w:ilvl="2">
      <w:start w:val="1"/>
      <w:numFmt w:val="bullet"/>
      <w:lvlText w:val="▪"/>
      <w:lvlJc w:val="left"/>
      <w:pPr>
        <w:tabs>
          <w:tab w:val="num" w:pos="1470"/>
        </w:tabs>
        <w:ind w:left="1470" w:hanging="360"/>
      </w:pPr>
      <w:rPr>
        <w:rFonts w:ascii="OpenSymbol" w:hAnsi="OpenSymbol" w:cs="OpenSymbol"/>
      </w:rPr>
    </w:lvl>
    <w:lvl w:ilvl="3">
      <w:start w:val="1"/>
      <w:numFmt w:val="bullet"/>
      <w:lvlText w:val=""/>
      <w:lvlJc w:val="left"/>
      <w:pPr>
        <w:tabs>
          <w:tab w:val="num" w:pos="1830"/>
        </w:tabs>
        <w:ind w:left="1830" w:hanging="360"/>
      </w:pPr>
      <w:rPr>
        <w:rFonts w:ascii="Symbol" w:hAnsi="Symbol" w:cs="OpenSymbol"/>
      </w:rPr>
    </w:lvl>
    <w:lvl w:ilvl="4">
      <w:start w:val="1"/>
      <w:numFmt w:val="bullet"/>
      <w:lvlText w:val="◦"/>
      <w:lvlJc w:val="left"/>
      <w:pPr>
        <w:tabs>
          <w:tab w:val="num" w:pos="2190"/>
        </w:tabs>
        <w:ind w:left="2190" w:hanging="360"/>
      </w:pPr>
      <w:rPr>
        <w:rFonts w:ascii="OpenSymbol" w:hAnsi="OpenSymbol" w:cs="OpenSymbol"/>
      </w:rPr>
    </w:lvl>
    <w:lvl w:ilvl="5">
      <w:start w:val="1"/>
      <w:numFmt w:val="bullet"/>
      <w:lvlText w:val="▪"/>
      <w:lvlJc w:val="left"/>
      <w:pPr>
        <w:tabs>
          <w:tab w:val="num" w:pos="2550"/>
        </w:tabs>
        <w:ind w:left="2550" w:hanging="360"/>
      </w:pPr>
      <w:rPr>
        <w:rFonts w:ascii="OpenSymbol" w:hAnsi="OpenSymbol" w:cs="OpenSymbol"/>
      </w:rPr>
    </w:lvl>
    <w:lvl w:ilvl="6">
      <w:start w:val="1"/>
      <w:numFmt w:val="bullet"/>
      <w:lvlText w:val=""/>
      <w:lvlJc w:val="left"/>
      <w:pPr>
        <w:tabs>
          <w:tab w:val="num" w:pos="2910"/>
        </w:tabs>
        <w:ind w:left="2910" w:hanging="360"/>
      </w:pPr>
      <w:rPr>
        <w:rFonts w:ascii="Symbol" w:hAnsi="Symbol" w:cs="OpenSymbol"/>
      </w:rPr>
    </w:lvl>
    <w:lvl w:ilvl="7">
      <w:start w:val="1"/>
      <w:numFmt w:val="bullet"/>
      <w:lvlText w:val="◦"/>
      <w:lvlJc w:val="left"/>
      <w:pPr>
        <w:tabs>
          <w:tab w:val="num" w:pos="3270"/>
        </w:tabs>
        <w:ind w:left="3270" w:hanging="360"/>
      </w:pPr>
      <w:rPr>
        <w:rFonts w:ascii="OpenSymbol" w:hAnsi="OpenSymbol" w:cs="OpenSymbol"/>
      </w:rPr>
    </w:lvl>
    <w:lvl w:ilvl="8">
      <w:start w:val="1"/>
      <w:numFmt w:val="bullet"/>
      <w:lvlText w:val="▪"/>
      <w:lvlJc w:val="left"/>
      <w:pPr>
        <w:tabs>
          <w:tab w:val="num" w:pos="3630"/>
        </w:tabs>
        <w:ind w:left="3630" w:hanging="360"/>
      </w:pPr>
      <w:rPr>
        <w:rFonts w:ascii="OpenSymbol" w:hAnsi="OpenSymbol" w:cs="OpenSymbol"/>
      </w:rPr>
    </w:lvl>
  </w:abstractNum>
  <w:abstractNum w:abstractNumId="2">
    <w:nsid w:val="1A4F7105"/>
    <w:multiLevelType w:val="hybridMultilevel"/>
    <w:tmpl w:val="D74E5CD4"/>
    <w:lvl w:ilvl="0" w:tplc="1AC8C6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C367F8"/>
    <w:multiLevelType w:val="multilevel"/>
    <w:tmpl w:val="0810BCE0"/>
    <w:lvl w:ilvl="0">
      <w:start w:val="1"/>
      <w:numFmt w:val="decimal"/>
      <w:lvlText w:val="%1."/>
      <w:lvlJc w:val="left"/>
      <w:pPr>
        <w:ind w:left="930" w:hanging="360"/>
      </w:pPr>
      <w:rPr>
        <w:rFonts w:hint="default"/>
        <w:b/>
      </w:rPr>
    </w:lvl>
    <w:lvl w:ilvl="1">
      <w:start w:val="1"/>
      <w:numFmt w:val="decimal"/>
      <w:isLgl/>
      <w:lvlText w:val="%1.%2."/>
      <w:lvlJc w:val="left"/>
      <w:pPr>
        <w:ind w:left="1290" w:hanging="720"/>
      </w:pPr>
      <w:rPr>
        <w:rFonts w:eastAsia="Times New Roman" w:cs="Tahoma" w:hint="default"/>
      </w:rPr>
    </w:lvl>
    <w:lvl w:ilvl="2">
      <w:start w:val="1"/>
      <w:numFmt w:val="decimal"/>
      <w:isLgl/>
      <w:lvlText w:val="%1.%2.%3."/>
      <w:lvlJc w:val="left"/>
      <w:pPr>
        <w:ind w:left="1290" w:hanging="720"/>
      </w:pPr>
      <w:rPr>
        <w:rFonts w:eastAsia="Times New Roman" w:cs="Tahoma" w:hint="default"/>
      </w:rPr>
    </w:lvl>
    <w:lvl w:ilvl="3">
      <w:start w:val="1"/>
      <w:numFmt w:val="decimal"/>
      <w:isLgl/>
      <w:lvlText w:val="%1.%2.%3.%4."/>
      <w:lvlJc w:val="left"/>
      <w:pPr>
        <w:ind w:left="1650" w:hanging="1080"/>
      </w:pPr>
      <w:rPr>
        <w:rFonts w:eastAsia="Times New Roman" w:cs="Tahoma" w:hint="default"/>
      </w:rPr>
    </w:lvl>
    <w:lvl w:ilvl="4">
      <w:start w:val="1"/>
      <w:numFmt w:val="decimal"/>
      <w:isLgl/>
      <w:lvlText w:val="%1.%2.%3.%4.%5."/>
      <w:lvlJc w:val="left"/>
      <w:pPr>
        <w:ind w:left="1650" w:hanging="1080"/>
      </w:pPr>
      <w:rPr>
        <w:rFonts w:eastAsia="Times New Roman" w:cs="Tahoma" w:hint="default"/>
      </w:rPr>
    </w:lvl>
    <w:lvl w:ilvl="5">
      <w:start w:val="1"/>
      <w:numFmt w:val="decimal"/>
      <w:isLgl/>
      <w:lvlText w:val="%1.%2.%3.%4.%5.%6."/>
      <w:lvlJc w:val="left"/>
      <w:pPr>
        <w:ind w:left="2010" w:hanging="1440"/>
      </w:pPr>
      <w:rPr>
        <w:rFonts w:eastAsia="Times New Roman" w:cs="Tahoma" w:hint="default"/>
      </w:rPr>
    </w:lvl>
    <w:lvl w:ilvl="6">
      <w:start w:val="1"/>
      <w:numFmt w:val="decimal"/>
      <w:isLgl/>
      <w:lvlText w:val="%1.%2.%3.%4.%5.%6.%7."/>
      <w:lvlJc w:val="left"/>
      <w:pPr>
        <w:ind w:left="2010" w:hanging="1440"/>
      </w:pPr>
      <w:rPr>
        <w:rFonts w:eastAsia="Times New Roman" w:cs="Tahoma" w:hint="default"/>
      </w:rPr>
    </w:lvl>
    <w:lvl w:ilvl="7">
      <w:start w:val="1"/>
      <w:numFmt w:val="decimal"/>
      <w:isLgl/>
      <w:lvlText w:val="%1.%2.%3.%4.%5.%6.%7.%8."/>
      <w:lvlJc w:val="left"/>
      <w:pPr>
        <w:ind w:left="2370" w:hanging="1800"/>
      </w:pPr>
      <w:rPr>
        <w:rFonts w:eastAsia="Times New Roman" w:cs="Tahoma" w:hint="default"/>
      </w:rPr>
    </w:lvl>
    <w:lvl w:ilvl="8">
      <w:start w:val="1"/>
      <w:numFmt w:val="decimal"/>
      <w:isLgl/>
      <w:lvlText w:val="%1.%2.%3.%4.%5.%6.%7.%8.%9."/>
      <w:lvlJc w:val="left"/>
      <w:pPr>
        <w:ind w:left="2370" w:hanging="1800"/>
      </w:pPr>
      <w:rPr>
        <w:rFonts w:eastAsia="Times New Roman" w:cs="Tahoma" w:hint="default"/>
      </w:rPr>
    </w:lvl>
  </w:abstractNum>
  <w:abstractNum w:abstractNumId="4">
    <w:nsid w:val="1AE457B9"/>
    <w:multiLevelType w:val="hybridMultilevel"/>
    <w:tmpl w:val="56323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0F7B88"/>
    <w:multiLevelType w:val="hybridMultilevel"/>
    <w:tmpl w:val="0ADE457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45C21E9"/>
    <w:multiLevelType w:val="multilevel"/>
    <w:tmpl w:val="4C5A9004"/>
    <w:lvl w:ilvl="0">
      <w:start w:val="4"/>
      <w:numFmt w:val="decimal"/>
      <w:lvlText w:val="%1."/>
      <w:lvlJc w:val="left"/>
      <w:pPr>
        <w:ind w:left="390" w:hanging="390"/>
      </w:pPr>
      <w:rPr>
        <w:rFonts w:cs="Tahoma" w:hint="default"/>
      </w:rPr>
    </w:lvl>
    <w:lvl w:ilvl="1">
      <w:start w:val="1"/>
      <w:numFmt w:val="decimal"/>
      <w:lvlText w:val="%2."/>
      <w:lvlJc w:val="left"/>
      <w:pPr>
        <w:ind w:left="1146" w:hanging="720"/>
      </w:pPr>
      <w:rPr>
        <w:rFonts w:ascii="Times New Roman" w:eastAsia="Times New Roman" w:hAnsi="Times New Roman" w:cs="Tahoma"/>
      </w:rPr>
    </w:lvl>
    <w:lvl w:ilvl="2">
      <w:start w:val="1"/>
      <w:numFmt w:val="decimal"/>
      <w:lvlText w:val="%1.%2.%3."/>
      <w:lvlJc w:val="left"/>
      <w:pPr>
        <w:ind w:left="1860" w:hanging="720"/>
      </w:pPr>
      <w:rPr>
        <w:rFonts w:cs="Tahoma" w:hint="default"/>
      </w:rPr>
    </w:lvl>
    <w:lvl w:ilvl="3">
      <w:start w:val="1"/>
      <w:numFmt w:val="decimal"/>
      <w:lvlText w:val="%1.%2.%3.%4."/>
      <w:lvlJc w:val="left"/>
      <w:pPr>
        <w:ind w:left="2790" w:hanging="1080"/>
      </w:pPr>
      <w:rPr>
        <w:rFonts w:cs="Tahoma" w:hint="default"/>
      </w:rPr>
    </w:lvl>
    <w:lvl w:ilvl="4">
      <w:start w:val="1"/>
      <w:numFmt w:val="decimal"/>
      <w:lvlText w:val="%1.%2.%3.%4.%5."/>
      <w:lvlJc w:val="left"/>
      <w:pPr>
        <w:ind w:left="3360" w:hanging="1080"/>
      </w:pPr>
      <w:rPr>
        <w:rFonts w:cs="Tahoma" w:hint="default"/>
      </w:rPr>
    </w:lvl>
    <w:lvl w:ilvl="5">
      <w:start w:val="1"/>
      <w:numFmt w:val="decimal"/>
      <w:lvlText w:val="%1.%2.%3.%4.%5.%6."/>
      <w:lvlJc w:val="left"/>
      <w:pPr>
        <w:ind w:left="4290" w:hanging="1440"/>
      </w:pPr>
      <w:rPr>
        <w:rFonts w:cs="Tahoma" w:hint="default"/>
      </w:rPr>
    </w:lvl>
    <w:lvl w:ilvl="6">
      <w:start w:val="1"/>
      <w:numFmt w:val="decimal"/>
      <w:lvlText w:val="%1.%2.%3.%4.%5.%6.%7."/>
      <w:lvlJc w:val="left"/>
      <w:pPr>
        <w:ind w:left="4860" w:hanging="1440"/>
      </w:pPr>
      <w:rPr>
        <w:rFonts w:cs="Tahoma" w:hint="default"/>
      </w:rPr>
    </w:lvl>
    <w:lvl w:ilvl="7">
      <w:start w:val="1"/>
      <w:numFmt w:val="decimal"/>
      <w:lvlText w:val="%1.%2.%3.%4.%5.%6.%7.%8."/>
      <w:lvlJc w:val="left"/>
      <w:pPr>
        <w:ind w:left="5790" w:hanging="1800"/>
      </w:pPr>
      <w:rPr>
        <w:rFonts w:cs="Tahoma" w:hint="default"/>
      </w:rPr>
    </w:lvl>
    <w:lvl w:ilvl="8">
      <w:start w:val="1"/>
      <w:numFmt w:val="decimal"/>
      <w:lvlText w:val="%1.%2.%3.%4.%5.%6.%7.%8.%9."/>
      <w:lvlJc w:val="left"/>
      <w:pPr>
        <w:ind w:left="6360" w:hanging="1800"/>
      </w:pPr>
      <w:rPr>
        <w:rFonts w:cs="Tahoma" w:hint="default"/>
      </w:rPr>
    </w:lvl>
  </w:abstractNum>
  <w:abstractNum w:abstractNumId="7">
    <w:nsid w:val="2579526D"/>
    <w:multiLevelType w:val="hybridMultilevel"/>
    <w:tmpl w:val="2D384128"/>
    <w:lvl w:ilvl="0" w:tplc="0926598E">
      <w:start w:val="1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ED33B8"/>
    <w:multiLevelType w:val="hybridMultilevel"/>
    <w:tmpl w:val="E284752E"/>
    <w:lvl w:ilvl="0" w:tplc="0BF8798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326791"/>
    <w:multiLevelType w:val="hybridMultilevel"/>
    <w:tmpl w:val="6ED2E7A8"/>
    <w:lvl w:ilvl="0" w:tplc="86C848BA">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6558B9"/>
    <w:multiLevelType w:val="hybridMultilevel"/>
    <w:tmpl w:val="DA744ED2"/>
    <w:lvl w:ilvl="0" w:tplc="139C9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026518"/>
    <w:multiLevelType w:val="hybridMultilevel"/>
    <w:tmpl w:val="14CC25B2"/>
    <w:lvl w:ilvl="0" w:tplc="71343E22">
      <w:start w:val="3"/>
      <w:numFmt w:val="decimal"/>
      <w:lvlText w:val="%1."/>
      <w:lvlJc w:val="left"/>
      <w:pPr>
        <w:ind w:left="786" w:hanging="360"/>
      </w:pPr>
      <w:rPr>
        <w:rFonts w:eastAsia="Times New Roman" w:cs="Tahoma"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90B2C12"/>
    <w:multiLevelType w:val="hybridMultilevel"/>
    <w:tmpl w:val="EDCE771C"/>
    <w:lvl w:ilvl="0" w:tplc="8326F27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250B72"/>
    <w:multiLevelType w:val="multilevel"/>
    <w:tmpl w:val="AC4EA9AE"/>
    <w:lvl w:ilvl="0">
      <w:start w:val="4"/>
      <w:numFmt w:val="decimal"/>
      <w:lvlText w:val="%1."/>
      <w:lvlJc w:val="left"/>
      <w:pPr>
        <w:tabs>
          <w:tab w:val="num" w:pos="585"/>
        </w:tabs>
        <w:ind w:left="585" w:hanging="585"/>
      </w:pPr>
      <w:rPr>
        <w:rFonts w:eastAsia="Times New Roman" w:cs="Tahoma" w:hint="default"/>
      </w:rPr>
    </w:lvl>
    <w:lvl w:ilvl="1">
      <w:start w:val="6"/>
      <w:numFmt w:val="decimal"/>
      <w:lvlText w:val="%1.%2."/>
      <w:lvlJc w:val="left"/>
      <w:pPr>
        <w:tabs>
          <w:tab w:val="num" w:pos="1275"/>
        </w:tabs>
        <w:ind w:left="1275" w:hanging="720"/>
      </w:pPr>
      <w:rPr>
        <w:rFonts w:eastAsia="Times New Roman" w:cs="Tahoma" w:hint="default"/>
      </w:rPr>
    </w:lvl>
    <w:lvl w:ilvl="2">
      <w:start w:val="1"/>
      <w:numFmt w:val="decimal"/>
      <w:lvlText w:val="%1.%2.%3."/>
      <w:lvlJc w:val="left"/>
      <w:pPr>
        <w:tabs>
          <w:tab w:val="num" w:pos="1830"/>
        </w:tabs>
        <w:ind w:left="1830" w:hanging="720"/>
      </w:pPr>
      <w:rPr>
        <w:rFonts w:eastAsia="Times New Roman" w:cs="Tahoma" w:hint="default"/>
      </w:rPr>
    </w:lvl>
    <w:lvl w:ilvl="3">
      <w:start w:val="1"/>
      <w:numFmt w:val="decimal"/>
      <w:lvlText w:val="%1.%2.%3.%4."/>
      <w:lvlJc w:val="left"/>
      <w:pPr>
        <w:tabs>
          <w:tab w:val="num" w:pos="2745"/>
        </w:tabs>
        <w:ind w:left="2745" w:hanging="1080"/>
      </w:pPr>
      <w:rPr>
        <w:rFonts w:eastAsia="Times New Roman" w:cs="Tahoma" w:hint="default"/>
      </w:rPr>
    </w:lvl>
    <w:lvl w:ilvl="4">
      <w:start w:val="1"/>
      <w:numFmt w:val="decimal"/>
      <w:lvlText w:val="%1.%2.%3.%4.%5."/>
      <w:lvlJc w:val="left"/>
      <w:pPr>
        <w:tabs>
          <w:tab w:val="num" w:pos="3300"/>
        </w:tabs>
        <w:ind w:left="3300" w:hanging="1080"/>
      </w:pPr>
      <w:rPr>
        <w:rFonts w:eastAsia="Times New Roman" w:cs="Tahoma" w:hint="default"/>
      </w:rPr>
    </w:lvl>
    <w:lvl w:ilvl="5">
      <w:start w:val="1"/>
      <w:numFmt w:val="decimal"/>
      <w:lvlText w:val="%1.%2.%3.%4.%5.%6."/>
      <w:lvlJc w:val="left"/>
      <w:pPr>
        <w:tabs>
          <w:tab w:val="num" w:pos="4215"/>
        </w:tabs>
        <w:ind w:left="4215" w:hanging="1440"/>
      </w:pPr>
      <w:rPr>
        <w:rFonts w:eastAsia="Times New Roman" w:cs="Tahoma" w:hint="default"/>
      </w:rPr>
    </w:lvl>
    <w:lvl w:ilvl="6">
      <w:start w:val="1"/>
      <w:numFmt w:val="decimal"/>
      <w:lvlText w:val="%1.%2.%3.%4.%5.%6.%7."/>
      <w:lvlJc w:val="left"/>
      <w:pPr>
        <w:tabs>
          <w:tab w:val="num" w:pos="4770"/>
        </w:tabs>
        <w:ind w:left="4770" w:hanging="1440"/>
      </w:pPr>
      <w:rPr>
        <w:rFonts w:eastAsia="Times New Roman" w:cs="Tahoma" w:hint="default"/>
      </w:rPr>
    </w:lvl>
    <w:lvl w:ilvl="7">
      <w:start w:val="1"/>
      <w:numFmt w:val="decimal"/>
      <w:lvlText w:val="%1.%2.%3.%4.%5.%6.%7.%8."/>
      <w:lvlJc w:val="left"/>
      <w:pPr>
        <w:tabs>
          <w:tab w:val="num" w:pos="5685"/>
        </w:tabs>
        <w:ind w:left="5685" w:hanging="1800"/>
      </w:pPr>
      <w:rPr>
        <w:rFonts w:eastAsia="Times New Roman" w:cs="Tahoma" w:hint="default"/>
      </w:rPr>
    </w:lvl>
    <w:lvl w:ilvl="8">
      <w:start w:val="1"/>
      <w:numFmt w:val="decimal"/>
      <w:lvlText w:val="%1.%2.%3.%4.%5.%6.%7.%8.%9."/>
      <w:lvlJc w:val="left"/>
      <w:pPr>
        <w:tabs>
          <w:tab w:val="num" w:pos="6240"/>
        </w:tabs>
        <w:ind w:left="6240" w:hanging="1800"/>
      </w:pPr>
      <w:rPr>
        <w:rFonts w:eastAsia="Times New Roman" w:cs="Tahoma" w:hint="default"/>
      </w:rPr>
    </w:lvl>
  </w:abstractNum>
  <w:abstractNum w:abstractNumId="14">
    <w:nsid w:val="3F531139"/>
    <w:multiLevelType w:val="hybridMultilevel"/>
    <w:tmpl w:val="564CFAAC"/>
    <w:lvl w:ilvl="0" w:tplc="C1427A10">
      <w:start w:val="1"/>
      <w:numFmt w:val="decimal"/>
      <w:lvlText w:val="%1."/>
      <w:lvlJc w:val="left"/>
      <w:pPr>
        <w:ind w:left="972" w:hanging="360"/>
      </w:pPr>
      <w:rPr>
        <w:rFonts w:ascii="Arial" w:eastAsia="Arial" w:hAnsi="Arial" w:hint="default"/>
        <w:sz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5">
    <w:nsid w:val="3FB66881"/>
    <w:multiLevelType w:val="hybridMultilevel"/>
    <w:tmpl w:val="99641A42"/>
    <w:lvl w:ilvl="0" w:tplc="EAA698A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9420F3"/>
    <w:multiLevelType w:val="hybridMultilevel"/>
    <w:tmpl w:val="F36C1790"/>
    <w:lvl w:ilvl="0" w:tplc="C0B0DA2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092B08"/>
    <w:multiLevelType w:val="hybridMultilevel"/>
    <w:tmpl w:val="4942E764"/>
    <w:lvl w:ilvl="0" w:tplc="5532D49E">
      <w:start w:val="1"/>
      <w:numFmt w:val="decimal"/>
      <w:lvlText w:val="%1."/>
      <w:lvlJc w:val="left"/>
      <w:pPr>
        <w:ind w:left="1069" w:hanging="360"/>
      </w:pPr>
      <w:rPr>
        <w:rFonts w:eastAsia="Times New Roman" w:cs="Tahom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823CDE"/>
    <w:multiLevelType w:val="multilevel"/>
    <w:tmpl w:val="0810BCE0"/>
    <w:lvl w:ilvl="0">
      <w:start w:val="1"/>
      <w:numFmt w:val="decimal"/>
      <w:lvlText w:val="%1."/>
      <w:lvlJc w:val="left"/>
      <w:pPr>
        <w:ind w:left="930" w:hanging="360"/>
      </w:pPr>
      <w:rPr>
        <w:rFonts w:hint="default"/>
        <w:b/>
      </w:rPr>
    </w:lvl>
    <w:lvl w:ilvl="1">
      <w:start w:val="1"/>
      <w:numFmt w:val="decimal"/>
      <w:isLgl/>
      <w:lvlText w:val="%1.%2."/>
      <w:lvlJc w:val="left"/>
      <w:pPr>
        <w:ind w:left="1290" w:hanging="720"/>
      </w:pPr>
      <w:rPr>
        <w:rFonts w:eastAsia="Times New Roman" w:cs="Tahoma" w:hint="default"/>
      </w:rPr>
    </w:lvl>
    <w:lvl w:ilvl="2">
      <w:start w:val="1"/>
      <w:numFmt w:val="decimal"/>
      <w:isLgl/>
      <w:lvlText w:val="%1.%2.%3."/>
      <w:lvlJc w:val="left"/>
      <w:pPr>
        <w:ind w:left="1290" w:hanging="720"/>
      </w:pPr>
      <w:rPr>
        <w:rFonts w:eastAsia="Times New Roman" w:cs="Tahoma" w:hint="default"/>
      </w:rPr>
    </w:lvl>
    <w:lvl w:ilvl="3">
      <w:start w:val="1"/>
      <w:numFmt w:val="decimal"/>
      <w:isLgl/>
      <w:lvlText w:val="%1.%2.%3.%4."/>
      <w:lvlJc w:val="left"/>
      <w:pPr>
        <w:ind w:left="1650" w:hanging="1080"/>
      </w:pPr>
      <w:rPr>
        <w:rFonts w:eastAsia="Times New Roman" w:cs="Tahoma" w:hint="default"/>
      </w:rPr>
    </w:lvl>
    <w:lvl w:ilvl="4">
      <w:start w:val="1"/>
      <w:numFmt w:val="decimal"/>
      <w:isLgl/>
      <w:lvlText w:val="%1.%2.%3.%4.%5."/>
      <w:lvlJc w:val="left"/>
      <w:pPr>
        <w:ind w:left="1650" w:hanging="1080"/>
      </w:pPr>
      <w:rPr>
        <w:rFonts w:eastAsia="Times New Roman" w:cs="Tahoma" w:hint="default"/>
      </w:rPr>
    </w:lvl>
    <w:lvl w:ilvl="5">
      <w:start w:val="1"/>
      <w:numFmt w:val="decimal"/>
      <w:isLgl/>
      <w:lvlText w:val="%1.%2.%3.%4.%5.%6."/>
      <w:lvlJc w:val="left"/>
      <w:pPr>
        <w:ind w:left="2010" w:hanging="1440"/>
      </w:pPr>
      <w:rPr>
        <w:rFonts w:eastAsia="Times New Roman" w:cs="Tahoma" w:hint="default"/>
      </w:rPr>
    </w:lvl>
    <w:lvl w:ilvl="6">
      <w:start w:val="1"/>
      <w:numFmt w:val="decimal"/>
      <w:isLgl/>
      <w:lvlText w:val="%1.%2.%3.%4.%5.%6.%7."/>
      <w:lvlJc w:val="left"/>
      <w:pPr>
        <w:ind w:left="2010" w:hanging="1440"/>
      </w:pPr>
      <w:rPr>
        <w:rFonts w:eastAsia="Times New Roman" w:cs="Tahoma" w:hint="default"/>
      </w:rPr>
    </w:lvl>
    <w:lvl w:ilvl="7">
      <w:start w:val="1"/>
      <w:numFmt w:val="decimal"/>
      <w:isLgl/>
      <w:lvlText w:val="%1.%2.%3.%4.%5.%6.%7.%8."/>
      <w:lvlJc w:val="left"/>
      <w:pPr>
        <w:ind w:left="2370" w:hanging="1800"/>
      </w:pPr>
      <w:rPr>
        <w:rFonts w:eastAsia="Times New Roman" w:cs="Tahoma" w:hint="default"/>
      </w:rPr>
    </w:lvl>
    <w:lvl w:ilvl="8">
      <w:start w:val="1"/>
      <w:numFmt w:val="decimal"/>
      <w:isLgl/>
      <w:lvlText w:val="%1.%2.%3.%4.%5.%6.%7.%8.%9."/>
      <w:lvlJc w:val="left"/>
      <w:pPr>
        <w:ind w:left="2370" w:hanging="1800"/>
      </w:pPr>
      <w:rPr>
        <w:rFonts w:eastAsia="Times New Roman" w:cs="Tahoma" w:hint="default"/>
      </w:rPr>
    </w:lvl>
  </w:abstractNum>
  <w:abstractNum w:abstractNumId="19">
    <w:nsid w:val="4CAF1D54"/>
    <w:multiLevelType w:val="hybridMultilevel"/>
    <w:tmpl w:val="B7E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546C8"/>
    <w:multiLevelType w:val="hybridMultilevel"/>
    <w:tmpl w:val="F6049988"/>
    <w:lvl w:ilvl="0" w:tplc="6EDE9F62">
      <w:start w:val="1"/>
      <w:numFmt w:val="decimal"/>
      <w:lvlText w:val="%1."/>
      <w:lvlJc w:val="left"/>
      <w:pPr>
        <w:ind w:left="1282"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39E2B22"/>
    <w:multiLevelType w:val="hybridMultilevel"/>
    <w:tmpl w:val="2C5AFFFA"/>
    <w:lvl w:ilvl="0" w:tplc="D61EE04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58BA0E97"/>
    <w:multiLevelType w:val="hybridMultilevel"/>
    <w:tmpl w:val="C1E86C4A"/>
    <w:lvl w:ilvl="0" w:tplc="54CCA7DA">
      <w:start w:val="7"/>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3">
    <w:nsid w:val="622626F7"/>
    <w:multiLevelType w:val="hybridMultilevel"/>
    <w:tmpl w:val="0FA6D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8457D6"/>
    <w:multiLevelType w:val="hybridMultilevel"/>
    <w:tmpl w:val="69FC6B3A"/>
    <w:lvl w:ilvl="0" w:tplc="D0A61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D80902"/>
    <w:multiLevelType w:val="hybridMultilevel"/>
    <w:tmpl w:val="E72642A6"/>
    <w:lvl w:ilvl="0" w:tplc="06902190">
      <w:start w:val="6"/>
      <w:numFmt w:val="decimal"/>
      <w:lvlText w:val="%1."/>
      <w:lvlJc w:val="left"/>
      <w:pPr>
        <w:tabs>
          <w:tab w:val="num" w:pos="915"/>
        </w:tabs>
        <w:ind w:left="915" w:hanging="360"/>
      </w:pPr>
      <w:rPr>
        <w:rFonts w:hint="default"/>
      </w:r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num w:numId="1">
    <w:abstractNumId w:val="23"/>
  </w:num>
  <w:num w:numId="2">
    <w:abstractNumId w:val="0"/>
  </w:num>
  <w:num w:numId="3">
    <w:abstractNumId w:val="1"/>
  </w:num>
  <w:num w:numId="4">
    <w:abstractNumId w:val="7"/>
  </w:num>
  <w:num w:numId="5">
    <w:abstractNumId w:val="13"/>
  </w:num>
  <w:num w:numId="6">
    <w:abstractNumId w:val="25"/>
  </w:num>
  <w:num w:numId="7">
    <w:abstractNumId w:val="4"/>
  </w:num>
  <w:num w:numId="8">
    <w:abstractNumId w:val="5"/>
  </w:num>
  <w:num w:numId="9">
    <w:abstractNumId w:val="6"/>
  </w:num>
  <w:num w:numId="10">
    <w:abstractNumId w:val="19"/>
  </w:num>
  <w:num w:numId="11">
    <w:abstractNumId w:val="24"/>
  </w:num>
  <w:num w:numId="12">
    <w:abstractNumId w:val="21"/>
  </w:num>
  <w:num w:numId="13">
    <w:abstractNumId w:val="18"/>
  </w:num>
  <w:num w:numId="14">
    <w:abstractNumId w:val="3"/>
  </w:num>
  <w:num w:numId="15">
    <w:abstractNumId w:val="14"/>
  </w:num>
  <w:num w:numId="16">
    <w:abstractNumId w:val="22"/>
  </w:num>
  <w:num w:numId="17">
    <w:abstractNumId w:val="11"/>
  </w:num>
  <w:num w:numId="18">
    <w:abstractNumId w:val="10"/>
  </w:num>
  <w:num w:numId="19">
    <w:abstractNumId w:val="2"/>
  </w:num>
  <w:num w:numId="20">
    <w:abstractNumId w:val="20"/>
  </w:num>
  <w:num w:numId="21">
    <w:abstractNumId w:val="17"/>
  </w:num>
  <w:num w:numId="22">
    <w:abstractNumId w:val="9"/>
  </w:num>
  <w:num w:numId="23">
    <w:abstractNumId w:val="12"/>
  </w:num>
  <w:num w:numId="24">
    <w:abstractNumId w:val="15"/>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E76"/>
    <w:rsid w:val="00055003"/>
    <w:rsid w:val="000C0DA6"/>
    <w:rsid w:val="000C3DB2"/>
    <w:rsid w:val="000D7E90"/>
    <w:rsid w:val="000E5230"/>
    <w:rsid w:val="000F37BE"/>
    <w:rsid w:val="00105D42"/>
    <w:rsid w:val="00122CF4"/>
    <w:rsid w:val="001346E0"/>
    <w:rsid w:val="00145D95"/>
    <w:rsid w:val="00156288"/>
    <w:rsid w:val="00163BFD"/>
    <w:rsid w:val="00193599"/>
    <w:rsid w:val="001B78DF"/>
    <w:rsid w:val="001C1ACF"/>
    <w:rsid w:val="00220BCB"/>
    <w:rsid w:val="00245063"/>
    <w:rsid w:val="00287E76"/>
    <w:rsid w:val="002E5DA7"/>
    <w:rsid w:val="00306FCC"/>
    <w:rsid w:val="003410EA"/>
    <w:rsid w:val="00343019"/>
    <w:rsid w:val="0035607A"/>
    <w:rsid w:val="00361414"/>
    <w:rsid w:val="003C4E40"/>
    <w:rsid w:val="004102C4"/>
    <w:rsid w:val="00426A47"/>
    <w:rsid w:val="004B06A3"/>
    <w:rsid w:val="004E1E7C"/>
    <w:rsid w:val="00567AB6"/>
    <w:rsid w:val="005C37E7"/>
    <w:rsid w:val="00600C9B"/>
    <w:rsid w:val="00601E14"/>
    <w:rsid w:val="00653F37"/>
    <w:rsid w:val="0066121A"/>
    <w:rsid w:val="00662DE5"/>
    <w:rsid w:val="006768A0"/>
    <w:rsid w:val="00693895"/>
    <w:rsid w:val="006A79EA"/>
    <w:rsid w:val="006B59FB"/>
    <w:rsid w:val="006B5AED"/>
    <w:rsid w:val="006C5DEB"/>
    <w:rsid w:val="006C77C8"/>
    <w:rsid w:val="006E71ED"/>
    <w:rsid w:val="007044CC"/>
    <w:rsid w:val="00734A5D"/>
    <w:rsid w:val="007625DC"/>
    <w:rsid w:val="007E75BC"/>
    <w:rsid w:val="007F7F88"/>
    <w:rsid w:val="00814F95"/>
    <w:rsid w:val="00823F6C"/>
    <w:rsid w:val="00861A6C"/>
    <w:rsid w:val="008A5A92"/>
    <w:rsid w:val="008D2569"/>
    <w:rsid w:val="00916E75"/>
    <w:rsid w:val="00940B1F"/>
    <w:rsid w:val="0094320B"/>
    <w:rsid w:val="00957238"/>
    <w:rsid w:val="0096487A"/>
    <w:rsid w:val="00971A58"/>
    <w:rsid w:val="009849CD"/>
    <w:rsid w:val="009A7C58"/>
    <w:rsid w:val="009F7B19"/>
    <w:rsid w:val="00A11D44"/>
    <w:rsid w:val="00A134AA"/>
    <w:rsid w:val="00A26159"/>
    <w:rsid w:val="00A5038D"/>
    <w:rsid w:val="00A675E0"/>
    <w:rsid w:val="00A6766A"/>
    <w:rsid w:val="00AB52FD"/>
    <w:rsid w:val="00AD5D6A"/>
    <w:rsid w:val="00B20D7C"/>
    <w:rsid w:val="00B6380C"/>
    <w:rsid w:val="00B86134"/>
    <w:rsid w:val="00BB7809"/>
    <w:rsid w:val="00BC50E1"/>
    <w:rsid w:val="00BD64C7"/>
    <w:rsid w:val="00BE4824"/>
    <w:rsid w:val="00C04827"/>
    <w:rsid w:val="00C062D2"/>
    <w:rsid w:val="00C065E5"/>
    <w:rsid w:val="00C157BA"/>
    <w:rsid w:val="00C71215"/>
    <w:rsid w:val="00CA74AC"/>
    <w:rsid w:val="00CC0072"/>
    <w:rsid w:val="00CF0E19"/>
    <w:rsid w:val="00CF70E7"/>
    <w:rsid w:val="00D0376A"/>
    <w:rsid w:val="00D11094"/>
    <w:rsid w:val="00D333C7"/>
    <w:rsid w:val="00D35644"/>
    <w:rsid w:val="00D54E23"/>
    <w:rsid w:val="00DA34B0"/>
    <w:rsid w:val="00DC71A3"/>
    <w:rsid w:val="00E15BCF"/>
    <w:rsid w:val="00E273C9"/>
    <w:rsid w:val="00E61C98"/>
    <w:rsid w:val="00ED14C9"/>
    <w:rsid w:val="00ED2D54"/>
    <w:rsid w:val="00EE2836"/>
    <w:rsid w:val="00EF56E8"/>
    <w:rsid w:val="00F27E2F"/>
    <w:rsid w:val="00F30F8F"/>
    <w:rsid w:val="00F319B7"/>
    <w:rsid w:val="00F663E9"/>
    <w:rsid w:val="00F66B09"/>
    <w:rsid w:val="00F96C38"/>
    <w:rsid w:val="00FA3B9C"/>
    <w:rsid w:val="00FB58FD"/>
    <w:rsid w:val="00FC5DDC"/>
    <w:rsid w:val="00FF0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4AA"/>
    <w:rPr>
      <w:sz w:val="24"/>
      <w:szCs w:val="24"/>
    </w:rPr>
  </w:style>
  <w:style w:type="paragraph" w:styleId="2">
    <w:name w:val="heading 2"/>
    <w:basedOn w:val="a"/>
    <w:next w:val="a"/>
    <w:link w:val="20"/>
    <w:qFormat/>
    <w:rsid w:val="00E61C98"/>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567AB6"/>
    <w:rPr>
      <w:rFonts w:ascii="Times New Roman" w:hAnsi="Times New Roman" w:cs="Times New Roman"/>
      <w:b/>
      <w:bCs/>
      <w:sz w:val="26"/>
      <w:szCs w:val="26"/>
    </w:rPr>
  </w:style>
  <w:style w:type="character" w:customStyle="1" w:styleId="FontStyle12">
    <w:name w:val="Font Style12"/>
    <w:rsid w:val="00567AB6"/>
    <w:rPr>
      <w:rFonts w:ascii="Times New Roman" w:hAnsi="Times New Roman" w:cs="Times New Roman"/>
      <w:sz w:val="26"/>
      <w:szCs w:val="26"/>
    </w:rPr>
  </w:style>
  <w:style w:type="paragraph" w:customStyle="1" w:styleId="ConsNormal">
    <w:name w:val="ConsNormal"/>
    <w:rsid w:val="00245063"/>
    <w:pPr>
      <w:widowControl w:val="0"/>
      <w:suppressAutoHyphens/>
      <w:autoSpaceDE w:val="0"/>
      <w:ind w:firstLine="720"/>
    </w:pPr>
    <w:rPr>
      <w:rFonts w:ascii="Arial" w:eastAsia="Arial" w:hAnsi="Arial"/>
      <w:lang w:eastAsia="ar-SA"/>
    </w:rPr>
  </w:style>
  <w:style w:type="paragraph" w:customStyle="1" w:styleId="a3">
    <w:name w:val="Знак Знак Знак Знак Знак Знак Знак Знак Знак Знак"/>
    <w:basedOn w:val="a"/>
    <w:rsid w:val="00957238"/>
    <w:pPr>
      <w:widowControl w:val="0"/>
      <w:adjustRightInd w:val="0"/>
      <w:spacing w:after="160" w:line="240" w:lineRule="exact"/>
      <w:jc w:val="right"/>
    </w:pPr>
    <w:rPr>
      <w:sz w:val="20"/>
      <w:szCs w:val="20"/>
      <w:lang w:val="en-GB" w:eastAsia="en-US"/>
    </w:rPr>
  </w:style>
  <w:style w:type="paragraph" w:styleId="a4">
    <w:name w:val="No Spacing"/>
    <w:uiPriority w:val="1"/>
    <w:qFormat/>
    <w:rsid w:val="00957238"/>
    <w:rPr>
      <w:rFonts w:ascii="Calibri" w:hAnsi="Calibri"/>
      <w:sz w:val="22"/>
      <w:szCs w:val="22"/>
    </w:rPr>
  </w:style>
  <w:style w:type="paragraph" w:styleId="a5">
    <w:name w:val="Normal (Web)"/>
    <w:basedOn w:val="a"/>
    <w:link w:val="a6"/>
    <w:rsid w:val="00734A5D"/>
    <w:pPr>
      <w:spacing w:before="100" w:beforeAutospacing="1" w:after="100" w:afterAutospacing="1"/>
    </w:pPr>
  </w:style>
  <w:style w:type="character" w:customStyle="1" w:styleId="20">
    <w:name w:val="Заголовок 2 Знак"/>
    <w:basedOn w:val="a0"/>
    <w:link w:val="2"/>
    <w:rsid w:val="00E61C98"/>
    <w:rPr>
      <w:b/>
      <w:caps/>
      <w:snapToGrid w:val="0"/>
      <w:sz w:val="28"/>
      <w:szCs w:val="28"/>
      <w:lang w:val="ru-RU" w:eastAsia="ru-RU" w:bidi="ar-SA"/>
    </w:rPr>
  </w:style>
  <w:style w:type="character" w:styleId="a7">
    <w:name w:val="Hyperlink"/>
    <w:basedOn w:val="a0"/>
    <w:rsid w:val="009849CD"/>
    <w:rPr>
      <w:color w:val="0000FF"/>
      <w:sz w:val="28"/>
      <w:szCs w:val="28"/>
      <w:u w:val="single"/>
      <w:lang w:val="ru-RU" w:eastAsia="en-US" w:bidi="ar-SA"/>
    </w:rPr>
  </w:style>
  <w:style w:type="paragraph" w:customStyle="1" w:styleId="ConsPlusNormal">
    <w:name w:val="ConsPlusNormal"/>
    <w:rsid w:val="00D11094"/>
    <w:pPr>
      <w:autoSpaceDE w:val="0"/>
      <w:autoSpaceDN w:val="0"/>
      <w:adjustRightInd w:val="0"/>
      <w:ind w:firstLine="720"/>
    </w:pPr>
    <w:rPr>
      <w:rFonts w:ascii="Arial" w:hAnsi="Arial" w:cs="Arial"/>
    </w:rPr>
  </w:style>
  <w:style w:type="paragraph" w:styleId="a8">
    <w:name w:val="Body Text"/>
    <w:basedOn w:val="a"/>
    <w:link w:val="a9"/>
    <w:rsid w:val="006B5AED"/>
    <w:pPr>
      <w:widowControl w:val="0"/>
      <w:suppressAutoHyphens/>
      <w:spacing w:after="120"/>
    </w:pPr>
    <w:rPr>
      <w:rFonts w:eastAsia="Lucida Sans Unicode"/>
      <w:kern w:val="1"/>
      <w:sz w:val="28"/>
      <w:lang w:eastAsia="ar-SA"/>
    </w:rPr>
  </w:style>
  <w:style w:type="character" w:customStyle="1" w:styleId="a9">
    <w:name w:val="Основной текст Знак"/>
    <w:basedOn w:val="a0"/>
    <w:link w:val="a8"/>
    <w:rsid w:val="006B5AED"/>
    <w:rPr>
      <w:rFonts w:eastAsia="Lucida Sans Unicode"/>
      <w:kern w:val="1"/>
      <w:sz w:val="28"/>
      <w:szCs w:val="24"/>
      <w:lang w:eastAsia="ar-SA"/>
    </w:rPr>
  </w:style>
  <w:style w:type="paragraph" w:styleId="aa">
    <w:name w:val="List Paragraph"/>
    <w:basedOn w:val="a"/>
    <w:uiPriority w:val="34"/>
    <w:qFormat/>
    <w:rsid w:val="006B5AED"/>
    <w:pPr>
      <w:spacing w:after="200" w:line="276" w:lineRule="auto"/>
      <w:ind w:left="720"/>
      <w:contextualSpacing/>
    </w:pPr>
    <w:rPr>
      <w:rFonts w:ascii="Calibri" w:hAnsi="Calibri"/>
      <w:sz w:val="22"/>
      <w:szCs w:val="22"/>
    </w:rPr>
  </w:style>
  <w:style w:type="character" w:customStyle="1" w:styleId="ab">
    <w:name w:val="Гипертекстовая ссылка"/>
    <w:basedOn w:val="a0"/>
    <w:uiPriority w:val="99"/>
    <w:rsid w:val="006B5AED"/>
    <w:rPr>
      <w:rFonts w:cs="Times New Roman"/>
      <w:color w:val="106BBE"/>
    </w:rPr>
  </w:style>
  <w:style w:type="paragraph" w:styleId="ac">
    <w:name w:val="Body Text Indent"/>
    <w:basedOn w:val="a"/>
    <w:link w:val="ad"/>
    <w:rsid w:val="00940B1F"/>
    <w:pPr>
      <w:widowControl w:val="0"/>
      <w:suppressAutoHyphens/>
      <w:spacing w:after="120"/>
      <w:ind w:left="283"/>
    </w:pPr>
    <w:rPr>
      <w:rFonts w:eastAsia="Lucida Sans Unicode"/>
      <w:kern w:val="1"/>
      <w:sz w:val="28"/>
      <w:lang w:eastAsia="ar-SA"/>
    </w:rPr>
  </w:style>
  <w:style w:type="character" w:customStyle="1" w:styleId="ad">
    <w:name w:val="Основной текст с отступом Знак"/>
    <w:basedOn w:val="a0"/>
    <w:link w:val="ac"/>
    <w:rsid w:val="00940B1F"/>
    <w:rPr>
      <w:rFonts w:eastAsia="Lucida Sans Unicode"/>
      <w:kern w:val="1"/>
      <w:sz w:val="28"/>
      <w:szCs w:val="24"/>
      <w:lang w:eastAsia="ar-SA"/>
    </w:rPr>
  </w:style>
  <w:style w:type="character" w:customStyle="1" w:styleId="1">
    <w:name w:val="Основной шрифт абзаца1"/>
    <w:rsid w:val="00FB58FD"/>
  </w:style>
  <w:style w:type="character" w:customStyle="1" w:styleId="a6">
    <w:name w:val="Обычный (веб) Знак"/>
    <w:basedOn w:val="a0"/>
    <w:link w:val="a5"/>
    <w:rsid w:val="00FB58FD"/>
    <w:rPr>
      <w:sz w:val="24"/>
      <w:szCs w:val="24"/>
    </w:rPr>
  </w:style>
</w:styles>
</file>

<file path=word/webSettings.xml><?xml version="1.0" encoding="utf-8"?>
<w:webSettings xmlns:r="http://schemas.openxmlformats.org/officeDocument/2006/relationships" xmlns:w="http://schemas.openxmlformats.org/wordprocessingml/2006/main">
  <w:divs>
    <w:div w:id="1576553876">
      <w:bodyDiv w:val="1"/>
      <w:marLeft w:val="0"/>
      <w:marRight w:val="0"/>
      <w:marTop w:val="0"/>
      <w:marBottom w:val="0"/>
      <w:divBdr>
        <w:top w:val="none" w:sz="0" w:space="0" w:color="auto"/>
        <w:left w:val="none" w:sz="0" w:space="0" w:color="auto"/>
        <w:bottom w:val="none" w:sz="0" w:space="0" w:color="auto"/>
        <w:right w:val="none" w:sz="0" w:space="0" w:color="auto"/>
      </w:divBdr>
    </w:div>
    <w:div w:id="21406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724A-D913-46BE-8C1B-87BE6B3E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3732</CharactersWithSpaces>
  <SharedDoc>false</SharedDoc>
  <HLinks>
    <vt:vector size="6" baseType="variant">
      <vt:variant>
        <vt:i4>4390967</vt:i4>
      </vt:variant>
      <vt:variant>
        <vt:i4>0</vt:i4>
      </vt:variant>
      <vt:variant>
        <vt:i4>0</vt:i4>
      </vt:variant>
      <vt:variant>
        <vt:i4>5</vt:i4>
      </vt:variant>
      <vt:variant>
        <vt:lpwstr>mailto:kso-efremov@yandex.ru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okorokova</dc:creator>
  <cp:keywords/>
  <cp:lastModifiedBy>User</cp:lastModifiedBy>
  <cp:revision>41</cp:revision>
  <cp:lastPrinted>2023-06-21T12:09:00Z</cp:lastPrinted>
  <dcterms:created xsi:type="dcterms:W3CDTF">2020-04-22T09:45:00Z</dcterms:created>
  <dcterms:modified xsi:type="dcterms:W3CDTF">2024-10-02T07:17:00Z</dcterms:modified>
</cp:coreProperties>
</file>