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CB" w:rsidRPr="003C2E6E" w:rsidRDefault="00CF72CB" w:rsidP="00CF72CB">
      <w:pPr>
        <w:ind w:firstLine="709"/>
        <w:jc w:val="center"/>
        <w:rPr>
          <w:b/>
          <w:sz w:val="26"/>
          <w:szCs w:val="26"/>
        </w:rPr>
      </w:pPr>
      <w:r w:rsidRPr="003C2E6E">
        <w:rPr>
          <w:b/>
          <w:sz w:val="26"/>
          <w:szCs w:val="26"/>
        </w:rPr>
        <w:t>ИНФОРМАЦИЯ</w:t>
      </w:r>
    </w:p>
    <w:p w:rsidR="00226DD9" w:rsidRPr="003C2E6E" w:rsidRDefault="00CF72CB" w:rsidP="00CF72CB">
      <w:pPr>
        <w:ind w:firstLine="709"/>
        <w:jc w:val="center"/>
        <w:rPr>
          <w:b/>
          <w:sz w:val="26"/>
          <w:szCs w:val="26"/>
        </w:rPr>
      </w:pPr>
      <w:r w:rsidRPr="003C2E6E">
        <w:rPr>
          <w:b/>
          <w:sz w:val="26"/>
          <w:szCs w:val="26"/>
        </w:rPr>
        <w:t xml:space="preserve">о результатах внешней </w:t>
      </w:r>
      <w:proofErr w:type="gramStart"/>
      <w:r w:rsidRPr="003C2E6E">
        <w:rPr>
          <w:b/>
          <w:sz w:val="26"/>
          <w:szCs w:val="26"/>
        </w:rPr>
        <w:t>проверки годовой бюджетной отчетности Собрания депутатов муниципального образования</w:t>
      </w:r>
      <w:proofErr w:type="gramEnd"/>
      <w:r w:rsidRPr="003C2E6E">
        <w:rPr>
          <w:b/>
          <w:sz w:val="26"/>
          <w:szCs w:val="26"/>
        </w:rPr>
        <w:t xml:space="preserve"> город Ефремов</w:t>
      </w:r>
      <w:r w:rsidR="00226DD9" w:rsidRPr="003C2E6E">
        <w:rPr>
          <w:b/>
          <w:sz w:val="26"/>
          <w:szCs w:val="26"/>
        </w:rPr>
        <w:t xml:space="preserve"> за </w:t>
      </w:r>
    </w:p>
    <w:p w:rsidR="00CF72CB" w:rsidRPr="003C2E6E" w:rsidRDefault="00226DD9" w:rsidP="00CF72CB">
      <w:pPr>
        <w:ind w:firstLine="709"/>
        <w:jc w:val="center"/>
        <w:rPr>
          <w:b/>
          <w:sz w:val="26"/>
          <w:szCs w:val="26"/>
        </w:rPr>
      </w:pPr>
      <w:r w:rsidRPr="003C2E6E">
        <w:rPr>
          <w:b/>
          <w:sz w:val="26"/>
          <w:szCs w:val="26"/>
        </w:rPr>
        <w:t>202</w:t>
      </w:r>
      <w:r w:rsidR="003F0596">
        <w:rPr>
          <w:b/>
          <w:sz w:val="26"/>
          <w:szCs w:val="26"/>
        </w:rPr>
        <w:t>4</w:t>
      </w:r>
      <w:r w:rsidRPr="003C2E6E">
        <w:rPr>
          <w:b/>
          <w:sz w:val="26"/>
          <w:szCs w:val="26"/>
        </w:rPr>
        <w:t xml:space="preserve"> год</w:t>
      </w:r>
    </w:p>
    <w:p w:rsidR="00287E76" w:rsidRPr="003C2E6E" w:rsidRDefault="00287E76" w:rsidP="00287E76">
      <w:pPr>
        <w:rPr>
          <w:sz w:val="26"/>
          <w:szCs w:val="26"/>
        </w:rPr>
      </w:pPr>
      <w:r w:rsidRPr="003C2E6E">
        <w:rPr>
          <w:sz w:val="26"/>
          <w:szCs w:val="26"/>
          <w:u w:val="single"/>
        </w:rPr>
        <w:t xml:space="preserve">                                                                        </w:t>
      </w:r>
    </w:p>
    <w:p w:rsidR="00CF72CB" w:rsidRPr="003C2E6E" w:rsidRDefault="00CF72CB" w:rsidP="00CF72CB">
      <w:pPr>
        <w:ind w:firstLine="709"/>
        <w:jc w:val="both"/>
        <w:rPr>
          <w:b/>
          <w:i/>
          <w:sz w:val="26"/>
          <w:szCs w:val="26"/>
        </w:rPr>
      </w:pPr>
      <w:r w:rsidRPr="003C2E6E">
        <w:rPr>
          <w:b/>
          <w:i/>
          <w:sz w:val="26"/>
          <w:szCs w:val="26"/>
        </w:rPr>
        <w:t>1.  Основание для проведения внешней проверки:</w:t>
      </w:r>
    </w:p>
    <w:p w:rsidR="00CF72CB" w:rsidRPr="003C2E6E" w:rsidRDefault="00CF72CB" w:rsidP="00CF72CB">
      <w:pPr>
        <w:ind w:firstLine="709"/>
        <w:jc w:val="both"/>
        <w:rPr>
          <w:sz w:val="26"/>
          <w:szCs w:val="26"/>
        </w:rPr>
      </w:pPr>
      <w:r w:rsidRPr="003C2E6E">
        <w:rPr>
          <w:sz w:val="26"/>
          <w:szCs w:val="26"/>
        </w:rPr>
        <w:t>- часть 4 статьи 264.4 Бюджетного кодекса Российской Федерации (далее Бюджетный кодекс РФ);</w:t>
      </w:r>
    </w:p>
    <w:p w:rsidR="00CF72CB" w:rsidRPr="003C2E6E" w:rsidRDefault="00CF72CB" w:rsidP="00CF72CB">
      <w:pPr>
        <w:ind w:firstLine="709"/>
        <w:jc w:val="both"/>
        <w:rPr>
          <w:sz w:val="26"/>
          <w:szCs w:val="26"/>
        </w:rPr>
      </w:pPr>
      <w:r w:rsidRPr="003C2E6E">
        <w:rPr>
          <w:sz w:val="26"/>
          <w:szCs w:val="26"/>
        </w:rPr>
        <w:t>- пункт 1.3.1.5. Плана работы Контрольно-счетного органа муниципального образования город Ефремов на 202</w:t>
      </w:r>
      <w:r w:rsidR="003F0596">
        <w:rPr>
          <w:sz w:val="26"/>
          <w:szCs w:val="26"/>
        </w:rPr>
        <w:t>5</w:t>
      </w:r>
      <w:r w:rsidRPr="003C2E6E">
        <w:rPr>
          <w:sz w:val="26"/>
          <w:szCs w:val="26"/>
        </w:rPr>
        <w:t xml:space="preserve"> год;</w:t>
      </w:r>
    </w:p>
    <w:p w:rsidR="003C2E6E" w:rsidRPr="003C2E6E" w:rsidRDefault="003C2E6E" w:rsidP="003C2E6E">
      <w:pPr>
        <w:ind w:firstLine="709"/>
        <w:jc w:val="both"/>
        <w:rPr>
          <w:sz w:val="26"/>
          <w:szCs w:val="26"/>
        </w:rPr>
      </w:pPr>
      <w:r w:rsidRPr="003C2E6E">
        <w:rPr>
          <w:sz w:val="26"/>
          <w:szCs w:val="26"/>
        </w:rPr>
        <w:t xml:space="preserve">- статья 54 Положения о бюджетном процессе в муниципальном образовании </w:t>
      </w:r>
      <w:proofErr w:type="spellStart"/>
      <w:r w:rsidRPr="003C2E6E">
        <w:rPr>
          <w:sz w:val="26"/>
          <w:szCs w:val="26"/>
        </w:rPr>
        <w:t>Ефремовский</w:t>
      </w:r>
      <w:proofErr w:type="spellEnd"/>
      <w:r w:rsidRPr="003C2E6E">
        <w:rPr>
          <w:sz w:val="26"/>
          <w:szCs w:val="26"/>
        </w:rPr>
        <w:t xml:space="preserve"> муниципальный округ Тульской области, утвержденного решением Собрания депутатов муниципального образования город Ефремов от 12.12.2024 № 7-27.</w:t>
      </w:r>
    </w:p>
    <w:p w:rsidR="00B06374" w:rsidRPr="00CF72CB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CF72CB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B9622A" w:rsidRDefault="00B06374" w:rsidP="00B06374">
      <w:pPr>
        <w:ind w:firstLine="709"/>
        <w:jc w:val="both"/>
        <w:rPr>
          <w:sz w:val="26"/>
          <w:szCs w:val="26"/>
        </w:rPr>
      </w:pPr>
      <w:r w:rsidRPr="00CF72CB">
        <w:rPr>
          <w:sz w:val="26"/>
          <w:szCs w:val="26"/>
        </w:rPr>
        <w:t xml:space="preserve">Годовой отчет </w:t>
      </w:r>
      <w:r w:rsidR="003B3041" w:rsidRPr="00CF72CB">
        <w:rPr>
          <w:sz w:val="26"/>
          <w:szCs w:val="26"/>
        </w:rPr>
        <w:t>Собрания депутатов</w:t>
      </w:r>
      <w:r w:rsidRPr="00CF72CB">
        <w:rPr>
          <w:sz w:val="26"/>
          <w:szCs w:val="26"/>
        </w:rPr>
        <w:t xml:space="preserve"> муниципального образования город Ефремов об исполнении бюджета за отчетный финансовый год, дополнительные материалы и  документы, а также пояснения к ним.</w:t>
      </w:r>
    </w:p>
    <w:p w:rsidR="00B9622A" w:rsidRDefault="00B9622A" w:rsidP="00B06374">
      <w:pPr>
        <w:ind w:firstLine="709"/>
        <w:jc w:val="both"/>
        <w:rPr>
          <w:sz w:val="26"/>
          <w:szCs w:val="26"/>
        </w:rPr>
      </w:pPr>
    </w:p>
    <w:p w:rsidR="00B9622A" w:rsidRDefault="00B06374" w:rsidP="00B9622A">
      <w:pPr>
        <w:shd w:val="clear" w:color="auto" w:fill="FFFFFF"/>
        <w:ind w:firstLine="709"/>
        <w:jc w:val="both"/>
        <w:textAlignment w:val="baseline"/>
        <w:rPr>
          <w:b/>
          <w:i/>
          <w:sz w:val="26"/>
          <w:szCs w:val="26"/>
        </w:rPr>
      </w:pPr>
      <w:r w:rsidRPr="00CF72CB">
        <w:rPr>
          <w:sz w:val="26"/>
          <w:szCs w:val="26"/>
        </w:rPr>
        <w:t xml:space="preserve"> </w:t>
      </w:r>
      <w:r w:rsidR="00B9622A">
        <w:rPr>
          <w:b/>
          <w:i/>
          <w:sz w:val="26"/>
          <w:szCs w:val="26"/>
        </w:rPr>
        <w:t>Результаты внешней проверки бюджетной отчетности:</w:t>
      </w:r>
    </w:p>
    <w:p w:rsidR="00816C83" w:rsidRPr="00816C83" w:rsidRDefault="00816C83" w:rsidP="00816C83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816C83">
        <w:rPr>
          <w:sz w:val="26"/>
          <w:szCs w:val="26"/>
        </w:rPr>
        <w:t xml:space="preserve">Бюджетная отчетность представлена в Контрольно-счетный орган для проведения внешней проверки в срок, установленный статьей 54 Положения о бюджетном процессе. </w:t>
      </w:r>
    </w:p>
    <w:p w:rsidR="00816C83" w:rsidRPr="00816C83" w:rsidRDefault="00816C83" w:rsidP="00816C83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816C83">
        <w:rPr>
          <w:sz w:val="26"/>
          <w:szCs w:val="26"/>
        </w:rPr>
        <w:t>Перечень форм отчетов, включенных в состав бюджетной отчетности, соответствует требованиям Инструкции №191н.</w:t>
      </w:r>
    </w:p>
    <w:p w:rsidR="00816C83" w:rsidRPr="00816C83" w:rsidRDefault="00816C83" w:rsidP="00816C83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816C83">
        <w:rPr>
          <w:sz w:val="26"/>
          <w:szCs w:val="26"/>
        </w:rPr>
        <w:t>Плановые показатели по расходам, отраженные в бюджетной отчетности, соответствуют показателям сводной бюджетной росписи бюджета муниципального образования город Ефремов на 202</w:t>
      </w:r>
      <w:r w:rsidR="003C2E6E">
        <w:rPr>
          <w:sz w:val="26"/>
          <w:szCs w:val="26"/>
        </w:rPr>
        <w:t>4</w:t>
      </w:r>
      <w:r w:rsidRPr="00816C83">
        <w:rPr>
          <w:sz w:val="26"/>
          <w:szCs w:val="26"/>
        </w:rPr>
        <w:t xml:space="preserve"> финансовый год и плановый период 202</w:t>
      </w:r>
      <w:r w:rsidR="003C2E6E">
        <w:rPr>
          <w:sz w:val="26"/>
          <w:szCs w:val="26"/>
        </w:rPr>
        <w:t>5</w:t>
      </w:r>
      <w:r w:rsidRPr="00816C83">
        <w:rPr>
          <w:sz w:val="26"/>
          <w:szCs w:val="26"/>
        </w:rPr>
        <w:t xml:space="preserve"> и 202</w:t>
      </w:r>
      <w:r w:rsidR="003C2E6E">
        <w:rPr>
          <w:sz w:val="26"/>
          <w:szCs w:val="26"/>
        </w:rPr>
        <w:t>6</w:t>
      </w:r>
      <w:r w:rsidRPr="00816C83">
        <w:rPr>
          <w:sz w:val="26"/>
          <w:szCs w:val="26"/>
        </w:rPr>
        <w:t xml:space="preserve"> годов по состоянию на 2</w:t>
      </w:r>
      <w:r w:rsidR="003C2E6E">
        <w:rPr>
          <w:sz w:val="26"/>
          <w:szCs w:val="26"/>
        </w:rPr>
        <w:t>8</w:t>
      </w:r>
      <w:r w:rsidRPr="00816C83">
        <w:rPr>
          <w:sz w:val="26"/>
          <w:szCs w:val="26"/>
        </w:rPr>
        <w:t>.12.202</w:t>
      </w:r>
      <w:r w:rsidR="003C2E6E">
        <w:rPr>
          <w:sz w:val="26"/>
          <w:szCs w:val="26"/>
        </w:rPr>
        <w:t>4</w:t>
      </w:r>
      <w:r w:rsidRPr="00816C83">
        <w:rPr>
          <w:sz w:val="26"/>
          <w:szCs w:val="26"/>
        </w:rPr>
        <w:t xml:space="preserve"> года.</w:t>
      </w:r>
    </w:p>
    <w:p w:rsidR="00816C83" w:rsidRPr="00816C83" w:rsidRDefault="00816C83" w:rsidP="00816C83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816C83">
        <w:rPr>
          <w:sz w:val="26"/>
          <w:szCs w:val="26"/>
        </w:rPr>
        <w:t>Контрольные соотношения показателей форм бюджетной отчетности соблюдены.</w:t>
      </w:r>
    </w:p>
    <w:p w:rsidR="00816C83" w:rsidRPr="00816C83" w:rsidRDefault="00816C83" w:rsidP="00816C83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16C83">
        <w:rPr>
          <w:rFonts w:ascii="Times New Roman" w:hAnsi="Times New Roman"/>
          <w:sz w:val="26"/>
          <w:szCs w:val="26"/>
        </w:rPr>
        <w:t>Отчетность Собрания депутатов муниципального образования город Ефремов за 202</w:t>
      </w:r>
      <w:r w:rsidR="003C2E6E">
        <w:rPr>
          <w:rFonts w:ascii="Times New Roman" w:hAnsi="Times New Roman"/>
          <w:sz w:val="26"/>
          <w:szCs w:val="26"/>
        </w:rPr>
        <w:t>4</w:t>
      </w:r>
      <w:r w:rsidRPr="00816C83">
        <w:rPr>
          <w:rFonts w:ascii="Times New Roman" w:hAnsi="Times New Roman"/>
          <w:sz w:val="26"/>
          <w:szCs w:val="26"/>
        </w:rPr>
        <w:t xml:space="preserve"> год признана достоверной.</w:t>
      </w:r>
    </w:p>
    <w:p w:rsidR="00816C83" w:rsidRPr="00816C83" w:rsidRDefault="00816C83" w:rsidP="00816C83">
      <w:pPr>
        <w:ind w:firstLine="709"/>
        <w:jc w:val="both"/>
        <w:rPr>
          <w:sz w:val="26"/>
          <w:szCs w:val="26"/>
        </w:rPr>
      </w:pPr>
    </w:p>
    <w:p w:rsidR="00B06374" w:rsidRPr="00816C83" w:rsidRDefault="00B06374" w:rsidP="00B06374">
      <w:pPr>
        <w:ind w:left="720"/>
        <w:jc w:val="both"/>
        <w:rPr>
          <w:sz w:val="26"/>
          <w:szCs w:val="26"/>
        </w:rPr>
      </w:pPr>
    </w:p>
    <w:sectPr w:rsidR="00B06374" w:rsidRPr="00816C83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192E"/>
    <w:rsid w:val="00055003"/>
    <w:rsid w:val="000C0DA6"/>
    <w:rsid w:val="000D7E9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26DD9"/>
    <w:rsid w:val="00245063"/>
    <w:rsid w:val="00277469"/>
    <w:rsid w:val="00287E76"/>
    <w:rsid w:val="002E5DA7"/>
    <w:rsid w:val="00306FCC"/>
    <w:rsid w:val="00343019"/>
    <w:rsid w:val="00361375"/>
    <w:rsid w:val="003B3041"/>
    <w:rsid w:val="003C2E6E"/>
    <w:rsid w:val="003C4E40"/>
    <w:rsid w:val="003F0596"/>
    <w:rsid w:val="004102C4"/>
    <w:rsid w:val="00460266"/>
    <w:rsid w:val="00482253"/>
    <w:rsid w:val="004B06A3"/>
    <w:rsid w:val="004E1E7C"/>
    <w:rsid w:val="00567AB6"/>
    <w:rsid w:val="005C37E7"/>
    <w:rsid w:val="00600C9B"/>
    <w:rsid w:val="00650794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6F4BD5"/>
    <w:rsid w:val="00734A5D"/>
    <w:rsid w:val="007625DC"/>
    <w:rsid w:val="007E5E5B"/>
    <w:rsid w:val="007F7F88"/>
    <w:rsid w:val="00814F95"/>
    <w:rsid w:val="00816C83"/>
    <w:rsid w:val="00823F6C"/>
    <w:rsid w:val="00824043"/>
    <w:rsid w:val="00861A6C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675E0"/>
    <w:rsid w:val="00A6766A"/>
    <w:rsid w:val="00AB52FD"/>
    <w:rsid w:val="00AD5D6A"/>
    <w:rsid w:val="00B06374"/>
    <w:rsid w:val="00B6380C"/>
    <w:rsid w:val="00B86134"/>
    <w:rsid w:val="00B9622A"/>
    <w:rsid w:val="00BD64C7"/>
    <w:rsid w:val="00C04827"/>
    <w:rsid w:val="00C062D2"/>
    <w:rsid w:val="00C065E5"/>
    <w:rsid w:val="00C5744A"/>
    <w:rsid w:val="00CB2E87"/>
    <w:rsid w:val="00CF0E19"/>
    <w:rsid w:val="00CF70E7"/>
    <w:rsid w:val="00CF72CB"/>
    <w:rsid w:val="00D0376A"/>
    <w:rsid w:val="00D11094"/>
    <w:rsid w:val="00D333C7"/>
    <w:rsid w:val="00D35644"/>
    <w:rsid w:val="00D54E23"/>
    <w:rsid w:val="00D7240E"/>
    <w:rsid w:val="00DA34B0"/>
    <w:rsid w:val="00DC71A3"/>
    <w:rsid w:val="00E273C9"/>
    <w:rsid w:val="00E61C98"/>
    <w:rsid w:val="00ED14C9"/>
    <w:rsid w:val="00ED2D54"/>
    <w:rsid w:val="00EE2836"/>
    <w:rsid w:val="00EF56E8"/>
    <w:rsid w:val="00F27E2F"/>
    <w:rsid w:val="00F30F8F"/>
    <w:rsid w:val="00F319B7"/>
    <w:rsid w:val="00F66B09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6EE0-9988-465C-975D-B6C82862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1678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38</cp:revision>
  <cp:lastPrinted>2025-04-23T12:57:00Z</cp:lastPrinted>
  <dcterms:created xsi:type="dcterms:W3CDTF">2020-04-22T09:45:00Z</dcterms:created>
  <dcterms:modified xsi:type="dcterms:W3CDTF">2025-04-23T12:58:00Z</dcterms:modified>
</cp:coreProperties>
</file>