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76" w:rsidRPr="004D53F0" w:rsidRDefault="00C17476">
      <w:pPr>
        <w:pStyle w:val="ConsPlusTitle"/>
        <w:jc w:val="right"/>
      </w:pPr>
    </w:p>
    <w:p w:rsidR="00E86970" w:rsidRPr="004D53F0" w:rsidRDefault="00E86970" w:rsidP="00E86970">
      <w:pPr>
        <w:pStyle w:val="af4"/>
        <w:jc w:val="right"/>
        <w:rPr>
          <w:rFonts w:ascii="Times New Roman" w:hAnsi="Times New Roman"/>
          <w:b/>
          <w:sz w:val="24"/>
          <w:szCs w:val="24"/>
        </w:rPr>
      </w:pPr>
      <w:r w:rsidRPr="004D53F0">
        <w:rPr>
          <w:rFonts w:ascii="Times New Roman" w:hAnsi="Times New Roman"/>
          <w:b/>
          <w:sz w:val="24"/>
          <w:szCs w:val="24"/>
        </w:rPr>
        <w:t>ПРОЕКТ</w:t>
      </w:r>
    </w:p>
    <w:p w:rsidR="00E86970" w:rsidRPr="004D53F0" w:rsidRDefault="00E86970" w:rsidP="00E86970">
      <w:pPr>
        <w:pStyle w:val="ConsPlusTitle"/>
        <w:jc w:val="right"/>
      </w:pPr>
      <w:r w:rsidRPr="004D53F0">
        <w:t xml:space="preserve">       </w:t>
      </w:r>
    </w:p>
    <w:p w:rsidR="00E86970" w:rsidRPr="004D53F0" w:rsidRDefault="00E86970" w:rsidP="00E86970">
      <w:pPr>
        <w:pStyle w:val="ConsPlusTitle"/>
      </w:pPr>
      <w:r w:rsidRPr="004D53F0">
        <w:t xml:space="preserve">                      </w:t>
      </w:r>
    </w:p>
    <w:p w:rsidR="00C17476" w:rsidRPr="004D53F0" w:rsidRDefault="00C17476">
      <w:pPr>
        <w:pStyle w:val="ConsPlusTitle"/>
      </w:pPr>
    </w:p>
    <w:p w:rsidR="00C17476" w:rsidRPr="004D53F0" w:rsidRDefault="00C17476">
      <w:pPr>
        <w:pStyle w:val="ConsPlusTitle"/>
      </w:pPr>
    </w:p>
    <w:p w:rsidR="00C17476" w:rsidRPr="004D53F0" w:rsidRDefault="00C17476">
      <w:pPr>
        <w:pStyle w:val="ConsPlusTitle"/>
      </w:pPr>
    </w:p>
    <w:p w:rsidR="00C17476" w:rsidRPr="004D53F0" w:rsidRDefault="00C17476">
      <w:pPr>
        <w:pStyle w:val="ConsPlusTitle"/>
      </w:pPr>
    </w:p>
    <w:p w:rsidR="00D46E38" w:rsidRPr="004D53F0" w:rsidRDefault="00A317F1" w:rsidP="00B80CE1">
      <w:pPr>
        <w:pStyle w:val="ConsPlusTitle"/>
        <w:jc w:val="center"/>
        <w:rPr>
          <w:b w:val="0"/>
          <w:bCs w:val="0"/>
        </w:rPr>
      </w:pPr>
      <w:r w:rsidRPr="004D53F0">
        <w:t>Об утверждении муниципальной программы «Поддержка социально ориентированных некоммерческих организаций муниципального образования город Ефремов»</w:t>
      </w:r>
    </w:p>
    <w:p w:rsidR="004B6824" w:rsidRPr="004D53F0" w:rsidRDefault="004B6824" w:rsidP="00D46E38">
      <w:pPr>
        <w:jc w:val="center"/>
      </w:pPr>
    </w:p>
    <w:p w:rsidR="00E86970" w:rsidRPr="004D53F0" w:rsidRDefault="00E86970" w:rsidP="00E86970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</w:rPr>
      </w:pPr>
      <w:r w:rsidRPr="004D53F0">
        <w:rPr>
          <w:rFonts w:ascii="Times New Roman" w:hAnsi="Times New Roman"/>
          <w:spacing w:val="2"/>
          <w:sz w:val="24"/>
          <w:szCs w:val="24"/>
        </w:rPr>
        <w:t>В</w:t>
      </w:r>
      <w:r w:rsidRPr="004D53F0">
        <w:rPr>
          <w:rFonts w:ascii="Times New Roman" w:hAnsi="Times New Roman"/>
          <w:sz w:val="24"/>
          <w:szCs w:val="24"/>
        </w:rPr>
        <w:t xml:space="preserve"> соответствии с проектом постановления </w:t>
      </w:r>
      <w:r w:rsidRPr="004D53F0">
        <w:rPr>
          <w:rFonts w:ascii="Times New Roman" w:hAnsi="Times New Roman"/>
          <w:bCs/>
          <w:sz w:val="24"/>
          <w:szCs w:val="24"/>
        </w:rPr>
        <w:t xml:space="preserve">администрации муниципального образования город </w:t>
      </w:r>
      <w:r w:rsidRPr="004D53F0">
        <w:rPr>
          <w:rFonts w:ascii="Times New Roman" w:hAnsi="Times New Roman"/>
          <w:sz w:val="24"/>
          <w:szCs w:val="24"/>
        </w:rPr>
        <w:t>Ефремов «О Порядке разработки, реализации и оценки эффективности муниципальных программ муниципального образования Ефремовский муниципальный округ Тульской области»</w:t>
      </w:r>
      <w:r w:rsidRPr="004D53F0">
        <w:rPr>
          <w:rFonts w:ascii="Times New Roman" w:eastAsia="Times New Roman" w:hAnsi="Times New Roman"/>
          <w:bCs/>
          <w:sz w:val="24"/>
          <w:szCs w:val="24"/>
        </w:rPr>
        <w:t>,</w:t>
      </w:r>
      <w:r w:rsidRPr="004D53F0">
        <w:rPr>
          <w:rFonts w:ascii="Times New Roman" w:hAnsi="Times New Roman"/>
          <w:sz w:val="24"/>
          <w:szCs w:val="24"/>
        </w:rPr>
        <w:t xml:space="preserve"> </w:t>
      </w:r>
      <w:r w:rsidRPr="004D53F0">
        <w:rPr>
          <w:rFonts w:ascii="Times New Roman" w:hAnsi="Times New Roman"/>
          <w:spacing w:val="2"/>
          <w:sz w:val="24"/>
          <w:szCs w:val="24"/>
        </w:rPr>
        <w:t xml:space="preserve">на основании </w:t>
      </w:r>
      <w:r w:rsidRPr="004D53F0">
        <w:rPr>
          <w:rFonts w:ascii="Times New Roman" w:hAnsi="Times New Roman"/>
          <w:sz w:val="24"/>
          <w:szCs w:val="24"/>
        </w:rPr>
        <w:t xml:space="preserve">Устава муниципального образования, </w:t>
      </w:r>
      <w:r w:rsidRPr="004D53F0">
        <w:rPr>
          <w:rFonts w:ascii="Times New Roman" w:hAnsi="Times New Roman"/>
          <w:bCs/>
          <w:sz w:val="24"/>
          <w:szCs w:val="24"/>
        </w:rPr>
        <w:t>администрация</w:t>
      </w:r>
      <w:r w:rsidRPr="004D53F0">
        <w:rPr>
          <w:rFonts w:ascii="Times New Roman" w:hAnsi="Times New Roman"/>
          <w:sz w:val="24"/>
          <w:szCs w:val="24"/>
        </w:rPr>
        <w:t xml:space="preserve"> </w:t>
      </w:r>
      <w:r w:rsidRPr="004D53F0">
        <w:rPr>
          <w:rFonts w:ascii="Times New Roman" w:hAnsi="Times New Roman"/>
          <w:bCs/>
          <w:sz w:val="24"/>
          <w:szCs w:val="24"/>
        </w:rPr>
        <w:t>муниципального образования город Ефремо</w:t>
      </w:r>
      <w:r w:rsidRPr="004D53F0">
        <w:rPr>
          <w:rFonts w:ascii="Times New Roman" w:hAnsi="Times New Roman"/>
          <w:bCs/>
          <w:sz w:val="24"/>
          <w:szCs w:val="24"/>
        </w:rPr>
        <w:t>в</w:t>
      </w:r>
      <w:r w:rsidRPr="004D53F0">
        <w:rPr>
          <w:rFonts w:ascii="Times New Roman" w:hAnsi="Times New Roman"/>
          <w:bCs/>
          <w:sz w:val="24"/>
          <w:szCs w:val="24"/>
        </w:rPr>
        <w:t xml:space="preserve"> </w:t>
      </w:r>
      <w:r w:rsidRPr="004D53F0">
        <w:rPr>
          <w:rFonts w:ascii="Times New Roman" w:hAnsi="Times New Roman"/>
          <w:sz w:val="24"/>
          <w:szCs w:val="24"/>
        </w:rPr>
        <w:t>ПОСТАНОВЛЯЕТ:</w:t>
      </w:r>
    </w:p>
    <w:p w:rsidR="00E86970" w:rsidRPr="004D53F0" w:rsidRDefault="00E86970" w:rsidP="00E8697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53F0">
        <w:rPr>
          <w:sz w:val="24"/>
          <w:szCs w:val="24"/>
        </w:rPr>
        <w:t xml:space="preserve"> </w:t>
      </w:r>
      <w:r w:rsidRPr="004D53F0">
        <w:rPr>
          <w:rFonts w:ascii="Times New Roman" w:hAnsi="Times New Roman" w:cs="Times New Roman"/>
          <w:sz w:val="24"/>
          <w:szCs w:val="24"/>
        </w:rPr>
        <w:t xml:space="preserve">1. </w:t>
      </w:r>
      <w:r w:rsidRPr="004D53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муниципальную программу </w:t>
      </w:r>
      <w:r w:rsidRPr="004D53F0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4D53F0">
        <w:rPr>
          <w:rFonts w:ascii="Times New Roman" w:hAnsi="Times New Roman" w:cs="Times New Roman"/>
          <w:sz w:val="24"/>
          <w:szCs w:val="24"/>
        </w:rPr>
        <w:t xml:space="preserve">Ефремовский муниципальный округ Тульской области </w:t>
      </w:r>
      <w:r w:rsidRPr="004D53F0">
        <w:rPr>
          <w:rFonts w:ascii="Times New Roman" w:eastAsia="Times New Roman" w:hAnsi="Times New Roman" w:cs="Times New Roman"/>
          <w:sz w:val="24"/>
          <w:szCs w:val="24"/>
          <w:lang w:eastAsia="ar-SA"/>
        </w:rPr>
        <w:t>«Поддержка социально ориентированных некоммерческих организаций муниципального образования город Ефремов» (приложение).</w:t>
      </w:r>
    </w:p>
    <w:p w:rsidR="00E86970" w:rsidRPr="004D53F0" w:rsidRDefault="00E86970" w:rsidP="00E86970">
      <w:pPr>
        <w:pStyle w:val="2"/>
        <w:ind w:firstLine="720"/>
        <w:jc w:val="both"/>
        <w:rPr>
          <w:rFonts w:eastAsia="Calibri"/>
          <w:b w:val="0"/>
          <w:sz w:val="24"/>
          <w:szCs w:val="24"/>
        </w:rPr>
      </w:pPr>
      <w:r w:rsidRPr="004D53F0">
        <w:rPr>
          <w:b w:val="0"/>
          <w:sz w:val="24"/>
          <w:szCs w:val="24"/>
        </w:rPr>
        <w:t xml:space="preserve">2. Постановление администрации муниципального образования город Ефремов от </w:t>
      </w:r>
      <w:r w:rsidR="00E221D5" w:rsidRPr="004D53F0">
        <w:rPr>
          <w:b w:val="0"/>
          <w:sz w:val="24"/>
          <w:szCs w:val="24"/>
        </w:rPr>
        <w:t>29.08.2018</w:t>
      </w:r>
      <w:r w:rsidRPr="004D53F0">
        <w:rPr>
          <w:b w:val="0"/>
          <w:sz w:val="24"/>
          <w:szCs w:val="24"/>
        </w:rPr>
        <w:t xml:space="preserve"> № </w:t>
      </w:r>
      <w:r w:rsidR="00E221D5" w:rsidRPr="004D53F0">
        <w:rPr>
          <w:b w:val="0"/>
          <w:sz w:val="24"/>
          <w:szCs w:val="24"/>
        </w:rPr>
        <w:t>1260</w:t>
      </w:r>
      <w:r w:rsidRPr="004D53F0">
        <w:rPr>
          <w:b w:val="0"/>
          <w:sz w:val="24"/>
          <w:szCs w:val="24"/>
        </w:rPr>
        <w:t xml:space="preserve"> «Поддержка социально ориентированных некоммерческих организаций муниципального образования город Ефремов»</w:t>
      </w:r>
      <w:r w:rsidRPr="004D53F0">
        <w:rPr>
          <w:b w:val="0"/>
          <w:sz w:val="24"/>
          <w:szCs w:val="24"/>
        </w:rPr>
        <w:t xml:space="preserve"> </w:t>
      </w:r>
      <w:r w:rsidRPr="004D53F0">
        <w:rPr>
          <w:b w:val="0"/>
          <w:sz w:val="24"/>
          <w:szCs w:val="24"/>
        </w:rPr>
        <w:t>(с внесенными изменениями), признать утратившим силу с 01 января 2025 года, за исключением целевых показателей и параметров финансового обеспечения 2024 года (</w:t>
      </w:r>
      <w:r w:rsidRPr="004D53F0">
        <w:rPr>
          <w:rFonts w:eastAsia="Calibri"/>
          <w:b w:val="0"/>
          <w:sz w:val="24"/>
          <w:szCs w:val="24"/>
        </w:rPr>
        <w:t xml:space="preserve">в целях приведения в соответствие с показателями сводной бюджетной росписи бюджета </w:t>
      </w:r>
      <w:r w:rsidRPr="004D53F0">
        <w:rPr>
          <w:b w:val="0"/>
          <w:bCs/>
          <w:sz w:val="24"/>
          <w:szCs w:val="24"/>
        </w:rPr>
        <w:t xml:space="preserve">муниципального образования город </w:t>
      </w:r>
      <w:r w:rsidRPr="004D53F0">
        <w:rPr>
          <w:b w:val="0"/>
          <w:sz w:val="24"/>
          <w:szCs w:val="24"/>
        </w:rPr>
        <w:t xml:space="preserve">Ефремов </w:t>
      </w:r>
      <w:r w:rsidRPr="004D53F0">
        <w:rPr>
          <w:rFonts w:eastAsia="Calibri"/>
          <w:b w:val="0"/>
          <w:sz w:val="24"/>
          <w:szCs w:val="24"/>
        </w:rPr>
        <w:t>за отчетный год, а также в целях формирования годового отчета о ходе реализации муниципальной программы за 2024 год).</w:t>
      </w:r>
    </w:p>
    <w:p w:rsidR="00E221D5" w:rsidRPr="004D53F0" w:rsidRDefault="00E221D5" w:rsidP="00E221D5">
      <w:pPr>
        <w:ind w:firstLine="567"/>
        <w:jc w:val="both"/>
      </w:pPr>
      <w:r w:rsidRPr="004D53F0">
        <w:t>3.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E221D5" w:rsidRPr="004D53F0" w:rsidRDefault="00E221D5" w:rsidP="00E221D5">
      <w:pPr>
        <w:autoSpaceDE w:val="0"/>
        <w:autoSpaceDN w:val="0"/>
        <w:adjustRightInd w:val="0"/>
        <w:ind w:firstLine="720"/>
        <w:jc w:val="both"/>
      </w:pPr>
      <w:r w:rsidRPr="004D53F0">
        <w:t xml:space="preserve">4. Постановление вступает в силу с 01 января 2025 года и </w:t>
      </w:r>
      <w:r w:rsidRPr="004D53F0">
        <w:rPr>
          <w:lang w:eastAsia="zh-CN"/>
        </w:rPr>
        <w:t xml:space="preserve">применяется при формировании бюджета муниципального образования </w:t>
      </w:r>
      <w:r w:rsidRPr="004D53F0">
        <w:t xml:space="preserve">Ефремовский муниципальный округ Тульской области </w:t>
      </w:r>
      <w:r w:rsidRPr="004D53F0">
        <w:rPr>
          <w:lang w:eastAsia="zh-CN"/>
        </w:rPr>
        <w:t xml:space="preserve">на 2025 год и на плановый период 2026 и 2027 годов.                                 </w:t>
      </w:r>
    </w:p>
    <w:p w:rsidR="00665D9F" w:rsidRPr="004D53F0" w:rsidRDefault="00665D9F">
      <w:pPr>
        <w:jc w:val="both"/>
        <w:rPr>
          <w:b/>
        </w:rPr>
      </w:pPr>
    </w:p>
    <w:p w:rsidR="00665D9F" w:rsidRPr="004D53F0" w:rsidRDefault="00665D9F">
      <w:pPr>
        <w:jc w:val="both"/>
        <w:rPr>
          <w:b/>
        </w:rPr>
      </w:pPr>
    </w:p>
    <w:p w:rsidR="00590E3A" w:rsidRPr="004D53F0" w:rsidRDefault="003C597B">
      <w:pPr>
        <w:jc w:val="both"/>
        <w:rPr>
          <w:b/>
        </w:rPr>
      </w:pPr>
      <w:r w:rsidRPr="004D53F0">
        <w:rPr>
          <w:b/>
        </w:rPr>
        <w:t xml:space="preserve">      </w:t>
      </w:r>
      <w:r w:rsidR="00590E3A" w:rsidRPr="004D53F0">
        <w:rPr>
          <w:b/>
        </w:rPr>
        <w:t xml:space="preserve">Глава администрации </w:t>
      </w:r>
    </w:p>
    <w:p w:rsidR="00590E3A" w:rsidRPr="004D53F0" w:rsidRDefault="00590E3A">
      <w:pPr>
        <w:jc w:val="both"/>
        <w:rPr>
          <w:b/>
        </w:rPr>
      </w:pPr>
      <w:r w:rsidRPr="004D53F0">
        <w:rPr>
          <w:b/>
        </w:rPr>
        <w:t xml:space="preserve">муниципального образования         </w:t>
      </w:r>
    </w:p>
    <w:p w:rsidR="00590E3A" w:rsidRPr="004D53F0" w:rsidRDefault="003C597B" w:rsidP="00E77102">
      <w:pPr>
        <w:pStyle w:val="af0"/>
        <w:suppressAutoHyphens/>
        <w:spacing w:before="0"/>
        <w:rPr>
          <w:sz w:val="24"/>
          <w:szCs w:val="24"/>
        </w:rPr>
      </w:pPr>
      <w:r w:rsidRPr="004D53F0">
        <w:rPr>
          <w:sz w:val="24"/>
          <w:szCs w:val="24"/>
        </w:rPr>
        <w:t xml:space="preserve">           </w:t>
      </w:r>
      <w:r w:rsidR="00590E3A" w:rsidRPr="004D53F0">
        <w:rPr>
          <w:sz w:val="24"/>
          <w:szCs w:val="24"/>
        </w:rPr>
        <w:t xml:space="preserve">город Ефремов                                                  </w:t>
      </w:r>
      <w:r w:rsidR="008D26DB" w:rsidRPr="004D53F0">
        <w:rPr>
          <w:sz w:val="24"/>
          <w:szCs w:val="24"/>
        </w:rPr>
        <w:t xml:space="preserve">    </w:t>
      </w:r>
      <w:r w:rsidR="00590E3A" w:rsidRPr="004D53F0">
        <w:rPr>
          <w:sz w:val="24"/>
          <w:szCs w:val="24"/>
        </w:rPr>
        <w:t xml:space="preserve">                     С.</w:t>
      </w:r>
      <w:r w:rsidR="006A1741" w:rsidRPr="004D53F0">
        <w:rPr>
          <w:sz w:val="24"/>
          <w:szCs w:val="24"/>
        </w:rPr>
        <w:t>Н</w:t>
      </w:r>
      <w:r w:rsidR="00590E3A" w:rsidRPr="004D53F0">
        <w:rPr>
          <w:sz w:val="24"/>
          <w:szCs w:val="24"/>
        </w:rPr>
        <w:t xml:space="preserve">. </w:t>
      </w:r>
      <w:bookmarkStart w:id="0" w:name="Par409"/>
      <w:bookmarkEnd w:id="0"/>
      <w:r w:rsidR="006A1741" w:rsidRPr="004D53F0">
        <w:rPr>
          <w:sz w:val="24"/>
          <w:szCs w:val="24"/>
        </w:rPr>
        <w:t>Давыдова</w:t>
      </w:r>
    </w:p>
    <w:p w:rsidR="00F10DB9" w:rsidRDefault="00F10DB9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4D53F0" w:rsidRPr="004D53F0" w:rsidRDefault="004D53F0" w:rsidP="00E77102">
      <w:pPr>
        <w:pStyle w:val="af0"/>
        <w:suppressAutoHyphens/>
        <w:spacing w:before="0"/>
        <w:rPr>
          <w:sz w:val="24"/>
          <w:szCs w:val="24"/>
        </w:rPr>
      </w:pPr>
    </w:p>
    <w:p w:rsidR="00F10DB9" w:rsidRPr="004D53F0" w:rsidRDefault="00F10DB9" w:rsidP="00F10DB9">
      <w:pPr>
        <w:widowControl w:val="0"/>
        <w:autoSpaceDE w:val="0"/>
        <w:autoSpaceDN w:val="0"/>
        <w:adjustRightInd w:val="0"/>
        <w:ind w:left="4536"/>
        <w:jc w:val="right"/>
      </w:pPr>
      <w:r w:rsidRPr="004D53F0">
        <w:lastRenderedPageBreak/>
        <w:t>Приложение</w:t>
      </w:r>
      <w:r w:rsidR="00DC6BC1" w:rsidRPr="004D53F0">
        <w:t xml:space="preserve"> </w:t>
      </w:r>
    </w:p>
    <w:p w:rsidR="00F10DB9" w:rsidRPr="004D53F0" w:rsidRDefault="00F10DB9" w:rsidP="00F10DB9">
      <w:pPr>
        <w:widowControl w:val="0"/>
        <w:autoSpaceDE w:val="0"/>
        <w:autoSpaceDN w:val="0"/>
        <w:adjustRightInd w:val="0"/>
        <w:ind w:left="4536"/>
        <w:jc w:val="right"/>
      </w:pPr>
      <w:r w:rsidRPr="004D53F0">
        <w:t>к постановлению администрации</w:t>
      </w:r>
    </w:p>
    <w:p w:rsidR="00F10DB9" w:rsidRPr="004D53F0" w:rsidRDefault="00F10DB9" w:rsidP="00F10DB9">
      <w:pPr>
        <w:widowControl w:val="0"/>
        <w:autoSpaceDE w:val="0"/>
        <w:autoSpaceDN w:val="0"/>
        <w:adjustRightInd w:val="0"/>
        <w:ind w:left="4536"/>
        <w:jc w:val="right"/>
      </w:pPr>
      <w:r w:rsidRPr="004D53F0">
        <w:t>муниципального образования</w:t>
      </w:r>
    </w:p>
    <w:p w:rsidR="00F10DB9" w:rsidRPr="004D53F0" w:rsidRDefault="00F10DB9" w:rsidP="00F10DB9">
      <w:pPr>
        <w:widowControl w:val="0"/>
        <w:autoSpaceDE w:val="0"/>
        <w:autoSpaceDN w:val="0"/>
        <w:adjustRightInd w:val="0"/>
        <w:ind w:left="4536"/>
        <w:jc w:val="right"/>
      </w:pPr>
      <w:r w:rsidRPr="004D53F0">
        <w:t xml:space="preserve">город Ефремов </w:t>
      </w:r>
    </w:p>
    <w:p w:rsidR="00F10DB9" w:rsidRPr="004D53F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</w:rPr>
      </w:pPr>
      <w:r w:rsidRPr="004D53F0">
        <w:t>от «</w:t>
      </w:r>
      <w:r w:rsidR="00665D9F" w:rsidRPr="004D53F0">
        <w:t>__»___202</w:t>
      </w:r>
      <w:r w:rsidR="005B040B" w:rsidRPr="004D53F0">
        <w:t>4</w:t>
      </w:r>
      <w:r w:rsidR="00665D9F" w:rsidRPr="004D53F0">
        <w:t xml:space="preserve"> № _____</w:t>
      </w:r>
    </w:p>
    <w:p w:rsidR="00F10DB9" w:rsidRPr="004D53F0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</w:rPr>
      </w:pPr>
    </w:p>
    <w:p w:rsidR="00F10DB9" w:rsidRPr="004D53F0" w:rsidRDefault="00F10DB9" w:rsidP="00E77102">
      <w:pPr>
        <w:pStyle w:val="af0"/>
        <w:suppressAutoHyphens/>
        <w:spacing w:before="0"/>
        <w:rPr>
          <w:sz w:val="24"/>
          <w:szCs w:val="24"/>
        </w:rPr>
      </w:pPr>
    </w:p>
    <w:p w:rsidR="00F10DB9" w:rsidRPr="004D53F0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</w:rPr>
      </w:pPr>
      <w:r w:rsidRPr="004D53F0">
        <w:rPr>
          <w:b/>
          <w:spacing w:val="20"/>
        </w:rPr>
        <w:t>Муниципальная программа</w:t>
      </w:r>
    </w:p>
    <w:p w:rsidR="00F10DB9" w:rsidRPr="004D53F0" w:rsidRDefault="00F10DB9" w:rsidP="00F10D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53F0">
        <w:rPr>
          <w:b/>
        </w:rPr>
        <w:t xml:space="preserve">муниципального </w:t>
      </w:r>
      <w:r w:rsidR="004D53F0" w:rsidRPr="004D53F0">
        <w:rPr>
          <w:b/>
        </w:rPr>
        <w:t>образования город</w:t>
      </w:r>
      <w:r w:rsidRPr="004D53F0">
        <w:rPr>
          <w:b/>
        </w:rPr>
        <w:t xml:space="preserve"> Ефремов</w:t>
      </w:r>
    </w:p>
    <w:p w:rsidR="00F10DB9" w:rsidRPr="004D53F0" w:rsidRDefault="00A317F1" w:rsidP="005460A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53F0">
        <w:rPr>
          <w:b/>
          <w:bCs/>
        </w:rPr>
        <w:t>«</w:t>
      </w:r>
      <w:r w:rsidRPr="004D53F0">
        <w:rPr>
          <w:b/>
        </w:rPr>
        <w:t xml:space="preserve">Поддержка социально ориентированных некоммерческих организаций муниципального образования </w:t>
      </w:r>
      <w:r w:rsidR="00895A9F" w:rsidRPr="004D53F0">
        <w:rPr>
          <w:b/>
        </w:rPr>
        <w:t>Ефремовский муниципальный округ Тульской области</w:t>
      </w:r>
      <w:r w:rsidRPr="004D53F0">
        <w:rPr>
          <w:b/>
        </w:rPr>
        <w:t>»</w:t>
      </w:r>
    </w:p>
    <w:p w:rsidR="00ED05F9" w:rsidRPr="004D53F0" w:rsidRDefault="00ED05F9" w:rsidP="00ED05F9">
      <w:pPr>
        <w:pStyle w:val="ConsPlusNormal"/>
        <w:ind w:right="-2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F10DB9" w:rsidRPr="004D53F0" w:rsidRDefault="00F10DB9" w:rsidP="00F10D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53F0">
        <w:rPr>
          <w:b/>
        </w:rPr>
        <w:t>Стратегические приоритеты муниципальной программы</w:t>
      </w:r>
      <w:r w:rsidRPr="004D53F0">
        <w:rPr>
          <w:rFonts w:ascii="PT Astra Serif" w:hAnsi="PT Astra Serif"/>
        </w:rPr>
        <w:t xml:space="preserve"> </w:t>
      </w:r>
      <w:r w:rsidRPr="004D53F0">
        <w:rPr>
          <w:b/>
        </w:rPr>
        <w:t xml:space="preserve">муниципального </w:t>
      </w:r>
      <w:bookmarkStart w:id="1" w:name="_GoBack"/>
      <w:bookmarkEnd w:id="1"/>
      <w:r w:rsidR="004D53F0" w:rsidRPr="004D53F0">
        <w:rPr>
          <w:b/>
        </w:rPr>
        <w:t>образования город</w:t>
      </w:r>
      <w:r w:rsidRPr="004D53F0">
        <w:rPr>
          <w:b/>
        </w:rPr>
        <w:t xml:space="preserve"> Ефремов </w:t>
      </w:r>
      <w:r w:rsidR="00A317F1" w:rsidRPr="004D53F0">
        <w:rPr>
          <w:b/>
          <w:bCs/>
        </w:rPr>
        <w:t>«</w:t>
      </w:r>
      <w:r w:rsidR="00A317F1" w:rsidRPr="004D53F0">
        <w:rPr>
          <w:b/>
        </w:rPr>
        <w:t xml:space="preserve">Поддержка социально ориентированных некоммерческих организаций муниципального образования </w:t>
      </w:r>
      <w:r w:rsidR="00895A9F" w:rsidRPr="004D53F0">
        <w:rPr>
          <w:b/>
        </w:rPr>
        <w:t>Ефремовский муниципальный округ Тульской области</w:t>
      </w:r>
      <w:r w:rsidR="00A317F1" w:rsidRPr="004D53F0">
        <w:rPr>
          <w:b/>
        </w:rPr>
        <w:t>»</w:t>
      </w:r>
    </w:p>
    <w:p w:rsidR="00F10DB9" w:rsidRPr="004D53F0" w:rsidRDefault="00F10DB9" w:rsidP="00F10DB9">
      <w:pPr>
        <w:pStyle w:val="ConsPlusTitle"/>
        <w:jc w:val="center"/>
        <w:outlineLvl w:val="1"/>
        <w:rPr>
          <w:rFonts w:ascii="PT Astra Serif" w:hAnsi="PT Astra Serif"/>
        </w:rPr>
      </w:pPr>
    </w:p>
    <w:p w:rsidR="00826F15" w:rsidRPr="004D53F0" w:rsidRDefault="00F10DB9" w:rsidP="008C2C75">
      <w:pPr>
        <w:pStyle w:val="ConsPlusTitle"/>
        <w:numPr>
          <w:ilvl w:val="0"/>
          <w:numId w:val="14"/>
        </w:numPr>
        <w:jc w:val="center"/>
        <w:outlineLvl w:val="2"/>
      </w:pPr>
      <w:r w:rsidRPr="004D53F0">
        <w:t xml:space="preserve">Оценка </w:t>
      </w:r>
      <w:r w:rsidR="008C2C75" w:rsidRPr="004D53F0">
        <w:t>текущего состояния сферы</w:t>
      </w:r>
      <w:r w:rsidR="00E36875" w:rsidRPr="004D53F0">
        <w:t xml:space="preserve"> социального развития </w:t>
      </w:r>
      <w:r w:rsidR="008C2C75" w:rsidRPr="004D53F0">
        <w:t xml:space="preserve"> </w:t>
      </w:r>
      <w:r w:rsidR="00844A85" w:rsidRPr="004D53F0">
        <w:t xml:space="preserve">в муниципальном образовании </w:t>
      </w:r>
      <w:r w:rsidR="00895A9F" w:rsidRPr="004D53F0">
        <w:t>Ефремовский муниципальный округ Тульской области</w:t>
      </w:r>
    </w:p>
    <w:p w:rsidR="008C2C75" w:rsidRPr="004D53F0" w:rsidRDefault="008C2C75" w:rsidP="00E36875">
      <w:pPr>
        <w:pStyle w:val="ConsPlusTitle"/>
        <w:ind w:left="720"/>
        <w:outlineLvl w:val="2"/>
      </w:pPr>
    </w:p>
    <w:p w:rsidR="008C2C75" w:rsidRPr="004D53F0" w:rsidRDefault="006E76FD" w:rsidP="008C2C75">
      <w:pPr>
        <w:pStyle w:val="af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53F0">
        <w:rPr>
          <w:rFonts w:ascii="Times New Roman" w:hAnsi="Times New Roman"/>
          <w:sz w:val="24"/>
          <w:szCs w:val="24"/>
        </w:rPr>
        <w:t xml:space="preserve">       </w:t>
      </w:r>
      <w:r w:rsidR="0040454C" w:rsidRPr="004D53F0">
        <w:rPr>
          <w:rFonts w:ascii="Times New Roman" w:hAnsi="Times New Roman"/>
          <w:sz w:val="24"/>
          <w:szCs w:val="24"/>
        </w:rPr>
        <w:t>Необходимость разработки и реализации Программы</w:t>
      </w:r>
      <w:r w:rsidR="008C2C75" w:rsidRPr="004D53F0">
        <w:rPr>
          <w:rFonts w:ascii="Times New Roman" w:hAnsi="Times New Roman"/>
          <w:sz w:val="24"/>
          <w:szCs w:val="24"/>
        </w:rPr>
        <w:t xml:space="preserve"> </w:t>
      </w:r>
      <w:r w:rsidR="0040454C" w:rsidRPr="004D53F0">
        <w:rPr>
          <w:rFonts w:ascii="Times New Roman" w:hAnsi="Times New Roman"/>
          <w:sz w:val="24"/>
          <w:szCs w:val="24"/>
        </w:rPr>
        <w:t>обусловлена следующими причинами: решение задач социального развития муниципального образования город Ефремов путем  развития  институтов  гражданского общества</w:t>
      </w:r>
      <w:r w:rsidR="00E36875" w:rsidRPr="004D53F0">
        <w:rPr>
          <w:rFonts w:ascii="Times New Roman" w:hAnsi="Times New Roman"/>
          <w:sz w:val="24"/>
          <w:szCs w:val="24"/>
        </w:rPr>
        <w:t xml:space="preserve"> и  </w:t>
      </w:r>
      <w:r w:rsidR="008C2C75" w:rsidRPr="004D53F0">
        <w:rPr>
          <w:rFonts w:ascii="Times New Roman" w:hAnsi="Times New Roman"/>
          <w:sz w:val="24"/>
          <w:szCs w:val="24"/>
        </w:rPr>
        <w:t xml:space="preserve"> обеспечение условий для устойчивого развития социально ориентированных некоммерческих организаций муниципального образования, содействие в консолидации социально ориентированных некоммерческих организаций</w:t>
      </w:r>
      <w:r w:rsidRPr="004D53F0">
        <w:rPr>
          <w:rFonts w:ascii="Times New Roman" w:hAnsi="Times New Roman"/>
          <w:sz w:val="24"/>
          <w:szCs w:val="24"/>
        </w:rPr>
        <w:t xml:space="preserve">, а также усиление роли социально ориентированных некоммерческих организаций муниципального образования </w:t>
      </w:r>
      <w:r w:rsidR="00895A9F" w:rsidRPr="004D53F0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="00895A9F" w:rsidRPr="004D53F0">
        <w:rPr>
          <w:rFonts w:ascii="Times New Roman" w:hAnsi="Times New Roman"/>
          <w:sz w:val="24"/>
          <w:szCs w:val="24"/>
        </w:rPr>
        <w:t xml:space="preserve"> </w:t>
      </w:r>
      <w:r w:rsidRPr="004D53F0">
        <w:rPr>
          <w:rFonts w:ascii="Times New Roman" w:hAnsi="Times New Roman"/>
          <w:sz w:val="24"/>
          <w:szCs w:val="24"/>
        </w:rPr>
        <w:t xml:space="preserve">в реализации общественных интересов населения городского округа через взаимодействие с администрацией муниципального образования </w:t>
      </w:r>
      <w:r w:rsidR="00895A9F" w:rsidRPr="004D53F0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4D53F0">
        <w:rPr>
          <w:rFonts w:ascii="Times New Roman" w:hAnsi="Times New Roman"/>
          <w:sz w:val="24"/>
          <w:szCs w:val="24"/>
        </w:rPr>
        <w:t>.</w:t>
      </w:r>
    </w:p>
    <w:p w:rsidR="000C2D9C" w:rsidRPr="004D53F0" w:rsidRDefault="000C2D9C" w:rsidP="000C2D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53F0">
        <w:rPr>
          <w:rFonts w:ascii="Times New Roman" w:hAnsi="Times New Roman" w:cs="Times New Roman"/>
          <w:sz w:val="24"/>
          <w:szCs w:val="24"/>
        </w:rPr>
        <w:t>Реализация политики по муниципальной поддержке деятельности социально ориентированных организаций представляет собой совокупность различных форм поддержки: финансовой, информационной, организационной, образовательной. Поэтому реализация данного полномочия орган</w:t>
      </w:r>
      <w:r w:rsidR="00197B09" w:rsidRPr="004D53F0">
        <w:rPr>
          <w:rFonts w:ascii="Times New Roman" w:hAnsi="Times New Roman" w:cs="Times New Roman"/>
          <w:sz w:val="24"/>
          <w:szCs w:val="24"/>
        </w:rPr>
        <w:t>а</w:t>
      </w:r>
      <w:r w:rsidRPr="004D53F0">
        <w:rPr>
          <w:rFonts w:ascii="Times New Roman" w:hAnsi="Times New Roman" w:cs="Times New Roman"/>
          <w:sz w:val="24"/>
          <w:szCs w:val="24"/>
        </w:rPr>
        <w:t xml:space="preserve"> местного самоуправления требует разработки и реализации муниципальной программы, то есть использования программно-целевого метода для реализации полномочия органа местного самоуправления.</w:t>
      </w:r>
    </w:p>
    <w:p w:rsidR="000C2D9C" w:rsidRPr="004D53F0" w:rsidRDefault="000C2D9C" w:rsidP="000C2D9C">
      <w:pPr>
        <w:ind w:firstLine="567"/>
        <w:jc w:val="both"/>
      </w:pPr>
      <w:r w:rsidRPr="004D53F0">
        <w:t xml:space="preserve">Ситуация в муниципальном образовании </w:t>
      </w:r>
      <w:r w:rsidR="00895A9F" w:rsidRPr="004D53F0">
        <w:t>Ефремовский муниципальный округ Тульской области</w:t>
      </w:r>
      <w:r w:rsidR="00895A9F" w:rsidRPr="004D53F0">
        <w:t xml:space="preserve"> </w:t>
      </w:r>
      <w:r w:rsidRPr="004D53F0">
        <w:t xml:space="preserve">характеризуется сохранением стабильности общественно-политической ситуации, что свидетельствует  о комплексном подходе к решению задач по </w:t>
      </w:r>
      <w:r w:rsidRPr="004D53F0">
        <w:rPr>
          <w:b/>
        </w:rPr>
        <w:t xml:space="preserve"> </w:t>
      </w:r>
      <w:r w:rsidRPr="004D53F0">
        <w:t>взаимодействию органов местного самоуправления с социально ориентированными некоммерческими организациями.</w:t>
      </w:r>
    </w:p>
    <w:p w:rsidR="000C2D9C" w:rsidRPr="004D53F0" w:rsidRDefault="000C2D9C" w:rsidP="000C2D9C">
      <w:pPr>
        <w:ind w:firstLine="709"/>
        <w:jc w:val="both"/>
        <w:rPr>
          <w:spacing w:val="1"/>
          <w:shd w:val="clear" w:color="auto" w:fill="FFFFFF"/>
        </w:rPr>
      </w:pPr>
      <w:r w:rsidRPr="004D53F0">
        <w:t>Однако,</w:t>
      </w:r>
      <w:r w:rsidRPr="004D53F0">
        <w:rPr>
          <w:spacing w:val="1"/>
          <w:shd w:val="clear" w:color="auto" w:fill="FFFFFF"/>
        </w:rPr>
        <w:t xml:space="preserve"> в развитии деятельности</w:t>
      </w:r>
      <w:r w:rsidRPr="004D53F0">
        <w:t xml:space="preserve"> социально ориентированных некоммерческих организаций, функционирующих на территории </w:t>
      </w:r>
      <w:r w:rsidR="00895A9F" w:rsidRPr="004D53F0">
        <w:t>муниципального</w:t>
      </w:r>
      <w:r w:rsidRPr="004D53F0">
        <w:t xml:space="preserve"> округа,</w:t>
      </w:r>
      <w:r w:rsidRPr="004D53F0">
        <w:rPr>
          <w:spacing w:val="1"/>
          <w:shd w:val="clear" w:color="auto" w:fill="FFFFFF"/>
        </w:rPr>
        <w:t xml:space="preserve">  имеется ряд проблем, требующих комплексных  решении и подходов: </w:t>
      </w:r>
    </w:p>
    <w:p w:rsidR="000C2D9C" w:rsidRPr="004D53F0" w:rsidRDefault="000C2D9C" w:rsidP="000C2D9C">
      <w:pPr>
        <w:ind w:firstLine="709"/>
        <w:jc w:val="both"/>
        <w:rPr>
          <w:spacing w:val="1"/>
          <w:shd w:val="clear" w:color="auto" w:fill="FFFFFF"/>
        </w:rPr>
      </w:pPr>
      <w:r w:rsidRPr="004D53F0">
        <w:rPr>
          <w:spacing w:val="1"/>
          <w:shd w:val="clear" w:color="auto" w:fill="FFFFFF"/>
        </w:rPr>
        <w:t xml:space="preserve"> - сохранение тенденции к индифферентному отношению людей к происходящим социально значимым событиям, несмотря на предпринимаемые меры по развитию гражданской активности жителей городского округа;</w:t>
      </w:r>
    </w:p>
    <w:p w:rsidR="000C2D9C" w:rsidRPr="004D53F0" w:rsidRDefault="000C2D9C" w:rsidP="000C2D9C">
      <w:pPr>
        <w:ind w:firstLine="709"/>
        <w:jc w:val="both"/>
        <w:rPr>
          <w:spacing w:val="1"/>
          <w:shd w:val="clear" w:color="auto" w:fill="FFFFFF"/>
        </w:rPr>
      </w:pPr>
      <w:r w:rsidRPr="004D53F0">
        <w:rPr>
          <w:spacing w:val="1"/>
          <w:shd w:val="clear" w:color="auto" w:fill="FFFFFF"/>
        </w:rPr>
        <w:t xml:space="preserve">-  недостаточный профессиональный уровень руководителей </w:t>
      </w:r>
      <w:r w:rsidRPr="004D53F0">
        <w:t>социально ориентированных некоммерческих организаций</w:t>
      </w:r>
      <w:r w:rsidRPr="004D53F0">
        <w:rPr>
          <w:spacing w:val="1"/>
          <w:shd w:val="clear" w:color="auto" w:fill="FFFFFF"/>
        </w:rPr>
        <w:t>.</w:t>
      </w:r>
    </w:p>
    <w:p w:rsidR="006E76FD" w:rsidRPr="004D53F0" w:rsidRDefault="006E76FD" w:rsidP="006E76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53F0">
        <w:rPr>
          <w:rFonts w:ascii="Times New Roman" w:hAnsi="Times New Roman" w:cs="Times New Roman"/>
          <w:sz w:val="24"/>
          <w:szCs w:val="24"/>
        </w:rPr>
        <w:t xml:space="preserve">Основным содержанием деятельности по реализации программы является </w:t>
      </w:r>
      <w:r w:rsidR="000C2D9C" w:rsidRPr="004D53F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создание условий для п</w:t>
      </w:r>
      <w:r w:rsidR="000C2D9C" w:rsidRPr="004D53F0">
        <w:rPr>
          <w:rFonts w:ascii="Times New Roman" w:hAnsi="Times New Roman" w:cs="Times New Roman"/>
          <w:sz w:val="24"/>
          <w:szCs w:val="24"/>
        </w:rPr>
        <w:t xml:space="preserve">оддержки деятельности социально ориентированных некоммерческих организаций, </w:t>
      </w:r>
      <w:r w:rsidR="000C2D9C" w:rsidRPr="004D53F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повышение гражданской активности населения городского округа при непосредственном участии в этом процессе органов местного самоуправления,</w:t>
      </w:r>
      <w:r w:rsidRPr="004D53F0">
        <w:rPr>
          <w:rFonts w:ascii="Times New Roman" w:hAnsi="Times New Roman" w:cs="Times New Roman"/>
          <w:sz w:val="24"/>
          <w:szCs w:val="24"/>
        </w:rPr>
        <w:t xml:space="preserve"> способствующих формированию и эффективной работе некоммерческого сектора в муниципальном образовании. При наличии благоприятных условий развитие гражданской активности обеспечит саморазвитие институтов гражданского общества, которые смогут постепенно расширять сферу своей ответственности за решение актуальных для муниципального образования и его жителей задач и проблем.</w:t>
      </w:r>
    </w:p>
    <w:p w:rsidR="00981C92" w:rsidRPr="004D53F0" w:rsidRDefault="00981C92" w:rsidP="00F10DB9">
      <w:pPr>
        <w:pStyle w:val="ConsPlusTitle"/>
        <w:jc w:val="center"/>
        <w:outlineLvl w:val="2"/>
      </w:pPr>
    </w:p>
    <w:p w:rsidR="00077A3F" w:rsidRPr="004D53F0" w:rsidRDefault="00077A3F" w:rsidP="00077A3F">
      <w:pPr>
        <w:pStyle w:val="ConsPlusTitle"/>
        <w:numPr>
          <w:ilvl w:val="0"/>
          <w:numId w:val="4"/>
        </w:numPr>
        <w:jc w:val="center"/>
        <w:outlineLvl w:val="2"/>
        <w:rPr>
          <w:rFonts w:ascii="PT Astra Serif" w:hAnsi="PT Astra Serif"/>
        </w:rPr>
      </w:pPr>
      <w:r w:rsidRPr="004D53F0">
        <w:rPr>
          <w:rFonts w:ascii="PT Astra Serif" w:hAnsi="PT Astra Serif"/>
        </w:rPr>
        <w:t xml:space="preserve">Описание приоритетов и целей муниципальной политики </w:t>
      </w:r>
    </w:p>
    <w:p w:rsidR="00077A3F" w:rsidRPr="004D53F0" w:rsidRDefault="00077A3F" w:rsidP="00077A3F">
      <w:pPr>
        <w:pStyle w:val="ConsPlusTitle"/>
        <w:ind w:left="1080"/>
        <w:jc w:val="center"/>
        <w:outlineLvl w:val="2"/>
        <w:rPr>
          <w:rFonts w:ascii="PT Astra Serif" w:hAnsi="PT Astra Serif"/>
        </w:rPr>
      </w:pPr>
      <w:r w:rsidRPr="004D53F0">
        <w:rPr>
          <w:rFonts w:ascii="PT Astra Serif" w:hAnsi="PT Astra Serif"/>
        </w:rPr>
        <w:t>в сфере реализации муниципальной программы</w:t>
      </w:r>
    </w:p>
    <w:p w:rsidR="00E3319D" w:rsidRPr="004D53F0" w:rsidRDefault="00E3319D" w:rsidP="00077A3F">
      <w:pPr>
        <w:pStyle w:val="ConsPlusTitle"/>
        <w:ind w:left="1080"/>
        <w:jc w:val="center"/>
        <w:outlineLvl w:val="2"/>
        <w:rPr>
          <w:rFonts w:ascii="PT Astra Serif" w:hAnsi="PT Astra Serif"/>
        </w:rPr>
      </w:pPr>
    </w:p>
    <w:p w:rsidR="00180ADA" w:rsidRPr="004D53F0" w:rsidRDefault="00C23474" w:rsidP="00180ADA">
      <w:pPr>
        <w:pStyle w:val="af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4D53F0">
        <w:rPr>
          <w:rFonts w:ascii="Times New Roman" w:hAnsi="Times New Roman"/>
          <w:sz w:val="24"/>
          <w:szCs w:val="24"/>
        </w:rPr>
        <w:t xml:space="preserve">       </w:t>
      </w:r>
      <w:r w:rsidR="00DC25EC" w:rsidRPr="004D53F0">
        <w:rPr>
          <w:rFonts w:ascii="Times New Roman" w:hAnsi="Times New Roman"/>
          <w:sz w:val="24"/>
          <w:szCs w:val="24"/>
        </w:rPr>
        <w:t xml:space="preserve">Приоритетом </w:t>
      </w:r>
      <w:r w:rsidR="00180ADA" w:rsidRPr="004D53F0">
        <w:rPr>
          <w:rFonts w:ascii="Times New Roman" w:hAnsi="Times New Roman"/>
          <w:sz w:val="24"/>
          <w:szCs w:val="24"/>
        </w:rPr>
        <w:t>муниципальной программы</w:t>
      </w:r>
      <w:r w:rsidR="00DC25EC" w:rsidRPr="004D53F0">
        <w:rPr>
          <w:rFonts w:ascii="Times New Roman" w:hAnsi="Times New Roman"/>
          <w:sz w:val="24"/>
          <w:szCs w:val="24"/>
        </w:rPr>
        <w:t xml:space="preserve"> является</w:t>
      </w:r>
      <w:r w:rsidR="00180ADA" w:rsidRPr="004D53F0">
        <w:rPr>
          <w:rFonts w:ascii="Times New Roman" w:hAnsi="Times New Roman"/>
          <w:sz w:val="24"/>
          <w:szCs w:val="24"/>
        </w:rPr>
        <w:t xml:space="preserve"> включение социально ориентированных некоммерческих организаций,</w:t>
      </w:r>
      <w:r w:rsidR="00895A9F" w:rsidRPr="004D53F0">
        <w:rPr>
          <w:rFonts w:ascii="Times New Roman" w:hAnsi="Times New Roman"/>
          <w:sz w:val="24"/>
          <w:szCs w:val="24"/>
        </w:rPr>
        <w:t xml:space="preserve"> функционирующих на территории муниципального </w:t>
      </w:r>
      <w:r w:rsidR="00180ADA" w:rsidRPr="004D53F0">
        <w:rPr>
          <w:rFonts w:ascii="Times New Roman" w:hAnsi="Times New Roman"/>
          <w:sz w:val="24"/>
          <w:szCs w:val="24"/>
        </w:rPr>
        <w:t>округа,   в процесс оказания услуг в социальной сфере</w:t>
      </w:r>
      <w:r w:rsidR="00180ADA" w:rsidRPr="004D53F0">
        <w:rPr>
          <w:sz w:val="24"/>
          <w:szCs w:val="24"/>
        </w:rPr>
        <w:t>.</w:t>
      </w:r>
    </w:p>
    <w:p w:rsidR="00DC25EC" w:rsidRPr="004D53F0" w:rsidRDefault="00180ADA" w:rsidP="007B0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F0">
        <w:rPr>
          <w:rFonts w:ascii="Times New Roman" w:hAnsi="Times New Roman" w:cs="Times New Roman"/>
          <w:sz w:val="24"/>
          <w:szCs w:val="24"/>
        </w:rPr>
        <w:t xml:space="preserve">       </w:t>
      </w:r>
      <w:r w:rsidR="00DC25EC" w:rsidRPr="004D53F0">
        <w:rPr>
          <w:rFonts w:ascii="Times New Roman" w:hAnsi="Times New Roman" w:cs="Times New Roman"/>
          <w:sz w:val="24"/>
          <w:szCs w:val="24"/>
        </w:rPr>
        <w:t>Основной целью программы является:</w:t>
      </w:r>
    </w:p>
    <w:p w:rsidR="007B06E8" w:rsidRPr="004D53F0" w:rsidRDefault="007B06E8" w:rsidP="007B06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53F0">
        <w:rPr>
          <w:rFonts w:ascii="Times New Roman" w:hAnsi="Times New Roman" w:cs="Times New Roman"/>
          <w:sz w:val="24"/>
          <w:szCs w:val="24"/>
        </w:rPr>
        <w:t xml:space="preserve">Обеспечить наиболее полное и эффективное использование возможностей социально  ориентированных некоммерческих организаций в   решении задач социального развития муниципального образования </w:t>
      </w:r>
      <w:r w:rsidR="00895A9F" w:rsidRPr="004D53F0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="00895A9F" w:rsidRPr="004D53F0">
        <w:rPr>
          <w:rFonts w:ascii="Times New Roman" w:hAnsi="Times New Roman" w:cs="Times New Roman"/>
          <w:sz w:val="24"/>
          <w:szCs w:val="24"/>
        </w:rPr>
        <w:t xml:space="preserve"> </w:t>
      </w:r>
      <w:r w:rsidRPr="004D53F0">
        <w:rPr>
          <w:rFonts w:ascii="Times New Roman" w:hAnsi="Times New Roman" w:cs="Times New Roman"/>
          <w:sz w:val="24"/>
          <w:szCs w:val="24"/>
        </w:rPr>
        <w:t xml:space="preserve">за счет наращивания потенциала социально  ориентированных некоммерческих организаций и обеспечения максимально эффективного его использования, увеличение количества социально ориентированных некоммерческих организаций на территории муниципального образования </w:t>
      </w:r>
      <w:r w:rsidR="00895A9F" w:rsidRPr="004D53F0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4D53F0">
        <w:rPr>
          <w:rFonts w:ascii="Times New Roman" w:hAnsi="Times New Roman" w:cs="Times New Roman"/>
          <w:sz w:val="24"/>
          <w:szCs w:val="24"/>
        </w:rPr>
        <w:t>, увеличение численности добровольцев (волонтеров), привлекаемых социально  ориентированными некоммерческими организациями и организациями для   решения социально значимых задач, увеличение   численности членов социально ориентированных некоммерческих организаций.</w:t>
      </w:r>
    </w:p>
    <w:p w:rsidR="007B06E8" w:rsidRPr="004D53F0" w:rsidRDefault="007B06E8" w:rsidP="00046F37">
      <w:pPr>
        <w:pStyle w:val="ConsPlusTitle"/>
        <w:ind w:left="1080"/>
        <w:jc w:val="center"/>
        <w:outlineLvl w:val="2"/>
        <w:rPr>
          <w:rFonts w:ascii="PT Astra Serif" w:hAnsi="PT Astra Serif"/>
        </w:rPr>
      </w:pPr>
    </w:p>
    <w:p w:rsidR="00AC15EB" w:rsidRPr="004D53F0" w:rsidRDefault="00AC15EB" w:rsidP="008C2C75">
      <w:pPr>
        <w:jc w:val="both"/>
        <w:rPr>
          <w:rFonts w:ascii="PT Astra Serif" w:hAnsi="PT Astra Serif"/>
          <w:b/>
        </w:rPr>
      </w:pPr>
    </w:p>
    <w:p w:rsidR="00DC6BC1" w:rsidRPr="004D53F0" w:rsidRDefault="00DC6BC1" w:rsidP="007B06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</w:rPr>
      </w:pPr>
      <w:r w:rsidRPr="004D53F0">
        <w:rPr>
          <w:rFonts w:ascii="PT Astra Serif" w:hAnsi="PT Astra Serif"/>
          <w:b/>
        </w:rPr>
        <w:t xml:space="preserve">Задачи </w:t>
      </w:r>
      <w:r w:rsidR="00045ED1" w:rsidRPr="004D53F0">
        <w:rPr>
          <w:rFonts w:ascii="PT Astra Serif" w:hAnsi="PT Astra Serif"/>
          <w:b/>
        </w:rPr>
        <w:t>муниципаль</w:t>
      </w:r>
      <w:r w:rsidRPr="004D53F0">
        <w:rPr>
          <w:rFonts w:ascii="PT Astra Serif" w:hAnsi="PT Astra Serif"/>
          <w:b/>
        </w:rPr>
        <w:t xml:space="preserve">ного управления, способы их эффективного решения в </w:t>
      </w:r>
      <w:r w:rsidR="007B06E8" w:rsidRPr="004D53F0">
        <w:rPr>
          <w:rFonts w:ascii="PT Astra Serif" w:hAnsi="PT Astra Serif"/>
          <w:b/>
        </w:rPr>
        <w:t xml:space="preserve"> </w:t>
      </w:r>
      <w:r w:rsidRPr="004D53F0">
        <w:rPr>
          <w:rFonts w:ascii="PT Astra Serif" w:hAnsi="PT Astra Serif"/>
          <w:b/>
        </w:rPr>
        <w:t>сфере</w:t>
      </w:r>
      <w:r w:rsidR="007B06E8" w:rsidRPr="004D53F0">
        <w:rPr>
          <w:rFonts w:ascii="PT Astra Serif" w:hAnsi="PT Astra Serif"/>
          <w:b/>
        </w:rPr>
        <w:t xml:space="preserve"> социального развития</w:t>
      </w:r>
      <w:r w:rsidRPr="004D53F0">
        <w:rPr>
          <w:rFonts w:ascii="PT Astra Serif" w:hAnsi="PT Astra Serif"/>
          <w:b/>
        </w:rPr>
        <w:t xml:space="preserve"> </w:t>
      </w:r>
      <w:r w:rsidR="003E51B4" w:rsidRPr="004D53F0">
        <w:rPr>
          <w:b/>
        </w:rPr>
        <w:t xml:space="preserve"> в муниципальном образовании </w:t>
      </w:r>
      <w:r w:rsidR="00895A9F" w:rsidRPr="004D53F0">
        <w:t>Ефремовский муниципальный округ Тульской области</w:t>
      </w:r>
    </w:p>
    <w:p w:rsidR="007B06E8" w:rsidRPr="004D53F0" w:rsidRDefault="007B06E8" w:rsidP="007B06E8">
      <w:pPr>
        <w:widowControl w:val="0"/>
        <w:autoSpaceDE w:val="0"/>
        <w:autoSpaceDN w:val="0"/>
        <w:adjustRightInd w:val="0"/>
        <w:ind w:left="720"/>
        <w:rPr>
          <w:rFonts w:ascii="PT Astra Serif" w:hAnsi="PT Astra Serif"/>
          <w:b/>
        </w:rPr>
      </w:pPr>
    </w:p>
    <w:p w:rsidR="00603F75" w:rsidRPr="004D53F0" w:rsidRDefault="00603F75" w:rsidP="00624DAE">
      <w:pPr>
        <w:widowControl w:val="0"/>
        <w:autoSpaceDE w:val="0"/>
        <w:autoSpaceDN w:val="0"/>
        <w:adjustRightInd w:val="0"/>
        <w:ind w:firstLine="567"/>
        <w:jc w:val="both"/>
      </w:pPr>
      <w:r w:rsidRPr="004D53F0">
        <w:t>Для достижения поставленн</w:t>
      </w:r>
      <w:r w:rsidR="00631BE9" w:rsidRPr="004D53F0">
        <w:t>ых</w:t>
      </w:r>
      <w:r w:rsidRPr="004D53F0">
        <w:t xml:space="preserve"> цел</w:t>
      </w:r>
      <w:r w:rsidR="00631BE9" w:rsidRPr="004D53F0">
        <w:t>ей</w:t>
      </w:r>
      <w:r w:rsidRPr="004D53F0">
        <w:t xml:space="preserve"> в рамках реализации Программы предусматривается решение следующих задач:</w:t>
      </w:r>
    </w:p>
    <w:p w:rsidR="00634CA8" w:rsidRPr="004D53F0" w:rsidRDefault="00AC15EB" w:rsidP="00634CA8">
      <w:pPr>
        <w:pStyle w:val="af1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D53F0">
        <w:rPr>
          <w:rStyle w:val="apple-style-span"/>
          <w:rFonts w:ascii="Times New Roman" w:hAnsi="Times New Roman"/>
          <w:sz w:val="24"/>
          <w:szCs w:val="24"/>
        </w:rPr>
        <w:tab/>
      </w:r>
      <w:r w:rsidR="00634CA8" w:rsidRPr="004D53F0">
        <w:rPr>
          <w:rStyle w:val="apple-style-span"/>
          <w:rFonts w:ascii="Times New Roman" w:hAnsi="Times New Roman"/>
          <w:sz w:val="24"/>
          <w:szCs w:val="24"/>
        </w:rPr>
        <w:t>П</w:t>
      </w:r>
      <w:r w:rsidR="00634CA8" w:rsidRPr="004D53F0">
        <w:rPr>
          <w:rFonts w:ascii="Times New Roman" w:hAnsi="Times New Roman"/>
          <w:sz w:val="24"/>
          <w:szCs w:val="24"/>
        </w:rPr>
        <w:t>оддержка социально ориентированных некоммерческих организаций путем создания условий для  оказания информационной,  организационно-консультационной и  образовательной поддержки  социально ориентированным некоммерческим организациям;</w:t>
      </w:r>
    </w:p>
    <w:p w:rsidR="00634CA8" w:rsidRPr="004D53F0" w:rsidRDefault="00634CA8" w:rsidP="00634CA8">
      <w:pPr>
        <w:pStyle w:val="af1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D53F0">
        <w:rPr>
          <w:rFonts w:ascii="Times New Roman" w:hAnsi="Times New Roman"/>
          <w:sz w:val="24"/>
          <w:szCs w:val="24"/>
        </w:rPr>
        <w:t xml:space="preserve">создание эффективной системы информационно-пропагандистского сопровождения деятельности СО НКО  на территории муниципального образования </w:t>
      </w:r>
      <w:r w:rsidR="00895A9F" w:rsidRPr="004D53F0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4D53F0">
        <w:rPr>
          <w:rFonts w:ascii="Times New Roman" w:hAnsi="Times New Roman"/>
          <w:sz w:val="24"/>
          <w:szCs w:val="24"/>
        </w:rPr>
        <w:t>;</w:t>
      </w:r>
    </w:p>
    <w:p w:rsidR="00634CA8" w:rsidRPr="004D53F0" w:rsidRDefault="00634CA8" w:rsidP="00634CA8">
      <w:pPr>
        <w:pStyle w:val="af1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D53F0">
        <w:rPr>
          <w:rFonts w:ascii="Times New Roman" w:hAnsi="Times New Roman"/>
          <w:sz w:val="24"/>
          <w:szCs w:val="24"/>
        </w:rPr>
        <w:t xml:space="preserve">выявление и поддержка социально значимых инициатив СО НКО, осуществляющих свою деятельность  на территории муниципального образования </w:t>
      </w:r>
      <w:r w:rsidR="00895A9F" w:rsidRPr="004D53F0">
        <w:rPr>
          <w:rFonts w:ascii="Times New Roman" w:hAnsi="Times New Roman"/>
          <w:sz w:val="24"/>
          <w:szCs w:val="24"/>
        </w:rPr>
        <w:t>Ефремовский муниципальный округ Тульской области</w:t>
      </w:r>
      <w:r w:rsidRPr="004D53F0">
        <w:rPr>
          <w:rFonts w:ascii="Times New Roman" w:hAnsi="Times New Roman"/>
          <w:sz w:val="24"/>
          <w:szCs w:val="24"/>
        </w:rPr>
        <w:t>;</w:t>
      </w:r>
    </w:p>
    <w:p w:rsidR="00634CA8" w:rsidRPr="004D53F0" w:rsidRDefault="00634CA8" w:rsidP="00634CA8">
      <w:pPr>
        <w:pStyle w:val="af1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D53F0">
        <w:rPr>
          <w:rFonts w:ascii="Times New Roman" w:hAnsi="Times New Roman"/>
          <w:sz w:val="24"/>
          <w:szCs w:val="24"/>
        </w:rPr>
        <w:t xml:space="preserve">усиление роли СО НКО  в реализации общественных интересов населения городского округа через взаимодействие с  органами местного самоуправления </w:t>
      </w:r>
      <w:r w:rsidR="00895A9F" w:rsidRPr="004D53F0">
        <w:rPr>
          <w:rFonts w:ascii="Times New Roman" w:hAnsi="Times New Roman"/>
          <w:sz w:val="24"/>
          <w:szCs w:val="24"/>
        </w:rPr>
        <w:t>муниципального</w:t>
      </w:r>
      <w:r w:rsidRPr="004D53F0">
        <w:rPr>
          <w:rFonts w:ascii="Times New Roman" w:hAnsi="Times New Roman"/>
          <w:sz w:val="24"/>
          <w:szCs w:val="24"/>
        </w:rPr>
        <w:t xml:space="preserve"> округа;</w:t>
      </w:r>
    </w:p>
    <w:p w:rsidR="00634CA8" w:rsidRPr="004D53F0" w:rsidRDefault="00634CA8" w:rsidP="00634CA8">
      <w:pPr>
        <w:pStyle w:val="af1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4D53F0">
        <w:rPr>
          <w:rFonts w:ascii="Times New Roman" w:hAnsi="Times New Roman"/>
          <w:sz w:val="24"/>
          <w:szCs w:val="24"/>
        </w:rPr>
        <w:t>популяризация и пропаганда деятельности СО НКО и благотворительной деятельности и добровольчества.</w:t>
      </w:r>
    </w:p>
    <w:p w:rsidR="005025F4" w:rsidRPr="004D53F0" w:rsidRDefault="00C2038E" w:rsidP="005025F4">
      <w:pPr>
        <w:widowControl w:val="0"/>
        <w:autoSpaceDE w:val="0"/>
        <w:autoSpaceDN w:val="0"/>
        <w:adjustRightInd w:val="0"/>
        <w:ind w:firstLine="567"/>
        <w:jc w:val="both"/>
      </w:pPr>
      <w:r w:rsidRPr="004D53F0"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="007B06E8" w:rsidRPr="004D53F0">
        <w:t xml:space="preserve"> социального развития</w:t>
      </w:r>
      <w:r w:rsidRPr="004D53F0">
        <w:t xml:space="preserve"> </w:t>
      </w:r>
      <w:r w:rsidR="00634CA8" w:rsidRPr="004D53F0">
        <w:t>в</w:t>
      </w:r>
      <w:r w:rsidR="005025F4" w:rsidRPr="004D53F0">
        <w:t xml:space="preserve"> муниципальном образовании </w:t>
      </w:r>
      <w:r w:rsidR="00895A9F" w:rsidRPr="004D53F0">
        <w:t>Ефремовский муниципальный округ Тульской области</w:t>
      </w:r>
      <w:r w:rsidR="00634CA8" w:rsidRPr="004D53F0">
        <w:t>.</w:t>
      </w:r>
    </w:p>
    <w:p w:rsidR="000E2E93" w:rsidRPr="004D53F0" w:rsidRDefault="000E2E93" w:rsidP="005025F4">
      <w:pPr>
        <w:ind w:firstLine="540"/>
        <w:jc w:val="both"/>
        <w:rPr>
          <w:rFonts w:ascii="PT Astra Serif" w:hAnsi="PT Astra Serif"/>
          <w:b/>
        </w:rPr>
        <w:sectPr w:rsidR="000E2E93" w:rsidRPr="004D53F0" w:rsidSect="00E77102">
          <w:pgSz w:w="11907" w:h="16840" w:code="9"/>
          <w:pgMar w:top="709" w:right="902" w:bottom="709" w:left="1079" w:header="720" w:footer="720" w:gutter="0"/>
          <w:cols w:space="720"/>
          <w:noEndnote/>
          <w:docGrid w:linePitch="326"/>
        </w:sectPr>
      </w:pPr>
    </w:p>
    <w:p w:rsidR="00D2140E" w:rsidRPr="004D53F0" w:rsidRDefault="000E2E93" w:rsidP="000E2E93">
      <w:pPr>
        <w:jc w:val="center"/>
        <w:rPr>
          <w:b/>
        </w:rPr>
      </w:pPr>
      <w:r w:rsidRPr="004D53F0">
        <w:rPr>
          <w:b/>
        </w:rPr>
        <w:lastRenderedPageBreak/>
        <w:t>Паспорт</w:t>
      </w:r>
      <w:r w:rsidR="00D2140E" w:rsidRPr="004D53F0">
        <w:rPr>
          <w:b/>
        </w:rPr>
        <w:t xml:space="preserve"> </w:t>
      </w:r>
    </w:p>
    <w:p w:rsidR="000E2E93" w:rsidRPr="004D53F0" w:rsidRDefault="000E2E93" w:rsidP="000E2E93">
      <w:pPr>
        <w:jc w:val="center"/>
        <w:rPr>
          <w:b/>
        </w:rPr>
      </w:pPr>
      <w:r w:rsidRPr="004D53F0">
        <w:rPr>
          <w:b/>
        </w:rPr>
        <w:t>муниципальной программы</w:t>
      </w:r>
    </w:p>
    <w:p w:rsidR="007B06E8" w:rsidRPr="004D53F0" w:rsidRDefault="007B06E8" w:rsidP="007B06E8">
      <w:pPr>
        <w:pStyle w:val="ConsPlusTitle"/>
        <w:ind w:left="1080"/>
        <w:jc w:val="center"/>
        <w:outlineLvl w:val="2"/>
        <w:rPr>
          <w:bCs w:val="0"/>
        </w:rPr>
      </w:pPr>
      <w:r w:rsidRPr="004D53F0">
        <w:rPr>
          <w:bCs w:val="0"/>
        </w:rPr>
        <w:t>«</w:t>
      </w:r>
      <w:r w:rsidRPr="004D53F0">
        <w:t xml:space="preserve">Поддержка социально ориентированных некоммерческих организаций муниципального образования </w:t>
      </w:r>
      <w:r w:rsidR="00895A9F" w:rsidRPr="004D53F0">
        <w:t>Ефремовский муниципальный округ Тульской области</w:t>
      </w:r>
      <w:r w:rsidRPr="004D53F0">
        <w:t xml:space="preserve"> </w:t>
      </w:r>
      <w:r w:rsidRPr="004D53F0">
        <w:rPr>
          <w:bCs w:val="0"/>
        </w:rPr>
        <w:t>»</w:t>
      </w:r>
    </w:p>
    <w:p w:rsidR="00405315" w:rsidRPr="004D53F0" w:rsidRDefault="00B936B0" w:rsidP="00B936B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D53F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05"/>
        <w:gridCol w:w="567"/>
        <w:gridCol w:w="2169"/>
        <w:gridCol w:w="1376"/>
        <w:gridCol w:w="2693"/>
        <w:gridCol w:w="1985"/>
        <w:gridCol w:w="283"/>
        <w:gridCol w:w="709"/>
        <w:gridCol w:w="268"/>
        <w:gridCol w:w="377"/>
        <w:gridCol w:w="1764"/>
      </w:tblGrid>
      <w:tr w:rsidR="000E2E93" w:rsidRPr="004D53F0" w:rsidTr="00502E0B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4D53F0" w:rsidRDefault="000E2E93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0E2E93" w:rsidRPr="004D53F0" w:rsidRDefault="006B3F5C" w:rsidP="00E54D8B">
            <w:pPr>
              <w:ind w:left="-113" w:right="-113"/>
              <w:jc w:val="both"/>
              <w:rPr>
                <w:rFonts w:ascii="PT Astra Serif" w:hAnsi="PT Astra Serif"/>
              </w:rPr>
            </w:pPr>
            <w:r w:rsidRPr="004D53F0">
              <w:t xml:space="preserve">  Програ</w:t>
            </w:r>
            <w:r w:rsidR="00850C85" w:rsidRPr="004D53F0">
              <w:t>мма реализуется в один этап: 202</w:t>
            </w:r>
            <w:r w:rsidR="005B040B" w:rsidRPr="004D53F0">
              <w:t>3</w:t>
            </w:r>
            <w:r w:rsidRPr="004D53F0">
              <w:t>-202</w:t>
            </w:r>
            <w:r w:rsidR="00E54D8B" w:rsidRPr="004D53F0">
              <w:t>7</w:t>
            </w:r>
            <w:r w:rsidRPr="004D53F0">
              <w:t xml:space="preserve"> годы</w:t>
            </w:r>
          </w:p>
        </w:tc>
      </w:tr>
      <w:tr w:rsidR="000E2E93" w:rsidRPr="004D53F0" w:rsidTr="00502E0B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4D53F0" w:rsidRDefault="000E2E93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F3383C" w:rsidRPr="004D53F0" w:rsidRDefault="00F3383C" w:rsidP="00F3383C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Отдел по развитию местного самоуправления  и организационной работе администрации муниципального образования </w:t>
            </w:r>
            <w:r w:rsidR="00895A9F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</w:p>
          <w:p w:rsidR="000E2E93" w:rsidRPr="004D53F0" w:rsidRDefault="000E2E93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</w:p>
        </w:tc>
      </w:tr>
      <w:tr w:rsidR="007E7F6E" w:rsidRPr="004D53F0" w:rsidTr="00502E0B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7E7F6E" w:rsidRPr="004D53F0" w:rsidRDefault="007E7F6E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Соисполнители муниципальной программы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7E7F6E" w:rsidRPr="004D53F0" w:rsidRDefault="00DE28A6" w:rsidP="00A3673B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3673B" w:rsidRPr="004D53F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0E2E93" w:rsidRPr="004D53F0" w:rsidTr="00502E0B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4D53F0" w:rsidRDefault="000E2E93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634CA8" w:rsidRPr="004D53F0" w:rsidRDefault="00634CA8" w:rsidP="00634C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наиболее полное и эффективное использование возможностей социально  ориентированных некоммерческих организаций в   решении задач социального развития муниципального образования </w:t>
            </w:r>
            <w:r w:rsidR="00895A9F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="00895A9F"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за счет наращивания потенциала социально  ориентированных некоммерческих организаций и обеспечения максимально эффективного его использования, увеличение количества социально ориентированных некоммерческих организаций на территории муниципального образования </w:t>
            </w:r>
            <w:r w:rsidR="00895A9F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>, увеличение численности добровольцев (волонтеров), привлекаемых социально  ориентированными некоммерческими организациями и организациями для   решения социально значимых задач, увеличение   численности членов социально ориентированных некоммерческих организаций.</w:t>
            </w:r>
          </w:p>
          <w:p w:rsidR="000E2E93" w:rsidRPr="004D53F0" w:rsidRDefault="000E2E93" w:rsidP="007B66B6">
            <w:pPr>
              <w:tabs>
                <w:tab w:val="left" w:pos="601"/>
              </w:tabs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0E2E93" w:rsidRPr="004D53F0" w:rsidTr="00502E0B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4D53F0" w:rsidRDefault="000E2E93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634CA8" w:rsidRPr="004D53F0" w:rsidRDefault="00634CA8" w:rsidP="00634CA8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Style w:val="apple-style-span"/>
                <w:rFonts w:ascii="Times New Roman" w:hAnsi="Times New Roman"/>
                <w:sz w:val="24"/>
                <w:szCs w:val="24"/>
              </w:rPr>
              <w:t>П</w:t>
            </w:r>
            <w:r w:rsidRPr="004D53F0">
              <w:rPr>
                <w:rFonts w:ascii="Times New Roman" w:hAnsi="Times New Roman"/>
                <w:sz w:val="24"/>
                <w:szCs w:val="24"/>
              </w:rPr>
              <w:t>оддержка социально ориентированных некоммерческих организаций путем создания условий для  оказания информационной,  организационно-консультационной и  образовательной поддержки  социально ориентированным некоммерческим организациям;</w:t>
            </w:r>
          </w:p>
          <w:p w:rsidR="00634CA8" w:rsidRPr="004D53F0" w:rsidRDefault="00634CA8" w:rsidP="00634CA8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деятельности СО НКО  на территории муниципального образования </w:t>
            </w:r>
            <w:r w:rsidR="00895A9F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CA8" w:rsidRPr="004D53F0" w:rsidRDefault="00634CA8" w:rsidP="00634CA8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выявление и поддержка социально значимых инициатив СО НКО, осуществляющих свою деятельность  на территории муниципального образования </w:t>
            </w:r>
            <w:r w:rsidR="00895A9F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CA8" w:rsidRPr="004D53F0" w:rsidRDefault="00634CA8" w:rsidP="00634CA8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усиление роли СО НКО  в реализации общественных интересов населения городского округа через взаимодействие с  органами местного самоуправления </w:t>
            </w:r>
            <w:r w:rsidR="00895A9F" w:rsidRPr="004D53F0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4D53F0">
              <w:rPr>
                <w:rFonts w:ascii="Times New Roman" w:hAnsi="Times New Roman"/>
                <w:sz w:val="24"/>
                <w:szCs w:val="24"/>
              </w:rPr>
              <w:t xml:space="preserve"> округа;</w:t>
            </w:r>
          </w:p>
          <w:p w:rsidR="00634CA8" w:rsidRPr="004D53F0" w:rsidRDefault="00634CA8" w:rsidP="00634CA8">
            <w:pPr>
              <w:pStyle w:val="af1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>популяризация и пропаганда деятельности СО НКО и благотворительной деятельности и добровольчества.</w:t>
            </w:r>
          </w:p>
          <w:p w:rsidR="000E2E93" w:rsidRPr="004D53F0" w:rsidRDefault="000E2E93" w:rsidP="00634CA8">
            <w:pPr>
              <w:pStyle w:val="af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</w:tr>
      <w:tr w:rsidR="000E2E93" w:rsidRPr="004D53F0" w:rsidTr="00502E0B">
        <w:trPr>
          <w:trHeight w:val="20"/>
        </w:trPr>
        <w:tc>
          <w:tcPr>
            <w:tcW w:w="3605" w:type="dxa"/>
            <w:tcMar>
              <w:top w:w="0" w:type="dxa"/>
              <w:bottom w:w="0" w:type="dxa"/>
            </w:tcMar>
          </w:tcPr>
          <w:p w:rsidR="000E2E93" w:rsidRPr="004D53F0" w:rsidRDefault="000E2E93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Перечень структурных элементов муниципальной программы</w:t>
            </w:r>
          </w:p>
        </w:tc>
        <w:tc>
          <w:tcPr>
            <w:tcW w:w="12191" w:type="dxa"/>
            <w:gridSpan w:val="10"/>
            <w:tcMar>
              <w:top w:w="0" w:type="dxa"/>
              <w:bottom w:w="0" w:type="dxa"/>
            </w:tcMar>
          </w:tcPr>
          <w:p w:rsidR="000E2E93" w:rsidRPr="004D53F0" w:rsidRDefault="005B4777" w:rsidP="005B4777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4D53F0">
              <w:rPr>
                <w:bCs/>
              </w:rPr>
              <w:t>Комплекс процессных мероприятий</w:t>
            </w:r>
            <w:r w:rsidRPr="004D53F0">
              <w:t xml:space="preserve">: </w:t>
            </w:r>
            <w:r w:rsidR="00D5294B" w:rsidRPr="004D53F0">
              <w:t>«</w:t>
            </w:r>
            <w:r w:rsidR="00A3673B" w:rsidRPr="004D53F0">
              <w:rPr>
                <w:spacing w:val="-1"/>
              </w:rPr>
              <w:t>Ведение реестра</w:t>
            </w:r>
            <w:r w:rsidR="00A3673B" w:rsidRPr="004D53F0">
              <w:rPr>
                <w:rStyle w:val="apple-style-span"/>
              </w:rPr>
              <w:t xml:space="preserve"> социально ориентированных некоммерческих организаций</w:t>
            </w:r>
            <w:r w:rsidR="005D7A03" w:rsidRPr="004D53F0">
              <w:rPr>
                <w:rStyle w:val="apple-style-span"/>
              </w:rPr>
              <w:t xml:space="preserve"> и общественных объединений</w:t>
            </w:r>
            <w:r w:rsidR="00A3673B" w:rsidRPr="004D53F0">
              <w:rPr>
                <w:rStyle w:val="apple-style-span"/>
              </w:rPr>
              <w:t xml:space="preserve">, которые осуществляют свою деятельность на территории </w:t>
            </w:r>
            <w:r w:rsidR="00895A9F" w:rsidRPr="004D53F0">
              <w:rPr>
                <w:rStyle w:val="apple-style-span"/>
              </w:rPr>
              <w:t>муниципального</w:t>
            </w:r>
            <w:r w:rsidR="00A3673B" w:rsidRPr="004D53F0">
              <w:rPr>
                <w:rStyle w:val="apple-style-span"/>
              </w:rPr>
              <w:t xml:space="preserve"> округа</w:t>
            </w:r>
            <w:r w:rsidR="00D5294B" w:rsidRPr="004D53F0">
              <w:t>»</w:t>
            </w:r>
            <w:r w:rsidR="00A3673B" w:rsidRPr="004D53F0">
              <w:t>.</w:t>
            </w:r>
          </w:p>
          <w:p w:rsidR="00A3673B" w:rsidRPr="004D53F0" w:rsidRDefault="00A3673B" w:rsidP="006409F0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4D53F0">
              <w:rPr>
                <w:bCs/>
              </w:rPr>
              <w:lastRenderedPageBreak/>
              <w:t>Комплекс процессных мероприятий:</w:t>
            </w:r>
            <w:r w:rsidRPr="004D53F0">
              <w:t xml:space="preserve"> «</w:t>
            </w:r>
            <w:r w:rsidR="00B07AD2" w:rsidRPr="004D53F0">
              <w:t>Организация и проведение общественных акций, социально значимых мероприятий, проводимых на территории городского округа совместно с социально ориентированными некоммерческими организациями инвалидов, ветеранов</w:t>
            </w:r>
            <w:r w:rsidR="00995F4F" w:rsidRPr="004D53F0">
              <w:t xml:space="preserve"> и общественными  объединениями</w:t>
            </w:r>
            <w:r w:rsidRPr="004D53F0">
              <w:t>»</w:t>
            </w:r>
            <w:r w:rsidRPr="004D53F0">
              <w:rPr>
                <w:bCs/>
              </w:rPr>
              <w:t xml:space="preserve"> </w:t>
            </w:r>
            <w:r w:rsidR="00995F4F" w:rsidRPr="004D53F0">
              <w:rPr>
                <w:bCs/>
              </w:rPr>
              <w:t>.</w:t>
            </w:r>
          </w:p>
          <w:p w:rsidR="00995F4F" w:rsidRPr="004D53F0" w:rsidRDefault="00995F4F" w:rsidP="00995F4F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4D53F0">
              <w:rPr>
                <w:bCs/>
              </w:rPr>
              <w:t>Комплекс процессных мероприятий:</w:t>
            </w:r>
            <w:r w:rsidRPr="004D53F0">
              <w:t xml:space="preserve"> «</w:t>
            </w:r>
            <w:r w:rsidR="00A96A0F" w:rsidRPr="004D53F0">
              <w:rPr>
                <w:bCs/>
              </w:rPr>
              <w:t>Проведение семинаров, совещаний, «круглых столов» по вопросам деятельности социально ориентированных некоммерческих организаций</w:t>
            </w:r>
            <w:r w:rsidR="005D7A03" w:rsidRPr="004D53F0">
              <w:rPr>
                <w:bCs/>
              </w:rPr>
              <w:t xml:space="preserve"> и общественных объединений</w:t>
            </w:r>
            <w:r w:rsidRPr="004D53F0">
              <w:t>»</w:t>
            </w:r>
            <w:r w:rsidRPr="004D53F0">
              <w:rPr>
                <w:bCs/>
              </w:rPr>
              <w:t xml:space="preserve"> .</w:t>
            </w:r>
          </w:p>
          <w:p w:rsidR="00A96A0F" w:rsidRPr="004D53F0" w:rsidRDefault="00A96A0F" w:rsidP="00A96A0F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4D53F0">
              <w:rPr>
                <w:bCs/>
              </w:rPr>
              <w:t>Комплекс процессных мероприятий:</w:t>
            </w:r>
            <w:r w:rsidRPr="004D53F0">
              <w:t xml:space="preserve"> «</w:t>
            </w:r>
            <w:r w:rsidRPr="004D53F0">
              <w:rPr>
                <w:spacing w:val="-1"/>
              </w:rPr>
              <w:t>Оказание информационной поддержки СО НКО путём размещения информации о деятельности</w:t>
            </w:r>
            <w:r w:rsidRPr="004D53F0">
              <w:rPr>
                <w:rStyle w:val="apple-style-span"/>
              </w:rPr>
              <w:t xml:space="preserve"> социально ориентированных некоммерческих организаций</w:t>
            </w:r>
            <w:r w:rsidR="005D7A03" w:rsidRPr="004D53F0">
              <w:rPr>
                <w:rStyle w:val="apple-style-span"/>
              </w:rPr>
              <w:t xml:space="preserve"> и общественных объединений </w:t>
            </w:r>
            <w:r w:rsidRPr="004D53F0">
              <w:t xml:space="preserve">   на официальном сайте </w:t>
            </w:r>
            <w:r w:rsidR="005D7A03" w:rsidRPr="004D53F0">
              <w:t>».</w:t>
            </w:r>
          </w:p>
          <w:p w:rsidR="00995F4F" w:rsidRPr="004D53F0" w:rsidRDefault="00A96A0F" w:rsidP="00D87FDA">
            <w:pPr>
              <w:numPr>
                <w:ilvl w:val="0"/>
                <w:numId w:val="6"/>
              </w:numPr>
              <w:ind w:right="-113"/>
              <w:rPr>
                <w:rFonts w:ascii="PT Astra Serif" w:hAnsi="PT Astra Serif"/>
              </w:rPr>
            </w:pPr>
            <w:r w:rsidRPr="004D53F0">
              <w:rPr>
                <w:bCs/>
              </w:rPr>
              <w:t>Комплекс процессных мероприятий:</w:t>
            </w:r>
            <w:r w:rsidRPr="004D53F0">
              <w:t xml:space="preserve"> « Имущественная поддержка социально ориентированных некоммерческих организаций</w:t>
            </w:r>
            <w:r w:rsidR="00F7026F" w:rsidRPr="004D53F0">
              <w:t xml:space="preserve"> : 1)  предоставление  СО НКО нежилых помещений муниципальной  формы собственности по договорам безвозмездного пользования; 2)передача во владение и (или) пользование СО НКО муниципального имущества по договорам безвозмездного пользования</w:t>
            </w:r>
            <w:r w:rsidR="00CA5A3A" w:rsidRPr="004D53F0">
              <w:t>»</w:t>
            </w:r>
            <w:r w:rsidR="00F7026F" w:rsidRPr="004D53F0">
              <w:t>.</w:t>
            </w:r>
            <w:r w:rsidR="00D87FDA" w:rsidRPr="004D53F0">
              <w:rPr>
                <w:rFonts w:ascii="PT Astra Serif" w:hAnsi="PT Astra Serif"/>
              </w:rPr>
              <w:t xml:space="preserve"> </w:t>
            </w:r>
          </w:p>
        </w:tc>
      </w:tr>
      <w:tr w:rsidR="000E2E93" w:rsidRPr="004D53F0" w:rsidTr="00502E0B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0E2E93" w:rsidRPr="004D53F0" w:rsidRDefault="000E2E93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567" w:type="dxa"/>
            <w:vMerge w:val="restart"/>
            <w:tcMar>
              <w:top w:w="0" w:type="dxa"/>
              <w:bottom w:w="0" w:type="dxa"/>
            </w:tcMar>
          </w:tcPr>
          <w:p w:rsidR="000E2E93" w:rsidRPr="004D53F0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 xml:space="preserve">№ </w:t>
            </w:r>
          </w:p>
          <w:p w:rsidR="000E2E93" w:rsidRPr="004D53F0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п/п</w:t>
            </w:r>
          </w:p>
        </w:tc>
        <w:tc>
          <w:tcPr>
            <w:tcW w:w="6238" w:type="dxa"/>
            <w:gridSpan w:val="3"/>
            <w:vMerge w:val="restart"/>
            <w:tcMar>
              <w:top w:w="0" w:type="dxa"/>
              <w:bottom w:w="0" w:type="dxa"/>
            </w:tcMar>
          </w:tcPr>
          <w:p w:rsidR="000E2E93" w:rsidRPr="004D53F0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Наименование</w:t>
            </w:r>
          </w:p>
          <w:p w:rsidR="000E2E93" w:rsidRPr="004D53F0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целевого показателя</w:t>
            </w:r>
          </w:p>
        </w:tc>
        <w:tc>
          <w:tcPr>
            <w:tcW w:w="5386" w:type="dxa"/>
            <w:gridSpan w:val="6"/>
            <w:tcMar>
              <w:top w:w="0" w:type="dxa"/>
              <w:bottom w:w="0" w:type="dxa"/>
            </w:tcMar>
          </w:tcPr>
          <w:p w:rsidR="000E2E93" w:rsidRPr="004D53F0" w:rsidRDefault="000E2E93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895A9F" w:rsidRPr="004D53F0" w:rsidTr="009E13FD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238" w:type="dxa"/>
            <w:gridSpan w:val="3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2025</w:t>
            </w:r>
          </w:p>
          <w:p w:rsidR="00895A9F" w:rsidRPr="004D53F0" w:rsidRDefault="00895A9F" w:rsidP="009D056B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год</w:t>
            </w:r>
          </w:p>
          <w:p w:rsidR="00895A9F" w:rsidRPr="004D53F0" w:rsidRDefault="00895A9F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895A9F" w:rsidRPr="004D53F0" w:rsidRDefault="00895A9F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2026</w:t>
            </w:r>
          </w:p>
          <w:p w:rsidR="00895A9F" w:rsidRPr="004D53F0" w:rsidRDefault="00895A9F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год</w:t>
            </w:r>
          </w:p>
        </w:tc>
        <w:tc>
          <w:tcPr>
            <w:tcW w:w="645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E54D8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2027</w:t>
            </w:r>
          </w:p>
          <w:p w:rsidR="00895A9F" w:rsidRPr="004D53F0" w:rsidRDefault="00895A9F" w:rsidP="00E54D8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год</w:t>
            </w:r>
          </w:p>
        </w:tc>
        <w:tc>
          <w:tcPr>
            <w:tcW w:w="1764" w:type="dxa"/>
          </w:tcPr>
          <w:p w:rsidR="00895A9F" w:rsidRPr="004D53F0" w:rsidRDefault="00895A9F" w:rsidP="00E54D8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на момент окончания реализации</w:t>
            </w:r>
          </w:p>
          <w:p w:rsidR="00895A9F" w:rsidRPr="004D53F0" w:rsidRDefault="00895A9F" w:rsidP="00E54D8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муниципальной программы</w:t>
            </w:r>
          </w:p>
        </w:tc>
      </w:tr>
      <w:tr w:rsidR="00895A9F" w:rsidRPr="004D53F0" w:rsidTr="00E80AEE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1.</w:t>
            </w:r>
          </w:p>
        </w:tc>
        <w:tc>
          <w:tcPr>
            <w:tcW w:w="6238" w:type="dxa"/>
            <w:gridSpan w:val="3"/>
            <w:tcMar>
              <w:top w:w="0" w:type="dxa"/>
              <w:bottom w:w="0" w:type="dxa"/>
            </w:tcMar>
          </w:tcPr>
          <w:p w:rsidR="00895A9F" w:rsidRPr="004D53F0" w:rsidRDefault="00895A9F" w:rsidP="008D13E7">
            <w:pPr>
              <w:jc w:val="both"/>
            </w:pPr>
            <w:r w:rsidRPr="004D53F0">
              <w:t>Количество  социально ориентированных некоммерческих организаций (ед.)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27</w:t>
            </w:r>
          </w:p>
        </w:tc>
        <w:tc>
          <w:tcPr>
            <w:tcW w:w="709" w:type="dxa"/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28</w:t>
            </w:r>
          </w:p>
        </w:tc>
        <w:tc>
          <w:tcPr>
            <w:tcW w:w="645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E54D8B">
            <w:pPr>
              <w:ind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29</w:t>
            </w:r>
          </w:p>
        </w:tc>
        <w:tc>
          <w:tcPr>
            <w:tcW w:w="1764" w:type="dxa"/>
          </w:tcPr>
          <w:p w:rsidR="00895A9F" w:rsidRPr="004D53F0" w:rsidRDefault="00895A9F" w:rsidP="006A174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29</w:t>
            </w:r>
          </w:p>
        </w:tc>
      </w:tr>
      <w:tr w:rsidR="00895A9F" w:rsidRPr="004D53F0" w:rsidTr="004112E1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2.</w:t>
            </w:r>
          </w:p>
        </w:tc>
        <w:tc>
          <w:tcPr>
            <w:tcW w:w="6238" w:type="dxa"/>
            <w:gridSpan w:val="3"/>
            <w:tcMar>
              <w:top w:w="0" w:type="dxa"/>
              <w:bottom w:w="0" w:type="dxa"/>
            </w:tcMar>
          </w:tcPr>
          <w:p w:rsidR="00895A9F" w:rsidRPr="004D53F0" w:rsidRDefault="00895A9F" w:rsidP="001B2381">
            <w:pPr>
              <w:jc w:val="both"/>
            </w:pPr>
            <w:r w:rsidRPr="004D53F0">
              <w:t xml:space="preserve">Количество мероприятий, акций, проектов, реализуемых СО НКО .  ведущих к решению  приоритетных задач социально-экономического и культурного развития муниципального образования </w:t>
            </w:r>
            <w:r w:rsidRPr="004D53F0">
              <w:t>Ефремовский муниципальный округ Тульской области</w:t>
            </w:r>
            <w:r w:rsidRPr="004D53F0">
              <w:t xml:space="preserve"> (ед.)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31</w:t>
            </w:r>
          </w:p>
        </w:tc>
        <w:tc>
          <w:tcPr>
            <w:tcW w:w="709" w:type="dxa"/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32</w:t>
            </w:r>
          </w:p>
        </w:tc>
        <w:tc>
          <w:tcPr>
            <w:tcW w:w="645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E54D8B">
            <w:pPr>
              <w:ind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33</w:t>
            </w:r>
          </w:p>
        </w:tc>
        <w:tc>
          <w:tcPr>
            <w:tcW w:w="1764" w:type="dxa"/>
          </w:tcPr>
          <w:p w:rsidR="00895A9F" w:rsidRPr="004D53F0" w:rsidRDefault="00895A9F" w:rsidP="006A174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33</w:t>
            </w:r>
          </w:p>
        </w:tc>
      </w:tr>
      <w:tr w:rsidR="00895A9F" w:rsidRPr="004D53F0" w:rsidTr="00AA25DB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3.</w:t>
            </w:r>
          </w:p>
        </w:tc>
        <w:tc>
          <w:tcPr>
            <w:tcW w:w="6238" w:type="dxa"/>
            <w:gridSpan w:val="3"/>
            <w:tcMar>
              <w:top w:w="0" w:type="dxa"/>
              <w:bottom w:w="0" w:type="dxa"/>
            </w:tcMar>
          </w:tcPr>
          <w:p w:rsidR="00895A9F" w:rsidRPr="004D53F0" w:rsidRDefault="00895A9F" w:rsidP="00180ADA">
            <w:pPr>
              <w:jc w:val="both"/>
            </w:pPr>
            <w:r w:rsidRPr="004D53F0">
              <w:t>Доля граждан, принявших участие в общественных акциях, социально значимых мероприятиях, проводимых социально ориентированными некоммерческими организациями к 2026 году  (%)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28</w:t>
            </w:r>
          </w:p>
        </w:tc>
        <w:tc>
          <w:tcPr>
            <w:tcW w:w="709" w:type="dxa"/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30</w:t>
            </w:r>
          </w:p>
        </w:tc>
        <w:tc>
          <w:tcPr>
            <w:tcW w:w="645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E54D8B">
            <w:pPr>
              <w:ind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33</w:t>
            </w:r>
          </w:p>
        </w:tc>
        <w:tc>
          <w:tcPr>
            <w:tcW w:w="1764" w:type="dxa"/>
          </w:tcPr>
          <w:p w:rsidR="00895A9F" w:rsidRPr="004D53F0" w:rsidRDefault="00895A9F" w:rsidP="006A174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33</w:t>
            </w:r>
          </w:p>
        </w:tc>
      </w:tr>
      <w:tr w:rsidR="00895A9F" w:rsidRPr="004D53F0" w:rsidTr="00437D2A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4.</w:t>
            </w:r>
          </w:p>
        </w:tc>
        <w:tc>
          <w:tcPr>
            <w:tcW w:w="6238" w:type="dxa"/>
            <w:gridSpan w:val="3"/>
            <w:tcMar>
              <w:top w:w="0" w:type="dxa"/>
              <w:bottom w:w="0" w:type="dxa"/>
            </w:tcMar>
          </w:tcPr>
          <w:p w:rsidR="00895A9F" w:rsidRPr="004D53F0" w:rsidRDefault="00895A9F" w:rsidP="00E3319D">
            <w:pPr>
              <w:jc w:val="both"/>
            </w:pPr>
            <w:r w:rsidRPr="004D53F0">
              <w:t xml:space="preserve">Создание эффективной системы информационно-пропагандистского сопровождения деятельности социально ориентированных некоммерческих организаций на территории муниципального образования город Ефремов путём размещения информации о деятельности социально ориентированных некоммерческих организаций  на официальном сайте муниципального образования </w:t>
            </w:r>
            <w:r w:rsidRPr="004D53F0">
              <w:lastRenderedPageBreak/>
              <w:t>Ефремовский муниципальный округ Тульской области</w:t>
            </w:r>
            <w:r w:rsidRPr="004D53F0">
              <w:t xml:space="preserve"> (ед) .  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lastRenderedPageBreak/>
              <w:t>26</w:t>
            </w:r>
          </w:p>
        </w:tc>
        <w:tc>
          <w:tcPr>
            <w:tcW w:w="709" w:type="dxa"/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28</w:t>
            </w:r>
          </w:p>
        </w:tc>
        <w:tc>
          <w:tcPr>
            <w:tcW w:w="645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E54D8B">
            <w:pPr>
              <w:ind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30</w:t>
            </w:r>
          </w:p>
        </w:tc>
        <w:tc>
          <w:tcPr>
            <w:tcW w:w="1764" w:type="dxa"/>
          </w:tcPr>
          <w:p w:rsidR="00895A9F" w:rsidRPr="004D53F0" w:rsidRDefault="00895A9F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30</w:t>
            </w:r>
          </w:p>
        </w:tc>
      </w:tr>
      <w:tr w:rsidR="00895A9F" w:rsidRPr="004D53F0" w:rsidTr="004F28F6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5.</w:t>
            </w:r>
          </w:p>
        </w:tc>
        <w:tc>
          <w:tcPr>
            <w:tcW w:w="6238" w:type="dxa"/>
            <w:gridSpan w:val="3"/>
            <w:tcMar>
              <w:top w:w="0" w:type="dxa"/>
              <w:bottom w:w="0" w:type="dxa"/>
            </w:tcMar>
          </w:tcPr>
          <w:p w:rsidR="00895A9F" w:rsidRPr="004D53F0" w:rsidRDefault="00895A9F" w:rsidP="00180ADA">
            <w:pPr>
              <w:jc w:val="both"/>
            </w:pPr>
            <w:r w:rsidRPr="004D53F0">
              <w:t>Количество социально ориентированных организаций, которым  оказана имущественная поддержка  (ед) .</w:t>
            </w:r>
          </w:p>
        </w:tc>
        <w:tc>
          <w:tcPr>
            <w:tcW w:w="2268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12</w:t>
            </w:r>
          </w:p>
        </w:tc>
        <w:tc>
          <w:tcPr>
            <w:tcW w:w="709" w:type="dxa"/>
          </w:tcPr>
          <w:p w:rsidR="00895A9F" w:rsidRPr="004D53F0" w:rsidRDefault="00895A9F" w:rsidP="0060226D">
            <w:pPr>
              <w:ind w:left="-113" w:right="-113"/>
              <w:jc w:val="center"/>
            </w:pPr>
            <w:r w:rsidRPr="004D53F0">
              <w:t>12</w:t>
            </w:r>
          </w:p>
        </w:tc>
        <w:tc>
          <w:tcPr>
            <w:tcW w:w="645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E54D8B">
            <w:pPr>
              <w:ind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13</w:t>
            </w:r>
          </w:p>
        </w:tc>
        <w:tc>
          <w:tcPr>
            <w:tcW w:w="1764" w:type="dxa"/>
          </w:tcPr>
          <w:p w:rsidR="00895A9F" w:rsidRPr="004D53F0" w:rsidRDefault="00895A9F" w:rsidP="006A174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13</w:t>
            </w:r>
          </w:p>
        </w:tc>
      </w:tr>
      <w:tr w:rsidR="007B66B6" w:rsidRPr="004D53F0" w:rsidTr="00502E0B">
        <w:trPr>
          <w:trHeight w:val="20"/>
        </w:trPr>
        <w:tc>
          <w:tcPr>
            <w:tcW w:w="3605" w:type="dxa"/>
            <w:vMerge w:val="restart"/>
            <w:tcMar>
              <w:top w:w="0" w:type="dxa"/>
              <w:bottom w:w="0" w:type="dxa"/>
            </w:tcMar>
          </w:tcPr>
          <w:p w:rsidR="007B66B6" w:rsidRPr="004D53F0" w:rsidRDefault="007B66B6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736" w:type="dxa"/>
            <w:gridSpan w:val="2"/>
            <w:vMerge w:val="restart"/>
            <w:tcMar>
              <w:top w:w="0" w:type="dxa"/>
              <w:bottom w:w="0" w:type="dxa"/>
            </w:tcMar>
          </w:tcPr>
          <w:p w:rsidR="007B66B6" w:rsidRPr="004D53F0" w:rsidRDefault="007B66B6" w:rsidP="00EC3020">
            <w:pPr>
              <w:ind w:right="-113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 xml:space="preserve">Источники </w:t>
            </w:r>
          </w:p>
          <w:p w:rsidR="007B66B6" w:rsidRPr="004D53F0" w:rsidRDefault="007B66B6" w:rsidP="00291625">
            <w:pPr>
              <w:ind w:right="-113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финансирования</w:t>
            </w:r>
            <w:r w:rsidRPr="004D53F0">
              <w:rPr>
                <w:rFonts w:ascii="PT Astra Serif" w:eastAsia="Calibri" w:hAnsi="PT Astra Serif"/>
                <w:b/>
              </w:rPr>
              <w:t xml:space="preserve"> </w:t>
            </w:r>
          </w:p>
        </w:tc>
        <w:tc>
          <w:tcPr>
            <w:tcW w:w="9455" w:type="dxa"/>
            <w:gridSpan w:val="8"/>
          </w:tcPr>
          <w:p w:rsidR="007B66B6" w:rsidRPr="004D53F0" w:rsidRDefault="007B66B6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Расходы по годам</w:t>
            </w:r>
          </w:p>
          <w:p w:rsidR="007B66B6" w:rsidRPr="004D53F0" w:rsidRDefault="007B66B6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(тыс. рублей)</w:t>
            </w:r>
          </w:p>
        </w:tc>
      </w:tr>
      <w:tr w:rsidR="00895A9F" w:rsidRPr="004D53F0" w:rsidTr="00F66CBC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36" w:type="dxa"/>
            <w:gridSpan w:val="2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76" w:type="dxa"/>
          </w:tcPr>
          <w:p w:rsidR="00895A9F" w:rsidRPr="004D53F0" w:rsidRDefault="00895A9F" w:rsidP="00EC3020">
            <w:pPr>
              <w:ind w:left="-113" w:right="-113" w:firstLine="151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всего</w:t>
            </w:r>
          </w:p>
        </w:tc>
        <w:tc>
          <w:tcPr>
            <w:tcW w:w="4678" w:type="dxa"/>
            <w:gridSpan w:val="2"/>
          </w:tcPr>
          <w:p w:rsidR="00895A9F" w:rsidRPr="004D53F0" w:rsidRDefault="00895A9F" w:rsidP="00E54D8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2025 г.</w:t>
            </w:r>
          </w:p>
        </w:tc>
        <w:tc>
          <w:tcPr>
            <w:tcW w:w="1260" w:type="dxa"/>
            <w:gridSpan w:val="3"/>
          </w:tcPr>
          <w:p w:rsidR="00895A9F" w:rsidRPr="004D53F0" w:rsidRDefault="00895A9F" w:rsidP="00E54D8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2026 г.</w:t>
            </w:r>
          </w:p>
        </w:tc>
        <w:tc>
          <w:tcPr>
            <w:tcW w:w="2141" w:type="dxa"/>
            <w:gridSpan w:val="2"/>
          </w:tcPr>
          <w:p w:rsidR="00895A9F" w:rsidRPr="004D53F0" w:rsidRDefault="00895A9F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2027 г.</w:t>
            </w:r>
          </w:p>
        </w:tc>
      </w:tr>
      <w:tr w:rsidR="00895A9F" w:rsidRPr="004D53F0" w:rsidTr="00367561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  <w:b/>
              </w:rPr>
            </w:pPr>
            <w:r w:rsidRPr="004D53F0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376" w:type="dxa"/>
            <w:vAlign w:val="center"/>
          </w:tcPr>
          <w:p w:rsidR="00895A9F" w:rsidRPr="004D53F0" w:rsidRDefault="00895A9F" w:rsidP="00895A9F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15,0</w:t>
            </w:r>
          </w:p>
        </w:tc>
        <w:tc>
          <w:tcPr>
            <w:tcW w:w="4678" w:type="dxa"/>
            <w:gridSpan w:val="2"/>
          </w:tcPr>
          <w:p w:rsidR="00895A9F" w:rsidRPr="004D53F0" w:rsidRDefault="00895A9F" w:rsidP="00546ED8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  <w:tc>
          <w:tcPr>
            <w:tcW w:w="1260" w:type="dxa"/>
            <w:gridSpan w:val="3"/>
          </w:tcPr>
          <w:p w:rsidR="00895A9F" w:rsidRPr="004D53F0" w:rsidRDefault="00895A9F" w:rsidP="00B80CE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  <w:tc>
          <w:tcPr>
            <w:tcW w:w="2141" w:type="dxa"/>
            <w:gridSpan w:val="2"/>
          </w:tcPr>
          <w:p w:rsidR="00895A9F" w:rsidRPr="004D53F0" w:rsidRDefault="00895A9F" w:rsidP="00B80CE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</w:tr>
      <w:tr w:rsidR="00895A9F" w:rsidRPr="004D53F0" w:rsidTr="00632F9A">
        <w:trPr>
          <w:trHeight w:val="20"/>
        </w:trPr>
        <w:tc>
          <w:tcPr>
            <w:tcW w:w="3605" w:type="dxa"/>
            <w:vMerge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36" w:type="dxa"/>
            <w:gridSpan w:val="2"/>
            <w:tcMar>
              <w:top w:w="0" w:type="dxa"/>
              <w:bottom w:w="0" w:type="dxa"/>
            </w:tcMar>
          </w:tcPr>
          <w:p w:rsidR="00895A9F" w:rsidRPr="004D53F0" w:rsidRDefault="00895A9F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1376" w:type="dxa"/>
          </w:tcPr>
          <w:p w:rsidR="00895A9F" w:rsidRPr="004D53F0" w:rsidRDefault="00895A9F" w:rsidP="00895A9F">
            <w:pPr>
              <w:jc w:val="center"/>
            </w:pPr>
            <w:r w:rsidRPr="004D53F0">
              <w:rPr>
                <w:b/>
                <w:lang w:eastAsia="ru-RU"/>
              </w:rPr>
              <w:t>15,0</w:t>
            </w:r>
          </w:p>
        </w:tc>
        <w:tc>
          <w:tcPr>
            <w:tcW w:w="4678" w:type="dxa"/>
            <w:gridSpan w:val="2"/>
          </w:tcPr>
          <w:p w:rsidR="00895A9F" w:rsidRPr="004D53F0" w:rsidRDefault="00895A9F" w:rsidP="00546ED8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  <w:tc>
          <w:tcPr>
            <w:tcW w:w="1260" w:type="dxa"/>
            <w:gridSpan w:val="3"/>
          </w:tcPr>
          <w:p w:rsidR="00895A9F" w:rsidRPr="004D53F0" w:rsidRDefault="00895A9F" w:rsidP="00B80CE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  <w:tc>
          <w:tcPr>
            <w:tcW w:w="2141" w:type="dxa"/>
            <w:gridSpan w:val="2"/>
          </w:tcPr>
          <w:p w:rsidR="00895A9F" w:rsidRPr="004D53F0" w:rsidRDefault="00895A9F" w:rsidP="00B80CE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</w:tr>
    </w:tbl>
    <w:p w:rsidR="00E3319D" w:rsidRPr="004D53F0" w:rsidRDefault="00E3319D" w:rsidP="00F77D41">
      <w:pPr>
        <w:jc w:val="center"/>
        <w:rPr>
          <w:rFonts w:ascii="PT Astra Serif" w:hAnsi="PT Astra Serif"/>
          <w:b/>
        </w:rPr>
      </w:pPr>
    </w:p>
    <w:p w:rsidR="00F77D41" w:rsidRPr="004D53F0" w:rsidRDefault="00F77D41" w:rsidP="00F77D41">
      <w:pPr>
        <w:jc w:val="center"/>
        <w:rPr>
          <w:rFonts w:ascii="PT Astra Serif" w:hAnsi="PT Astra Serif"/>
          <w:b/>
        </w:rPr>
      </w:pPr>
      <w:r w:rsidRPr="004D53F0">
        <w:rPr>
          <w:rFonts w:ascii="PT Astra Serif" w:hAnsi="PT Astra Serif"/>
          <w:b/>
        </w:rPr>
        <w:t>Паспорт</w:t>
      </w:r>
    </w:p>
    <w:p w:rsidR="00F77D41" w:rsidRPr="004D53F0" w:rsidRDefault="00F77D41" w:rsidP="00F77D41">
      <w:pPr>
        <w:jc w:val="center"/>
        <w:rPr>
          <w:rFonts w:ascii="PT Astra Serif" w:eastAsia="Calibri" w:hAnsi="PT Astra Serif"/>
          <w:b/>
        </w:rPr>
      </w:pPr>
      <w:r w:rsidRPr="004D53F0">
        <w:rPr>
          <w:rFonts w:ascii="PT Astra Serif" w:eastAsia="Calibri" w:hAnsi="PT Astra Serif"/>
          <w:b/>
        </w:rPr>
        <w:t>структурного элемента, входящего в процессную часть</w:t>
      </w:r>
      <w:r w:rsidR="00D2140E" w:rsidRPr="004D53F0">
        <w:rPr>
          <w:rFonts w:ascii="PT Astra Serif" w:eastAsia="Calibri" w:hAnsi="PT Astra Serif"/>
          <w:b/>
        </w:rPr>
        <w:t xml:space="preserve"> </w:t>
      </w:r>
      <w:r w:rsidR="00D2140E" w:rsidRPr="004D53F0">
        <w:rPr>
          <w:rFonts w:ascii="PT Astra Serif" w:hAnsi="PT Astra Serif"/>
          <w:b/>
        </w:rPr>
        <w:t>муниципальной программы</w:t>
      </w:r>
    </w:p>
    <w:p w:rsidR="00546ED8" w:rsidRPr="004D53F0" w:rsidRDefault="00546ED8" w:rsidP="00546ED8">
      <w:pPr>
        <w:pStyle w:val="ConsPlusTitle"/>
        <w:ind w:left="1080"/>
        <w:jc w:val="center"/>
        <w:outlineLvl w:val="2"/>
        <w:rPr>
          <w:bCs w:val="0"/>
        </w:rPr>
      </w:pPr>
      <w:r w:rsidRPr="004D53F0">
        <w:rPr>
          <w:bCs w:val="0"/>
        </w:rPr>
        <w:t>«</w:t>
      </w:r>
      <w:r w:rsidRPr="004D53F0">
        <w:t xml:space="preserve">Поддержка социально ориентированных некоммерческих организаций муниципального образования </w:t>
      </w:r>
      <w:r w:rsidR="00895A9F" w:rsidRPr="004D53F0">
        <w:t>Ефремовский муниципальный округ Тульской области</w:t>
      </w:r>
      <w:r w:rsidRPr="004D53F0">
        <w:t xml:space="preserve"> </w:t>
      </w:r>
      <w:r w:rsidRPr="004D53F0">
        <w:rPr>
          <w:bCs w:val="0"/>
        </w:rPr>
        <w:t>»</w:t>
      </w:r>
    </w:p>
    <w:p w:rsidR="00F77D41" w:rsidRPr="004D53F0" w:rsidRDefault="008254F7" w:rsidP="00B61CDE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4"/>
          <w:szCs w:val="24"/>
        </w:rPr>
      </w:pPr>
      <w:r w:rsidRPr="004D53F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67"/>
        <w:gridCol w:w="409"/>
        <w:gridCol w:w="1882"/>
        <w:gridCol w:w="1655"/>
        <w:gridCol w:w="33"/>
        <w:gridCol w:w="6"/>
        <w:gridCol w:w="1250"/>
        <w:gridCol w:w="146"/>
        <w:gridCol w:w="429"/>
        <w:gridCol w:w="2019"/>
        <w:gridCol w:w="284"/>
        <w:gridCol w:w="6"/>
        <w:gridCol w:w="416"/>
        <w:gridCol w:w="9"/>
        <w:gridCol w:w="284"/>
        <w:gridCol w:w="411"/>
        <w:gridCol w:w="48"/>
        <w:gridCol w:w="93"/>
        <w:gridCol w:w="6"/>
        <w:gridCol w:w="138"/>
        <w:gridCol w:w="12"/>
        <w:gridCol w:w="142"/>
        <w:gridCol w:w="568"/>
        <w:gridCol w:w="114"/>
        <w:gridCol w:w="138"/>
        <w:gridCol w:w="205"/>
        <w:gridCol w:w="30"/>
        <w:gridCol w:w="1071"/>
      </w:tblGrid>
      <w:tr w:rsidR="00F77D41" w:rsidRPr="004D53F0" w:rsidTr="00BF07C1">
        <w:trPr>
          <w:trHeight w:val="20"/>
        </w:trPr>
        <w:tc>
          <w:tcPr>
            <w:tcW w:w="15371" w:type="dxa"/>
            <w:gridSpan w:val="28"/>
            <w:tcMar>
              <w:top w:w="0" w:type="dxa"/>
              <w:bottom w:w="0" w:type="dxa"/>
            </w:tcMar>
          </w:tcPr>
          <w:p w:rsidR="00F77D41" w:rsidRPr="004D53F0" w:rsidRDefault="00F77D41" w:rsidP="002D0DC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 w:rsidRPr="004D53F0"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  <w:p w:rsidR="00F77D41" w:rsidRPr="004D53F0" w:rsidRDefault="00F77D41" w:rsidP="002D0DCB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</w:p>
        </w:tc>
      </w:tr>
      <w:tr w:rsidR="00F77D41" w:rsidRPr="004D53F0" w:rsidTr="00BF07C1">
        <w:trPr>
          <w:trHeight w:val="259"/>
        </w:trPr>
        <w:tc>
          <w:tcPr>
            <w:tcW w:w="15371" w:type="dxa"/>
            <w:gridSpan w:val="28"/>
            <w:tcMar>
              <w:top w:w="0" w:type="dxa"/>
              <w:bottom w:w="0" w:type="dxa"/>
            </w:tcMar>
          </w:tcPr>
          <w:p w:rsidR="00F77D41" w:rsidRPr="004D53F0" w:rsidRDefault="00D93E58" w:rsidP="00D93E58">
            <w:pPr>
              <w:numPr>
                <w:ilvl w:val="0"/>
                <w:numId w:val="7"/>
              </w:num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4D53F0">
              <w:rPr>
                <w:b/>
                <w:bCs/>
              </w:rPr>
              <w:t>Комплекс процессных мероприятий</w:t>
            </w:r>
            <w:r w:rsidRPr="004D53F0">
              <w:rPr>
                <w:b/>
              </w:rPr>
              <w:t xml:space="preserve">: </w:t>
            </w:r>
            <w:r w:rsidR="00D87E35" w:rsidRPr="004D53F0">
              <w:rPr>
                <w:b/>
              </w:rPr>
              <w:t>«</w:t>
            </w:r>
            <w:r w:rsidR="00D87E35" w:rsidRPr="004D53F0">
              <w:rPr>
                <w:b/>
                <w:spacing w:val="-1"/>
              </w:rPr>
              <w:t>Ведение реестра</w:t>
            </w:r>
            <w:r w:rsidR="00D87E35" w:rsidRPr="004D53F0">
              <w:rPr>
                <w:rStyle w:val="apple-style-span"/>
                <w:b/>
              </w:rPr>
              <w:t xml:space="preserve"> социально ориентированных некоммерческих организаций</w:t>
            </w:r>
            <w:r w:rsidR="005D7A03" w:rsidRPr="004D53F0">
              <w:rPr>
                <w:rStyle w:val="apple-style-span"/>
                <w:b/>
              </w:rPr>
              <w:t xml:space="preserve"> и общественных объединений</w:t>
            </w:r>
            <w:r w:rsidR="00D87E35" w:rsidRPr="004D53F0">
              <w:rPr>
                <w:rStyle w:val="apple-style-span"/>
                <w:b/>
              </w:rPr>
              <w:t>, которые осуществляют свою деятельность на территории городского округа</w:t>
            </w:r>
            <w:r w:rsidR="00D87E35" w:rsidRPr="004D53F0">
              <w:rPr>
                <w:b/>
              </w:rPr>
              <w:t>».</w:t>
            </w:r>
          </w:p>
        </w:tc>
      </w:tr>
      <w:tr w:rsidR="00A05234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A05234" w:rsidRPr="004D53F0" w:rsidRDefault="00A05234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A05234" w:rsidRPr="004D53F0" w:rsidRDefault="00A05234" w:rsidP="00E54D8B">
            <w:pPr>
              <w:ind w:left="-113" w:right="-113"/>
              <w:jc w:val="both"/>
              <w:rPr>
                <w:rFonts w:ascii="PT Astra Serif" w:hAnsi="PT Astra Serif"/>
              </w:rPr>
            </w:pPr>
            <w:r w:rsidRPr="004D53F0">
              <w:t xml:space="preserve">  202</w:t>
            </w:r>
            <w:r w:rsidR="005B040B" w:rsidRPr="004D53F0">
              <w:t>3</w:t>
            </w:r>
            <w:r w:rsidRPr="004D53F0">
              <w:t>-202</w:t>
            </w:r>
            <w:r w:rsidR="00E54D8B" w:rsidRPr="004D53F0">
              <w:t>7</w:t>
            </w:r>
            <w:r w:rsidRPr="004D53F0">
              <w:t xml:space="preserve"> годы</w:t>
            </w:r>
          </w:p>
        </w:tc>
      </w:tr>
      <w:tr w:rsidR="00692280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692280" w:rsidRPr="004D53F0" w:rsidRDefault="00692280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 xml:space="preserve">Ответственный исполнитель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692280" w:rsidRPr="004D53F0" w:rsidRDefault="00692280" w:rsidP="00C1531C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Отдел по развитию местного самоуправления  и организационной работе администрации муниципального образования </w:t>
            </w:r>
            <w:r w:rsidR="00895A9F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</w:p>
          <w:p w:rsidR="00692280" w:rsidRPr="004D53F0" w:rsidRDefault="00692280" w:rsidP="00C1531C">
            <w:pPr>
              <w:ind w:left="-113" w:right="-113"/>
              <w:jc w:val="both"/>
              <w:rPr>
                <w:rFonts w:ascii="PT Astra Serif" w:hAnsi="PT Astra Serif"/>
              </w:rPr>
            </w:pPr>
          </w:p>
        </w:tc>
      </w:tr>
      <w:tr w:rsidR="007E7F6E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7E7F6E" w:rsidRPr="004D53F0" w:rsidRDefault="007E7F6E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Соисполнители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7E7F6E" w:rsidRPr="004D53F0" w:rsidRDefault="007E7F6E" w:rsidP="00C1531C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05234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A05234" w:rsidRPr="004D53F0" w:rsidRDefault="00A05234" w:rsidP="002D0DCB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D87E35" w:rsidRPr="004D53F0" w:rsidRDefault="00D87E35" w:rsidP="00D87E3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наиболее полное и эффективное использование возможностей социально  ориентированных некоммерческих организаций в   решении задач социального развития муниципального образования </w:t>
            </w:r>
            <w:r w:rsidR="00895A9F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наращивания потенциала социально  ориентированных некоммерческих организаций и обеспечения максимально эффективного его использования, увеличение количества социально ориентированных некоммерческих организаций на территории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>, увеличение численности добровольцев (волонтеров), привлекаемых социально  ориентированными некоммерческими организациями и организациями для   решения социально значимых задач, увеличение   численности членов социально ориентированных некоммерческих организаций.</w:t>
            </w:r>
          </w:p>
          <w:p w:rsidR="00A05234" w:rsidRPr="004D53F0" w:rsidRDefault="00A05234" w:rsidP="007E7F6E">
            <w:pPr>
              <w:pStyle w:val="ConsPlusNonformat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2119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321192" w:rsidRPr="004D53F0" w:rsidRDefault="009552FA" w:rsidP="00B84818">
            <w:pPr>
              <w:jc w:val="both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Задачи</w:t>
            </w:r>
            <w:r w:rsidR="005D7A03" w:rsidRPr="004D53F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321192" w:rsidRPr="004D53F0" w:rsidRDefault="005D7A03" w:rsidP="007447BF">
            <w:pPr>
              <w:pStyle w:val="af1"/>
              <w:spacing w:before="0" w:beforeAutospacing="0" w:after="0" w:afterAutospacing="0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447BF" w:rsidRPr="004D53F0">
              <w:rPr>
                <w:rFonts w:ascii="Times New Roman" w:hAnsi="Times New Roman"/>
                <w:sz w:val="24"/>
                <w:szCs w:val="24"/>
              </w:rPr>
              <w:t xml:space="preserve">создание эффективной системы информационно-пропагандистского сопровождения деятельности СО НКО на территории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="007447BF" w:rsidRPr="004D53F0">
              <w:rPr>
                <w:rFonts w:ascii="Times New Roman" w:hAnsi="Times New Roman"/>
                <w:sz w:val="24"/>
                <w:szCs w:val="24"/>
              </w:rPr>
              <w:t>;</w:t>
            </w:r>
            <w:r w:rsidR="007447BF" w:rsidRPr="004D53F0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21192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321192" w:rsidRPr="004D53F0" w:rsidRDefault="00321192" w:rsidP="002D0DCB">
            <w:pPr>
              <w:jc w:val="both"/>
            </w:pPr>
            <w:r w:rsidRPr="004D53F0">
              <w:t xml:space="preserve">Целевые показатели </w:t>
            </w:r>
          </w:p>
        </w:tc>
        <w:tc>
          <w:tcPr>
            <w:tcW w:w="409" w:type="dxa"/>
            <w:vMerge w:val="restart"/>
            <w:tcMar>
              <w:top w:w="0" w:type="dxa"/>
              <w:bottom w:w="0" w:type="dxa"/>
            </w:tcMar>
          </w:tcPr>
          <w:p w:rsidR="00321192" w:rsidRPr="004D53F0" w:rsidRDefault="00321192" w:rsidP="002D0DCB">
            <w:pPr>
              <w:ind w:left="-113" w:right="-113"/>
              <w:jc w:val="center"/>
            </w:pPr>
            <w:r w:rsidRPr="004D53F0">
              <w:t xml:space="preserve">№ </w:t>
            </w:r>
          </w:p>
          <w:p w:rsidR="00321192" w:rsidRPr="004D53F0" w:rsidRDefault="00321192" w:rsidP="002D0DCB">
            <w:pPr>
              <w:ind w:left="-113" w:right="-113"/>
              <w:jc w:val="center"/>
            </w:pPr>
            <w:r w:rsidRPr="004D53F0">
              <w:lastRenderedPageBreak/>
              <w:t>п/п</w:t>
            </w:r>
          </w:p>
        </w:tc>
        <w:tc>
          <w:tcPr>
            <w:tcW w:w="4826" w:type="dxa"/>
            <w:gridSpan w:val="5"/>
            <w:vMerge w:val="restart"/>
            <w:tcMar>
              <w:top w:w="0" w:type="dxa"/>
              <w:bottom w:w="0" w:type="dxa"/>
            </w:tcMar>
          </w:tcPr>
          <w:p w:rsidR="00321192" w:rsidRPr="004D53F0" w:rsidRDefault="00321192" w:rsidP="002D0DCB">
            <w:pPr>
              <w:ind w:left="-113" w:right="-113"/>
              <w:jc w:val="center"/>
            </w:pPr>
            <w:r w:rsidRPr="004D53F0">
              <w:lastRenderedPageBreak/>
              <w:t>Наименование</w:t>
            </w:r>
          </w:p>
          <w:p w:rsidR="00321192" w:rsidRPr="004D53F0" w:rsidRDefault="00321192" w:rsidP="002D0DCB">
            <w:pPr>
              <w:pStyle w:val="ConsPlusCell"/>
              <w:jc w:val="center"/>
              <w:rPr>
                <w:szCs w:val="24"/>
              </w:rPr>
            </w:pPr>
            <w:r w:rsidRPr="004D53F0">
              <w:rPr>
                <w:szCs w:val="24"/>
              </w:rPr>
              <w:lastRenderedPageBreak/>
              <w:t>целевого показателя, единица измерения</w:t>
            </w:r>
          </w:p>
        </w:tc>
        <w:tc>
          <w:tcPr>
            <w:tcW w:w="6569" w:type="dxa"/>
            <w:gridSpan w:val="21"/>
            <w:tcMar>
              <w:top w:w="0" w:type="dxa"/>
              <w:bottom w:w="0" w:type="dxa"/>
            </w:tcMar>
          </w:tcPr>
          <w:p w:rsidR="00321192" w:rsidRPr="004D53F0" w:rsidRDefault="00321192" w:rsidP="002D0DCB">
            <w:pPr>
              <w:ind w:left="-113" w:right="-113"/>
              <w:jc w:val="center"/>
            </w:pPr>
            <w:r w:rsidRPr="004D53F0">
              <w:lastRenderedPageBreak/>
              <w:t>Значение показателя по годам</w:t>
            </w:r>
          </w:p>
        </w:tc>
      </w:tr>
      <w:tr w:rsidR="009806F6" w:rsidRPr="004D53F0" w:rsidTr="00DC5101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409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ind w:left="-113" w:right="-113"/>
              <w:jc w:val="center"/>
            </w:pPr>
          </w:p>
        </w:tc>
        <w:tc>
          <w:tcPr>
            <w:tcW w:w="4826" w:type="dxa"/>
            <w:gridSpan w:val="5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ind w:left="-113" w:right="-113"/>
              <w:jc w:val="center"/>
            </w:pPr>
          </w:p>
        </w:tc>
        <w:tc>
          <w:tcPr>
            <w:tcW w:w="2878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E54D8B">
            <w:pPr>
              <w:ind w:left="-113" w:right="-113"/>
              <w:jc w:val="center"/>
            </w:pPr>
            <w:r w:rsidRPr="004D53F0">
              <w:t>2025 г.</w:t>
            </w:r>
          </w:p>
        </w:tc>
        <w:tc>
          <w:tcPr>
            <w:tcW w:w="1174" w:type="dxa"/>
            <w:gridSpan w:val="6"/>
          </w:tcPr>
          <w:p w:rsidR="009806F6" w:rsidRPr="004D53F0" w:rsidRDefault="009806F6" w:rsidP="00E54D8B">
            <w:pPr>
              <w:ind w:left="-113" w:right="-113"/>
              <w:jc w:val="center"/>
            </w:pPr>
            <w:r w:rsidRPr="004D53F0">
              <w:t>2026  г.</w:t>
            </w:r>
          </w:p>
        </w:tc>
        <w:tc>
          <w:tcPr>
            <w:tcW w:w="959" w:type="dxa"/>
            <w:gridSpan w:val="6"/>
          </w:tcPr>
          <w:p w:rsidR="009806F6" w:rsidRPr="004D53F0" w:rsidRDefault="009806F6" w:rsidP="00E54D8B">
            <w:pPr>
              <w:ind w:left="-113" w:right="-113"/>
              <w:jc w:val="center"/>
            </w:pPr>
            <w:r w:rsidRPr="004D53F0">
              <w:t>2027  г.</w:t>
            </w:r>
          </w:p>
        </w:tc>
        <w:tc>
          <w:tcPr>
            <w:tcW w:w="1558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ind w:left="-113" w:right="-113"/>
              <w:jc w:val="center"/>
            </w:pPr>
            <w:r w:rsidRPr="004D53F0">
              <w:t>на момент окончания реализации</w:t>
            </w:r>
          </w:p>
        </w:tc>
      </w:tr>
      <w:tr w:rsidR="009806F6" w:rsidRPr="004D53F0" w:rsidTr="00694295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409" w:type="dxa"/>
            <w:tcMar>
              <w:top w:w="0" w:type="dxa"/>
              <w:bottom w:w="0" w:type="dxa"/>
            </w:tcMar>
          </w:tcPr>
          <w:p w:rsidR="009806F6" w:rsidRPr="004D53F0" w:rsidRDefault="009806F6" w:rsidP="00EC3AD6">
            <w:pPr>
              <w:ind w:left="-113" w:right="-113"/>
              <w:jc w:val="center"/>
            </w:pPr>
            <w:r w:rsidRPr="004D53F0">
              <w:t>1.</w:t>
            </w:r>
          </w:p>
        </w:tc>
        <w:tc>
          <w:tcPr>
            <w:tcW w:w="4826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D92F05">
            <w:pPr>
              <w:jc w:val="both"/>
            </w:pPr>
            <w:r w:rsidRPr="004D53F0">
              <w:t>Количество  социально ориентированных некоммерческих организаций (ед.)</w:t>
            </w:r>
          </w:p>
        </w:tc>
        <w:tc>
          <w:tcPr>
            <w:tcW w:w="2878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6E6980">
            <w:pPr>
              <w:ind w:left="-113" w:right="-113"/>
              <w:jc w:val="center"/>
            </w:pPr>
            <w:r w:rsidRPr="004D53F0">
              <w:t>27</w:t>
            </w:r>
          </w:p>
        </w:tc>
        <w:tc>
          <w:tcPr>
            <w:tcW w:w="1174" w:type="dxa"/>
            <w:gridSpan w:val="6"/>
          </w:tcPr>
          <w:p w:rsidR="009806F6" w:rsidRPr="004D53F0" w:rsidRDefault="009806F6" w:rsidP="006E6980">
            <w:pPr>
              <w:ind w:left="-113" w:right="-113"/>
              <w:jc w:val="center"/>
            </w:pPr>
            <w:r w:rsidRPr="004D53F0">
              <w:t>28</w:t>
            </w:r>
          </w:p>
        </w:tc>
        <w:tc>
          <w:tcPr>
            <w:tcW w:w="959" w:type="dxa"/>
            <w:gridSpan w:val="6"/>
          </w:tcPr>
          <w:p w:rsidR="009806F6" w:rsidRPr="004D53F0" w:rsidRDefault="009806F6" w:rsidP="006A1741">
            <w:pPr>
              <w:ind w:left="-113" w:right="-113"/>
              <w:jc w:val="center"/>
            </w:pPr>
            <w:r w:rsidRPr="004D53F0">
              <w:t>29</w:t>
            </w:r>
          </w:p>
        </w:tc>
        <w:tc>
          <w:tcPr>
            <w:tcW w:w="1558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6A174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29</w:t>
            </w:r>
          </w:p>
        </w:tc>
      </w:tr>
      <w:tr w:rsidR="00E54D8B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E54D8B" w:rsidRPr="004D53F0" w:rsidRDefault="00E54D8B" w:rsidP="00B2565A">
            <w:pPr>
              <w:jc w:val="both"/>
            </w:pPr>
            <w:r w:rsidRPr="004D53F0">
              <w:t xml:space="preserve">Параметры финансового обеспечения </w:t>
            </w:r>
            <w:r w:rsidRPr="004D53F0">
              <w:rPr>
                <w:rFonts w:eastAsia="Calibri"/>
                <w:b/>
              </w:rPr>
              <w:t xml:space="preserve">комплекса процессных мероприятий 1, </w:t>
            </w:r>
            <w:r w:rsidRPr="004D53F0">
              <w:t xml:space="preserve"> всего </w:t>
            </w:r>
          </w:p>
        </w:tc>
        <w:tc>
          <w:tcPr>
            <w:tcW w:w="3946" w:type="dxa"/>
            <w:gridSpan w:val="3"/>
            <w:vMerge w:val="restart"/>
            <w:tcMar>
              <w:top w:w="0" w:type="dxa"/>
              <w:bottom w:w="0" w:type="dxa"/>
            </w:tcMar>
          </w:tcPr>
          <w:p w:rsidR="00E54D8B" w:rsidRPr="004D53F0" w:rsidRDefault="00E54D8B" w:rsidP="003C2460">
            <w:pPr>
              <w:ind w:left="-113" w:right="-113"/>
              <w:jc w:val="center"/>
            </w:pPr>
            <w:r w:rsidRPr="004D53F0">
              <w:t>Источники</w:t>
            </w:r>
          </w:p>
          <w:p w:rsidR="00E54D8B" w:rsidRPr="004D53F0" w:rsidRDefault="00E54D8B" w:rsidP="003C2460">
            <w:pPr>
              <w:ind w:left="-113" w:right="-113"/>
              <w:jc w:val="center"/>
            </w:pPr>
            <w:r w:rsidRPr="004D53F0">
              <w:t>финансирования</w:t>
            </w:r>
          </w:p>
        </w:tc>
        <w:tc>
          <w:tcPr>
            <w:tcW w:w="7858" w:type="dxa"/>
            <w:gridSpan w:val="24"/>
          </w:tcPr>
          <w:p w:rsidR="00E54D8B" w:rsidRPr="004D53F0" w:rsidRDefault="00E54D8B" w:rsidP="003C2460">
            <w:pPr>
              <w:ind w:left="-113" w:right="-113"/>
              <w:jc w:val="center"/>
            </w:pPr>
            <w:r w:rsidRPr="004D53F0">
              <w:t>Расходы по годам(тыс. рублей)</w:t>
            </w:r>
          </w:p>
        </w:tc>
      </w:tr>
      <w:tr w:rsidR="009806F6" w:rsidRPr="004D53F0" w:rsidTr="000802A3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3946" w:type="dxa"/>
            <w:gridSpan w:val="3"/>
            <w:vMerge/>
            <w:tcMar>
              <w:top w:w="0" w:type="dxa"/>
              <w:bottom w:w="0" w:type="dxa"/>
            </w:tcMar>
          </w:tcPr>
          <w:p w:rsidR="009806F6" w:rsidRPr="004D53F0" w:rsidRDefault="009806F6" w:rsidP="00E73ED0">
            <w:pPr>
              <w:ind w:left="-113" w:right="-113"/>
            </w:pPr>
          </w:p>
        </w:tc>
        <w:tc>
          <w:tcPr>
            <w:tcW w:w="1435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3C2460">
            <w:pPr>
              <w:ind w:left="-113" w:right="-113"/>
              <w:jc w:val="center"/>
            </w:pPr>
            <w:r w:rsidRPr="004D53F0">
              <w:t>всего</w:t>
            </w:r>
          </w:p>
        </w:tc>
        <w:tc>
          <w:tcPr>
            <w:tcW w:w="3999" w:type="dxa"/>
            <w:gridSpan w:val="10"/>
            <w:tcMar>
              <w:top w:w="0" w:type="dxa"/>
              <w:bottom w:w="0" w:type="dxa"/>
            </w:tcMar>
          </w:tcPr>
          <w:p w:rsidR="009806F6" w:rsidRPr="004D53F0" w:rsidRDefault="009806F6" w:rsidP="005072AD">
            <w:pPr>
              <w:ind w:left="-113" w:right="-113"/>
              <w:jc w:val="center"/>
            </w:pPr>
            <w:r w:rsidRPr="004D53F0">
              <w:t>2025 год</w:t>
            </w:r>
          </w:p>
        </w:tc>
        <w:tc>
          <w:tcPr>
            <w:tcW w:w="1118" w:type="dxa"/>
            <w:gridSpan w:val="7"/>
          </w:tcPr>
          <w:p w:rsidR="009806F6" w:rsidRPr="004D53F0" w:rsidRDefault="009806F6" w:rsidP="00E54D8B">
            <w:pPr>
              <w:ind w:right="-113"/>
              <w:jc w:val="center"/>
            </w:pPr>
            <w:r w:rsidRPr="004D53F0">
              <w:t>2026 г.</w:t>
            </w:r>
          </w:p>
        </w:tc>
        <w:tc>
          <w:tcPr>
            <w:tcW w:w="1306" w:type="dxa"/>
            <w:gridSpan w:val="3"/>
          </w:tcPr>
          <w:p w:rsidR="009806F6" w:rsidRPr="004D53F0" w:rsidRDefault="009806F6" w:rsidP="005072AD">
            <w:pPr>
              <w:ind w:left="-113" w:right="-113"/>
              <w:jc w:val="center"/>
            </w:pPr>
            <w:r w:rsidRPr="004D53F0">
              <w:t>2027 г.</w:t>
            </w:r>
          </w:p>
        </w:tc>
      </w:tr>
      <w:tr w:rsidR="009806F6" w:rsidRPr="004D53F0" w:rsidTr="00C938B0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3946" w:type="dxa"/>
            <w:gridSpan w:val="3"/>
            <w:tcMar>
              <w:top w:w="0" w:type="dxa"/>
              <w:bottom w:w="0" w:type="dxa"/>
            </w:tcMar>
          </w:tcPr>
          <w:p w:rsidR="009806F6" w:rsidRPr="004D53F0" w:rsidRDefault="009806F6" w:rsidP="00E73ED0">
            <w:pPr>
              <w:rPr>
                <w:b/>
              </w:rPr>
            </w:pPr>
            <w:r w:rsidRPr="004D53F0">
              <w:rPr>
                <w:b/>
              </w:rPr>
              <w:t>Всего</w:t>
            </w:r>
          </w:p>
        </w:tc>
        <w:tc>
          <w:tcPr>
            <w:tcW w:w="1435" w:type="dxa"/>
            <w:gridSpan w:val="4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9806F6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3,0</w:t>
            </w:r>
          </w:p>
        </w:tc>
        <w:tc>
          <w:tcPr>
            <w:tcW w:w="3999" w:type="dxa"/>
            <w:gridSpan w:val="10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F1752F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1118" w:type="dxa"/>
            <w:gridSpan w:val="7"/>
            <w:vAlign w:val="center"/>
          </w:tcPr>
          <w:p w:rsidR="009806F6" w:rsidRPr="004D53F0" w:rsidRDefault="009806F6" w:rsidP="00B80CE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1306" w:type="dxa"/>
            <w:gridSpan w:val="3"/>
            <w:vAlign w:val="center"/>
          </w:tcPr>
          <w:p w:rsidR="009806F6" w:rsidRPr="004D53F0" w:rsidRDefault="009806F6" w:rsidP="00B80CE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1,0</w:t>
            </w:r>
          </w:p>
        </w:tc>
      </w:tr>
      <w:tr w:rsidR="009806F6" w:rsidRPr="004D53F0" w:rsidTr="002872F8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3946" w:type="dxa"/>
            <w:gridSpan w:val="3"/>
            <w:tcMar>
              <w:top w:w="0" w:type="dxa"/>
              <w:bottom w:w="0" w:type="dxa"/>
            </w:tcMar>
          </w:tcPr>
          <w:p w:rsidR="009806F6" w:rsidRPr="004D53F0" w:rsidRDefault="009806F6" w:rsidP="00E73ED0">
            <w:r w:rsidRPr="004D53F0">
              <w:t>Местный бюджет</w:t>
            </w:r>
          </w:p>
        </w:tc>
        <w:tc>
          <w:tcPr>
            <w:tcW w:w="1435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9806F6">
            <w:pPr>
              <w:jc w:val="center"/>
              <w:rPr>
                <w:b/>
              </w:rPr>
            </w:pPr>
            <w:r w:rsidRPr="004D53F0">
              <w:rPr>
                <w:b/>
                <w:lang w:eastAsia="ru-RU"/>
              </w:rPr>
              <w:t>3,0</w:t>
            </w:r>
          </w:p>
        </w:tc>
        <w:tc>
          <w:tcPr>
            <w:tcW w:w="3999" w:type="dxa"/>
            <w:gridSpan w:val="10"/>
            <w:tcMar>
              <w:top w:w="0" w:type="dxa"/>
              <w:bottom w:w="0" w:type="dxa"/>
            </w:tcMar>
          </w:tcPr>
          <w:p w:rsidR="009806F6" w:rsidRPr="004D53F0" w:rsidRDefault="009806F6" w:rsidP="00F1752F">
            <w:pPr>
              <w:jc w:val="center"/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1118" w:type="dxa"/>
            <w:gridSpan w:val="7"/>
          </w:tcPr>
          <w:p w:rsidR="009806F6" w:rsidRPr="004D53F0" w:rsidRDefault="009806F6" w:rsidP="00B80CE1">
            <w:pPr>
              <w:jc w:val="center"/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1306" w:type="dxa"/>
            <w:gridSpan w:val="3"/>
          </w:tcPr>
          <w:p w:rsidR="009806F6" w:rsidRPr="004D53F0" w:rsidRDefault="009806F6" w:rsidP="00B80CE1">
            <w:pPr>
              <w:jc w:val="center"/>
            </w:pPr>
            <w:r w:rsidRPr="004D53F0">
              <w:rPr>
                <w:b/>
                <w:lang w:eastAsia="ru-RU"/>
              </w:rPr>
              <w:t>1,0</w:t>
            </w:r>
          </w:p>
        </w:tc>
      </w:tr>
      <w:tr w:rsidR="00E54D8B" w:rsidRPr="004D53F0" w:rsidTr="00BF07C1">
        <w:trPr>
          <w:trHeight w:val="259"/>
        </w:trPr>
        <w:tc>
          <w:tcPr>
            <w:tcW w:w="15371" w:type="dxa"/>
            <w:gridSpan w:val="28"/>
            <w:tcMar>
              <w:top w:w="0" w:type="dxa"/>
              <w:bottom w:w="0" w:type="dxa"/>
            </w:tcMar>
          </w:tcPr>
          <w:p w:rsidR="00E54D8B" w:rsidRPr="004D53F0" w:rsidRDefault="00E54D8B" w:rsidP="00972086">
            <w:pPr>
              <w:numPr>
                <w:ilvl w:val="0"/>
                <w:numId w:val="7"/>
              </w:numPr>
              <w:ind w:right="-113"/>
              <w:jc w:val="center"/>
              <w:rPr>
                <w:rFonts w:eastAsia="Calibri"/>
                <w:b/>
              </w:rPr>
            </w:pPr>
            <w:r w:rsidRPr="004D53F0">
              <w:rPr>
                <w:b/>
                <w:bCs/>
              </w:rPr>
              <w:t>Комплекс процессных мероприятий:</w:t>
            </w:r>
            <w:r w:rsidRPr="004D53F0">
              <w:rPr>
                <w:b/>
              </w:rPr>
              <w:t xml:space="preserve"> «Организация и проведение общественных акций, социально значимых мероприятий, проводимых на территории городского округа совместно с социально ориентированными некоммерческими организациями инвалидов, ветеранов и общественными  объединениями».</w:t>
            </w:r>
          </w:p>
        </w:tc>
      </w:tr>
      <w:tr w:rsidR="00E54D8B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54D8B" w:rsidRPr="004D53F0" w:rsidRDefault="00E54D8B" w:rsidP="002D0DCB">
            <w:pPr>
              <w:jc w:val="both"/>
            </w:pPr>
            <w:r w:rsidRPr="004D53F0">
              <w:t xml:space="preserve">Сроки реализации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54D8B" w:rsidRPr="004D53F0" w:rsidRDefault="00E54D8B" w:rsidP="00FB4CC2">
            <w:pPr>
              <w:ind w:left="-113" w:right="-113"/>
              <w:jc w:val="both"/>
            </w:pPr>
            <w:r w:rsidRPr="004D53F0">
              <w:t xml:space="preserve">  2023-202</w:t>
            </w:r>
            <w:r w:rsidR="00FB4CC2" w:rsidRPr="004D53F0">
              <w:t>7</w:t>
            </w:r>
            <w:r w:rsidRPr="004D53F0">
              <w:t xml:space="preserve"> годы</w:t>
            </w:r>
          </w:p>
        </w:tc>
      </w:tr>
      <w:tr w:rsidR="00E54D8B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54D8B" w:rsidRPr="004D53F0" w:rsidRDefault="00E54D8B" w:rsidP="002D0DCB">
            <w:pPr>
              <w:jc w:val="both"/>
            </w:pPr>
            <w:r w:rsidRPr="004D53F0">
              <w:t xml:space="preserve">Ответственный исполнитель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54D8B" w:rsidRPr="004D53F0" w:rsidRDefault="00E54D8B" w:rsidP="00B600DF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Отдел по развитию местного самоуправления  и организационной работе администрации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E54D8B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54D8B" w:rsidRPr="004D53F0" w:rsidRDefault="00E54D8B" w:rsidP="002D0DCB">
            <w:pPr>
              <w:jc w:val="both"/>
            </w:pPr>
            <w:r w:rsidRPr="004D53F0">
              <w:t xml:space="preserve">Соисполнители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54D8B" w:rsidRPr="004D53F0" w:rsidRDefault="00E54D8B" w:rsidP="007E7F6E">
            <w:pPr>
              <w:ind w:left="-113" w:right="-113"/>
              <w:jc w:val="both"/>
            </w:pPr>
            <w:r w:rsidRPr="004D53F0">
              <w:t>отсутствуют</w:t>
            </w:r>
          </w:p>
        </w:tc>
      </w:tr>
      <w:tr w:rsidR="00E54D8B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54D8B" w:rsidRPr="004D53F0" w:rsidRDefault="00E54D8B" w:rsidP="002D0DCB">
            <w:pPr>
              <w:jc w:val="both"/>
            </w:pPr>
            <w:r w:rsidRPr="004D53F0">
              <w:t xml:space="preserve">Цели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54D8B" w:rsidRPr="004D53F0" w:rsidRDefault="00E54D8B" w:rsidP="008419B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наиболее полное и эффективное использование возможностей социально  ориентированных некоммерческих организаций в   решении задач социального развития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="009806F6"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за счет наращивания потенциала социально  ориентированных некоммерческих организаций и обеспечения максимально эффективного его использования, увеличение количества социально ориентированных некоммерческих организаций на территории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>, увеличение численности добровольцев (волонтеров), привлекаемых социально  ориентированными некоммерческими организациями и организациями для   решения социально значимых задач, увеличение   численности членов социально ориентированных некоммерческих организаций.</w:t>
            </w:r>
          </w:p>
          <w:p w:rsidR="00E54D8B" w:rsidRPr="004D53F0" w:rsidRDefault="00E54D8B" w:rsidP="00FD7E90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E54D8B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54D8B" w:rsidRPr="004D53F0" w:rsidRDefault="00E54D8B" w:rsidP="00B84818">
            <w:pPr>
              <w:jc w:val="both"/>
            </w:pPr>
            <w:r w:rsidRPr="004D53F0">
              <w:t xml:space="preserve">Задачи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54D8B" w:rsidRPr="004D53F0" w:rsidRDefault="00E54D8B" w:rsidP="00B61CDE">
            <w:pPr>
              <w:pStyle w:val="af1"/>
              <w:spacing w:before="0" w:beforeAutospacing="0" w:after="0" w:afterAutospacing="0"/>
              <w:rPr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 - усиление роли СО НКО  в реализации общественных интересов населения городского округа через взаимодействие с  органами местного самоуправления городского округа;</w:t>
            </w:r>
          </w:p>
        </w:tc>
      </w:tr>
      <w:tr w:rsidR="00E54D8B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E54D8B" w:rsidRPr="004D53F0" w:rsidRDefault="00E54D8B" w:rsidP="002D0DCB">
            <w:pPr>
              <w:jc w:val="both"/>
            </w:pPr>
            <w:r w:rsidRPr="004D53F0">
              <w:t xml:space="preserve">Целевые показатели </w:t>
            </w:r>
          </w:p>
        </w:tc>
        <w:tc>
          <w:tcPr>
            <w:tcW w:w="409" w:type="dxa"/>
            <w:vMerge w:val="restart"/>
            <w:tcMar>
              <w:top w:w="0" w:type="dxa"/>
              <w:bottom w:w="0" w:type="dxa"/>
            </w:tcMar>
          </w:tcPr>
          <w:p w:rsidR="00E54D8B" w:rsidRPr="004D53F0" w:rsidRDefault="00E54D8B" w:rsidP="002D0DCB">
            <w:pPr>
              <w:ind w:left="-113" w:right="-113"/>
              <w:jc w:val="center"/>
            </w:pPr>
            <w:r w:rsidRPr="004D53F0">
              <w:t xml:space="preserve">№ </w:t>
            </w:r>
          </w:p>
          <w:p w:rsidR="00E54D8B" w:rsidRPr="004D53F0" w:rsidRDefault="00E54D8B" w:rsidP="002D0DCB">
            <w:pPr>
              <w:ind w:left="-113" w:right="-113"/>
              <w:jc w:val="center"/>
            </w:pPr>
            <w:r w:rsidRPr="004D53F0">
              <w:t>п/п</w:t>
            </w:r>
          </w:p>
        </w:tc>
        <w:tc>
          <w:tcPr>
            <w:tcW w:w="5401" w:type="dxa"/>
            <w:gridSpan w:val="7"/>
            <w:vMerge w:val="restart"/>
            <w:tcMar>
              <w:top w:w="0" w:type="dxa"/>
              <w:bottom w:w="0" w:type="dxa"/>
            </w:tcMar>
          </w:tcPr>
          <w:p w:rsidR="00E54D8B" w:rsidRPr="004D53F0" w:rsidRDefault="00E54D8B" w:rsidP="002D0DCB">
            <w:pPr>
              <w:ind w:left="-113" w:right="-113"/>
              <w:jc w:val="center"/>
            </w:pPr>
            <w:r w:rsidRPr="004D53F0">
              <w:t>Наименование</w:t>
            </w:r>
          </w:p>
          <w:p w:rsidR="00E54D8B" w:rsidRPr="004D53F0" w:rsidRDefault="00E54D8B" w:rsidP="002D0DCB">
            <w:pPr>
              <w:pStyle w:val="ConsPlusCell"/>
              <w:jc w:val="center"/>
              <w:rPr>
                <w:szCs w:val="24"/>
              </w:rPr>
            </w:pPr>
            <w:r w:rsidRPr="004D53F0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5994" w:type="dxa"/>
            <w:gridSpan w:val="19"/>
            <w:tcMar>
              <w:top w:w="0" w:type="dxa"/>
              <w:bottom w:w="0" w:type="dxa"/>
            </w:tcMar>
          </w:tcPr>
          <w:p w:rsidR="00E54D8B" w:rsidRPr="004D53F0" w:rsidRDefault="00E54D8B" w:rsidP="002D0DCB">
            <w:pPr>
              <w:ind w:left="-113" w:right="-113"/>
              <w:jc w:val="center"/>
            </w:pPr>
            <w:r w:rsidRPr="004D53F0">
              <w:t>Значение показателя по годам</w:t>
            </w:r>
          </w:p>
        </w:tc>
      </w:tr>
      <w:tr w:rsidR="009806F6" w:rsidRPr="004D53F0" w:rsidTr="00B1009E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409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ind w:left="-113" w:right="-113"/>
              <w:jc w:val="center"/>
            </w:pPr>
          </w:p>
        </w:tc>
        <w:tc>
          <w:tcPr>
            <w:tcW w:w="5401" w:type="dxa"/>
            <w:gridSpan w:val="7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ind w:left="-113" w:right="-113"/>
              <w:jc w:val="center"/>
            </w:pPr>
          </w:p>
        </w:tc>
        <w:tc>
          <w:tcPr>
            <w:tcW w:w="2734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E54D8B">
            <w:pPr>
              <w:ind w:left="-113" w:right="-113"/>
              <w:jc w:val="center"/>
            </w:pPr>
            <w:r w:rsidRPr="004D53F0">
              <w:t>2025г.</w:t>
            </w:r>
          </w:p>
        </w:tc>
        <w:tc>
          <w:tcPr>
            <w:tcW w:w="980" w:type="dxa"/>
            <w:gridSpan w:val="6"/>
          </w:tcPr>
          <w:p w:rsidR="009806F6" w:rsidRPr="004D53F0" w:rsidRDefault="009806F6" w:rsidP="00E54D8B">
            <w:pPr>
              <w:ind w:left="-113" w:right="-113"/>
              <w:jc w:val="center"/>
            </w:pPr>
            <w:r w:rsidRPr="004D53F0">
              <w:t>2026 г.</w:t>
            </w:r>
          </w:p>
        </w:tc>
        <w:tc>
          <w:tcPr>
            <w:tcW w:w="836" w:type="dxa"/>
            <w:gridSpan w:val="4"/>
          </w:tcPr>
          <w:p w:rsidR="009806F6" w:rsidRPr="004D53F0" w:rsidRDefault="009806F6" w:rsidP="00FB4CC2">
            <w:pPr>
              <w:ind w:right="-113"/>
              <w:jc w:val="center"/>
            </w:pPr>
            <w:r w:rsidRPr="004D53F0">
              <w:t>2027 г.</w:t>
            </w:r>
          </w:p>
        </w:tc>
        <w:tc>
          <w:tcPr>
            <w:tcW w:w="1444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ind w:left="-113" w:right="-113"/>
              <w:jc w:val="center"/>
            </w:pPr>
            <w:r w:rsidRPr="004D53F0">
              <w:t xml:space="preserve">на момент </w:t>
            </w:r>
          </w:p>
          <w:p w:rsidR="009806F6" w:rsidRPr="004D53F0" w:rsidRDefault="009806F6" w:rsidP="002D0DCB">
            <w:pPr>
              <w:ind w:left="-113" w:right="-113"/>
              <w:jc w:val="center"/>
            </w:pPr>
            <w:r w:rsidRPr="004D53F0">
              <w:t>окончания реализации</w:t>
            </w:r>
          </w:p>
        </w:tc>
      </w:tr>
      <w:tr w:rsidR="009806F6" w:rsidRPr="004D53F0" w:rsidTr="00817A6F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409" w:type="dxa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1.</w:t>
            </w:r>
          </w:p>
        </w:tc>
        <w:tc>
          <w:tcPr>
            <w:tcW w:w="5401" w:type="dxa"/>
            <w:gridSpan w:val="7"/>
            <w:tcMar>
              <w:top w:w="0" w:type="dxa"/>
              <w:bottom w:w="0" w:type="dxa"/>
            </w:tcMar>
          </w:tcPr>
          <w:p w:rsidR="009806F6" w:rsidRPr="004D53F0" w:rsidRDefault="009806F6" w:rsidP="00D92F05">
            <w:pPr>
              <w:jc w:val="both"/>
            </w:pPr>
            <w:r w:rsidRPr="004D53F0">
              <w:t xml:space="preserve">Количество мероприятий, акций, проектов, реализуемых СО НКО ,  ведущих к решению  приоритетных задач социально-экономического и культурного развития муниципального </w:t>
            </w:r>
            <w:r w:rsidRPr="004D53F0">
              <w:lastRenderedPageBreak/>
              <w:t xml:space="preserve">образования </w:t>
            </w:r>
            <w:r w:rsidRPr="004D53F0">
              <w:t>Ефремовский муниципальный округ Тульской области</w:t>
            </w:r>
            <w:r w:rsidRPr="004D53F0">
              <w:t xml:space="preserve"> (ед.)</w:t>
            </w:r>
          </w:p>
        </w:tc>
        <w:tc>
          <w:tcPr>
            <w:tcW w:w="2734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lastRenderedPageBreak/>
              <w:t>31</w:t>
            </w:r>
          </w:p>
        </w:tc>
        <w:tc>
          <w:tcPr>
            <w:tcW w:w="980" w:type="dxa"/>
            <w:gridSpan w:val="6"/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32</w:t>
            </w:r>
          </w:p>
        </w:tc>
        <w:tc>
          <w:tcPr>
            <w:tcW w:w="836" w:type="dxa"/>
            <w:gridSpan w:val="4"/>
          </w:tcPr>
          <w:p w:rsidR="009806F6" w:rsidRPr="004D53F0" w:rsidRDefault="009806F6" w:rsidP="00FB4CC2">
            <w:pPr>
              <w:ind w:right="-113"/>
              <w:jc w:val="center"/>
            </w:pPr>
            <w:r w:rsidRPr="004D53F0">
              <w:t>33</w:t>
            </w:r>
          </w:p>
        </w:tc>
        <w:tc>
          <w:tcPr>
            <w:tcW w:w="1444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6A174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33</w:t>
            </w:r>
          </w:p>
        </w:tc>
      </w:tr>
      <w:tr w:rsidR="009806F6" w:rsidRPr="004D53F0" w:rsidTr="00034524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409" w:type="dxa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5401" w:type="dxa"/>
            <w:gridSpan w:val="7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734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980" w:type="dxa"/>
            <w:gridSpan w:val="6"/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836" w:type="dxa"/>
            <w:gridSpan w:val="4"/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1444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</w:tr>
      <w:tr w:rsidR="00E54D8B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E54D8B" w:rsidRPr="004D53F0" w:rsidRDefault="00E54D8B" w:rsidP="00B2565A">
            <w:pPr>
              <w:jc w:val="both"/>
            </w:pPr>
            <w:r w:rsidRPr="004D53F0">
              <w:t xml:space="preserve">Параметры финансового обеспечения </w:t>
            </w:r>
            <w:r w:rsidRPr="004D53F0">
              <w:rPr>
                <w:rFonts w:eastAsia="Calibri"/>
                <w:b/>
              </w:rPr>
              <w:t>комплекса процессных мероприятий 2</w:t>
            </w:r>
            <w:r w:rsidRPr="004D53F0">
              <w:t xml:space="preserve">, всего </w:t>
            </w:r>
          </w:p>
        </w:tc>
        <w:tc>
          <w:tcPr>
            <w:tcW w:w="2291" w:type="dxa"/>
            <w:gridSpan w:val="2"/>
            <w:vMerge w:val="restart"/>
            <w:tcMar>
              <w:top w:w="0" w:type="dxa"/>
              <w:bottom w:w="0" w:type="dxa"/>
            </w:tcMar>
          </w:tcPr>
          <w:p w:rsidR="00E54D8B" w:rsidRPr="004D53F0" w:rsidRDefault="00E54D8B" w:rsidP="00CB28EB">
            <w:pPr>
              <w:ind w:left="-113" w:right="-113"/>
            </w:pPr>
            <w:r w:rsidRPr="004D53F0">
              <w:t xml:space="preserve">   Источники </w:t>
            </w:r>
          </w:p>
          <w:p w:rsidR="00E54D8B" w:rsidRPr="004D53F0" w:rsidRDefault="00E54D8B" w:rsidP="00CB28EB">
            <w:pPr>
              <w:ind w:left="-113" w:right="-113"/>
            </w:pPr>
            <w:r w:rsidRPr="004D53F0">
              <w:t xml:space="preserve">   финансирования</w:t>
            </w:r>
          </w:p>
        </w:tc>
        <w:tc>
          <w:tcPr>
            <w:tcW w:w="9513" w:type="dxa"/>
            <w:gridSpan w:val="25"/>
          </w:tcPr>
          <w:p w:rsidR="00E54D8B" w:rsidRPr="004D53F0" w:rsidRDefault="00E54D8B" w:rsidP="002D0DCB">
            <w:pPr>
              <w:ind w:left="-113" w:right="-113"/>
              <w:jc w:val="center"/>
            </w:pPr>
            <w:r w:rsidRPr="004D53F0">
              <w:t>Расходы по годам</w:t>
            </w:r>
          </w:p>
          <w:p w:rsidR="00E54D8B" w:rsidRPr="004D53F0" w:rsidRDefault="00E54D8B" w:rsidP="002D0DCB">
            <w:pPr>
              <w:ind w:left="-113" w:right="-113"/>
              <w:jc w:val="center"/>
            </w:pPr>
            <w:r w:rsidRPr="004D53F0">
              <w:t>(тыс. рублей)</w:t>
            </w:r>
          </w:p>
        </w:tc>
      </w:tr>
      <w:tr w:rsidR="009806F6" w:rsidRPr="004D53F0" w:rsidTr="00A9182E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2291" w:type="dxa"/>
            <w:gridSpan w:val="2"/>
            <w:vMerge/>
            <w:tcMar>
              <w:top w:w="0" w:type="dxa"/>
              <w:bottom w:w="0" w:type="dxa"/>
            </w:tcMar>
          </w:tcPr>
          <w:p w:rsidR="009806F6" w:rsidRPr="004D53F0" w:rsidRDefault="009806F6" w:rsidP="00CB28EB">
            <w:pPr>
              <w:ind w:left="-113" w:right="-113"/>
            </w:pP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ind w:left="-113" w:right="-113"/>
              <w:jc w:val="center"/>
            </w:pPr>
            <w:r w:rsidRPr="004D53F0">
              <w:t>всего</w:t>
            </w:r>
          </w:p>
        </w:tc>
        <w:tc>
          <w:tcPr>
            <w:tcW w:w="4134" w:type="dxa"/>
            <w:gridSpan w:val="6"/>
            <w:tcMar>
              <w:top w:w="0" w:type="dxa"/>
              <w:bottom w:w="0" w:type="dxa"/>
            </w:tcMar>
          </w:tcPr>
          <w:p w:rsidR="009806F6" w:rsidRPr="004D53F0" w:rsidRDefault="009806F6" w:rsidP="00FB4CC2">
            <w:pPr>
              <w:ind w:left="-113" w:right="-113"/>
              <w:jc w:val="center"/>
            </w:pPr>
            <w:r w:rsidRPr="004D53F0">
              <w:t>2025 г.</w:t>
            </w:r>
          </w:p>
        </w:tc>
        <w:tc>
          <w:tcPr>
            <w:tcW w:w="1423" w:type="dxa"/>
            <w:gridSpan w:val="10"/>
          </w:tcPr>
          <w:p w:rsidR="009806F6" w:rsidRPr="004D53F0" w:rsidRDefault="009806F6" w:rsidP="00FB4CC2">
            <w:pPr>
              <w:ind w:left="-113" w:right="-113"/>
              <w:jc w:val="center"/>
            </w:pPr>
            <w:r w:rsidRPr="004D53F0">
              <w:t>2026 г.</w:t>
            </w:r>
          </w:p>
        </w:tc>
        <w:tc>
          <w:tcPr>
            <w:tcW w:w="2268" w:type="dxa"/>
            <w:gridSpan w:val="7"/>
          </w:tcPr>
          <w:p w:rsidR="009806F6" w:rsidRPr="004D53F0" w:rsidRDefault="009806F6" w:rsidP="005072AD">
            <w:pPr>
              <w:ind w:left="-113" w:right="-113"/>
              <w:jc w:val="center"/>
            </w:pPr>
            <w:r w:rsidRPr="004D53F0">
              <w:t>2027г.</w:t>
            </w:r>
          </w:p>
        </w:tc>
      </w:tr>
      <w:tr w:rsidR="009806F6" w:rsidRPr="004D53F0" w:rsidTr="0040517D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CB28EB">
            <w:pPr>
              <w:rPr>
                <w:b/>
              </w:rPr>
            </w:pPr>
            <w:r w:rsidRPr="004D53F0">
              <w:rPr>
                <w:b/>
              </w:rPr>
              <w:t>Всего</w:t>
            </w: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F1752F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3,0</w:t>
            </w:r>
          </w:p>
        </w:tc>
        <w:tc>
          <w:tcPr>
            <w:tcW w:w="4134" w:type="dxa"/>
            <w:gridSpan w:val="6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F1752F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1423" w:type="dxa"/>
            <w:gridSpan w:val="10"/>
            <w:vAlign w:val="center"/>
          </w:tcPr>
          <w:p w:rsidR="009806F6" w:rsidRPr="004D53F0" w:rsidRDefault="009806F6" w:rsidP="00B80CE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2268" w:type="dxa"/>
            <w:gridSpan w:val="7"/>
            <w:vAlign w:val="center"/>
          </w:tcPr>
          <w:p w:rsidR="009806F6" w:rsidRPr="004D53F0" w:rsidRDefault="009806F6" w:rsidP="00B80CE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1,0</w:t>
            </w:r>
          </w:p>
        </w:tc>
      </w:tr>
      <w:tr w:rsidR="009806F6" w:rsidRPr="004D53F0" w:rsidTr="00E5317F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2D0DCB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CB28EB">
            <w:r w:rsidRPr="004D53F0">
              <w:t>Местный бюджет</w:t>
            </w: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F1752F">
            <w:pPr>
              <w:jc w:val="center"/>
              <w:rPr>
                <w:b/>
              </w:rPr>
            </w:pPr>
            <w:r w:rsidRPr="004D53F0">
              <w:rPr>
                <w:b/>
                <w:lang w:eastAsia="ru-RU"/>
              </w:rPr>
              <w:t>3,0</w:t>
            </w:r>
          </w:p>
        </w:tc>
        <w:tc>
          <w:tcPr>
            <w:tcW w:w="4134" w:type="dxa"/>
            <w:gridSpan w:val="6"/>
            <w:tcMar>
              <w:top w:w="0" w:type="dxa"/>
              <w:bottom w:w="0" w:type="dxa"/>
            </w:tcMar>
          </w:tcPr>
          <w:p w:rsidR="009806F6" w:rsidRPr="004D53F0" w:rsidRDefault="009806F6" w:rsidP="00F1752F">
            <w:pPr>
              <w:jc w:val="center"/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1423" w:type="dxa"/>
            <w:gridSpan w:val="10"/>
          </w:tcPr>
          <w:p w:rsidR="009806F6" w:rsidRPr="004D53F0" w:rsidRDefault="009806F6" w:rsidP="00B80CE1">
            <w:pPr>
              <w:jc w:val="center"/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2268" w:type="dxa"/>
            <w:gridSpan w:val="7"/>
          </w:tcPr>
          <w:p w:rsidR="009806F6" w:rsidRPr="004D53F0" w:rsidRDefault="009806F6" w:rsidP="00B80CE1">
            <w:pPr>
              <w:jc w:val="center"/>
            </w:pPr>
            <w:r w:rsidRPr="004D53F0">
              <w:rPr>
                <w:b/>
                <w:lang w:eastAsia="ru-RU"/>
              </w:rPr>
              <w:t>1,0</w:t>
            </w:r>
          </w:p>
        </w:tc>
      </w:tr>
      <w:tr w:rsidR="00FB4CC2" w:rsidRPr="004D53F0" w:rsidTr="00EB3011">
        <w:trPr>
          <w:trHeight w:val="259"/>
        </w:trPr>
        <w:tc>
          <w:tcPr>
            <w:tcW w:w="15371" w:type="dxa"/>
            <w:gridSpan w:val="28"/>
            <w:tcMar>
              <w:top w:w="0" w:type="dxa"/>
              <w:bottom w:w="0" w:type="dxa"/>
            </w:tcMar>
          </w:tcPr>
          <w:p w:rsidR="00FB4CC2" w:rsidRPr="004D53F0" w:rsidRDefault="00FB4CC2" w:rsidP="008419BD">
            <w:pPr>
              <w:numPr>
                <w:ilvl w:val="0"/>
                <w:numId w:val="7"/>
              </w:numPr>
              <w:ind w:right="-113"/>
              <w:jc w:val="center"/>
              <w:rPr>
                <w:rFonts w:eastAsia="Calibri"/>
                <w:b/>
              </w:rPr>
            </w:pPr>
            <w:r w:rsidRPr="004D53F0">
              <w:rPr>
                <w:b/>
                <w:bCs/>
              </w:rPr>
              <w:t>Комплекс процессных мероприятий:</w:t>
            </w:r>
            <w:r w:rsidRPr="004D53F0">
              <w:rPr>
                <w:b/>
              </w:rPr>
              <w:t xml:space="preserve"> «</w:t>
            </w:r>
            <w:r w:rsidRPr="004D53F0">
              <w:rPr>
                <w:b/>
                <w:bCs/>
              </w:rPr>
              <w:t>Проведение семинаров, совещаний, «круглых столов» по вопросам деятельности социально ориентированных некоммерческих организаций и общественных объединений</w:t>
            </w:r>
            <w:r w:rsidRPr="004D53F0">
              <w:rPr>
                <w:b/>
              </w:rPr>
              <w:t>».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Сроки реализации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FB4CC2">
            <w:pPr>
              <w:ind w:left="-113" w:right="-113"/>
              <w:jc w:val="both"/>
            </w:pPr>
            <w:r w:rsidRPr="004D53F0">
              <w:t xml:space="preserve">  2023-2027 годы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Ответственный исполнитель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Отдел по развитию местного самоуправления  и организационной работе администрации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Соисполнители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  <w:jc w:val="both"/>
            </w:pPr>
            <w:r w:rsidRPr="004D53F0">
              <w:t>отсутствуют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Цели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наиболее полное и эффективное использование возможностей социально  ориентированных некоммерческих организаций в   решении задач социального развития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наращивания потенциала социально  ориентированных некоммерческих организаций и обеспечения максимально эффективного его использования, увеличение количества социально ориентированных некоммерческих организаций на территории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>, увеличение численности добровольцев (волонтеров), привлекаемых социально  ориентированными некоммерческими организациями и организациями для   решения социально значимых задач, увеличение   численности членов социально ориентированных некоммерческих организаций.</w:t>
            </w:r>
          </w:p>
          <w:p w:rsidR="00FB4CC2" w:rsidRPr="004D53F0" w:rsidRDefault="00FB4CC2" w:rsidP="00EB301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FB4CC2" w:rsidRPr="004D53F0" w:rsidRDefault="00FB4CC2" w:rsidP="00B84818">
            <w:pPr>
              <w:jc w:val="both"/>
            </w:pPr>
            <w:r w:rsidRPr="004D53F0">
              <w:t xml:space="preserve">Задачи 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pStyle w:val="af1"/>
              <w:spacing w:before="0" w:beforeAutospacing="0" w:after="0" w:afterAutospacing="0"/>
              <w:rPr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 - выявление и поддержка социально значимых инициатив СО НКО, осуществляющих свою деятельность  на территории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Целевые показатели </w:t>
            </w:r>
          </w:p>
        </w:tc>
        <w:tc>
          <w:tcPr>
            <w:tcW w:w="409" w:type="dxa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 xml:space="preserve">№ </w:t>
            </w:r>
          </w:p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п/п</w:t>
            </w:r>
          </w:p>
        </w:tc>
        <w:tc>
          <w:tcPr>
            <w:tcW w:w="5401" w:type="dxa"/>
            <w:gridSpan w:val="7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Наименование</w:t>
            </w:r>
          </w:p>
          <w:p w:rsidR="00FB4CC2" w:rsidRPr="004D53F0" w:rsidRDefault="00FB4CC2" w:rsidP="00EB3011">
            <w:pPr>
              <w:pStyle w:val="ConsPlusCell"/>
              <w:jc w:val="center"/>
              <w:rPr>
                <w:szCs w:val="24"/>
              </w:rPr>
            </w:pPr>
            <w:r w:rsidRPr="004D53F0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5994" w:type="dxa"/>
            <w:gridSpan w:val="19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Значение показателя по годам</w:t>
            </w:r>
          </w:p>
        </w:tc>
      </w:tr>
      <w:tr w:rsidR="009806F6" w:rsidRPr="004D53F0" w:rsidTr="008C5991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409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5401" w:type="dxa"/>
            <w:gridSpan w:val="7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2725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FB4CC2">
            <w:pPr>
              <w:ind w:left="-113" w:right="-113"/>
              <w:jc w:val="center"/>
            </w:pPr>
            <w:r w:rsidRPr="004D53F0">
              <w:t>2025 г.</w:t>
            </w:r>
          </w:p>
        </w:tc>
        <w:tc>
          <w:tcPr>
            <w:tcW w:w="851" w:type="dxa"/>
            <w:gridSpan w:val="6"/>
          </w:tcPr>
          <w:p w:rsidR="009806F6" w:rsidRPr="004D53F0" w:rsidRDefault="009806F6" w:rsidP="00FB4CC2">
            <w:pPr>
              <w:ind w:left="-113" w:right="-113"/>
              <w:jc w:val="center"/>
            </w:pPr>
            <w:r w:rsidRPr="004D53F0">
              <w:t>2026 г.</w:t>
            </w:r>
          </w:p>
        </w:tc>
        <w:tc>
          <w:tcPr>
            <w:tcW w:w="974" w:type="dxa"/>
            <w:gridSpan w:val="5"/>
          </w:tcPr>
          <w:p w:rsidR="009806F6" w:rsidRPr="004D53F0" w:rsidRDefault="009806F6" w:rsidP="00FB4CC2">
            <w:pPr>
              <w:ind w:right="-113"/>
              <w:jc w:val="center"/>
            </w:pPr>
            <w:r w:rsidRPr="004D53F0">
              <w:t>2027г.</w:t>
            </w:r>
          </w:p>
        </w:tc>
        <w:tc>
          <w:tcPr>
            <w:tcW w:w="1444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 xml:space="preserve">на момент </w:t>
            </w:r>
          </w:p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окончания реализации</w:t>
            </w:r>
          </w:p>
        </w:tc>
      </w:tr>
      <w:tr w:rsidR="009806F6" w:rsidRPr="004D53F0" w:rsidTr="00427FDE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409" w:type="dxa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1.</w:t>
            </w:r>
          </w:p>
        </w:tc>
        <w:tc>
          <w:tcPr>
            <w:tcW w:w="5401" w:type="dxa"/>
            <w:gridSpan w:val="7"/>
            <w:tcMar>
              <w:top w:w="0" w:type="dxa"/>
              <w:bottom w:w="0" w:type="dxa"/>
            </w:tcMar>
          </w:tcPr>
          <w:p w:rsidR="009806F6" w:rsidRPr="004D53F0" w:rsidRDefault="009806F6" w:rsidP="00D92F05">
            <w:pPr>
              <w:jc w:val="both"/>
            </w:pPr>
            <w:r w:rsidRPr="004D53F0">
              <w:t>Доля граждан, принявших участие в общественных акциях, социально значимых мероприятиях, проводимых социально ориентированными некоммерческими организациями к 2026 году (%).</w:t>
            </w:r>
          </w:p>
        </w:tc>
        <w:tc>
          <w:tcPr>
            <w:tcW w:w="2725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28</w:t>
            </w:r>
          </w:p>
        </w:tc>
        <w:tc>
          <w:tcPr>
            <w:tcW w:w="851" w:type="dxa"/>
            <w:gridSpan w:val="6"/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30</w:t>
            </w:r>
          </w:p>
        </w:tc>
        <w:tc>
          <w:tcPr>
            <w:tcW w:w="974" w:type="dxa"/>
            <w:gridSpan w:val="5"/>
          </w:tcPr>
          <w:p w:rsidR="009806F6" w:rsidRPr="004D53F0" w:rsidRDefault="009806F6" w:rsidP="00FB4CC2">
            <w:pPr>
              <w:ind w:right="-113"/>
              <w:jc w:val="center"/>
            </w:pPr>
            <w:r w:rsidRPr="004D53F0">
              <w:t>33</w:t>
            </w:r>
          </w:p>
        </w:tc>
        <w:tc>
          <w:tcPr>
            <w:tcW w:w="1444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6A174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33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8419BD">
            <w:pPr>
              <w:jc w:val="both"/>
            </w:pPr>
            <w:r w:rsidRPr="004D53F0">
              <w:t xml:space="preserve">Параметры финансового обеспечения </w:t>
            </w:r>
            <w:r w:rsidRPr="004D53F0">
              <w:rPr>
                <w:rFonts w:eastAsia="Calibri"/>
                <w:b/>
              </w:rPr>
              <w:t xml:space="preserve">комплекса </w:t>
            </w:r>
            <w:r w:rsidRPr="004D53F0">
              <w:rPr>
                <w:rFonts w:eastAsia="Calibri"/>
                <w:b/>
              </w:rPr>
              <w:lastRenderedPageBreak/>
              <w:t>процессных мероприятий 3</w:t>
            </w:r>
            <w:r w:rsidRPr="004D53F0">
              <w:t xml:space="preserve">, всего </w:t>
            </w:r>
          </w:p>
        </w:tc>
        <w:tc>
          <w:tcPr>
            <w:tcW w:w="2291" w:type="dxa"/>
            <w:gridSpan w:val="2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</w:pPr>
            <w:r w:rsidRPr="004D53F0">
              <w:lastRenderedPageBreak/>
              <w:t xml:space="preserve">   Источники </w:t>
            </w:r>
          </w:p>
          <w:p w:rsidR="00FB4CC2" w:rsidRPr="004D53F0" w:rsidRDefault="00FB4CC2" w:rsidP="00EB3011">
            <w:pPr>
              <w:ind w:left="-113" w:right="-113"/>
            </w:pPr>
            <w:r w:rsidRPr="004D53F0">
              <w:t xml:space="preserve">   финансирования</w:t>
            </w:r>
          </w:p>
        </w:tc>
        <w:tc>
          <w:tcPr>
            <w:tcW w:w="9513" w:type="dxa"/>
            <w:gridSpan w:val="25"/>
          </w:tcPr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Расходы по годам</w:t>
            </w:r>
          </w:p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(тыс. рублей)</w:t>
            </w:r>
          </w:p>
        </w:tc>
      </w:tr>
      <w:tr w:rsidR="009806F6" w:rsidRPr="004D53F0" w:rsidTr="00EF4A63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291" w:type="dxa"/>
            <w:gridSpan w:val="2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</w:pP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всего</w:t>
            </w:r>
          </w:p>
        </w:tc>
        <w:tc>
          <w:tcPr>
            <w:tcW w:w="3850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FB4CC2">
            <w:pPr>
              <w:ind w:left="-113" w:right="-113"/>
              <w:jc w:val="center"/>
            </w:pPr>
            <w:r w:rsidRPr="004D53F0">
              <w:t>2025 г.</w:t>
            </w:r>
          </w:p>
        </w:tc>
        <w:tc>
          <w:tcPr>
            <w:tcW w:w="1410" w:type="dxa"/>
            <w:gridSpan w:val="6"/>
          </w:tcPr>
          <w:p w:rsidR="009806F6" w:rsidRPr="004D53F0" w:rsidRDefault="009806F6" w:rsidP="00B80CE1">
            <w:pPr>
              <w:ind w:left="-113" w:right="-113"/>
              <w:jc w:val="center"/>
            </w:pPr>
            <w:r w:rsidRPr="004D53F0">
              <w:t>2026 год</w:t>
            </w:r>
          </w:p>
        </w:tc>
        <w:tc>
          <w:tcPr>
            <w:tcW w:w="2565" w:type="dxa"/>
            <w:gridSpan w:val="12"/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2027 г.</w:t>
            </w:r>
          </w:p>
        </w:tc>
      </w:tr>
      <w:tr w:rsidR="009806F6" w:rsidRPr="004D53F0" w:rsidTr="0039234E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rPr>
                <w:b/>
              </w:rPr>
            </w:pPr>
            <w:r w:rsidRPr="004D53F0">
              <w:rPr>
                <w:b/>
              </w:rPr>
              <w:t>Всего</w:t>
            </w: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9806F6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3,0</w:t>
            </w:r>
          </w:p>
        </w:tc>
        <w:tc>
          <w:tcPr>
            <w:tcW w:w="3850" w:type="dxa"/>
            <w:gridSpan w:val="5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EB301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1410" w:type="dxa"/>
            <w:gridSpan w:val="6"/>
            <w:vAlign w:val="center"/>
          </w:tcPr>
          <w:p w:rsidR="009806F6" w:rsidRPr="004D53F0" w:rsidRDefault="009806F6" w:rsidP="00B80CE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2565" w:type="dxa"/>
            <w:gridSpan w:val="12"/>
            <w:vAlign w:val="center"/>
          </w:tcPr>
          <w:p w:rsidR="009806F6" w:rsidRPr="004D53F0" w:rsidRDefault="009806F6" w:rsidP="00B80CE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1,0</w:t>
            </w:r>
          </w:p>
        </w:tc>
      </w:tr>
      <w:tr w:rsidR="009806F6" w:rsidRPr="004D53F0" w:rsidTr="000D65D6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r w:rsidRPr="004D53F0">
              <w:t>Местный бюджет</w:t>
            </w: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9806F6">
            <w:pPr>
              <w:jc w:val="center"/>
            </w:pPr>
            <w:r w:rsidRPr="004D53F0">
              <w:rPr>
                <w:b/>
                <w:lang w:eastAsia="ru-RU"/>
              </w:rPr>
              <w:t>3,0</w:t>
            </w:r>
          </w:p>
        </w:tc>
        <w:tc>
          <w:tcPr>
            <w:tcW w:w="3850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center"/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1410" w:type="dxa"/>
            <w:gridSpan w:val="6"/>
          </w:tcPr>
          <w:p w:rsidR="009806F6" w:rsidRPr="004D53F0" w:rsidRDefault="009806F6" w:rsidP="00B80CE1">
            <w:pPr>
              <w:jc w:val="center"/>
            </w:pPr>
            <w:r w:rsidRPr="004D53F0">
              <w:rPr>
                <w:b/>
                <w:lang w:eastAsia="ru-RU"/>
              </w:rPr>
              <w:t>1,0</w:t>
            </w:r>
          </w:p>
        </w:tc>
        <w:tc>
          <w:tcPr>
            <w:tcW w:w="2565" w:type="dxa"/>
            <w:gridSpan w:val="12"/>
          </w:tcPr>
          <w:p w:rsidR="009806F6" w:rsidRPr="004D53F0" w:rsidRDefault="009806F6" w:rsidP="00B80CE1">
            <w:pPr>
              <w:jc w:val="center"/>
            </w:pPr>
            <w:r w:rsidRPr="004D53F0">
              <w:rPr>
                <w:b/>
                <w:lang w:eastAsia="ru-RU"/>
              </w:rPr>
              <w:t>1,0</w:t>
            </w:r>
          </w:p>
        </w:tc>
      </w:tr>
      <w:tr w:rsidR="00FB4CC2" w:rsidRPr="004D53F0" w:rsidTr="00EB3011">
        <w:trPr>
          <w:trHeight w:val="259"/>
        </w:trPr>
        <w:tc>
          <w:tcPr>
            <w:tcW w:w="15371" w:type="dxa"/>
            <w:gridSpan w:val="28"/>
            <w:tcMar>
              <w:top w:w="0" w:type="dxa"/>
              <w:bottom w:w="0" w:type="dxa"/>
            </w:tcMar>
          </w:tcPr>
          <w:p w:rsidR="00FB4CC2" w:rsidRPr="004D53F0" w:rsidRDefault="00FB4CC2" w:rsidP="00C96BAC">
            <w:pPr>
              <w:numPr>
                <w:ilvl w:val="0"/>
                <w:numId w:val="7"/>
              </w:numPr>
              <w:ind w:right="-113"/>
              <w:rPr>
                <w:rFonts w:eastAsia="Calibri"/>
                <w:b/>
              </w:rPr>
            </w:pPr>
            <w:r w:rsidRPr="004D53F0">
              <w:rPr>
                <w:b/>
                <w:bCs/>
              </w:rPr>
              <w:t xml:space="preserve">Комплекс процессных мероприятий: </w:t>
            </w:r>
            <w:r w:rsidRPr="004D53F0">
              <w:rPr>
                <w:b/>
              </w:rPr>
              <w:t xml:space="preserve"> «</w:t>
            </w:r>
            <w:r w:rsidRPr="004D53F0">
              <w:rPr>
                <w:b/>
                <w:spacing w:val="-1"/>
              </w:rPr>
              <w:t>Оказание информационной поддержки СО НКО путём размещения информации о деятельности</w:t>
            </w:r>
            <w:r w:rsidRPr="004D53F0">
              <w:rPr>
                <w:rStyle w:val="apple-style-span"/>
                <w:b/>
              </w:rPr>
              <w:t xml:space="preserve"> социально ориентированных некоммерческих организаций и общественных объединений</w:t>
            </w:r>
            <w:r w:rsidRPr="004D53F0">
              <w:rPr>
                <w:b/>
              </w:rPr>
              <w:t xml:space="preserve">   на официальном сайте».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Сроки реализации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FB4CC2">
            <w:pPr>
              <w:ind w:left="-113" w:right="-113"/>
              <w:jc w:val="both"/>
            </w:pPr>
            <w:r w:rsidRPr="004D53F0">
              <w:t xml:space="preserve">  2023-2027 годы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Ответственный исполнитель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Отдел по развитию местного самоуправления  и организационной работе администрации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Соисполнители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  <w:jc w:val="both"/>
            </w:pPr>
            <w:r w:rsidRPr="004D53F0">
              <w:t>отсутствуют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Цели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наиболее полное и эффективное использование возможностей социально  ориентированных некоммерческих организаций в   решении задач социального развития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наращивания потенциала социально  ориентированных некоммерческих организаций и обеспечения максимально эффективного его использования, увеличение количества социально ориентированных некоммерческих организаций на территории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>, увеличение численности добровольцев (волонтеров), привлекаемых социально  ориентированными некоммерческими организациями и организациями для   решения социально значимых задач, увеличение   численности членов социально ориентированных некоммерческих организаций.</w:t>
            </w:r>
          </w:p>
          <w:p w:rsidR="00FB4CC2" w:rsidRPr="004D53F0" w:rsidRDefault="00FB4CC2" w:rsidP="00EB301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B84818">
            <w:pPr>
              <w:jc w:val="both"/>
            </w:pPr>
            <w:r w:rsidRPr="004D53F0">
              <w:t xml:space="preserve">Задачи 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9E0AA0">
            <w:pPr>
              <w:pStyle w:val="af1"/>
              <w:spacing w:before="0" w:beforeAutospacing="0" w:after="0" w:afterAutospacing="0"/>
              <w:rPr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FB4CC2" w:rsidRPr="004D53F0" w:rsidRDefault="00FB4CC2" w:rsidP="009552FA">
            <w:pPr>
              <w:pStyle w:val="af1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>- популяризация и пропаганда деятельности СО НКО и благотворительной деятельности и добровольчества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jc w:val="both"/>
            </w:pPr>
            <w:r w:rsidRPr="004D53F0">
              <w:t xml:space="preserve">Целевые показатели </w:t>
            </w:r>
          </w:p>
        </w:tc>
        <w:tc>
          <w:tcPr>
            <w:tcW w:w="409" w:type="dxa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 xml:space="preserve">№ </w:t>
            </w:r>
          </w:p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п/п</w:t>
            </w:r>
          </w:p>
        </w:tc>
        <w:tc>
          <w:tcPr>
            <w:tcW w:w="5401" w:type="dxa"/>
            <w:gridSpan w:val="7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Наименование</w:t>
            </w:r>
          </w:p>
          <w:p w:rsidR="00FB4CC2" w:rsidRPr="004D53F0" w:rsidRDefault="00FB4CC2" w:rsidP="00EB3011">
            <w:pPr>
              <w:pStyle w:val="ConsPlusCell"/>
              <w:jc w:val="center"/>
              <w:rPr>
                <w:szCs w:val="24"/>
              </w:rPr>
            </w:pPr>
            <w:r w:rsidRPr="004D53F0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5994" w:type="dxa"/>
            <w:gridSpan w:val="19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Значение показателя по годам</w:t>
            </w:r>
          </w:p>
        </w:tc>
      </w:tr>
      <w:tr w:rsidR="009806F6" w:rsidRPr="004D53F0" w:rsidTr="000F15E5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409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5401" w:type="dxa"/>
            <w:gridSpan w:val="7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2734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FB4CC2">
            <w:pPr>
              <w:ind w:left="-113" w:right="-113"/>
              <w:jc w:val="center"/>
            </w:pPr>
            <w:r w:rsidRPr="004D53F0">
              <w:t>2025 г.</w:t>
            </w:r>
          </w:p>
        </w:tc>
        <w:tc>
          <w:tcPr>
            <w:tcW w:w="992" w:type="dxa"/>
            <w:gridSpan w:val="7"/>
          </w:tcPr>
          <w:p w:rsidR="009806F6" w:rsidRPr="004D53F0" w:rsidRDefault="009806F6" w:rsidP="00FB4CC2">
            <w:pPr>
              <w:ind w:left="-113" w:right="-113"/>
              <w:jc w:val="center"/>
            </w:pPr>
            <w:r w:rsidRPr="004D53F0">
              <w:t>2026 г.</w:t>
            </w:r>
          </w:p>
        </w:tc>
        <w:tc>
          <w:tcPr>
            <w:tcW w:w="824" w:type="dxa"/>
            <w:gridSpan w:val="3"/>
          </w:tcPr>
          <w:p w:rsidR="009806F6" w:rsidRPr="004D53F0" w:rsidRDefault="009806F6" w:rsidP="00FB4CC2">
            <w:pPr>
              <w:ind w:right="-113"/>
              <w:jc w:val="center"/>
            </w:pPr>
            <w:r w:rsidRPr="004D53F0">
              <w:t>2027г.</w:t>
            </w:r>
          </w:p>
        </w:tc>
        <w:tc>
          <w:tcPr>
            <w:tcW w:w="1444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 xml:space="preserve">на момент </w:t>
            </w:r>
          </w:p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окончания реализации</w:t>
            </w:r>
          </w:p>
        </w:tc>
      </w:tr>
      <w:tr w:rsidR="009806F6" w:rsidRPr="004D53F0" w:rsidTr="00DF43B4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409" w:type="dxa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1.</w:t>
            </w:r>
          </w:p>
        </w:tc>
        <w:tc>
          <w:tcPr>
            <w:tcW w:w="5401" w:type="dxa"/>
            <w:gridSpan w:val="7"/>
            <w:tcMar>
              <w:top w:w="0" w:type="dxa"/>
              <w:bottom w:w="0" w:type="dxa"/>
            </w:tcMar>
          </w:tcPr>
          <w:p w:rsidR="009806F6" w:rsidRPr="004D53F0" w:rsidRDefault="009806F6" w:rsidP="00E3319D">
            <w:pPr>
              <w:jc w:val="both"/>
            </w:pPr>
            <w:r w:rsidRPr="004D53F0">
              <w:t xml:space="preserve">Создание эффективной системы информационно-пропагандистского сопровождения деятельности социально ориентированных некоммерческих организаций на территории муниципального образования </w:t>
            </w:r>
            <w:r w:rsidRPr="004D53F0">
              <w:t>Ефремовский муниципальный округ Тульской области</w:t>
            </w:r>
            <w:r w:rsidRPr="004D53F0">
              <w:t xml:space="preserve"> путём размещения информации о деятельности социально ориентированных некоммерческих организаций  на официальном сайте муниципального образования </w:t>
            </w:r>
            <w:r w:rsidRPr="004D53F0">
              <w:t>Ефремовский муниципальный округ Тульской области</w:t>
            </w:r>
            <w:r w:rsidRPr="004D53F0">
              <w:t xml:space="preserve">  (ед.) </w:t>
            </w:r>
          </w:p>
        </w:tc>
        <w:tc>
          <w:tcPr>
            <w:tcW w:w="2734" w:type="dxa"/>
            <w:gridSpan w:val="5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26</w:t>
            </w:r>
          </w:p>
        </w:tc>
        <w:tc>
          <w:tcPr>
            <w:tcW w:w="992" w:type="dxa"/>
            <w:gridSpan w:val="7"/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28</w:t>
            </w:r>
          </w:p>
        </w:tc>
        <w:tc>
          <w:tcPr>
            <w:tcW w:w="824" w:type="dxa"/>
            <w:gridSpan w:val="3"/>
          </w:tcPr>
          <w:p w:rsidR="009806F6" w:rsidRPr="004D53F0" w:rsidRDefault="009806F6" w:rsidP="00FB4CC2">
            <w:pPr>
              <w:ind w:right="-113"/>
              <w:jc w:val="center"/>
            </w:pPr>
            <w:r w:rsidRPr="004D53F0">
              <w:t>30</w:t>
            </w:r>
          </w:p>
        </w:tc>
        <w:tc>
          <w:tcPr>
            <w:tcW w:w="1444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30</w:t>
            </w:r>
          </w:p>
        </w:tc>
      </w:tr>
      <w:tr w:rsidR="00FB4CC2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9552FA">
            <w:pPr>
              <w:jc w:val="both"/>
            </w:pPr>
            <w:r w:rsidRPr="004D53F0">
              <w:t xml:space="preserve">Параметры финансового обеспечения </w:t>
            </w:r>
            <w:r w:rsidRPr="004D53F0">
              <w:rPr>
                <w:rFonts w:eastAsia="Calibri"/>
                <w:b/>
              </w:rPr>
              <w:t xml:space="preserve">комплекса </w:t>
            </w:r>
            <w:r w:rsidRPr="004D53F0">
              <w:rPr>
                <w:rFonts w:eastAsia="Calibri"/>
                <w:b/>
              </w:rPr>
              <w:lastRenderedPageBreak/>
              <w:t>процессных мероприятий 4</w:t>
            </w:r>
            <w:r w:rsidRPr="004D53F0">
              <w:t xml:space="preserve">, всего </w:t>
            </w:r>
          </w:p>
        </w:tc>
        <w:tc>
          <w:tcPr>
            <w:tcW w:w="2291" w:type="dxa"/>
            <w:gridSpan w:val="2"/>
            <w:vMerge w:val="restart"/>
            <w:tcMar>
              <w:top w:w="0" w:type="dxa"/>
              <w:bottom w:w="0" w:type="dxa"/>
            </w:tcMar>
          </w:tcPr>
          <w:p w:rsidR="00FB4CC2" w:rsidRPr="004D53F0" w:rsidRDefault="00FB4CC2" w:rsidP="00EB3011">
            <w:pPr>
              <w:ind w:left="-113" w:right="-113"/>
            </w:pPr>
            <w:r w:rsidRPr="004D53F0">
              <w:lastRenderedPageBreak/>
              <w:t xml:space="preserve">   Источники </w:t>
            </w:r>
          </w:p>
          <w:p w:rsidR="00FB4CC2" w:rsidRPr="004D53F0" w:rsidRDefault="00FB4CC2" w:rsidP="00EB3011">
            <w:pPr>
              <w:ind w:left="-113" w:right="-113"/>
            </w:pPr>
            <w:r w:rsidRPr="004D53F0">
              <w:t xml:space="preserve">   финансирования</w:t>
            </w:r>
          </w:p>
        </w:tc>
        <w:tc>
          <w:tcPr>
            <w:tcW w:w="9513" w:type="dxa"/>
            <w:gridSpan w:val="25"/>
          </w:tcPr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Расходы по годам</w:t>
            </w:r>
          </w:p>
          <w:p w:rsidR="00FB4CC2" w:rsidRPr="004D53F0" w:rsidRDefault="00FB4CC2" w:rsidP="00EB3011">
            <w:pPr>
              <w:ind w:left="-113" w:right="-113"/>
              <w:jc w:val="center"/>
            </w:pPr>
            <w:r w:rsidRPr="004D53F0">
              <w:t>(тыс. рублей)</w:t>
            </w:r>
          </w:p>
        </w:tc>
      </w:tr>
      <w:tr w:rsidR="009806F6" w:rsidRPr="004D53F0" w:rsidTr="005F3FFE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291" w:type="dxa"/>
            <w:gridSpan w:val="2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</w:pP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всего</w:t>
            </w:r>
          </w:p>
        </w:tc>
        <w:tc>
          <w:tcPr>
            <w:tcW w:w="4849" w:type="dxa"/>
            <w:gridSpan w:val="10"/>
            <w:tcMar>
              <w:top w:w="0" w:type="dxa"/>
              <w:bottom w:w="0" w:type="dxa"/>
            </w:tcMar>
          </w:tcPr>
          <w:p w:rsidR="009806F6" w:rsidRPr="004D53F0" w:rsidRDefault="009806F6" w:rsidP="00FB4CC2">
            <w:pPr>
              <w:ind w:left="-113" w:right="-113"/>
              <w:jc w:val="center"/>
            </w:pPr>
            <w:r w:rsidRPr="004D53F0">
              <w:t>2025 г.</w:t>
            </w:r>
          </w:p>
        </w:tc>
        <w:tc>
          <w:tcPr>
            <w:tcW w:w="1875" w:type="dxa"/>
            <w:gridSpan w:val="11"/>
          </w:tcPr>
          <w:p w:rsidR="009806F6" w:rsidRPr="004D53F0" w:rsidRDefault="009806F6" w:rsidP="00FB4CC2">
            <w:pPr>
              <w:ind w:left="-113" w:right="-113"/>
              <w:jc w:val="center"/>
            </w:pPr>
            <w:r w:rsidRPr="004D53F0">
              <w:t>2026 г.</w:t>
            </w:r>
          </w:p>
        </w:tc>
        <w:tc>
          <w:tcPr>
            <w:tcW w:w="1101" w:type="dxa"/>
            <w:gridSpan w:val="2"/>
          </w:tcPr>
          <w:p w:rsidR="009806F6" w:rsidRPr="004D53F0" w:rsidRDefault="009806F6" w:rsidP="00E238D8">
            <w:pPr>
              <w:ind w:right="-113"/>
              <w:jc w:val="center"/>
            </w:pPr>
            <w:r w:rsidRPr="004D53F0">
              <w:t>2027г.</w:t>
            </w:r>
          </w:p>
        </w:tc>
      </w:tr>
      <w:tr w:rsidR="009806F6" w:rsidRPr="004D53F0" w:rsidTr="00E3758E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rPr>
                <w:b/>
              </w:rPr>
            </w:pPr>
            <w:r w:rsidRPr="004D53F0">
              <w:rPr>
                <w:b/>
              </w:rPr>
              <w:t>Всего</w:t>
            </w: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EB301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6,0</w:t>
            </w:r>
          </w:p>
        </w:tc>
        <w:tc>
          <w:tcPr>
            <w:tcW w:w="4849" w:type="dxa"/>
            <w:gridSpan w:val="10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EB301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2,0</w:t>
            </w:r>
          </w:p>
        </w:tc>
        <w:tc>
          <w:tcPr>
            <w:tcW w:w="1875" w:type="dxa"/>
            <w:gridSpan w:val="11"/>
            <w:vAlign w:val="center"/>
          </w:tcPr>
          <w:p w:rsidR="009806F6" w:rsidRPr="004D53F0" w:rsidRDefault="009806F6" w:rsidP="00EB301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2,0</w:t>
            </w:r>
          </w:p>
        </w:tc>
        <w:tc>
          <w:tcPr>
            <w:tcW w:w="1101" w:type="dxa"/>
            <w:gridSpan w:val="2"/>
            <w:vAlign w:val="center"/>
          </w:tcPr>
          <w:p w:rsidR="009806F6" w:rsidRPr="004D53F0" w:rsidRDefault="009806F6" w:rsidP="00B80CE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2,0</w:t>
            </w:r>
          </w:p>
        </w:tc>
      </w:tr>
      <w:tr w:rsidR="009806F6" w:rsidRPr="004D53F0" w:rsidTr="00442282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r w:rsidRPr="004D53F0">
              <w:t>Местный бюджет</w:t>
            </w: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9806F6">
            <w:pPr>
              <w:jc w:val="center"/>
            </w:pPr>
            <w:r w:rsidRPr="004D53F0">
              <w:rPr>
                <w:b/>
                <w:lang w:eastAsia="ru-RU"/>
              </w:rPr>
              <w:t>6,0</w:t>
            </w:r>
          </w:p>
        </w:tc>
        <w:tc>
          <w:tcPr>
            <w:tcW w:w="4849" w:type="dxa"/>
            <w:gridSpan w:val="10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center"/>
            </w:pPr>
            <w:r w:rsidRPr="004D53F0">
              <w:rPr>
                <w:b/>
                <w:lang w:eastAsia="ru-RU"/>
              </w:rPr>
              <w:t>2,0</w:t>
            </w:r>
          </w:p>
        </w:tc>
        <w:tc>
          <w:tcPr>
            <w:tcW w:w="1875" w:type="dxa"/>
            <w:gridSpan w:val="11"/>
          </w:tcPr>
          <w:p w:rsidR="009806F6" w:rsidRPr="004D53F0" w:rsidRDefault="009806F6" w:rsidP="00EB3011">
            <w:pPr>
              <w:jc w:val="center"/>
            </w:pPr>
            <w:r w:rsidRPr="004D53F0">
              <w:rPr>
                <w:b/>
                <w:lang w:eastAsia="ru-RU"/>
              </w:rPr>
              <w:t>2,0</w:t>
            </w:r>
          </w:p>
        </w:tc>
        <w:tc>
          <w:tcPr>
            <w:tcW w:w="1101" w:type="dxa"/>
            <w:gridSpan w:val="2"/>
          </w:tcPr>
          <w:p w:rsidR="009806F6" w:rsidRPr="004D53F0" w:rsidRDefault="009806F6" w:rsidP="00B80CE1">
            <w:pPr>
              <w:jc w:val="center"/>
            </w:pPr>
            <w:r w:rsidRPr="004D53F0">
              <w:rPr>
                <w:b/>
                <w:lang w:eastAsia="ru-RU"/>
              </w:rPr>
              <w:t>2,0</w:t>
            </w:r>
          </w:p>
        </w:tc>
      </w:tr>
      <w:tr w:rsidR="00E238D8" w:rsidRPr="004D53F0" w:rsidTr="00EB3011">
        <w:trPr>
          <w:trHeight w:val="259"/>
        </w:trPr>
        <w:tc>
          <w:tcPr>
            <w:tcW w:w="15371" w:type="dxa"/>
            <w:gridSpan w:val="28"/>
            <w:tcMar>
              <w:top w:w="0" w:type="dxa"/>
              <w:bottom w:w="0" w:type="dxa"/>
            </w:tcMar>
          </w:tcPr>
          <w:p w:rsidR="00E238D8" w:rsidRPr="004D53F0" w:rsidRDefault="00E238D8" w:rsidP="00CA5A3A">
            <w:pPr>
              <w:numPr>
                <w:ilvl w:val="0"/>
                <w:numId w:val="7"/>
              </w:numPr>
              <w:ind w:right="-113"/>
              <w:rPr>
                <w:rFonts w:eastAsia="Calibri"/>
                <w:b/>
              </w:rPr>
            </w:pPr>
            <w:r w:rsidRPr="004D53F0">
              <w:rPr>
                <w:b/>
                <w:bCs/>
              </w:rPr>
              <w:t>Комплекс процессных мероприятий:</w:t>
            </w:r>
            <w:r w:rsidRPr="004D53F0">
              <w:rPr>
                <w:b/>
              </w:rPr>
              <w:t xml:space="preserve">  « Имущественная поддержка социально ориентированных некоммерческих организаций : 1)  предоставление  СО НКО нежилых помещений муниципальной  формы собственности по договорам безвозмездного пользования; 2)передача во владение и (или) пользование СО НКО муниципального имущества по договорам безвозмездного пользования».</w:t>
            </w:r>
          </w:p>
        </w:tc>
      </w:tr>
      <w:tr w:rsidR="00E238D8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jc w:val="both"/>
            </w:pPr>
            <w:r w:rsidRPr="004D53F0">
              <w:t xml:space="preserve">Сроки реализации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238D8" w:rsidRPr="004D53F0" w:rsidRDefault="00E238D8" w:rsidP="00E238D8">
            <w:pPr>
              <w:ind w:left="-113" w:right="-113"/>
              <w:jc w:val="both"/>
            </w:pPr>
            <w:r w:rsidRPr="004D53F0">
              <w:t xml:space="preserve">  2023-2027 годы</w:t>
            </w:r>
          </w:p>
        </w:tc>
      </w:tr>
      <w:tr w:rsidR="00E238D8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jc w:val="both"/>
            </w:pPr>
            <w:r w:rsidRPr="004D53F0">
              <w:t xml:space="preserve">Ответственный исполнитель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 xml:space="preserve">Отдел по развитию местного самоуправления  и организационной работе администрации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E238D8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jc w:val="both"/>
            </w:pPr>
            <w:r w:rsidRPr="004D53F0">
              <w:t xml:space="preserve">Соисполнители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ind w:left="-113" w:right="-113"/>
              <w:jc w:val="both"/>
            </w:pPr>
            <w:r w:rsidRPr="004D53F0">
              <w:t>отсутствуют</w:t>
            </w:r>
          </w:p>
        </w:tc>
      </w:tr>
      <w:tr w:rsidR="00E238D8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jc w:val="both"/>
            </w:pPr>
            <w:r w:rsidRPr="004D53F0">
              <w:t xml:space="preserve">Цели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наиболее полное и эффективное использование возможностей социально  ориентированных некоммерческих организаций в   решении задач социального развития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 xml:space="preserve"> за счет наращивания потенциала социально  ориентированных некоммерческих организаций и обеспечения максимально эффективного его использования, увеличение количества социально ориентированных некоммерческих организаций на территории муниципального образования </w:t>
            </w:r>
            <w:r w:rsidR="009806F6" w:rsidRPr="004D53F0">
              <w:rPr>
                <w:rFonts w:ascii="Times New Roman" w:hAnsi="Times New Roman"/>
                <w:sz w:val="24"/>
                <w:szCs w:val="24"/>
              </w:rPr>
              <w:t>Ефремовский муниципальный округ Тульской области</w:t>
            </w:r>
            <w:r w:rsidRPr="004D53F0">
              <w:rPr>
                <w:rFonts w:ascii="Times New Roman" w:hAnsi="Times New Roman" w:cs="Times New Roman"/>
                <w:sz w:val="24"/>
                <w:szCs w:val="24"/>
              </w:rPr>
              <w:t>, увеличение численности добровольцев (волонтеров), привлекаемых социально  ориентированными некоммерческими организациями и организациями для   решения социально значимых задач, увеличение   численности членов социально ориентированных некоммерческих организаций.</w:t>
            </w:r>
          </w:p>
          <w:p w:rsidR="00E238D8" w:rsidRPr="004D53F0" w:rsidRDefault="00E238D8" w:rsidP="00EB3011">
            <w:pPr>
              <w:pStyle w:val="ConsPlusNonformat"/>
              <w:jc w:val="both"/>
              <w:rPr>
                <w:sz w:val="24"/>
                <w:szCs w:val="24"/>
              </w:rPr>
            </w:pPr>
          </w:p>
        </w:tc>
      </w:tr>
      <w:tr w:rsidR="00E238D8" w:rsidRPr="004D53F0" w:rsidTr="00FB4CC2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E238D8" w:rsidRPr="004D53F0" w:rsidRDefault="00E238D8" w:rsidP="00B84818">
            <w:pPr>
              <w:jc w:val="both"/>
            </w:pPr>
            <w:r w:rsidRPr="004D53F0">
              <w:t xml:space="preserve">Задачи </w:t>
            </w:r>
          </w:p>
        </w:tc>
        <w:tc>
          <w:tcPr>
            <w:tcW w:w="11804" w:type="dxa"/>
            <w:gridSpan w:val="27"/>
            <w:tcMar>
              <w:top w:w="0" w:type="dxa"/>
              <w:bottom w:w="0" w:type="dxa"/>
            </w:tcMar>
          </w:tcPr>
          <w:p w:rsidR="00E238D8" w:rsidRPr="004D53F0" w:rsidRDefault="00E238D8" w:rsidP="002F0B23">
            <w:pPr>
              <w:pStyle w:val="af1"/>
              <w:spacing w:before="0" w:beforeAutospacing="0" w:after="0" w:afterAutospacing="0"/>
              <w:rPr>
                <w:sz w:val="24"/>
                <w:szCs w:val="24"/>
              </w:rPr>
            </w:pPr>
            <w:r w:rsidRPr="004D53F0">
              <w:rPr>
                <w:rFonts w:ascii="Times New Roman" w:hAnsi="Times New Roman"/>
                <w:sz w:val="24"/>
                <w:szCs w:val="24"/>
              </w:rPr>
              <w:t>- поддержка социально ориентированных некоммерческих организаций путем создания условий для  оказания информационной,  организационно-консультационной и  образовательной поддержки  социально ориентированным некоммерческим организациям</w:t>
            </w:r>
          </w:p>
        </w:tc>
      </w:tr>
      <w:tr w:rsidR="00E238D8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jc w:val="both"/>
            </w:pPr>
            <w:r w:rsidRPr="004D53F0">
              <w:t xml:space="preserve">Целевые показатели </w:t>
            </w:r>
          </w:p>
        </w:tc>
        <w:tc>
          <w:tcPr>
            <w:tcW w:w="409" w:type="dxa"/>
            <w:vMerge w:val="restart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ind w:left="-113" w:right="-113"/>
              <w:jc w:val="center"/>
            </w:pPr>
            <w:r w:rsidRPr="004D53F0">
              <w:t xml:space="preserve">№ </w:t>
            </w:r>
          </w:p>
          <w:p w:rsidR="00E238D8" w:rsidRPr="004D53F0" w:rsidRDefault="00E238D8" w:rsidP="00EB3011">
            <w:pPr>
              <w:ind w:left="-113" w:right="-113"/>
              <w:jc w:val="center"/>
            </w:pPr>
            <w:r w:rsidRPr="004D53F0">
              <w:t>п/п</w:t>
            </w:r>
          </w:p>
        </w:tc>
        <w:tc>
          <w:tcPr>
            <w:tcW w:w="5401" w:type="dxa"/>
            <w:gridSpan w:val="7"/>
            <w:vMerge w:val="restart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ind w:left="-113" w:right="-113"/>
              <w:jc w:val="center"/>
            </w:pPr>
            <w:r w:rsidRPr="004D53F0">
              <w:t>Наименование</w:t>
            </w:r>
          </w:p>
          <w:p w:rsidR="00E238D8" w:rsidRPr="004D53F0" w:rsidRDefault="00E238D8" w:rsidP="00EB3011">
            <w:pPr>
              <w:pStyle w:val="ConsPlusCell"/>
              <w:jc w:val="center"/>
              <w:rPr>
                <w:szCs w:val="24"/>
              </w:rPr>
            </w:pPr>
            <w:r w:rsidRPr="004D53F0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5994" w:type="dxa"/>
            <w:gridSpan w:val="19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ind w:left="-113" w:right="-113"/>
              <w:jc w:val="center"/>
            </w:pPr>
            <w:r w:rsidRPr="004D53F0">
              <w:t>Значение показателя по годам</w:t>
            </w:r>
          </w:p>
        </w:tc>
      </w:tr>
      <w:tr w:rsidR="009806F6" w:rsidRPr="004D53F0" w:rsidTr="00DF1194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409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5401" w:type="dxa"/>
            <w:gridSpan w:val="7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</w:p>
        </w:tc>
        <w:tc>
          <w:tcPr>
            <w:tcW w:w="3018" w:type="dxa"/>
            <w:gridSpan w:val="6"/>
            <w:tcMar>
              <w:top w:w="0" w:type="dxa"/>
              <w:bottom w:w="0" w:type="dxa"/>
            </w:tcMar>
          </w:tcPr>
          <w:p w:rsidR="009806F6" w:rsidRPr="004D53F0" w:rsidRDefault="009806F6" w:rsidP="00E238D8">
            <w:pPr>
              <w:ind w:left="-113" w:right="-113"/>
              <w:jc w:val="center"/>
            </w:pPr>
            <w:r w:rsidRPr="004D53F0">
              <w:t>2025 г.</w:t>
            </w:r>
          </w:p>
        </w:tc>
        <w:tc>
          <w:tcPr>
            <w:tcW w:w="850" w:type="dxa"/>
            <w:gridSpan w:val="7"/>
          </w:tcPr>
          <w:p w:rsidR="009806F6" w:rsidRPr="004D53F0" w:rsidRDefault="009806F6" w:rsidP="00E238D8">
            <w:pPr>
              <w:ind w:left="-113" w:right="-113"/>
              <w:jc w:val="center"/>
            </w:pPr>
            <w:r w:rsidRPr="004D53F0">
              <w:t>2026 г.</w:t>
            </w:r>
          </w:p>
        </w:tc>
        <w:tc>
          <w:tcPr>
            <w:tcW w:w="682" w:type="dxa"/>
            <w:gridSpan w:val="2"/>
          </w:tcPr>
          <w:p w:rsidR="009806F6" w:rsidRPr="004D53F0" w:rsidRDefault="009806F6" w:rsidP="00E238D8">
            <w:pPr>
              <w:ind w:right="-113"/>
              <w:jc w:val="center"/>
            </w:pPr>
            <w:r w:rsidRPr="004D53F0">
              <w:t>2027г.</w:t>
            </w:r>
          </w:p>
        </w:tc>
        <w:tc>
          <w:tcPr>
            <w:tcW w:w="1444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 xml:space="preserve">на момент </w:t>
            </w:r>
          </w:p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окончания реализации</w:t>
            </w:r>
          </w:p>
        </w:tc>
      </w:tr>
      <w:tr w:rsidR="009806F6" w:rsidRPr="004D53F0" w:rsidTr="004D3C1F">
        <w:trPr>
          <w:trHeight w:val="20"/>
        </w:trPr>
        <w:tc>
          <w:tcPr>
            <w:tcW w:w="3567" w:type="dxa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409" w:type="dxa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1.</w:t>
            </w:r>
          </w:p>
        </w:tc>
        <w:tc>
          <w:tcPr>
            <w:tcW w:w="5401" w:type="dxa"/>
            <w:gridSpan w:val="7"/>
            <w:tcMar>
              <w:top w:w="0" w:type="dxa"/>
              <w:bottom w:w="0" w:type="dxa"/>
            </w:tcMar>
          </w:tcPr>
          <w:p w:rsidR="009806F6" w:rsidRPr="004D53F0" w:rsidRDefault="009806F6" w:rsidP="00D92F05">
            <w:pPr>
              <w:jc w:val="both"/>
            </w:pPr>
            <w:r w:rsidRPr="004D53F0">
              <w:t>Количество социально ориентированных организаций, которым  оказана имущественная поддержка  (ед.)</w:t>
            </w:r>
          </w:p>
        </w:tc>
        <w:tc>
          <w:tcPr>
            <w:tcW w:w="3018" w:type="dxa"/>
            <w:gridSpan w:val="6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12</w:t>
            </w:r>
          </w:p>
        </w:tc>
        <w:tc>
          <w:tcPr>
            <w:tcW w:w="850" w:type="dxa"/>
            <w:gridSpan w:val="7"/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12</w:t>
            </w:r>
          </w:p>
        </w:tc>
        <w:tc>
          <w:tcPr>
            <w:tcW w:w="682" w:type="dxa"/>
            <w:gridSpan w:val="2"/>
          </w:tcPr>
          <w:p w:rsidR="009806F6" w:rsidRPr="004D53F0" w:rsidRDefault="009806F6" w:rsidP="00E238D8">
            <w:pPr>
              <w:ind w:right="-113"/>
              <w:jc w:val="center"/>
            </w:pPr>
            <w:r w:rsidRPr="004D53F0">
              <w:t>13</w:t>
            </w:r>
          </w:p>
        </w:tc>
        <w:tc>
          <w:tcPr>
            <w:tcW w:w="1444" w:type="dxa"/>
            <w:gridSpan w:val="4"/>
            <w:tcMar>
              <w:top w:w="0" w:type="dxa"/>
              <w:bottom w:w="0" w:type="dxa"/>
            </w:tcMar>
          </w:tcPr>
          <w:p w:rsidR="009806F6" w:rsidRPr="004D53F0" w:rsidRDefault="009806F6" w:rsidP="006A174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D53F0">
              <w:rPr>
                <w:rFonts w:ascii="PT Astra Serif" w:hAnsi="PT Astra Serif"/>
              </w:rPr>
              <w:t>13</w:t>
            </w:r>
          </w:p>
        </w:tc>
      </w:tr>
      <w:tr w:rsidR="00E238D8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E238D8" w:rsidRPr="004D53F0" w:rsidRDefault="00E238D8" w:rsidP="00CA5A3A">
            <w:pPr>
              <w:jc w:val="both"/>
            </w:pPr>
            <w:r w:rsidRPr="004D53F0">
              <w:t xml:space="preserve">Параметры финансового обеспечения </w:t>
            </w:r>
            <w:r w:rsidRPr="004D53F0">
              <w:rPr>
                <w:rFonts w:eastAsia="Calibri"/>
                <w:b/>
              </w:rPr>
              <w:t>комплекса процессных мероприятий 5</w:t>
            </w:r>
            <w:r w:rsidRPr="004D53F0">
              <w:t xml:space="preserve">, всего </w:t>
            </w:r>
          </w:p>
        </w:tc>
        <w:tc>
          <w:tcPr>
            <w:tcW w:w="2291" w:type="dxa"/>
            <w:gridSpan w:val="2"/>
            <w:vMerge w:val="restart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ind w:left="-113" w:right="-113"/>
            </w:pPr>
            <w:r w:rsidRPr="004D53F0">
              <w:t xml:space="preserve">   Источники </w:t>
            </w:r>
          </w:p>
          <w:p w:rsidR="00E238D8" w:rsidRPr="004D53F0" w:rsidRDefault="00E238D8" w:rsidP="00EB3011">
            <w:pPr>
              <w:ind w:left="-113" w:right="-113"/>
            </w:pPr>
            <w:r w:rsidRPr="004D53F0">
              <w:t xml:space="preserve">   финансирования</w:t>
            </w:r>
          </w:p>
        </w:tc>
        <w:tc>
          <w:tcPr>
            <w:tcW w:w="9513" w:type="dxa"/>
            <w:gridSpan w:val="25"/>
          </w:tcPr>
          <w:p w:rsidR="00E238D8" w:rsidRPr="004D53F0" w:rsidRDefault="00E238D8" w:rsidP="00EB3011">
            <w:pPr>
              <w:ind w:left="-113" w:right="-113"/>
              <w:jc w:val="center"/>
            </w:pPr>
            <w:r w:rsidRPr="004D53F0">
              <w:t>Расходы по годам</w:t>
            </w:r>
          </w:p>
          <w:p w:rsidR="00E238D8" w:rsidRPr="004D53F0" w:rsidRDefault="00E238D8" w:rsidP="00EB3011">
            <w:pPr>
              <w:ind w:left="-113" w:right="-113"/>
              <w:jc w:val="center"/>
            </w:pPr>
            <w:r w:rsidRPr="004D53F0">
              <w:t>(тыс. рублей)</w:t>
            </w:r>
          </w:p>
        </w:tc>
      </w:tr>
      <w:tr w:rsidR="009806F6" w:rsidRPr="004D53F0" w:rsidTr="00E01483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291" w:type="dxa"/>
            <w:gridSpan w:val="2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</w:pP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ind w:left="-113" w:right="-113"/>
              <w:jc w:val="center"/>
            </w:pPr>
            <w:r w:rsidRPr="004D53F0">
              <w:t>всего</w:t>
            </w:r>
          </w:p>
        </w:tc>
        <w:tc>
          <w:tcPr>
            <w:tcW w:w="4140" w:type="dxa"/>
            <w:gridSpan w:val="7"/>
            <w:tcMar>
              <w:top w:w="0" w:type="dxa"/>
              <w:bottom w:w="0" w:type="dxa"/>
            </w:tcMar>
          </w:tcPr>
          <w:p w:rsidR="009806F6" w:rsidRPr="004D53F0" w:rsidRDefault="009806F6" w:rsidP="00E238D8">
            <w:pPr>
              <w:ind w:left="-113" w:right="-113"/>
              <w:jc w:val="center"/>
            </w:pPr>
            <w:r w:rsidRPr="004D53F0">
              <w:t>2025 г.</w:t>
            </w:r>
          </w:p>
        </w:tc>
        <w:tc>
          <w:tcPr>
            <w:tcW w:w="1559" w:type="dxa"/>
            <w:gridSpan w:val="10"/>
          </w:tcPr>
          <w:p w:rsidR="009806F6" w:rsidRPr="004D53F0" w:rsidRDefault="009806F6" w:rsidP="00E238D8">
            <w:pPr>
              <w:ind w:left="-113" w:right="-113"/>
              <w:jc w:val="center"/>
            </w:pPr>
            <w:r w:rsidRPr="004D53F0">
              <w:t>2026 г.</w:t>
            </w:r>
          </w:p>
        </w:tc>
        <w:tc>
          <w:tcPr>
            <w:tcW w:w="2126" w:type="dxa"/>
            <w:gridSpan w:val="6"/>
          </w:tcPr>
          <w:p w:rsidR="009806F6" w:rsidRPr="004D53F0" w:rsidRDefault="009806F6" w:rsidP="00E238D8">
            <w:pPr>
              <w:ind w:right="-113"/>
              <w:jc w:val="center"/>
            </w:pPr>
            <w:r w:rsidRPr="004D53F0">
              <w:t>2027г.</w:t>
            </w:r>
          </w:p>
        </w:tc>
      </w:tr>
      <w:tr w:rsidR="009806F6" w:rsidRPr="004D53F0" w:rsidTr="005A6F70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rPr>
                <w:b/>
              </w:rPr>
            </w:pPr>
            <w:r w:rsidRPr="004D53F0">
              <w:rPr>
                <w:b/>
              </w:rPr>
              <w:t>Всего</w:t>
            </w: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EB301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0,0</w:t>
            </w:r>
          </w:p>
        </w:tc>
        <w:tc>
          <w:tcPr>
            <w:tcW w:w="4140" w:type="dxa"/>
            <w:gridSpan w:val="7"/>
            <w:tcMar>
              <w:top w:w="0" w:type="dxa"/>
              <w:bottom w:w="0" w:type="dxa"/>
            </w:tcMar>
            <w:vAlign w:val="center"/>
          </w:tcPr>
          <w:p w:rsidR="009806F6" w:rsidRPr="004D53F0" w:rsidRDefault="009806F6" w:rsidP="00EB301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10"/>
            <w:vAlign w:val="center"/>
          </w:tcPr>
          <w:p w:rsidR="009806F6" w:rsidRPr="004D53F0" w:rsidRDefault="009806F6" w:rsidP="00EB301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0,0</w:t>
            </w:r>
          </w:p>
        </w:tc>
        <w:tc>
          <w:tcPr>
            <w:tcW w:w="2126" w:type="dxa"/>
            <w:gridSpan w:val="6"/>
            <w:vAlign w:val="center"/>
          </w:tcPr>
          <w:p w:rsidR="009806F6" w:rsidRPr="004D53F0" w:rsidRDefault="009806F6" w:rsidP="00B80CE1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0,0</w:t>
            </w:r>
          </w:p>
        </w:tc>
      </w:tr>
      <w:tr w:rsidR="009806F6" w:rsidRPr="004D53F0" w:rsidTr="00D07DD3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r w:rsidRPr="004D53F0">
              <w:t>Местный бюджет</w:t>
            </w:r>
          </w:p>
        </w:tc>
        <w:tc>
          <w:tcPr>
            <w:tcW w:w="1688" w:type="dxa"/>
            <w:gridSpan w:val="2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center"/>
            </w:pPr>
            <w:r w:rsidRPr="004D53F0">
              <w:rPr>
                <w:b/>
                <w:lang w:eastAsia="ru-RU"/>
              </w:rPr>
              <w:t>0,0</w:t>
            </w:r>
          </w:p>
        </w:tc>
        <w:tc>
          <w:tcPr>
            <w:tcW w:w="4140" w:type="dxa"/>
            <w:gridSpan w:val="7"/>
            <w:tcMar>
              <w:top w:w="0" w:type="dxa"/>
              <w:bottom w:w="0" w:type="dxa"/>
            </w:tcMar>
          </w:tcPr>
          <w:p w:rsidR="009806F6" w:rsidRPr="004D53F0" w:rsidRDefault="009806F6" w:rsidP="00EB3011">
            <w:pPr>
              <w:jc w:val="center"/>
            </w:pPr>
            <w:r w:rsidRPr="004D53F0">
              <w:rPr>
                <w:b/>
                <w:lang w:eastAsia="ru-RU"/>
              </w:rPr>
              <w:t>0,0</w:t>
            </w:r>
          </w:p>
        </w:tc>
        <w:tc>
          <w:tcPr>
            <w:tcW w:w="1559" w:type="dxa"/>
            <w:gridSpan w:val="10"/>
          </w:tcPr>
          <w:p w:rsidR="009806F6" w:rsidRPr="004D53F0" w:rsidRDefault="009806F6" w:rsidP="00EB3011">
            <w:pPr>
              <w:jc w:val="center"/>
            </w:pPr>
            <w:r w:rsidRPr="004D53F0">
              <w:rPr>
                <w:b/>
                <w:lang w:eastAsia="ru-RU"/>
              </w:rPr>
              <w:t>0,0</w:t>
            </w:r>
          </w:p>
        </w:tc>
        <w:tc>
          <w:tcPr>
            <w:tcW w:w="2126" w:type="dxa"/>
            <w:gridSpan w:val="6"/>
          </w:tcPr>
          <w:p w:rsidR="009806F6" w:rsidRPr="004D53F0" w:rsidRDefault="009806F6" w:rsidP="00B80CE1">
            <w:pPr>
              <w:jc w:val="center"/>
            </w:pPr>
            <w:r w:rsidRPr="004D53F0">
              <w:rPr>
                <w:b/>
                <w:lang w:eastAsia="ru-RU"/>
              </w:rPr>
              <w:t>0,0</w:t>
            </w:r>
          </w:p>
        </w:tc>
      </w:tr>
      <w:tr w:rsidR="00E238D8" w:rsidRPr="004D53F0" w:rsidTr="00FB4CC2">
        <w:trPr>
          <w:trHeight w:val="20"/>
        </w:trPr>
        <w:tc>
          <w:tcPr>
            <w:tcW w:w="3567" w:type="dxa"/>
            <w:vMerge w:val="restart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jc w:val="both"/>
            </w:pPr>
            <w:r w:rsidRPr="004D53F0">
              <w:rPr>
                <w:rFonts w:eastAsia="Calibri"/>
                <w:b/>
              </w:rPr>
              <w:t xml:space="preserve">ВСЕГО </w:t>
            </w:r>
          </w:p>
        </w:tc>
        <w:tc>
          <w:tcPr>
            <w:tcW w:w="2291" w:type="dxa"/>
            <w:gridSpan w:val="2"/>
            <w:vMerge w:val="restart"/>
            <w:tcMar>
              <w:top w:w="0" w:type="dxa"/>
              <w:bottom w:w="0" w:type="dxa"/>
            </w:tcMar>
          </w:tcPr>
          <w:p w:rsidR="00E238D8" w:rsidRPr="004D53F0" w:rsidRDefault="00E238D8" w:rsidP="00EB3011">
            <w:pPr>
              <w:ind w:left="-113" w:right="-113"/>
            </w:pPr>
            <w:r w:rsidRPr="004D53F0">
              <w:t xml:space="preserve">  Источники </w:t>
            </w:r>
          </w:p>
          <w:p w:rsidR="00E238D8" w:rsidRPr="004D53F0" w:rsidRDefault="00E238D8" w:rsidP="00EB3011">
            <w:pPr>
              <w:ind w:left="-113" w:right="-113"/>
            </w:pPr>
            <w:r w:rsidRPr="004D53F0">
              <w:t xml:space="preserve">  финансирования</w:t>
            </w:r>
          </w:p>
        </w:tc>
        <w:tc>
          <w:tcPr>
            <w:tcW w:w="9513" w:type="dxa"/>
            <w:gridSpan w:val="25"/>
          </w:tcPr>
          <w:p w:rsidR="00E238D8" w:rsidRPr="004D53F0" w:rsidRDefault="00E238D8" w:rsidP="00EB3011">
            <w:pPr>
              <w:ind w:left="-113" w:right="-113"/>
              <w:jc w:val="center"/>
            </w:pPr>
            <w:r w:rsidRPr="004D53F0">
              <w:t>Расходы по годам</w:t>
            </w:r>
          </w:p>
          <w:p w:rsidR="00E238D8" w:rsidRPr="004D53F0" w:rsidRDefault="00E238D8" w:rsidP="00EB3011">
            <w:pPr>
              <w:ind w:left="-113" w:right="-113"/>
              <w:jc w:val="center"/>
            </w:pPr>
            <w:r w:rsidRPr="004D53F0">
              <w:t>(тыс. рублей)</w:t>
            </w:r>
          </w:p>
        </w:tc>
      </w:tr>
      <w:tr w:rsidR="00A75588" w:rsidRPr="004D53F0" w:rsidTr="00985219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A75588" w:rsidRPr="004D53F0" w:rsidRDefault="00A75588" w:rsidP="00EB3011">
            <w:pPr>
              <w:jc w:val="both"/>
            </w:pPr>
          </w:p>
        </w:tc>
        <w:tc>
          <w:tcPr>
            <w:tcW w:w="2291" w:type="dxa"/>
            <w:gridSpan w:val="2"/>
            <w:vMerge/>
            <w:tcMar>
              <w:top w:w="0" w:type="dxa"/>
              <w:bottom w:w="0" w:type="dxa"/>
            </w:tcMar>
          </w:tcPr>
          <w:p w:rsidR="00A75588" w:rsidRPr="004D53F0" w:rsidRDefault="00A75588" w:rsidP="00EB3011">
            <w:pPr>
              <w:ind w:left="-113" w:right="-113"/>
            </w:pPr>
          </w:p>
        </w:tc>
        <w:tc>
          <w:tcPr>
            <w:tcW w:w="1694" w:type="dxa"/>
            <w:gridSpan w:val="3"/>
            <w:tcMar>
              <w:top w:w="0" w:type="dxa"/>
              <w:bottom w:w="0" w:type="dxa"/>
            </w:tcMar>
          </w:tcPr>
          <w:p w:rsidR="00A75588" w:rsidRPr="004D53F0" w:rsidRDefault="00A75588" w:rsidP="00EB3011">
            <w:pPr>
              <w:ind w:left="-113" w:right="-113"/>
              <w:jc w:val="center"/>
            </w:pPr>
            <w:r w:rsidRPr="004D53F0">
              <w:t>всего</w:t>
            </w:r>
          </w:p>
        </w:tc>
        <w:tc>
          <w:tcPr>
            <w:tcW w:w="4843" w:type="dxa"/>
            <w:gridSpan w:val="9"/>
            <w:tcMar>
              <w:top w:w="0" w:type="dxa"/>
              <w:bottom w:w="0" w:type="dxa"/>
            </w:tcMar>
          </w:tcPr>
          <w:p w:rsidR="00A75588" w:rsidRPr="004D53F0" w:rsidRDefault="00A75588" w:rsidP="00E238D8">
            <w:pPr>
              <w:ind w:left="-113" w:right="-113"/>
              <w:jc w:val="center"/>
            </w:pPr>
            <w:r w:rsidRPr="004D53F0">
              <w:t>2025 г.</w:t>
            </w:r>
          </w:p>
        </w:tc>
        <w:tc>
          <w:tcPr>
            <w:tcW w:w="1905" w:type="dxa"/>
            <w:gridSpan w:val="12"/>
          </w:tcPr>
          <w:p w:rsidR="00A75588" w:rsidRPr="004D53F0" w:rsidRDefault="00A75588" w:rsidP="00E238D8">
            <w:pPr>
              <w:ind w:left="-113" w:right="-113"/>
              <w:jc w:val="center"/>
            </w:pPr>
            <w:r w:rsidRPr="004D53F0">
              <w:t>2026 г.</w:t>
            </w:r>
          </w:p>
        </w:tc>
        <w:tc>
          <w:tcPr>
            <w:tcW w:w="1071" w:type="dxa"/>
          </w:tcPr>
          <w:p w:rsidR="00A75588" w:rsidRPr="004D53F0" w:rsidRDefault="00A75588" w:rsidP="00E238D8">
            <w:pPr>
              <w:ind w:right="-113"/>
              <w:jc w:val="center"/>
            </w:pPr>
            <w:r w:rsidRPr="004D53F0">
              <w:t>2027г.</w:t>
            </w:r>
          </w:p>
        </w:tc>
      </w:tr>
      <w:tr w:rsidR="00A75588" w:rsidRPr="004D53F0" w:rsidTr="00D40733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A75588" w:rsidRPr="004D53F0" w:rsidRDefault="00A75588" w:rsidP="00EB3011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A75588" w:rsidRPr="004D53F0" w:rsidRDefault="00A75588" w:rsidP="00EB3011">
            <w:pPr>
              <w:rPr>
                <w:b/>
              </w:rPr>
            </w:pPr>
            <w:r w:rsidRPr="004D53F0">
              <w:rPr>
                <w:b/>
              </w:rPr>
              <w:t>Всего</w:t>
            </w:r>
          </w:p>
        </w:tc>
        <w:tc>
          <w:tcPr>
            <w:tcW w:w="1694" w:type="dxa"/>
            <w:gridSpan w:val="3"/>
            <w:tcMar>
              <w:top w:w="0" w:type="dxa"/>
              <w:bottom w:w="0" w:type="dxa"/>
            </w:tcMar>
            <w:vAlign w:val="center"/>
          </w:tcPr>
          <w:p w:rsidR="00A75588" w:rsidRPr="004D53F0" w:rsidRDefault="00A75588" w:rsidP="00A75588">
            <w:pPr>
              <w:jc w:val="center"/>
              <w:rPr>
                <w:b/>
                <w:lang w:eastAsia="ru-RU"/>
              </w:rPr>
            </w:pPr>
            <w:r w:rsidRPr="004D53F0">
              <w:rPr>
                <w:b/>
                <w:lang w:eastAsia="ru-RU"/>
              </w:rPr>
              <w:t>15,0</w:t>
            </w:r>
          </w:p>
        </w:tc>
        <w:tc>
          <w:tcPr>
            <w:tcW w:w="4843" w:type="dxa"/>
            <w:gridSpan w:val="9"/>
            <w:tcMar>
              <w:top w:w="0" w:type="dxa"/>
              <w:bottom w:w="0" w:type="dxa"/>
            </w:tcMar>
          </w:tcPr>
          <w:p w:rsidR="00A75588" w:rsidRPr="004D53F0" w:rsidRDefault="00A75588" w:rsidP="00EB301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  <w:tc>
          <w:tcPr>
            <w:tcW w:w="1905" w:type="dxa"/>
            <w:gridSpan w:val="12"/>
          </w:tcPr>
          <w:p w:rsidR="00A75588" w:rsidRPr="004D53F0" w:rsidRDefault="00A75588" w:rsidP="00EB301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  <w:tc>
          <w:tcPr>
            <w:tcW w:w="1071" w:type="dxa"/>
          </w:tcPr>
          <w:p w:rsidR="00A75588" w:rsidRPr="004D53F0" w:rsidRDefault="00A75588" w:rsidP="00B80CE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</w:tr>
      <w:tr w:rsidR="00A75588" w:rsidRPr="004D53F0" w:rsidTr="009C5591">
        <w:trPr>
          <w:trHeight w:val="20"/>
        </w:trPr>
        <w:tc>
          <w:tcPr>
            <w:tcW w:w="3567" w:type="dxa"/>
            <w:vMerge/>
            <w:tcMar>
              <w:top w:w="0" w:type="dxa"/>
              <w:bottom w:w="0" w:type="dxa"/>
            </w:tcMar>
          </w:tcPr>
          <w:p w:rsidR="00A75588" w:rsidRPr="004D53F0" w:rsidRDefault="00A75588" w:rsidP="00EB3011">
            <w:pPr>
              <w:jc w:val="both"/>
            </w:pPr>
          </w:p>
        </w:tc>
        <w:tc>
          <w:tcPr>
            <w:tcW w:w="2291" w:type="dxa"/>
            <w:gridSpan w:val="2"/>
            <w:tcMar>
              <w:top w:w="0" w:type="dxa"/>
              <w:bottom w:w="0" w:type="dxa"/>
            </w:tcMar>
          </w:tcPr>
          <w:p w:rsidR="00A75588" w:rsidRPr="004D53F0" w:rsidRDefault="00A75588" w:rsidP="00EB3011">
            <w:pPr>
              <w:ind w:left="-113" w:right="-113"/>
            </w:pPr>
            <w:r w:rsidRPr="004D53F0">
              <w:t xml:space="preserve">  Местный бюджет</w:t>
            </w:r>
          </w:p>
        </w:tc>
        <w:tc>
          <w:tcPr>
            <w:tcW w:w="1694" w:type="dxa"/>
            <w:gridSpan w:val="3"/>
            <w:tcMar>
              <w:top w:w="0" w:type="dxa"/>
              <w:bottom w:w="0" w:type="dxa"/>
            </w:tcMar>
          </w:tcPr>
          <w:p w:rsidR="00A75588" w:rsidRPr="004D53F0" w:rsidRDefault="00A75588" w:rsidP="00E238D8">
            <w:pPr>
              <w:jc w:val="center"/>
            </w:pPr>
            <w:r w:rsidRPr="004D53F0">
              <w:rPr>
                <w:b/>
                <w:lang w:eastAsia="ru-RU"/>
              </w:rPr>
              <w:t>15,0</w:t>
            </w:r>
          </w:p>
        </w:tc>
        <w:tc>
          <w:tcPr>
            <w:tcW w:w="4843" w:type="dxa"/>
            <w:gridSpan w:val="9"/>
            <w:tcMar>
              <w:top w:w="0" w:type="dxa"/>
              <w:bottom w:w="0" w:type="dxa"/>
            </w:tcMar>
          </w:tcPr>
          <w:p w:rsidR="00A75588" w:rsidRPr="004D53F0" w:rsidRDefault="00A75588" w:rsidP="00EB301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  <w:tc>
          <w:tcPr>
            <w:tcW w:w="1905" w:type="dxa"/>
            <w:gridSpan w:val="12"/>
          </w:tcPr>
          <w:p w:rsidR="00A75588" w:rsidRPr="004D53F0" w:rsidRDefault="00A75588" w:rsidP="00EB301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  <w:tc>
          <w:tcPr>
            <w:tcW w:w="1071" w:type="dxa"/>
          </w:tcPr>
          <w:p w:rsidR="00A75588" w:rsidRPr="004D53F0" w:rsidRDefault="00A75588" w:rsidP="00B80CE1">
            <w:pPr>
              <w:jc w:val="center"/>
            </w:pPr>
            <w:r w:rsidRPr="004D53F0">
              <w:rPr>
                <w:b/>
                <w:lang w:eastAsia="ru-RU"/>
              </w:rPr>
              <w:t>5,0</w:t>
            </w:r>
          </w:p>
        </w:tc>
      </w:tr>
    </w:tbl>
    <w:p w:rsidR="009E7CA6" w:rsidRPr="004D53F0" w:rsidRDefault="009E7CA6" w:rsidP="00981C92">
      <w:pPr>
        <w:pStyle w:val="af0"/>
        <w:suppressAutoHyphens/>
        <w:spacing w:before="0"/>
        <w:jc w:val="right"/>
        <w:rPr>
          <w:b w:val="0"/>
          <w:sz w:val="24"/>
          <w:szCs w:val="24"/>
        </w:rPr>
      </w:pPr>
    </w:p>
    <w:sectPr w:rsidR="009E7CA6" w:rsidRPr="004D53F0" w:rsidSect="00176DC5">
      <w:pgSz w:w="16840" w:h="11907" w:orient="landscape" w:code="9"/>
      <w:pgMar w:top="568" w:right="709" w:bottom="902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73" w:rsidRDefault="00155B73">
      <w:r>
        <w:separator/>
      </w:r>
    </w:p>
  </w:endnote>
  <w:endnote w:type="continuationSeparator" w:id="0">
    <w:p w:rsidR="00155B73" w:rsidRDefault="0015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73" w:rsidRDefault="00155B73">
      <w:r>
        <w:separator/>
      </w:r>
    </w:p>
  </w:footnote>
  <w:footnote w:type="continuationSeparator" w:id="0">
    <w:p w:rsidR="00155B73" w:rsidRDefault="0015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72158"/>
    <w:multiLevelType w:val="hybridMultilevel"/>
    <w:tmpl w:val="CAFA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A6CA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 w15:restartNumberingAfterBreak="0">
    <w:nsid w:val="0CC50FD9"/>
    <w:multiLevelType w:val="hybridMultilevel"/>
    <w:tmpl w:val="E488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215B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129B6A2A"/>
    <w:multiLevelType w:val="hybridMultilevel"/>
    <w:tmpl w:val="4EF8FF36"/>
    <w:lvl w:ilvl="0" w:tplc="5CEC4E96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6" w15:restartNumberingAfterBreak="0">
    <w:nsid w:val="16E86AA9"/>
    <w:multiLevelType w:val="hybridMultilevel"/>
    <w:tmpl w:val="5E30F1A4"/>
    <w:lvl w:ilvl="0" w:tplc="C1C2A11C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B713980"/>
    <w:multiLevelType w:val="hybridMultilevel"/>
    <w:tmpl w:val="5912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32CB0"/>
    <w:multiLevelType w:val="hybridMultilevel"/>
    <w:tmpl w:val="AC62A338"/>
    <w:lvl w:ilvl="0" w:tplc="C91609E4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11" w15:restartNumberingAfterBreak="0">
    <w:nsid w:val="41A47A18"/>
    <w:multiLevelType w:val="hybridMultilevel"/>
    <w:tmpl w:val="70AAC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1E3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52567C08"/>
    <w:multiLevelType w:val="hybridMultilevel"/>
    <w:tmpl w:val="E488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8D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58337803"/>
    <w:multiLevelType w:val="hybridMultilevel"/>
    <w:tmpl w:val="E488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0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783B3093"/>
    <w:multiLevelType w:val="hybridMultilevel"/>
    <w:tmpl w:val="AE04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762339"/>
    <w:multiLevelType w:val="hybridMultilevel"/>
    <w:tmpl w:val="60DA27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17"/>
  </w:num>
  <w:num w:numId="5">
    <w:abstractNumId w:val="15"/>
  </w:num>
  <w:num w:numId="6">
    <w:abstractNumId w:val="6"/>
  </w:num>
  <w:num w:numId="7">
    <w:abstractNumId w:val="19"/>
  </w:num>
  <w:num w:numId="8">
    <w:abstractNumId w:val="20"/>
  </w:num>
  <w:num w:numId="9">
    <w:abstractNumId w:val="21"/>
  </w:num>
  <w:num w:numId="10">
    <w:abstractNumId w:val="11"/>
  </w:num>
  <w:num w:numId="11">
    <w:abstractNumId w:val="10"/>
  </w:num>
  <w:num w:numId="12">
    <w:abstractNumId w:val="5"/>
  </w:num>
  <w:num w:numId="13">
    <w:abstractNumId w:val="9"/>
  </w:num>
  <w:num w:numId="14">
    <w:abstractNumId w:val="22"/>
  </w:num>
  <w:num w:numId="15">
    <w:abstractNumId w:val="13"/>
  </w:num>
  <w:num w:numId="16">
    <w:abstractNumId w:val="3"/>
  </w:num>
  <w:num w:numId="17">
    <w:abstractNumId w:val="16"/>
  </w:num>
  <w:num w:numId="18">
    <w:abstractNumId w:val="1"/>
  </w:num>
  <w:num w:numId="19">
    <w:abstractNumId w:val="2"/>
  </w:num>
  <w:num w:numId="20">
    <w:abstractNumId w:val="12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037EA"/>
    <w:rsid w:val="00010CBD"/>
    <w:rsid w:val="00012E7A"/>
    <w:rsid w:val="00020138"/>
    <w:rsid w:val="00022DC8"/>
    <w:rsid w:val="000300A9"/>
    <w:rsid w:val="00031754"/>
    <w:rsid w:val="00031863"/>
    <w:rsid w:val="00035B66"/>
    <w:rsid w:val="0004122B"/>
    <w:rsid w:val="000417F9"/>
    <w:rsid w:val="00043652"/>
    <w:rsid w:val="00043EE2"/>
    <w:rsid w:val="00044999"/>
    <w:rsid w:val="00044B17"/>
    <w:rsid w:val="00044D00"/>
    <w:rsid w:val="00045ED1"/>
    <w:rsid w:val="00046F37"/>
    <w:rsid w:val="000630A1"/>
    <w:rsid w:val="00064C7E"/>
    <w:rsid w:val="00066121"/>
    <w:rsid w:val="000752A5"/>
    <w:rsid w:val="00075B5D"/>
    <w:rsid w:val="00077A3F"/>
    <w:rsid w:val="00082029"/>
    <w:rsid w:val="00087E0A"/>
    <w:rsid w:val="0009291D"/>
    <w:rsid w:val="000A01CD"/>
    <w:rsid w:val="000B1C2B"/>
    <w:rsid w:val="000B3660"/>
    <w:rsid w:val="000B383D"/>
    <w:rsid w:val="000B6300"/>
    <w:rsid w:val="000C29E8"/>
    <w:rsid w:val="000C2D9C"/>
    <w:rsid w:val="000C2FD2"/>
    <w:rsid w:val="000C39AD"/>
    <w:rsid w:val="000C57CF"/>
    <w:rsid w:val="000D23F4"/>
    <w:rsid w:val="000D4A8A"/>
    <w:rsid w:val="000D4FE9"/>
    <w:rsid w:val="000D7C8A"/>
    <w:rsid w:val="000E03F6"/>
    <w:rsid w:val="000E1285"/>
    <w:rsid w:val="000E1D81"/>
    <w:rsid w:val="000E2E93"/>
    <w:rsid w:val="000E7B16"/>
    <w:rsid w:val="000E7CE0"/>
    <w:rsid w:val="000F205C"/>
    <w:rsid w:val="000F3BEE"/>
    <w:rsid w:val="000F6999"/>
    <w:rsid w:val="000F78D1"/>
    <w:rsid w:val="00100289"/>
    <w:rsid w:val="00102CB7"/>
    <w:rsid w:val="0010740F"/>
    <w:rsid w:val="00107803"/>
    <w:rsid w:val="001155BD"/>
    <w:rsid w:val="00117BE6"/>
    <w:rsid w:val="00125A95"/>
    <w:rsid w:val="001274C8"/>
    <w:rsid w:val="001314BE"/>
    <w:rsid w:val="00131B87"/>
    <w:rsid w:val="00140042"/>
    <w:rsid w:val="00140A55"/>
    <w:rsid w:val="0014130E"/>
    <w:rsid w:val="00142D2B"/>
    <w:rsid w:val="001434CD"/>
    <w:rsid w:val="001509F8"/>
    <w:rsid w:val="001511FC"/>
    <w:rsid w:val="00152286"/>
    <w:rsid w:val="00152CEB"/>
    <w:rsid w:val="00155B73"/>
    <w:rsid w:val="00160743"/>
    <w:rsid w:val="00161CE7"/>
    <w:rsid w:val="00163334"/>
    <w:rsid w:val="001708E0"/>
    <w:rsid w:val="00172B49"/>
    <w:rsid w:val="0017354A"/>
    <w:rsid w:val="00176DC5"/>
    <w:rsid w:val="001773BD"/>
    <w:rsid w:val="00180ADA"/>
    <w:rsid w:val="00191948"/>
    <w:rsid w:val="00197437"/>
    <w:rsid w:val="00197B09"/>
    <w:rsid w:val="001A05B6"/>
    <w:rsid w:val="001A066D"/>
    <w:rsid w:val="001A0B14"/>
    <w:rsid w:val="001A2C27"/>
    <w:rsid w:val="001A46E8"/>
    <w:rsid w:val="001A4BB6"/>
    <w:rsid w:val="001A62C5"/>
    <w:rsid w:val="001B2381"/>
    <w:rsid w:val="001B53A0"/>
    <w:rsid w:val="001B54A9"/>
    <w:rsid w:val="001B58FB"/>
    <w:rsid w:val="001B6116"/>
    <w:rsid w:val="001B7143"/>
    <w:rsid w:val="001B71D7"/>
    <w:rsid w:val="001B7F08"/>
    <w:rsid w:val="001C0D98"/>
    <w:rsid w:val="001C22E3"/>
    <w:rsid w:val="001C3E19"/>
    <w:rsid w:val="001C4D63"/>
    <w:rsid w:val="001C6A49"/>
    <w:rsid w:val="001D1A1F"/>
    <w:rsid w:val="001D1BFF"/>
    <w:rsid w:val="001D23EC"/>
    <w:rsid w:val="001D4BBE"/>
    <w:rsid w:val="001D502E"/>
    <w:rsid w:val="001E0C47"/>
    <w:rsid w:val="001E3989"/>
    <w:rsid w:val="001E41FF"/>
    <w:rsid w:val="001E4967"/>
    <w:rsid w:val="001E7FE2"/>
    <w:rsid w:val="001F02C4"/>
    <w:rsid w:val="001F0B6E"/>
    <w:rsid w:val="002005DC"/>
    <w:rsid w:val="00202F7F"/>
    <w:rsid w:val="00210703"/>
    <w:rsid w:val="00213117"/>
    <w:rsid w:val="002136A4"/>
    <w:rsid w:val="0021796B"/>
    <w:rsid w:val="00220EC5"/>
    <w:rsid w:val="00220F92"/>
    <w:rsid w:val="00223CE6"/>
    <w:rsid w:val="00227D39"/>
    <w:rsid w:val="00227FBD"/>
    <w:rsid w:val="002307D0"/>
    <w:rsid w:val="00232261"/>
    <w:rsid w:val="002322BA"/>
    <w:rsid w:val="00232A99"/>
    <w:rsid w:val="00235BD4"/>
    <w:rsid w:val="0024037D"/>
    <w:rsid w:val="0024072F"/>
    <w:rsid w:val="002440CC"/>
    <w:rsid w:val="00244FBB"/>
    <w:rsid w:val="00253486"/>
    <w:rsid w:val="00253987"/>
    <w:rsid w:val="0028326F"/>
    <w:rsid w:val="00286E96"/>
    <w:rsid w:val="002902A7"/>
    <w:rsid w:val="00290D87"/>
    <w:rsid w:val="00291625"/>
    <w:rsid w:val="0029177E"/>
    <w:rsid w:val="00291B0D"/>
    <w:rsid w:val="002927E8"/>
    <w:rsid w:val="00292B82"/>
    <w:rsid w:val="00294616"/>
    <w:rsid w:val="00297B81"/>
    <w:rsid w:val="002A16A1"/>
    <w:rsid w:val="002B1399"/>
    <w:rsid w:val="002B26D1"/>
    <w:rsid w:val="002B5357"/>
    <w:rsid w:val="002B572D"/>
    <w:rsid w:val="002B58B1"/>
    <w:rsid w:val="002B71FC"/>
    <w:rsid w:val="002C2382"/>
    <w:rsid w:val="002C27E2"/>
    <w:rsid w:val="002C5FB5"/>
    <w:rsid w:val="002C7C4A"/>
    <w:rsid w:val="002D02CE"/>
    <w:rsid w:val="002D0DCB"/>
    <w:rsid w:val="002D1B57"/>
    <w:rsid w:val="002D3C59"/>
    <w:rsid w:val="002D6642"/>
    <w:rsid w:val="002D765E"/>
    <w:rsid w:val="002D7E93"/>
    <w:rsid w:val="002E02F0"/>
    <w:rsid w:val="002E29F5"/>
    <w:rsid w:val="002E5042"/>
    <w:rsid w:val="002E6B01"/>
    <w:rsid w:val="002F0B23"/>
    <w:rsid w:val="002F27EC"/>
    <w:rsid w:val="002F3373"/>
    <w:rsid w:val="002F4FA1"/>
    <w:rsid w:val="002F691C"/>
    <w:rsid w:val="003079B5"/>
    <w:rsid w:val="00311D52"/>
    <w:rsid w:val="00313A90"/>
    <w:rsid w:val="003149C0"/>
    <w:rsid w:val="003151C7"/>
    <w:rsid w:val="00320302"/>
    <w:rsid w:val="00320C66"/>
    <w:rsid w:val="00321038"/>
    <w:rsid w:val="00321192"/>
    <w:rsid w:val="00321C00"/>
    <w:rsid w:val="00321C83"/>
    <w:rsid w:val="003300A7"/>
    <w:rsid w:val="00331E07"/>
    <w:rsid w:val="00334653"/>
    <w:rsid w:val="00334C19"/>
    <w:rsid w:val="0034432C"/>
    <w:rsid w:val="00353CA9"/>
    <w:rsid w:val="00355732"/>
    <w:rsid w:val="003563A0"/>
    <w:rsid w:val="003563C9"/>
    <w:rsid w:val="003575CA"/>
    <w:rsid w:val="00357AA8"/>
    <w:rsid w:val="00362236"/>
    <w:rsid w:val="00365D14"/>
    <w:rsid w:val="00366D4E"/>
    <w:rsid w:val="0037552D"/>
    <w:rsid w:val="00376ACC"/>
    <w:rsid w:val="003824E9"/>
    <w:rsid w:val="00382FB9"/>
    <w:rsid w:val="00383E1C"/>
    <w:rsid w:val="00384FEC"/>
    <w:rsid w:val="00386DAF"/>
    <w:rsid w:val="0038784F"/>
    <w:rsid w:val="00395416"/>
    <w:rsid w:val="00396C53"/>
    <w:rsid w:val="00397487"/>
    <w:rsid w:val="0039753B"/>
    <w:rsid w:val="003975B5"/>
    <w:rsid w:val="003A4665"/>
    <w:rsid w:val="003A5D89"/>
    <w:rsid w:val="003B604C"/>
    <w:rsid w:val="003B6623"/>
    <w:rsid w:val="003B681D"/>
    <w:rsid w:val="003B75BC"/>
    <w:rsid w:val="003B7A8E"/>
    <w:rsid w:val="003C2149"/>
    <w:rsid w:val="003C2460"/>
    <w:rsid w:val="003C41B8"/>
    <w:rsid w:val="003C551B"/>
    <w:rsid w:val="003C597B"/>
    <w:rsid w:val="003C5C7C"/>
    <w:rsid w:val="003C6649"/>
    <w:rsid w:val="003C7190"/>
    <w:rsid w:val="003C7AB8"/>
    <w:rsid w:val="003D4936"/>
    <w:rsid w:val="003D7378"/>
    <w:rsid w:val="003D7EE7"/>
    <w:rsid w:val="003E1024"/>
    <w:rsid w:val="003E20BD"/>
    <w:rsid w:val="003E51B4"/>
    <w:rsid w:val="003E57EA"/>
    <w:rsid w:val="003F00A7"/>
    <w:rsid w:val="003F0865"/>
    <w:rsid w:val="003F1956"/>
    <w:rsid w:val="003F1E35"/>
    <w:rsid w:val="003F48CE"/>
    <w:rsid w:val="003F4C45"/>
    <w:rsid w:val="0040454C"/>
    <w:rsid w:val="00405315"/>
    <w:rsid w:val="00410F4A"/>
    <w:rsid w:val="00421801"/>
    <w:rsid w:val="00421D5E"/>
    <w:rsid w:val="004241D8"/>
    <w:rsid w:val="00426928"/>
    <w:rsid w:val="00427B96"/>
    <w:rsid w:val="00432606"/>
    <w:rsid w:val="00436C8C"/>
    <w:rsid w:val="00437EDC"/>
    <w:rsid w:val="0044404A"/>
    <w:rsid w:val="00445FE8"/>
    <w:rsid w:val="00446DFE"/>
    <w:rsid w:val="00447453"/>
    <w:rsid w:val="00447624"/>
    <w:rsid w:val="0044773D"/>
    <w:rsid w:val="00447F33"/>
    <w:rsid w:val="00450667"/>
    <w:rsid w:val="00454664"/>
    <w:rsid w:val="0045469E"/>
    <w:rsid w:val="0046165F"/>
    <w:rsid w:val="00466E00"/>
    <w:rsid w:val="00467124"/>
    <w:rsid w:val="00473E53"/>
    <w:rsid w:val="0047502D"/>
    <w:rsid w:val="004753BF"/>
    <w:rsid w:val="00475AD4"/>
    <w:rsid w:val="0047699F"/>
    <w:rsid w:val="004828F8"/>
    <w:rsid w:val="00483C9D"/>
    <w:rsid w:val="0048426A"/>
    <w:rsid w:val="0049000C"/>
    <w:rsid w:val="00492A9E"/>
    <w:rsid w:val="004961B9"/>
    <w:rsid w:val="004973CD"/>
    <w:rsid w:val="004A1913"/>
    <w:rsid w:val="004A2D6C"/>
    <w:rsid w:val="004A3B68"/>
    <w:rsid w:val="004A5A53"/>
    <w:rsid w:val="004A7D28"/>
    <w:rsid w:val="004B0C2F"/>
    <w:rsid w:val="004B199F"/>
    <w:rsid w:val="004B3179"/>
    <w:rsid w:val="004B5DC3"/>
    <w:rsid w:val="004B6824"/>
    <w:rsid w:val="004C51B9"/>
    <w:rsid w:val="004C678F"/>
    <w:rsid w:val="004D08D2"/>
    <w:rsid w:val="004D132E"/>
    <w:rsid w:val="004D45B7"/>
    <w:rsid w:val="004D53F0"/>
    <w:rsid w:val="004D5B17"/>
    <w:rsid w:val="004D5E3A"/>
    <w:rsid w:val="004E0A3C"/>
    <w:rsid w:val="004E174E"/>
    <w:rsid w:val="004E1C8D"/>
    <w:rsid w:val="004E3A52"/>
    <w:rsid w:val="004E7583"/>
    <w:rsid w:val="004E7D5D"/>
    <w:rsid w:val="004F1415"/>
    <w:rsid w:val="004F226E"/>
    <w:rsid w:val="004F6842"/>
    <w:rsid w:val="00501570"/>
    <w:rsid w:val="005025F4"/>
    <w:rsid w:val="00502E0B"/>
    <w:rsid w:val="005030F6"/>
    <w:rsid w:val="00504B28"/>
    <w:rsid w:val="005058B6"/>
    <w:rsid w:val="005072AD"/>
    <w:rsid w:val="00507886"/>
    <w:rsid w:val="00511170"/>
    <w:rsid w:val="00515AB0"/>
    <w:rsid w:val="005229A0"/>
    <w:rsid w:val="00523EA7"/>
    <w:rsid w:val="00532109"/>
    <w:rsid w:val="0053219D"/>
    <w:rsid w:val="005332B7"/>
    <w:rsid w:val="00533B53"/>
    <w:rsid w:val="0053408A"/>
    <w:rsid w:val="00535AF3"/>
    <w:rsid w:val="00535F1C"/>
    <w:rsid w:val="005418EB"/>
    <w:rsid w:val="005460A0"/>
    <w:rsid w:val="00546ED8"/>
    <w:rsid w:val="0055042A"/>
    <w:rsid w:val="00550F71"/>
    <w:rsid w:val="00551C6A"/>
    <w:rsid w:val="00557CE8"/>
    <w:rsid w:val="0056603A"/>
    <w:rsid w:val="0057414F"/>
    <w:rsid w:val="005839D2"/>
    <w:rsid w:val="00583E95"/>
    <w:rsid w:val="00590D86"/>
    <w:rsid w:val="00590E3A"/>
    <w:rsid w:val="0059159F"/>
    <w:rsid w:val="00594363"/>
    <w:rsid w:val="00596444"/>
    <w:rsid w:val="005A1273"/>
    <w:rsid w:val="005A2B6E"/>
    <w:rsid w:val="005A2CA2"/>
    <w:rsid w:val="005A4733"/>
    <w:rsid w:val="005A7F0A"/>
    <w:rsid w:val="005B040B"/>
    <w:rsid w:val="005B4777"/>
    <w:rsid w:val="005B4791"/>
    <w:rsid w:val="005B53D9"/>
    <w:rsid w:val="005B571C"/>
    <w:rsid w:val="005B71D5"/>
    <w:rsid w:val="005B7254"/>
    <w:rsid w:val="005C1585"/>
    <w:rsid w:val="005C3709"/>
    <w:rsid w:val="005D1DF9"/>
    <w:rsid w:val="005D2432"/>
    <w:rsid w:val="005D3992"/>
    <w:rsid w:val="005D62DE"/>
    <w:rsid w:val="005D667D"/>
    <w:rsid w:val="005D7A03"/>
    <w:rsid w:val="005E05FF"/>
    <w:rsid w:val="005E0B48"/>
    <w:rsid w:val="005E0D8B"/>
    <w:rsid w:val="005E1DB8"/>
    <w:rsid w:val="005E53DB"/>
    <w:rsid w:val="005E55F6"/>
    <w:rsid w:val="005E779A"/>
    <w:rsid w:val="005F0D1D"/>
    <w:rsid w:val="0060226D"/>
    <w:rsid w:val="00603F75"/>
    <w:rsid w:val="006044D8"/>
    <w:rsid w:val="006122FA"/>
    <w:rsid w:val="00615A3B"/>
    <w:rsid w:val="00617E0D"/>
    <w:rsid w:val="006225EC"/>
    <w:rsid w:val="006230F2"/>
    <w:rsid w:val="00624DAE"/>
    <w:rsid w:val="0063154C"/>
    <w:rsid w:val="00631BE9"/>
    <w:rsid w:val="00632B0F"/>
    <w:rsid w:val="006337D2"/>
    <w:rsid w:val="00634CA8"/>
    <w:rsid w:val="00634E2A"/>
    <w:rsid w:val="00634F93"/>
    <w:rsid w:val="006354E8"/>
    <w:rsid w:val="00636FBB"/>
    <w:rsid w:val="00637F8C"/>
    <w:rsid w:val="006409F0"/>
    <w:rsid w:val="006412F3"/>
    <w:rsid w:val="0064384C"/>
    <w:rsid w:val="00645E6F"/>
    <w:rsid w:val="00646CBA"/>
    <w:rsid w:val="00652E6A"/>
    <w:rsid w:val="00654C03"/>
    <w:rsid w:val="0065596A"/>
    <w:rsid w:val="006609BE"/>
    <w:rsid w:val="006624D1"/>
    <w:rsid w:val="006627B1"/>
    <w:rsid w:val="006627ED"/>
    <w:rsid w:val="00664F5F"/>
    <w:rsid w:val="00665D9F"/>
    <w:rsid w:val="0067024C"/>
    <w:rsid w:val="00670342"/>
    <w:rsid w:val="00673950"/>
    <w:rsid w:val="006818AA"/>
    <w:rsid w:val="00685032"/>
    <w:rsid w:val="00687A0A"/>
    <w:rsid w:val="00692280"/>
    <w:rsid w:val="00692B07"/>
    <w:rsid w:val="00692F6F"/>
    <w:rsid w:val="00696A93"/>
    <w:rsid w:val="006A1741"/>
    <w:rsid w:val="006A2804"/>
    <w:rsid w:val="006A5C3F"/>
    <w:rsid w:val="006A6F31"/>
    <w:rsid w:val="006B0363"/>
    <w:rsid w:val="006B1B90"/>
    <w:rsid w:val="006B2F35"/>
    <w:rsid w:val="006B3F5C"/>
    <w:rsid w:val="006B7E43"/>
    <w:rsid w:val="006C09A4"/>
    <w:rsid w:val="006C0C51"/>
    <w:rsid w:val="006C2D33"/>
    <w:rsid w:val="006C310B"/>
    <w:rsid w:val="006C5DDA"/>
    <w:rsid w:val="006C6D1B"/>
    <w:rsid w:val="006D4323"/>
    <w:rsid w:val="006D7A41"/>
    <w:rsid w:val="006E2536"/>
    <w:rsid w:val="006E26D6"/>
    <w:rsid w:val="006E339C"/>
    <w:rsid w:val="006E3AE1"/>
    <w:rsid w:val="006E3EE9"/>
    <w:rsid w:val="006E4107"/>
    <w:rsid w:val="006E586D"/>
    <w:rsid w:val="006E6980"/>
    <w:rsid w:val="006E6D67"/>
    <w:rsid w:val="006E76FD"/>
    <w:rsid w:val="006F7D45"/>
    <w:rsid w:val="0070260F"/>
    <w:rsid w:val="00702D21"/>
    <w:rsid w:val="00702DAC"/>
    <w:rsid w:val="00704486"/>
    <w:rsid w:val="00712447"/>
    <w:rsid w:val="0071291B"/>
    <w:rsid w:val="00716624"/>
    <w:rsid w:val="00720A18"/>
    <w:rsid w:val="00722980"/>
    <w:rsid w:val="007253E6"/>
    <w:rsid w:val="007315F3"/>
    <w:rsid w:val="0073519E"/>
    <w:rsid w:val="0073679C"/>
    <w:rsid w:val="007370C5"/>
    <w:rsid w:val="00737697"/>
    <w:rsid w:val="007404BA"/>
    <w:rsid w:val="0074070C"/>
    <w:rsid w:val="007428C0"/>
    <w:rsid w:val="007447BF"/>
    <w:rsid w:val="0074743B"/>
    <w:rsid w:val="00751F29"/>
    <w:rsid w:val="00751F81"/>
    <w:rsid w:val="00752E8D"/>
    <w:rsid w:val="00753A25"/>
    <w:rsid w:val="00763786"/>
    <w:rsid w:val="0076625D"/>
    <w:rsid w:val="007671EA"/>
    <w:rsid w:val="00771428"/>
    <w:rsid w:val="007717B4"/>
    <w:rsid w:val="00772229"/>
    <w:rsid w:val="00773147"/>
    <w:rsid w:val="007767C6"/>
    <w:rsid w:val="0077778E"/>
    <w:rsid w:val="0078278A"/>
    <w:rsid w:val="00782B4F"/>
    <w:rsid w:val="00784D17"/>
    <w:rsid w:val="00785305"/>
    <w:rsid w:val="00786D44"/>
    <w:rsid w:val="00790A66"/>
    <w:rsid w:val="00791BC9"/>
    <w:rsid w:val="0079635B"/>
    <w:rsid w:val="00797377"/>
    <w:rsid w:val="00797721"/>
    <w:rsid w:val="007A5AE0"/>
    <w:rsid w:val="007A7210"/>
    <w:rsid w:val="007B0251"/>
    <w:rsid w:val="007B06E8"/>
    <w:rsid w:val="007B2A75"/>
    <w:rsid w:val="007B61C2"/>
    <w:rsid w:val="007B63F9"/>
    <w:rsid w:val="007B66B6"/>
    <w:rsid w:val="007C0424"/>
    <w:rsid w:val="007C3E2A"/>
    <w:rsid w:val="007D20D2"/>
    <w:rsid w:val="007E0EDF"/>
    <w:rsid w:val="007E1939"/>
    <w:rsid w:val="007E51BA"/>
    <w:rsid w:val="007E7C62"/>
    <w:rsid w:val="007E7F6E"/>
    <w:rsid w:val="007F2E99"/>
    <w:rsid w:val="007F6596"/>
    <w:rsid w:val="007F74C9"/>
    <w:rsid w:val="00805724"/>
    <w:rsid w:val="00811A2B"/>
    <w:rsid w:val="00812461"/>
    <w:rsid w:val="00812EA4"/>
    <w:rsid w:val="00814EAD"/>
    <w:rsid w:val="00821395"/>
    <w:rsid w:val="00823B4F"/>
    <w:rsid w:val="00823F4F"/>
    <w:rsid w:val="00824247"/>
    <w:rsid w:val="00824A29"/>
    <w:rsid w:val="008254F7"/>
    <w:rsid w:val="008261D7"/>
    <w:rsid w:val="00826F15"/>
    <w:rsid w:val="00827C22"/>
    <w:rsid w:val="00827F2E"/>
    <w:rsid w:val="00830B78"/>
    <w:rsid w:val="0083106B"/>
    <w:rsid w:val="00831875"/>
    <w:rsid w:val="00833F6E"/>
    <w:rsid w:val="008340E7"/>
    <w:rsid w:val="00835452"/>
    <w:rsid w:val="008370DC"/>
    <w:rsid w:val="008417D8"/>
    <w:rsid w:val="008419BD"/>
    <w:rsid w:val="00844A85"/>
    <w:rsid w:val="008455E1"/>
    <w:rsid w:val="008455E5"/>
    <w:rsid w:val="00850C85"/>
    <w:rsid w:val="00851102"/>
    <w:rsid w:val="00853D44"/>
    <w:rsid w:val="0085505E"/>
    <w:rsid w:val="00857F6A"/>
    <w:rsid w:val="00861EDC"/>
    <w:rsid w:val="00862ED6"/>
    <w:rsid w:val="00866B84"/>
    <w:rsid w:val="00870023"/>
    <w:rsid w:val="00873259"/>
    <w:rsid w:val="00874CFC"/>
    <w:rsid w:val="008827EE"/>
    <w:rsid w:val="00883042"/>
    <w:rsid w:val="0089549C"/>
    <w:rsid w:val="00895A9F"/>
    <w:rsid w:val="008B7447"/>
    <w:rsid w:val="008B78AE"/>
    <w:rsid w:val="008C10AB"/>
    <w:rsid w:val="008C2B63"/>
    <w:rsid w:val="008C2C75"/>
    <w:rsid w:val="008C4877"/>
    <w:rsid w:val="008C7A41"/>
    <w:rsid w:val="008D13E7"/>
    <w:rsid w:val="008D26DB"/>
    <w:rsid w:val="008D2CAD"/>
    <w:rsid w:val="008E6CDF"/>
    <w:rsid w:val="008E7C9D"/>
    <w:rsid w:val="008F3809"/>
    <w:rsid w:val="008F621D"/>
    <w:rsid w:val="00903F6B"/>
    <w:rsid w:val="00904521"/>
    <w:rsid w:val="00904FB7"/>
    <w:rsid w:val="0090520B"/>
    <w:rsid w:val="00910C48"/>
    <w:rsid w:val="009120D7"/>
    <w:rsid w:val="00915C31"/>
    <w:rsid w:val="009164FA"/>
    <w:rsid w:val="009169A5"/>
    <w:rsid w:val="00916D0F"/>
    <w:rsid w:val="00921340"/>
    <w:rsid w:val="00922797"/>
    <w:rsid w:val="00922E69"/>
    <w:rsid w:val="009238B3"/>
    <w:rsid w:val="00924164"/>
    <w:rsid w:val="00924CB2"/>
    <w:rsid w:val="0092514F"/>
    <w:rsid w:val="009259B0"/>
    <w:rsid w:val="009261D9"/>
    <w:rsid w:val="009266B5"/>
    <w:rsid w:val="009355BA"/>
    <w:rsid w:val="00940626"/>
    <w:rsid w:val="009441EF"/>
    <w:rsid w:val="00945F36"/>
    <w:rsid w:val="0094711B"/>
    <w:rsid w:val="009533DF"/>
    <w:rsid w:val="009552FA"/>
    <w:rsid w:val="009635C6"/>
    <w:rsid w:val="009644E8"/>
    <w:rsid w:val="00972086"/>
    <w:rsid w:val="00972647"/>
    <w:rsid w:val="00974321"/>
    <w:rsid w:val="00980147"/>
    <w:rsid w:val="009806F6"/>
    <w:rsid w:val="00981B7C"/>
    <w:rsid w:val="00981C92"/>
    <w:rsid w:val="00981CD8"/>
    <w:rsid w:val="00985D85"/>
    <w:rsid w:val="009865EF"/>
    <w:rsid w:val="0099087F"/>
    <w:rsid w:val="0099236E"/>
    <w:rsid w:val="00995F4F"/>
    <w:rsid w:val="00997CBE"/>
    <w:rsid w:val="009A4818"/>
    <w:rsid w:val="009A52F7"/>
    <w:rsid w:val="009A567A"/>
    <w:rsid w:val="009A78DB"/>
    <w:rsid w:val="009B3D71"/>
    <w:rsid w:val="009B3EAC"/>
    <w:rsid w:val="009B402D"/>
    <w:rsid w:val="009B5022"/>
    <w:rsid w:val="009B7C2F"/>
    <w:rsid w:val="009C3F2E"/>
    <w:rsid w:val="009C4493"/>
    <w:rsid w:val="009D056B"/>
    <w:rsid w:val="009D282E"/>
    <w:rsid w:val="009D2F38"/>
    <w:rsid w:val="009D3438"/>
    <w:rsid w:val="009D61DA"/>
    <w:rsid w:val="009E0AA0"/>
    <w:rsid w:val="009E1175"/>
    <w:rsid w:val="009E284D"/>
    <w:rsid w:val="009E3B3B"/>
    <w:rsid w:val="009E42D8"/>
    <w:rsid w:val="009E7CA6"/>
    <w:rsid w:val="009F0C5B"/>
    <w:rsid w:val="009F3E16"/>
    <w:rsid w:val="009F4C41"/>
    <w:rsid w:val="009F6973"/>
    <w:rsid w:val="00A0351A"/>
    <w:rsid w:val="00A03DB0"/>
    <w:rsid w:val="00A03FAC"/>
    <w:rsid w:val="00A05234"/>
    <w:rsid w:val="00A0624B"/>
    <w:rsid w:val="00A07239"/>
    <w:rsid w:val="00A0760C"/>
    <w:rsid w:val="00A1004D"/>
    <w:rsid w:val="00A104CE"/>
    <w:rsid w:val="00A108A4"/>
    <w:rsid w:val="00A116D9"/>
    <w:rsid w:val="00A17AA6"/>
    <w:rsid w:val="00A225F0"/>
    <w:rsid w:val="00A229CB"/>
    <w:rsid w:val="00A2463E"/>
    <w:rsid w:val="00A310FE"/>
    <w:rsid w:val="00A3160D"/>
    <w:rsid w:val="00A317F1"/>
    <w:rsid w:val="00A31923"/>
    <w:rsid w:val="00A31955"/>
    <w:rsid w:val="00A32934"/>
    <w:rsid w:val="00A335D6"/>
    <w:rsid w:val="00A35468"/>
    <w:rsid w:val="00A3673B"/>
    <w:rsid w:val="00A37597"/>
    <w:rsid w:val="00A44FA2"/>
    <w:rsid w:val="00A50756"/>
    <w:rsid w:val="00A50F8C"/>
    <w:rsid w:val="00A526F5"/>
    <w:rsid w:val="00A5329E"/>
    <w:rsid w:val="00A54995"/>
    <w:rsid w:val="00A61996"/>
    <w:rsid w:val="00A62184"/>
    <w:rsid w:val="00A6273B"/>
    <w:rsid w:val="00A62BF0"/>
    <w:rsid w:val="00A6370E"/>
    <w:rsid w:val="00A63A3B"/>
    <w:rsid w:val="00A66006"/>
    <w:rsid w:val="00A75588"/>
    <w:rsid w:val="00A820D4"/>
    <w:rsid w:val="00A82C30"/>
    <w:rsid w:val="00A83616"/>
    <w:rsid w:val="00A85978"/>
    <w:rsid w:val="00A9028B"/>
    <w:rsid w:val="00A90DA6"/>
    <w:rsid w:val="00A93867"/>
    <w:rsid w:val="00A9456C"/>
    <w:rsid w:val="00A96A0F"/>
    <w:rsid w:val="00AA0332"/>
    <w:rsid w:val="00AA121D"/>
    <w:rsid w:val="00AA2D0A"/>
    <w:rsid w:val="00AB12F3"/>
    <w:rsid w:val="00AB4EB7"/>
    <w:rsid w:val="00AB54B6"/>
    <w:rsid w:val="00AC15EB"/>
    <w:rsid w:val="00AC3FA9"/>
    <w:rsid w:val="00AC508F"/>
    <w:rsid w:val="00AC55F8"/>
    <w:rsid w:val="00AC6064"/>
    <w:rsid w:val="00AC79E4"/>
    <w:rsid w:val="00AD18E5"/>
    <w:rsid w:val="00AD2D19"/>
    <w:rsid w:val="00AE47F5"/>
    <w:rsid w:val="00AE5B22"/>
    <w:rsid w:val="00AE5EA1"/>
    <w:rsid w:val="00AE6E63"/>
    <w:rsid w:val="00AF3102"/>
    <w:rsid w:val="00AF5B94"/>
    <w:rsid w:val="00B02335"/>
    <w:rsid w:val="00B02AF3"/>
    <w:rsid w:val="00B07AD2"/>
    <w:rsid w:val="00B07E3D"/>
    <w:rsid w:val="00B143C9"/>
    <w:rsid w:val="00B1677A"/>
    <w:rsid w:val="00B2167D"/>
    <w:rsid w:val="00B22B7F"/>
    <w:rsid w:val="00B2565A"/>
    <w:rsid w:val="00B25793"/>
    <w:rsid w:val="00B25BCB"/>
    <w:rsid w:val="00B3308E"/>
    <w:rsid w:val="00B34100"/>
    <w:rsid w:val="00B36B7A"/>
    <w:rsid w:val="00B402B0"/>
    <w:rsid w:val="00B453BF"/>
    <w:rsid w:val="00B50002"/>
    <w:rsid w:val="00B520B7"/>
    <w:rsid w:val="00B54363"/>
    <w:rsid w:val="00B5467B"/>
    <w:rsid w:val="00B546AE"/>
    <w:rsid w:val="00B55502"/>
    <w:rsid w:val="00B55D2D"/>
    <w:rsid w:val="00B600DF"/>
    <w:rsid w:val="00B61CDE"/>
    <w:rsid w:val="00B66D69"/>
    <w:rsid w:val="00B72915"/>
    <w:rsid w:val="00B73538"/>
    <w:rsid w:val="00B7409E"/>
    <w:rsid w:val="00B80CE1"/>
    <w:rsid w:val="00B83643"/>
    <w:rsid w:val="00B84818"/>
    <w:rsid w:val="00B8544D"/>
    <w:rsid w:val="00B91830"/>
    <w:rsid w:val="00B9299E"/>
    <w:rsid w:val="00B936B0"/>
    <w:rsid w:val="00B9435C"/>
    <w:rsid w:val="00B94F6E"/>
    <w:rsid w:val="00B97E4B"/>
    <w:rsid w:val="00BA19B0"/>
    <w:rsid w:val="00BA3424"/>
    <w:rsid w:val="00BA6CE6"/>
    <w:rsid w:val="00BB20E1"/>
    <w:rsid w:val="00BB39D6"/>
    <w:rsid w:val="00BB6A63"/>
    <w:rsid w:val="00BB7400"/>
    <w:rsid w:val="00BC3BBB"/>
    <w:rsid w:val="00BC40D7"/>
    <w:rsid w:val="00BC6558"/>
    <w:rsid w:val="00BD1287"/>
    <w:rsid w:val="00BD59BB"/>
    <w:rsid w:val="00BD7179"/>
    <w:rsid w:val="00BE0988"/>
    <w:rsid w:val="00BE4CEC"/>
    <w:rsid w:val="00BE4FB0"/>
    <w:rsid w:val="00BE5F89"/>
    <w:rsid w:val="00BE74CB"/>
    <w:rsid w:val="00BF07C1"/>
    <w:rsid w:val="00BF10A4"/>
    <w:rsid w:val="00BF6816"/>
    <w:rsid w:val="00C007F0"/>
    <w:rsid w:val="00C049D9"/>
    <w:rsid w:val="00C05FE3"/>
    <w:rsid w:val="00C1415B"/>
    <w:rsid w:val="00C15261"/>
    <w:rsid w:val="00C1531C"/>
    <w:rsid w:val="00C16907"/>
    <w:rsid w:val="00C16B20"/>
    <w:rsid w:val="00C17095"/>
    <w:rsid w:val="00C17476"/>
    <w:rsid w:val="00C2038E"/>
    <w:rsid w:val="00C216D0"/>
    <w:rsid w:val="00C23474"/>
    <w:rsid w:val="00C2463D"/>
    <w:rsid w:val="00C24C6B"/>
    <w:rsid w:val="00C273A7"/>
    <w:rsid w:val="00C27FCE"/>
    <w:rsid w:val="00C3180A"/>
    <w:rsid w:val="00C34553"/>
    <w:rsid w:val="00C354B9"/>
    <w:rsid w:val="00C42C2A"/>
    <w:rsid w:val="00C43B2F"/>
    <w:rsid w:val="00C43C0C"/>
    <w:rsid w:val="00C449D2"/>
    <w:rsid w:val="00C55DC0"/>
    <w:rsid w:val="00C56A94"/>
    <w:rsid w:val="00C57F94"/>
    <w:rsid w:val="00C60166"/>
    <w:rsid w:val="00C60A5A"/>
    <w:rsid w:val="00C639D8"/>
    <w:rsid w:val="00C6517D"/>
    <w:rsid w:val="00C671F1"/>
    <w:rsid w:val="00C72D9E"/>
    <w:rsid w:val="00C74814"/>
    <w:rsid w:val="00C769ED"/>
    <w:rsid w:val="00C8418E"/>
    <w:rsid w:val="00C85999"/>
    <w:rsid w:val="00C8676A"/>
    <w:rsid w:val="00C87694"/>
    <w:rsid w:val="00C91D64"/>
    <w:rsid w:val="00C93291"/>
    <w:rsid w:val="00C94DF8"/>
    <w:rsid w:val="00C964FA"/>
    <w:rsid w:val="00C96BAC"/>
    <w:rsid w:val="00C96D65"/>
    <w:rsid w:val="00CA4CA7"/>
    <w:rsid w:val="00CA4FD7"/>
    <w:rsid w:val="00CA55F4"/>
    <w:rsid w:val="00CA5840"/>
    <w:rsid w:val="00CA5A3A"/>
    <w:rsid w:val="00CB23CB"/>
    <w:rsid w:val="00CB28EB"/>
    <w:rsid w:val="00CC08F0"/>
    <w:rsid w:val="00CC532D"/>
    <w:rsid w:val="00CC6BFC"/>
    <w:rsid w:val="00CD39F6"/>
    <w:rsid w:val="00CD5D2F"/>
    <w:rsid w:val="00CD62EF"/>
    <w:rsid w:val="00CD774A"/>
    <w:rsid w:val="00CE3725"/>
    <w:rsid w:val="00CE6783"/>
    <w:rsid w:val="00CE6F6F"/>
    <w:rsid w:val="00CE74AB"/>
    <w:rsid w:val="00CF1D7A"/>
    <w:rsid w:val="00CF2F6E"/>
    <w:rsid w:val="00CF4273"/>
    <w:rsid w:val="00D06CD7"/>
    <w:rsid w:val="00D15034"/>
    <w:rsid w:val="00D15B93"/>
    <w:rsid w:val="00D16D14"/>
    <w:rsid w:val="00D207B8"/>
    <w:rsid w:val="00D2140E"/>
    <w:rsid w:val="00D23FA7"/>
    <w:rsid w:val="00D31D8A"/>
    <w:rsid w:val="00D31FCE"/>
    <w:rsid w:val="00D35280"/>
    <w:rsid w:val="00D374CE"/>
    <w:rsid w:val="00D42D75"/>
    <w:rsid w:val="00D42DBC"/>
    <w:rsid w:val="00D46E38"/>
    <w:rsid w:val="00D50434"/>
    <w:rsid w:val="00D5088F"/>
    <w:rsid w:val="00D523CC"/>
    <w:rsid w:val="00D5294B"/>
    <w:rsid w:val="00D56777"/>
    <w:rsid w:val="00D62A5B"/>
    <w:rsid w:val="00D66ABC"/>
    <w:rsid w:val="00D67A9C"/>
    <w:rsid w:val="00D7206A"/>
    <w:rsid w:val="00D738B1"/>
    <w:rsid w:val="00D741EC"/>
    <w:rsid w:val="00D75252"/>
    <w:rsid w:val="00D77F88"/>
    <w:rsid w:val="00D81543"/>
    <w:rsid w:val="00D816EF"/>
    <w:rsid w:val="00D831A8"/>
    <w:rsid w:val="00D834AC"/>
    <w:rsid w:val="00D83E01"/>
    <w:rsid w:val="00D85E5B"/>
    <w:rsid w:val="00D87E35"/>
    <w:rsid w:val="00D87FDA"/>
    <w:rsid w:val="00D92F05"/>
    <w:rsid w:val="00D93E58"/>
    <w:rsid w:val="00D949BD"/>
    <w:rsid w:val="00D95D34"/>
    <w:rsid w:val="00D965A5"/>
    <w:rsid w:val="00D9661E"/>
    <w:rsid w:val="00D97FFD"/>
    <w:rsid w:val="00DA0F08"/>
    <w:rsid w:val="00DA710C"/>
    <w:rsid w:val="00DB0463"/>
    <w:rsid w:val="00DB2781"/>
    <w:rsid w:val="00DC096B"/>
    <w:rsid w:val="00DC09AF"/>
    <w:rsid w:val="00DC15BA"/>
    <w:rsid w:val="00DC25EC"/>
    <w:rsid w:val="00DC38B6"/>
    <w:rsid w:val="00DC4C66"/>
    <w:rsid w:val="00DC4FC0"/>
    <w:rsid w:val="00DC6BC1"/>
    <w:rsid w:val="00DD0249"/>
    <w:rsid w:val="00DD15A0"/>
    <w:rsid w:val="00DD1967"/>
    <w:rsid w:val="00DD70E3"/>
    <w:rsid w:val="00DE28A6"/>
    <w:rsid w:val="00DF088E"/>
    <w:rsid w:val="00DF0CCE"/>
    <w:rsid w:val="00DF0F39"/>
    <w:rsid w:val="00DF1B21"/>
    <w:rsid w:val="00DF2493"/>
    <w:rsid w:val="00DF4B72"/>
    <w:rsid w:val="00DF7680"/>
    <w:rsid w:val="00E00FCC"/>
    <w:rsid w:val="00E07799"/>
    <w:rsid w:val="00E07B8E"/>
    <w:rsid w:val="00E137DB"/>
    <w:rsid w:val="00E15D6F"/>
    <w:rsid w:val="00E20318"/>
    <w:rsid w:val="00E20EC3"/>
    <w:rsid w:val="00E221D5"/>
    <w:rsid w:val="00E238D8"/>
    <w:rsid w:val="00E260F1"/>
    <w:rsid w:val="00E26194"/>
    <w:rsid w:val="00E30078"/>
    <w:rsid w:val="00E31AB0"/>
    <w:rsid w:val="00E3319D"/>
    <w:rsid w:val="00E3527F"/>
    <w:rsid w:val="00E36875"/>
    <w:rsid w:val="00E40066"/>
    <w:rsid w:val="00E401CF"/>
    <w:rsid w:val="00E4083C"/>
    <w:rsid w:val="00E4096B"/>
    <w:rsid w:val="00E40B95"/>
    <w:rsid w:val="00E41B7B"/>
    <w:rsid w:val="00E45037"/>
    <w:rsid w:val="00E459A8"/>
    <w:rsid w:val="00E4734A"/>
    <w:rsid w:val="00E52923"/>
    <w:rsid w:val="00E54D8B"/>
    <w:rsid w:val="00E5569E"/>
    <w:rsid w:val="00E63FDB"/>
    <w:rsid w:val="00E64535"/>
    <w:rsid w:val="00E6593F"/>
    <w:rsid w:val="00E70732"/>
    <w:rsid w:val="00E70AC7"/>
    <w:rsid w:val="00E73209"/>
    <w:rsid w:val="00E73ED0"/>
    <w:rsid w:val="00E77102"/>
    <w:rsid w:val="00E80447"/>
    <w:rsid w:val="00E82A8A"/>
    <w:rsid w:val="00E86970"/>
    <w:rsid w:val="00E87301"/>
    <w:rsid w:val="00E87DA4"/>
    <w:rsid w:val="00E923CF"/>
    <w:rsid w:val="00E92778"/>
    <w:rsid w:val="00E936C6"/>
    <w:rsid w:val="00E95605"/>
    <w:rsid w:val="00EA44CB"/>
    <w:rsid w:val="00EA7798"/>
    <w:rsid w:val="00EA7EB8"/>
    <w:rsid w:val="00EA7F23"/>
    <w:rsid w:val="00EB0F16"/>
    <w:rsid w:val="00EB1204"/>
    <w:rsid w:val="00EB1A23"/>
    <w:rsid w:val="00EB3011"/>
    <w:rsid w:val="00EB3D57"/>
    <w:rsid w:val="00EB5728"/>
    <w:rsid w:val="00EB62AE"/>
    <w:rsid w:val="00EB7AC9"/>
    <w:rsid w:val="00EC1DF1"/>
    <w:rsid w:val="00EC1F21"/>
    <w:rsid w:val="00EC2360"/>
    <w:rsid w:val="00EC3020"/>
    <w:rsid w:val="00EC3AD6"/>
    <w:rsid w:val="00ED05F9"/>
    <w:rsid w:val="00ED3146"/>
    <w:rsid w:val="00ED55C2"/>
    <w:rsid w:val="00ED678B"/>
    <w:rsid w:val="00EE2040"/>
    <w:rsid w:val="00EE4081"/>
    <w:rsid w:val="00EE6358"/>
    <w:rsid w:val="00EF0095"/>
    <w:rsid w:val="00EF03CE"/>
    <w:rsid w:val="00EF4499"/>
    <w:rsid w:val="00F014F2"/>
    <w:rsid w:val="00F04DEA"/>
    <w:rsid w:val="00F10DB9"/>
    <w:rsid w:val="00F1439D"/>
    <w:rsid w:val="00F159CE"/>
    <w:rsid w:val="00F16C5C"/>
    <w:rsid w:val="00F1752F"/>
    <w:rsid w:val="00F20614"/>
    <w:rsid w:val="00F24D41"/>
    <w:rsid w:val="00F25111"/>
    <w:rsid w:val="00F26D97"/>
    <w:rsid w:val="00F3383C"/>
    <w:rsid w:val="00F3543C"/>
    <w:rsid w:val="00F4074D"/>
    <w:rsid w:val="00F45127"/>
    <w:rsid w:val="00F53A9F"/>
    <w:rsid w:val="00F54885"/>
    <w:rsid w:val="00F55C63"/>
    <w:rsid w:val="00F56FC8"/>
    <w:rsid w:val="00F5713C"/>
    <w:rsid w:val="00F572CD"/>
    <w:rsid w:val="00F678C4"/>
    <w:rsid w:val="00F7026F"/>
    <w:rsid w:val="00F7041D"/>
    <w:rsid w:val="00F74A07"/>
    <w:rsid w:val="00F761BF"/>
    <w:rsid w:val="00F77D41"/>
    <w:rsid w:val="00F84924"/>
    <w:rsid w:val="00F879EA"/>
    <w:rsid w:val="00F91556"/>
    <w:rsid w:val="00F91AC1"/>
    <w:rsid w:val="00F95E08"/>
    <w:rsid w:val="00F9782D"/>
    <w:rsid w:val="00FA75F5"/>
    <w:rsid w:val="00FB07DC"/>
    <w:rsid w:val="00FB12DF"/>
    <w:rsid w:val="00FB27A0"/>
    <w:rsid w:val="00FB4CC2"/>
    <w:rsid w:val="00FB562A"/>
    <w:rsid w:val="00FC23B8"/>
    <w:rsid w:val="00FC30DC"/>
    <w:rsid w:val="00FC317E"/>
    <w:rsid w:val="00FC4909"/>
    <w:rsid w:val="00FC4E27"/>
    <w:rsid w:val="00FC7209"/>
    <w:rsid w:val="00FD25E3"/>
    <w:rsid w:val="00FD2CC8"/>
    <w:rsid w:val="00FD7E90"/>
    <w:rsid w:val="00FE4077"/>
    <w:rsid w:val="00FE432C"/>
    <w:rsid w:val="00FE5E54"/>
    <w:rsid w:val="00FE7AEC"/>
    <w:rsid w:val="00FE7C6C"/>
    <w:rsid w:val="00FF2897"/>
    <w:rsid w:val="00FF3CA5"/>
    <w:rsid w:val="00FF457D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07D5B"/>
  <w15:docId w15:val="{A4342A64-FC07-494B-8735-E2E93B8E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Hyperlink"/>
    <w:rPr>
      <w:color w:val="000080"/>
      <w:u w:val="single"/>
    </w:rPr>
  </w:style>
  <w:style w:type="character" w:customStyle="1" w:styleId="a6">
    <w:name w:val="Основной текст Знак"/>
    <w:rPr>
      <w:sz w:val="24"/>
      <w:szCs w:val="24"/>
      <w:lang w:val="ru-RU" w:eastAsia="ar-SA" w:bidi="ar-SA"/>
    </w:rPr>
  </w:style>
  <w:style w:type="character" w:customStyle="1" w:styleId="Pro-List2">
    <w:name w:val="Pro-List #2 Знак"/>
    <w:locked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Pr>
      <w:rFonts w:ascii="Tahoma" w:hAnsi="Tahoma"/>
      <w:sz w:val="16"/>
      <w:szCs w:val="16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rPr>
      <w:sz w:val="24"/>
      <w:szCs w:val="24"/>
      <w:lang w:eastAsia="ar-SA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Pr>
      <w:sz w:val="24"/>
      <w:szCs w:val="24"/>
      <w:lang w:eastAsia="ar-SA"/>
    </w:rPr>
  </w:style>
  <w:style w:type="paragraph" w:styleId="a9">
    <w:name w:val="footer"/>
    <w:basedOn w:val="a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rPr>
      <w:rFonts w:eastAsia="Calibri"/>
    </w:rPr>
  </w:style>
  <w:style w:type="paragraph" w:customStyle="1" w:styleId="af">
    <w:name w:val="Обычный (паспорт)"/>
    <w:basedOn w:val="a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uiPriority w:val="99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rPr>
      <w:lang w:val="ru-RU" w:eastAsia="ru-RU" w:bidi="ar-SA"/>
    </w:rPr>
  </w:style>
  <w:style w:type="paragraph" w:styleId="33">
    <w:name w:val="Body Text 3"/>
    <w:basedOn w:val="a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rPr>
      <w:color w:val="800080"/>
      <w:u w:val="single"/>
    </w:rPr>
  </w:style>
  <w:style w:type="character" w:styleId="af7">
    <w:name w:val="page number"/>
    <w:basedOn w:val="a0"/>
  </w:style>
  <w:style w:type="paragraph" w:styleId="af8">
    <w:name w:val="Title"/>
    <w:basedOn w:val="a"/>
    <w:qFormat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pple-style-span">
    <w:name w:val="apple-style-span"/>
    <w:uiPriority w:val="99"/>
    <w:rsid w:val="009533DF"/>
    <w:rPr>
      <w:rFonts w:cs="Times New Roman"/>
    </w:rPr>
  </w:style>
  <w:style w:type="paragraph" w:styleId="afa">
    <w:name w:val="List Paragraph"/>
    <w:basedOn w:val="a"/>
    <w:uiPriority w:val="34"/>
    <w:qFormat/>
    <w:rsid w:val="000820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F412-9DC3-4FB8-937B-F6C5831C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3633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тьбю.123</cp:lastModifiedBy>
  <cp:revision>7</cp:revision>
  <cp:lastPrinted>2024-02-07T07:02:00Z</cp:lastPrinted>
  <dcterms:created xsi:type="dcterms:W3CDTF">2024-10-31T06:40:00Z</dcterms:created>
  <dcterms:modified xsi:type="dcterms:W3CDTF">2024-10-31T08:12:00Z</dcterms:modified>
</cp:coreProperties>
</file>