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9248A" w:rsidRPr="00D218D1" w:rsidRDefault="00A9248A" w:rsidP="00AB0B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 в рамках процедуры оценки </w:t>
      </w:r>
    </w:p>
    <w:p w:rsidR="00E5681C" w:rsidRPr="00D218D1" w:rsidRDefault="00A9248A" w:rsidP="00600677">
      <w:pPr>
        <w:pStyle w:val="a8"/>
        <w:jc w:val="center"/>
        <w:rPr>
          <w:b/>
          <w:sz w:val="28"/>
          <w:szCs w:val="28"/>
        </w:rPr>
      </w:pPr>
      <w:r w:rsidRPr="00D218D1">
        <w:rPr>
          <w:b/>
          <w:sz w:val="28"/>
          <w:szCs w:val="28"/>
        </w:rPr>
        <w:t>регулирующего воздействия</w:t>
      </w:r>
      <w:r w:rsidR="00AB0B1D" w:rsidRPr="00D218D1">
        <w:rPr>
          <w:b/>
          <w:sz w:val="28"/>
          <w:szCs w:val="28"/>
        </w:rPr>
        <w:t xml:space="preserve"> проекта постановления администрации </w:t>
      </w:r>
    </w:p>
    <w:p w:rsidR="00D218D1" w:rsidRPr="00D218D1" w:rsidRDefault="00F17250" w:rsidP="00D218D1">
      <w:pPr>
        <w:jc w:val="center"/>
        <w:rPr>
          <w:rFonts w:ascii="Times New Roman" w:hAnsi="Times New Roman"/>
          <w:b/>
          <w:sz w:val="28"/>
          <w:szCs w:val="28"/>
        </w:rPr>
      </w:pPr>
      <w:r w:rsidRPr="00D218D1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 Ефремов</w:t>
      </w:r>
      <w:r w:rsidR="00D218D1" w:rsidRPr="00D218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8D1" w:rsidRPr="00D218D1">
        <w:rPr>
          <w:rFonts w:ascii="Times New Roman" w:hAnsi="Times New Roman"/>
          <w:b/>
          <w:sz w:val="28"/>
          <w:szCs w:val="28"/>
        </w:rPr>
        <w:t>«</w:t>
      </w:r>
      <w:r w:rsidR="00D218D1" w:rsidRPr="00D218D1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D218D1" w:rsidRPr="00D218D1">
        <w:rPr>
          <w:rFonts w:ascii="Times New Roman" w:hAnsi="Times New Roman"/>
          <w:b/>
          <w:color w:val="000000" w:themeColor="text1"/>
          <w:sz w:val="28"/>
          <w:szCs w:val="28"/>
        </w:rPr>
        <w:t xml:space="preserve">» </w:t>
      </w:r>
    </w:p>
    <w:p w:rsidR="00A9248A" w:rsidRPr="0003653E" w:rsidRDefault="00A9248A" w:rsidP="006006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2C40" w:rsidRPr="0032530F" w:rsidRDefault="00A9248A" w:rsidP="00BA70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Настоящим </w:t>
      </w:r>
    </w:p>
    <w:p w:rsidR="00742023" w:rsidRPr="002449C5" w:rsidRDefault="00742023" w:rsidP="00742023">
      <w:pPr>
        <w:pStyle w:val="ConsPlusNonformat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>А</w:t>
      </w:r>
      <w:r w:rsidRPr="002449C5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742023" w:rsidRPr="0032530F" w:rsidRDefault="00742023" w:rsidP="00742023">
      <w:pPr>
        <w:pStyle w:val="ConsPlusNonformat"/>
        <w:ind w:firstLine="284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 xml:space="preserve"> (наименование органа-разработчика)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извещает  о  начале  обсуждения  идеи  (концепции)  предлагаемого правового регулирования и сборе предложений заинтересованных лиц.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</w:p>
    <w:p w:rsidR="00742023" w:rsidRPr="0032530F" w:rsidRDefault="00742023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>Тульская обл., г.</w:t>
      </w:r>
      <w:r>
        <w:rPr>
          <w:rFonts w:ascii="Times New Roman" w:hAnsi="Times New Roman" w:cs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ул.</w:t>
      </w:r>
      <w:r>
        <w:rPr>
          <w:rFonts w:ascii="Times New Roman" w:hAnsi="Times New Roman" w:cs="Times New Roman"/>
          <w:sz w:val="24"/>
          <w:szCs w:val="24"/>
          <w:u w:val="single"/>
        </w:rPr>
        <w:t>Свердлова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, д.4</w:t>
      </w:r>
      <w:r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32530F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Pr="002449C5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42023" w:rsidRPr="0032530F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Сроки приема предложений</w:t>
      </w:r>
      <w:r w:rsidRPr="00821748">
        <w:rPr>
          <w:rFonts w:ascii="Times New Roman" w:hAnsi="Times New Roman" w:cs="Times New Roman"/>
          <w:sz w:val="24"/>
          <w:szCs w:val="24"/>
        </w:rPr>
        <w:t xml:space="preserve">:  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01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8D35A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03</w:t>
      </w:r>
      <w:r w:rsidRPr="00821748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23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Место  размещения   уведомления  о  подготовке   проекта   нормативного </w:t>
      </w:r>
      <w:r w:rsidRPr="009166EC">
        <w:rPr>
          <w:rFonts w:ascii="Times New Roman" w:hAnsi="Times New Roman" w:cs="Times New Roman"/>
          <w:sz w:val="24"/>
          <w:szCs w:val="24"/>
        </w:rPr>
        <w:t xml:space="preserve">правового акта в информационно-телекоммуникационной сети «Интернет» (полный электронный адрес): </w:t>
      </w:r>
    </w:p>
    <w:p w:rsidR="00742023" w:rsidRPr="00F0205A" w:rsidRDefault="00364F02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17250" w:rsidRPr="0020740F">
          <w:rPr>
            <w:rStyle w:val="a5"/>
            <w:rFonts w:ascii="Times New Roman" w:hAnsi="Times New Roman" w:cs="Times New Roman"/>
            <w:sz w:val="24"/>
            <w:szCs w:val="24"/>
          </w:rPr>
          <w:t>https://efremov.tularegion.ru/activities/otsenka-reguliruyushchego-vozdeystviya-i-ekspertiz/2021/</w:t>
        </w:r>
      </w:hyperlink>
    </w:p>
    <w:p w:rsidR="00742023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</w:p>
    <w:p w:rsidR="00742023" w:rsidRPr="00F0205A" w:rsidRDefault="00742023" w:rsidP="0074202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0205A">
        <w:rPr>
          <w:rFonts w:ascii="Times New Roman" w:hAnsi="Times New Roman" w:cs="Times New Roman"/>
          <w:sz w:val="24"/>
          <w:szCs w:val="24"/>
        </w:rPr>
        <w:t xml:space="preserve">https://efremov.tularegion.ru/activities/otsenka-reguliruyushchego-vozdeystviya-i-ekspertiz/2018/ </w:t>
      </w:r>
    </w:p>
    <w:p w:rsidR="00A9248A" w:rsidRPr="0032530F" w:rsidRDefault="00364F02" w:rsidP="0074202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67.95pt;margin-top:15.15pt;width:400.5pt;height:0;z-index:251660288" o:connectortype="straight"/>
        </w:pict>
      </w:r>
      <w:r w:rsidR="00742023" w:rsidRPr="009166EC">
        <w:rPr>
          <w:rFonts w:ascii="Times New Roman" w:hAnsi="Times New Roman" w:cs="Times New Roman"/>
          <w:sz w:val="24"/>
          <w:szCs w:val="24"/>
        </w:rPr>
        <w:t xml:space="preserve">не </w:t>
      </w:r>
      <w:r w:rsidR="00742023" w:rsidRPr="003D4539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74202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218D1">
        <w:rPr>
          <w:rFonts w:ascii="Times New Roman" w:hAnsi="Times New Roman" w:cs="Times New Roman"/>
          <w:sz w:val="24"/>
          <w:szCs w:val="24"/>
        </w:rPr>
        <w:t>02</w:t>
      </w:r>
      <w:r w:rsidR="00F22C40" w:rsidRPr="0032530F">
        <w:rPr>
          <w:rFonts w:ascii="Times New Roman" w:hAnsi="Times New Roman" w:cs="Times New Roman"/>
          <w:sz w:val="24"/>
          <w:szCs w:val="24"/>
        </w:rPr>
        <w:t>.</w:t>
      </w:r>
      <w:r w:rsidR="00D218D1">
        <w:rPr>
          <w:rFonts w:ascii="Times New Roman" w:hAnsi="Times New Roman" w:cs="Times New Roman"/>
          <w:sz w:val="24"/>
          <w:szCs w:val="24"/>
        </w:rPr>
        <w:t>03</w:t>
      </w:r>
      <w:r w:rsidR="00F22C40" w:rsidRPr="0032530F">
        <w:rPr>
          <w:rFonts w:ascii="Times New Roman" w:hAnsi="Times New Roman" w:cs="Times New Roman"/>
          <w:sz w:val="24"/>
          <w:szCs w:val="24"/>
        </w:rPr>
        <w:t>.20</w:t>
      </w:r>
      <w:r w:rsidR="00202166">
        <w:rPr>
          <w:rFonts w:ascii="Times New Roman" w:hAnsi="Times New Roman" w:cs="Times New Roman"/>
          <w:sz w:val="24"/>
          <w:szCs w:val="24"/>
        </w:rPr>
        <w:t>2</w:t>
      </w:r>
      <w:r w:rsidR="00D218D1">
        <w:rPr>
          <w:rFonts w:ascii="Times New Roman" w:hAnsi="Times New Roman" w:cs="Times New Roman"/>
          <w:sz w:val="24"/>
          <w:szCs w:val="24"/>
        </w:rPr>
        <w:t>3</w:t>
      </w:r>
      <w:r w:rsidR="00F17250">
        <w:rPr>
          <w:rFonts w:ascii="Times New Roman" w:hAnsi="Times New Roman" w:cs="Times New Roman"/>
          <w:sz w:val="24"/>
          <w:szCs w:val="24"/>
        </w:rPr>
        <w:t>г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(число, месяц, год)</w:t>
      </w:r>
    </w:p>
    <w:p w:rsidR="00B06788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1. Описание проблемы, на решение которой направлено предлагаемое правовое регулирование:</w:t>
      </w:r>
    </w:p>
    <w:p w:rsidR="007635CF" w:rsidRPr="0032530F" w:rsidRDefault="008D35A2" w:rsidP="007635C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формирование комфортной среды, стимулирующей развитие малого и среднего предпринимательства на территории муниципального образования город 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7635CF" w:rsidP="008D35A2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F22C40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32530F" w:rsidRDefault="008D35A2" w:rsidP="0032530F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создание благоприятных условий для развития малого и среднего предпринимательства на территории муниципального образования город Ефремов.___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8D35A2" w:rsidRDefault="0032530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(место для текстового описания)</w:t>
      </w:r>
    </w:p>
    <w:p w:rsidR="00847186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3. Действующие нормативные правовые акты, поручения, другие решения, из</w:t>
      </w:r>
      <w:r w:rsid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которых вытекает необходимость разработки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 в данной области:</w:t>
      </w:r>
    </w:p>
    <w:p w:rsidR="008D35A2" w:rsidRPr="0003653E" w:rsidRDefault="008D35A2" w:rsidP="008D3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3653E">
        <w:rPr>
          <w:rFonts w:ascii="Times New Roman" w:hAnsi="Times New Roman" w:cs="Times New Roman"/>
          <w:u w:val="single"/>
        </w:rPr>
        <w:t>-</w:t>
      </w:r>
      <w:r w:rsidR="00F17250" w:rsidRPr="0003653E">
        <w:rPr>
          <w:rFonts w:ascii="Times New Roman" w:hAnsi="Times New Roman" w:cs="Times New Roman"/>
          <w:u w:val="single"/>
        </w:rPr>
        <w:t xml:space="preserve"> </w:t>
      </w:r>
      <w:r w:rsidR="0003653E" w:rsidRPr="0003653E">
        <w:rPr>
          <w:rFonts w:ascii="Times New Roman" w:hAnsi="Times New Roman" w:cs="Times New Roman"/>
          <w:u w:val="single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 от 28.12.2009  № 381-ФЗ «Об основах государственного регулирования торговой деятельности в Российской Федерации», </w:t>
      </w:r>
    </w:p>
    <w:p w:rsidR="00A9248A" w:rsidRPr="0032530F" w:rsidRDefault="008D35A2" w:rsidP="008D35A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260D">
        <w:rPr>
          <w:rFonts w:ascii="Times New Roman" w:hAnsi="Times New Roman"/>
          <w:sz w:val="24"/>
          <w:szCs w:val="24"/>
          <w:u w:val="single"/>
        </w:rPr>
        <w:t xml:space="preserve">- </w:t>
      </w:r>
      <w:hyperlink r:id="rId9" w:history="1">
        <w:r w:rsidRPr="00B4260D">
          <w:rPr>
            <w:rFonts w:ascii="Times New Roman" w:hAnsi="Times New Roman"/>
            <w:sz w:val="24"/>
            <w:szCs w:val="24"/>
            <w:u w:val="single"/>
          </w:rPr>
          <w:t>Устав</w:t>
        </w:r>
      </w:hyperlink>
      <w:r w:rsidRPr="00B4260D">
        <w:rPr>
          <w:u w:val="single"/>
        </w:rPr>
        <w:t xml:space="preserve"> </w:t>
      </w:r>
      <w:r w:rsidRPr="00B4260D">
        <w:rPr>
          <w:rFonts w:ascii="Times New Roman" w:hAnsi="Times New Roman"/>
          <w:sz w:val="24"/>
          <w:szCs w:val="24"/>
          <w:u w:val="single"/>
        </w:rPr>
        <w:t xml:space="preserve">муниципального образования город </w:t>
      </w:r>
      <w:r>
        <w:rPr>
          <w:rFonts w:ascii="Times New Roman" w:hAnsi="Times New Roman"/>
          <w:sz w:val="24"/>
          <w:szCs w:val="24"/>
          <w:u w:val="single"/>
        </w:rPr>
        <w:t>Ефремов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847186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42061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lastRenderedPageBreak/>
        <w:t>4. Планируемый срок вступления в силу предлагаемого правового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регулирования:</w:t>
      </w:r>
      <w:r w:rsidR="00847186" w:rsidRPr="003253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D218D1">
        <w:rPr>
          <w:rFonts w:ascii="Times New Roman" w:hAnsi="Times New Roman" w:cs="Times New Roman"/>
          <w:sz w:val="24"/>
          <w:szCs w:val="24"/>
        </w:rPr>
        <w:t>март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3C7CA7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218D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E68EF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года</w:t>
      </w:r>
      <w:r w:rsidR="00847186" w:rsidRPr="0032530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9248A" w:rsidRPr="0032530F" w:rsidRDefault="00A9248A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061C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 установления</w:t>
      </w:r>
      <w:r w:rsidR="0042061C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Pr="0032530F">
        <w:rPr>
          <w:rFonts w:ascii="Times New Roman" w:hAnsi="Times New Roman" w:cs="Times New Roman"/>
          <w:sz w:val="24"/>
          <w:szCs w:val="24"/>
        </w:rPr>
        <w:t>переходного периода:</w:t>
      </w:r>
    </w:p>
    <w:p w:rsidR="00A9248A" w:rsidRPr="0032530F" w:rsidRDefault="005E68EF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Отсутствует  необходимость установления переходного периода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42061C" w:rsidP="00A9248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tbl>
      <w:tblPr>
        <w:tblW w:w="958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3632"/>
      </w:tblGrid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6.1. Содержание варианта решения выявленной проблемы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6F4EDB" w:rsidP="00724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724274">
              <w:rPr>
                <w:rFonts w:ascii="Times New Roman" w:hAnsi="Times New Roman" w:cs="Times New Roman"/>
                <w:sz w:val="24"/>
                <w:szCs w:val="24"/>
              </w:rPr>
              <w:t>нормативно-правового акта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742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Рассматриваемый проект может затронуть права адресатов предлагаемого правового регулирования, расположенных на территории </w:t>
            </w:r>
            <w:r w:rsidR="00742023">
              <w:rPr>
                <w:rFonts w:ascii="Times New Roman" w:hAnsi="Times New Roman" w:cs="Times New Roman"/>
                <w:sz w:val="24"/>
                <w:szCs w:val="24"/>
              </w:rPr>
              <w:t>м.о город Ефремов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потенциальных адресатов предлагаемого правового регулирования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66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Дополнительных расходов бюджета предлагаемого правового регулирования  требуется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036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Заявленные цели могут быть достигнуты в </w:t>
            </w:r>
            <w:r w:rsidR="0003653E">
              <w:rPr>
                <w:rFonts w:ascii="Times New Roman" w:hAnsi="Times New Roman" w:cs="Times New Roman"/>
                <w:sz w:val="24"/>
                <w:szCs w:val="24"/>
              </w:rPr>
              <w:t>апреле</w:t>
            </w:r>
            <w:r w:rsidR="00742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DF5"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35CF"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1725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FD3DF5" w:rsidRPr="0032530F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</w:tr>
      <w:tr w:rsidR="005E68EF" w:rsidRPr="0032530F" w:rsidTr="00477D7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5E68EF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6.6. Оценка рисков неблагоприятных последствий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68EF" w:rsidRPr="0032530F" w:rsidRDefault="00AD271C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Риски неблагоприятных последствий отсутствуют</w:t>
            </w:r>
          </w:p>
        </w:tc>
      </w:tr>
    </w:tbl>
    <w:p w:rsidR="00BA7029" w:rsidRPr="0032530F" w:rsidRDefault="00BA7029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061C" w:rsidRPr="0032530F" w:rsidRDefault="00A9248A" w:rsidP="00420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6.7. Обоснование выбора предпочтительного варианта предлагаемого  правового регулирования выявленной проблемы:</w:t>
      </w:r>
    </w:p>
    <w:p w:rsidR="00A9248A" w:rsidRPr="0032530F" w:rsidRDefault="00AD271C" w:rsidP="004913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Требования органов местного самоуправления</w:t>
      </w:r>
      <w:r w:rsidR="0042061C"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.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9248A" w:rsidRPr="0032530F" w:rsidRDefault="00BA7029" w:rsidP="004913EA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BA7029" w:rsidRPr="0032530F" w:rsidRDefault="00A9248A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530F">
        <w:rPr>
          <w:rFonts w:ascii="Times New Roman" w:hAnsi="Times New Roman" w:cs="Times New Roman"/>
          <w:sz w:val="24"/>
          <w:szCs w:val="24"/>
        </w:rPr>
        <w:t>7. Иная информация по решению органа-разработчика,  относящаяся к сведениям о подготовке идеи (концепции) предлагаемого правового регулирования:</w:t>
      </w:r>
      <w:r w:rsidR="003253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32530F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32530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</w:t>
      </w:r>
      <w:r w:rsidR="00BA7029" w:rsidRPr="0032530F">
        <w:rPr>
          <w:rFonts w:ascii="Times New Roman" w:hAnsi="Times New Roman" w:cs="Times New Roman"/>
          <w:sz w:val="24"/>
          <w:szCs w:val="24"/>
          <w:u w:val="single"/>
        </w:rPr>
        <w:t>нет                               .</w:t>
      </w:r>
    </w:p>
    <w:p w:rsidR="00A9248A" w:rsidRPr="0032530F" w:rsidRDefault="0032530F" w:rsidP="00BA7029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A7029" w:rsidRPr="0032530F">
        <w:rPr>
          <w:rFonts w:ascii="Times New Roman" w:hAnsi="Times New Roman" w:cs="Times New Roman"/>
          <w:sz w:val="24"/>
          <w:szCs w:val="24"/>
        </w:rPr>
        <w:t xml:space="preserve"> 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A9248A" w:rsidRPr="0032530F">
        <w:rPr>
          <w:rFonts w:ascii="Times New Roman" w:hAnsi="Times New Roman" w:cs="Times New Roman"/>
          <w:sz w:val="24"/>
          <w:szCs w:val="24"/>
          <w:vertAlign w:val="superscript"/>
        </w:rPr>
        <w:t>место для текстового описания</w:t>
      </w:r>
      <w:r w:rsidR="00BA7029" w:rsidRPr="0032530F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A9248A" w:rsidRPr="0032530F" w:rsidRDefault="00A9248A" w:rsidP="00A924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530F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"/>
        <w:gridCol w:w="9014"/>
      </w:tblGrid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Перечень вопросов для участников публичных консультаций</w:t>
            </w:r>
          </w:p>
        </w:tc>
      </w:tr>
      <w:tr w:rsidR="00A9248A" w:rsidRPr="0032530F" w:rsidTr="00477D7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248A" w:rsidRPr="0032530F" w:rsidRDefault="00A9248A" w:rsidP="00477D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7CA7" w:rsidRPr="003C7CA7" w:rsidRDefault="00A9248A" w:rsidP="003C7CA7">
            <w:pPr>
              <w:pStyle w:val="ConsPlusNormal"/>
              <w:tabs>
                <w:tab w:val="left" w:pos="75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6C4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AD271C" w:rsidRPr="00F306C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м.о. </w:t>
            </w:r>
            <w:r w:rsidR="00742023" w:rsidRPr="00F306C4">
              <w:rPr>
                <w:rFonts w:ascii="Times New Roman" w:hAnsi="Times New Roman" w:cs="Times New Roman"/>
                <w:sz w:val="24"/>
                <w:szCs w:val="24"/>
              </w:rPr>
              <w:t>горо</w:t>
            </w:r>
            <w:r w:rsidR="00665ADE" w:rsidRPr="00F306C4">
              <w:rPr>
                <w:rFonts w:ascii="Times New Roman" w:hAnsi="Times New Roman" w:cs="Times New Roman"/>
                <w:sz w:val="24"/>
                <w:szCs w:val="24"/>
              </w:rPr>
              <w:t>д Ефр</w:t>
            </w:r>
            <w:r w:rsidR="00742023" w:rsidRPr="00F306C4">
              <w:rPr>
                <w:rFonts w:ascii="Times New Roman" w:hAnsi="Times New Roman" w:cs="Times New Roman"/>
                <w:sz w:val="24"/>
                <w:szCs w:val="24"/>
              </w:rPr>
              <w:t>емов</w:t>
            </w:r>
            <w:r w:rsidR="00665ADE" w:rsidRPr="00F306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7CA7" w:rsidRPr="003C7CA7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постановление администрации муниципального образования город Ефремов от 27 апреля 2021 года № 498 «О размещении нестационарных торговых объектов на территории муниципального образования город Ефремов»</w:t>
            </w:r>
          </w:p>
          <w:p w:rsidR="00A9248A" w:rsidRPr="00F306C4" w:rsidRDefault="003C7CA7" w:rsidP="003C7C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2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A5800" w:rsidRDefault="006A5800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0E67CA" w:rsidRDefault="000E67CA" w:rsidP="00477D76">
      <w:pPr>
        <w:spacing w:after="0" w:line="240" w:lineRule="auto"/>
        <w:rPr>
          <w:szCs w:val="28"/>
        </w:rPr>
      </w:pP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t>Перечень вопросов к проектам муниципальных правовых актов, предлагаемых для проведения оценки регулирующего воздействия</w:t>
      </w:r>
    </w:p>
    <w:p w:rsidR="00477D76" w:rsidRPr="00CE6C0B" w:rsidRDefault="00477D76" w:rsidP="00477D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C0B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Название организации: </w:t>
      </w:r>
    </w:p>
    <w:p w:rsidR="00477D76" w:rsidRPr="00CE6C0B" w:rsidRDefault="00477D76" w:rsidP="00477D7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6C0B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CE6C0B">
        <w:rPr>
          <w:rFonts w:ascii="Times New Roman" w:hAnsi="Times New Roman" w:cs="Times New Roman"/>
          <w:bCs/>
          <w:sz w:val="24"/>
          <w:szCs w:val="24"/>
          <w:u w:val="single"/>
        </w:rPr>
        <w:t>дминистрации  муниципального образования город Ефремов</w:t>
      </w:r>
    </w:p>
    <w:p w:rsidR="00477D76" w:rsidRPr="00CE6C0B" w:rsidRDefault="00477D76" w:rsidP="00477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Pr="00CE6C0B">
        <w:rPr>
          <w:rFonts w:ascii="Times New Roman" w:hAnsi="Times New Roman" w:cs="Times New Roman"/>
          <w:sz w:val="24"/>
          <w:szCs w:val="24"/>
          <w:u w:val="single"/>
        </w:rPr>
        <w:t>adm.efremov@tularegion.ru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На решение какой проблемы, на Ваш взгляд, направлено предлагаемое регулирование? Актуальна ли данная проблема сегодня? 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Насколько цель предлагаемого регулирования соотносится с  проблемой, на решение которой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Достигнет ли, на Ваш взгляд, предлагаемое нормативное правовое регулирование тех целей, на которые оно направлено?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Какие, по Вашей оценке, субъекты предпринимательской и иной деятельности будут затронуты предлагаемым регулированием  (по видам субъектов, по отраслям, количество в городе и прочее)?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 Если да, то как? Приведите, по возможности, количественные оценки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Существуют ли в предлагаемом проекте нового регулирования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имеется ли смысловое противоречие с целями регулирования или существующей проблемой либо положение не способствует достижению целей регулирования;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имеются  ли  технические ошибки;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к избыточным действиям или, наоборот, ограничивает действия субъектов предпринимательской и инвестиционной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государственной власти и должностных лиц, допускает ли возможность избирательного применения норм;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приводит ли к невозможности совершения законных действий предпринимателей или инвесторов (например, в связи с отсутствием требуемой новым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477D76" w:rsidRPr="00CE6C0B" w:rsidRDefault="00477D76" w:rsidP="00477D7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- 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 каким последствиям, на Ваш взгляд,  может привести принятие нового регулирования?</w:t>
      </w:r>
      <w:r w:rsidRPr="00CE6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6C0B">
        <w:rPr>
          <w:rFonts w:ascii="Times New Roman" w:hAnsi="Times New Roman" w:cs="Times New Roman"/>
          <w:sz w:val="24"/>
          <w:szCs w:val="24"/>
        </w:rPr>
        <w:t xml:space="preserve"> Приведите конкретные примеры.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Оцените издержки/упущенную выгоду (прямого, административного характера) субъектов предпринимательской деятельности, возникающие при введении предлагаемого регулирования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Какие из указанных издержек Вы считаете избыточными/бесполезными и почему?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могут возникнуть проблемы и трудности с контролем соблюдения требований и норм, вводимых данным нормативным актом? </w:t>
      </w:r>
      <w:r w:rsidRPr="00CE6C0B">
        <w:rPr>
          <w:rFonts w:ascii="Times New Roman" w:hAnsi="Times New Roman" w:cs="Times New Roman"/>
          <w:sz w:val="24"/>
          <w:szCs w:val="24"/>
        </w:rPr>
        <w:lastRenderedPageBreak/>
        <w:t>Является ли предлагаемое регулирование недискриминационным по отношению ко всем его адресатам, то есть все ли потенциальные адресаты регулирования окажутся в одинаковых условиях после его введения?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регулирования различными группами адресатов регулирования?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 </w:t>
      </w:r>
    </w:p>
    <w:p w:rsidR="00477D76" w:rsidRPr="00CE6C0B" w:rsidRDefault="00477D76" w:rsidP="00477D76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477D76" w:rsidRPr="00CE6C0B" w:rsidRDefault="00477D76" w:rsidP="00477D7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C0B">
        <w:rPr>
          <w:rFonts w:ascii="Times New Roman" w:hAnsi="Times New Roman" w:cs="Times New Roman"/>
          <w:sz w:val="24"/>
          <w:szCs w:val="24"/>
        </w:rPr>
        <w:t>Иные  предложения и замечания, которые, по Вашему мнению, целесообразно учесть в рамках оценки регулирующего воздействия</w:t>
      </w: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517"/>
        <w:tblW w:w="9570" w:type="dxa"/>
        <w:tblLayout w:type="fixed"/>
        <w:tblLook w:val="04A0"/>
      </w:tblPr>
      <w:tblGrid>
        <w:gridCol w:w="4786"/>
        <w:gridCol w:w="4784"/>
      </w:tblGrid>
      <w:tr w:rsidR="00D218D1" w:rsidTr="009B39C2">
        <w:tc>
          <w:tcPr>
            <w:tcW w:w="9570" w:type="dxa"/>
            <w:gridSpan w:val="2"/>
            <w:vAlign w:val="center"/>
          </w:tcPr>
          <w:p w:rsidR="00D218D1" w:rsidRDefault="00D218D1" w:rsidP="009B39C2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D218D1" w:rsidTr="009B39C2">
        <w:tc>
          <w:tcPr>
            <w:tcW w:w="9570" w:type="dxa"/>
            <w:gridSpan w:val="2"/>
            <w:vAlign w:val="center"/>
          </w:tcPr>
          <w:p w:rsidR="00D218D1" w:rsidRDefault="00D218D1" w:rsidP="009B39C2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Муниципальное образование город Ефремов</w:t>
            </w:r>
          </w:p>
        </w:tc>
      </w:tr>
      <w:tr w:rsidR="00D218D1" w:rsidTr="009B39C2">
        <w:tc>
          <w:tcPr>
            <w:tcW w:w="9570" w:type="dxa"/>
            <w:gridSpan w:val="2"/>
            <w:vAlign w:val="center"/>
          </w:tcPr>
          <w:p w:rsidR="00D218D1" w:rsidRDefault="00D218D1" w:rsidP="009B39C2">
            <w:pPr>
              <w:widowControl w:val="0"/>
              <w:spacing w:line="283" w:lineRule="atLeast"/>
              <w:jc w:val="center"/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D218D1" w:rsidRDefault="00D218D1" w:rsidP="009B39C2">
            <w:pPr>
              <w:widowControl w:val="0"/>
              <w:spacing w:line="283" w:lineRule="atLeas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18D1" w:rsidTr="009B39C2">
        <w:tc>
          <w:tcPr>
            <w:tcW w:w="9570" w:type="dxa"/>
            <w:gridSpan w:val="2"/>
            <w:vAlign w:val="center"/>
          </w:tcPr>
          <w:p w:rsidR="00D218D1" w:rsidRDefault="00D218D1" w:rsidP="009B39C2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D218D1" w:rsidTr="009B39C2">
        <w:tc>
          <w:tcPr>
            <w:tcW w:w="9570" w:type="dxa"/>
            <w:gridSpan w:val="2"/>
            <w:vAlign w:val="center"/>
          </w:tcPr>
          <w:p w:rsidR="00D218D1" w:rsidRDefault="00D218D1" w:rsidP="009B39C2">
            <w:pPr>
              <w:widowControl w:val="0"/>
              <w:jc w:val="center"/>
            </w:pPr>
          </w:p>
        </w:tc>
      </w:tr>
      <w:tr w:rsidR="00D218D1" w:rsidTr="009B39C2">
        <w:tc>
          <w:tcPr>
            <w:tcW w:w="4786" w:type="dxa"/>
            <w:vAlign w:val="center"/>
          </w:tcPr>
          <w:p w:rsidR="00D218D1" w:rsidRDefault="00D218D1" w:rsidP="009B39C2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>
              <w:rPr>
                <w:b/>
                <w:bCs/>
                <w:sz w:val="28"/>
                <w:szCs w:val="28"/>
                <w:lang w:val="en-US"/>
              </w:rPr>
              <w:t>_____</w:t>
            </w:r>
            <w:r>
              <w:rPr>
                <w:b/>
                <w:bCs/>
                <w:sz w:val="28"/>
                <w:szCs w:val="28"/>
              </w:rPr>
              <w:t>________</w:t>
            </w:r>
          </w:p>
        </w:tc>
        <w:tc>
          <w:tcPr>
            <w:tcW w:w="4784" w:type="dxa"/>
            <w:vAlign w:val="center"/>
          </w:tcPr>
          <w:p w:rsidR="00D218D1" w:rsidRDefault="00D218D1" w:rsidP="009B39C2">
            <w:pPr>
              <w:widowControl w:val="0"/>
              <w:jc w:val="center"/>
            </w:pPr>
            <w:r>
              <w:rPr>
                <w:b/>
                <w:bCs/>
                <w:sz w:val="28"/>
                <w:szCs w:val="28"/>
              </w:rPr>
              <w:t>№ __________</w:t>
            </w:r>
          </w:p>
        </w:tc>
      </w:tr>
    </w:tbl>
    <w:p w:rsidR="00D218D1" w:rsidRDefault="00D218D1" w:rsidP="00D218D1">
      <w:pPr>
        <w:widowControl w:val="0"/>
        <w:tabs>
          <w:tab w:val="left" w:pos="5160"/>
        </w:tabs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D218D1" w:rsidRDefault="00D218D1" w:rsidP="00D218D1">
      <w:pPr>
        <w:widowControl w:val="0"/>
        <w:tabs>
          <w:tab w:val="left" w:pos="5160"/>
        </w:tabs>
        <w:autoSpaceDE w:val="0"/>
        <w:autoSpaceDN w:val="0"/>
        <w:adjustRightInd w:val="0"/>
        <w:rPr>
          <w:rFonts w:ascii="Arial" w:hAnsi="Arial"/>
          <w:sz w:val="20"/>
          <w:szCs w:val="20"/>
        </w:rPr>
      </w:pPr>
    </w:p>
    <w:p w:rsidR="00D218D1" w:rsidRPr="005E582D" w:rsidRDefault="00D218D1" w:rsidP="00D218D1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Ефремов </w:t>
      </w:r>
      <w:r w:rsidRPr="006E085D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</w:t>
      </w:r>
      <w:r w:rsidRPr="00114AD5">
        <w:rPr>
          <w:rFonts w:ascii="Times New Roman" w:hAnsi="Times New Roman" w:cs="Times New Roman"/>
          <w:noProof/>
          <w:sz w:val="26"/>
          <w:szCs w:val="26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39" type="#_x0000_t202" style="position:absolute;left:0;text-align:left;margin-left:4.3pt;margin-top:6.1pt;width:300pt;height:20.4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" filled="f" stroked="f">
            <v:textbox inset="0,0,0,0">
              <w:txbxContent>
                <w:p w:rsidR="00D218D1" w:rsidRPr="00EB45E8" w:rsidRDefault="00D218D1" w:rsidP="00D218D1">
                  <w:pPr>
                    <w:rPr>
                      <w:rFonts w:ascii="Arial" w:hAnsi="Arial"/>
                    </w:rPr>
                  </w:pPr>
                </w:p>
                <w:p w:rsidR="00D218D1" w:rsidRPr="00922548" w:rsidRDefault="00D218D1" w:rsidP="00D218D1">
                  <w:pPr>
                    <w:rPr>
                      <w:rFonts w:ascii="Arial" w:hAnsi="Arial"/>
                      <w:lang w:val="en-US"/>
                    </w:rPr>
                  </w:pPr>
                </w:p>
                <w:p w:rsidR="00D218D1" w:rsidRPr="00846F20" w:rsidRDefault="00D218D1" w:rsidP="00D218D1">
                  <w:pPr>
                    <w:rPr>
                      <w:rFonts w:ascii="Arial" w:hAnsi="Arial"/>
                      <w:lang w:val="en-US"/>
                    </w:rPr>
                  </w:pPr>
                </w:p>
              </w:txbxContent>
            </v:textbox>
          </v:shape>
        </w:pict>
      </w:r>
    </w:p>
    <w:p w:rsidR="00D218D1" w:rsidRPr="005E582D" w:rsidRDefault="00D218D1" w:rsidP="00D218D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218D1" w:rsidRPr="00E96C1C" w:rsidRDefault="00D218D1" w:rsidP="00D218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10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от 6 октября 2003 года N 131-ФЗ "Об общих принципах организации местного самоуправления в Российской Федерации", Федеральным </w:t>
      </w:r>
      <w:hyperlink r:id="rId11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от 21 июля 2014 года N 212-ФЗ "Об основах общественного контроля в Российской Федерации", Федеральным </w:t>
      </w:r>
      <w:hyperlink r:id="rId12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от 22 ноября 1995 года N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</w:t>
      </w:r>
      <w:hyperlink r:id="rId13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Постановлением</w:t>
        </w:r>
      </w:hyperlink>
      <w:r w:rsidRPr="00E96C1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 xml:space="preserve">Правительства Российской Федерации от 23 декабря 2020 года N 2220 "Об утверждении Правил определения органами местного самоуправления границ прилегающих территорий, на которых не допускается розничная продажа алкогольной продукции и розничная продажа алкогольной продукции при </w:t>
      </w:r>
      <w:r w:rsidRPr="00E96C1C">
        <w:rPr>
          <w:rFonts w:ascii="Times New Roman" w:hAnsi="Times New Roman" w:cs="Times New Roman"/>
          <w:sz w:val="26"/>
          <w:szCs w:val="26"/>
        </w:rPr>
        <w:lastRenderedPageBreak/>
        <w:t xml:space="preserve">оказании услуг общественного питания", на основании </w:t>
      </w:r>
      <w:hyperlink r:id="rId14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Устава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Ефремов, администрация муниципального образования города Ефремов постановляет:</w:t>
      </w:r>
    </w:p>
    <w:p w:rsidR="00D218D1" w:rsidRPr="00E96C1C" w:rsidRDefault="00D218D1" w:rsidP="00D218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1">
        <w:r w:rsidRPr="00E96C1C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Порядок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D218D1" w:rsidRPr="00832181" w:rsidRDefault="00D218D1" w:rsidP="00D218D1">
      <w:pPr>
        <w:pStyle w:val="ConsPlusNormal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2. </w:t>
      </w:r>
      <w:r w:rsidRPr="00832181">
        <w:rPr>
          <w:rFonts w:ascii="Times New Roman" w:hAnsi="Times New Roman" w:cs="Times New Roman"/>
          <w:sz w:val="26"/>
          <w:szCs w:val="26"/>
        </w:rPr>
        <w:t xml:space="preserve"> Отделу по делопроизводству и контролю администрации муниципального образования город Ефремов  обнародовать настоящее постановление путем его размещения на официальном сайте муниципального образования город Ефремов в информационно-телекоммуникационной сети «Интернет» и в местах для обнародования муниципальных нормативных правовых актов муниципального образования город Ефремов.</w:t>
      </w:r>
    </w:p>
    <w:p w:rsidR="00D218D1" w:rsidRPr="00E96C1C" w:rsidRDefault="00D218D1" w:rsidP="00D218D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832181">
        <w:rPr>
          <w:rFonts w:ascii="Times New Roman" w:hAnsi="Times New Roman" w:cs="Times New Roman"/>
          <w:sz w:val="26"/>
          <w:szCs w:val="26"/>
        </w:rPr>
        <w:t>. Постановление вступает в силу</w:t>
      </w:r>
      <w:r w:rsidRPr="00E96C1C">
        <w:rPr>
          <w:rFonts w:ascii="Times New Roman" w:hAnsi="Times New Roman" w:cs="Times New Roman"/>
          <w:sz w:val="26"/>
          <w:szCs w:val="26"/>
        </w:rPr>
        <w:t xml:space="preserve"> со дня официального </w:t>
      </w:r>
      <w:r>
        <w:rPr>
          <w:rFonts w:ascii="Times New Roman" w:hAnsi="Times New Roman" w:cs="Times New Roman"/>
          <w:sz w:val="26"/>
          <w:szCs w:val="26"/>
        </w:rPr>
        <w:t>обнародования</w:t>
      </w:r>
      <w:r w:rsidRPr="00E96C1C">
        <w:rPr>
          <w:rFonts w:ascii="Times New Roman" w:hAnsi="Times New Roman" w:cs="Times New Roman"/>
          <w:sz w:val="26"/>
          <w:szCs w:val="26"/>
        </w:rPr>
        <w:t>.</w:t>
      </w:r>
    </w:p>
    <w:p w:rsidR="00D218D1" w:rsidRPr="00832181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D218D1" w:rsidRPr="003C3BD4" w:rsidRDefault="00D218D1" w:rsidP="00D218D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3C3BD4">
        <w:rPr>
          <w:rFonts w:ascii="Times New Roman" w:hAnsi="Times New Roman" w:cs="Times New Roman"/>
          <w:b/>
          <w:sz w:val="26"/>
          <w:szCs w:val="26"/>
        </w:rPr>
        <w:t xml:space="preserve">        Глава администрации </w:t>
      </w:r>
    </w:p>
    <w:p w:rsidR="00D218D1" w:rsidRPr="003C3BD4" w:rsidRDefault="00D218D1" w:rsidP="00D218D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3C3BD4">
        <w:rPr>
          <w:rFonts w:ascii="Times New Roman" w:hAnsi="Times New Roman" w:cs="Times New Roman"/>
          <w:b/>
          <w:sz w:val="26"/>
          <w:szCs w:val="26"/>
        </w:rPr>
        <w:t>муниципального образования</w:t>
      </w:r>
    </w:p>
    <w:p w:rsidR="00D218D1" w:rsidRPr="003C3BD4" w:rsidRDefault="00D218D1" w:rsidP="00D218D1">
      <w:pPr>
        <w:pStyle w:val="ConsPlusNormal"/>
        <w:tabs>
          <w:tab w:val="left" w:pos="7590"/>
        </w:tabs>
        <w:rPr>
          <w:rFonts w:ascii="Times New Roman" w:hAnsi="Times New Roman" w:cs="Times New Roman"/>
          <w:b/>
          <w:sz w:val="26"/>
          <w:szCs w:val="26"/>
        </w:rPr>
      </w:pPr>
      <w:r w:rsidRPr="003C3BD4">
        <w:rPr>
          <w:rFonts w:ascii="Times New Roman" w:hAnsi="Times New Roman" w:cs="Times New Roman"/>
          <w:b/>
          <w:sz w:val="26"/>
          <w:szCs w:val="26"/>
        </w:rPr>
        <w:t xml:space="preserve">           город Ефремов</w:t>
      </w:r>
      <w:r w:rsidRPr="003C3BD4">
        <w:rPr>
          <w:rFonts w:ascii="Times New Roman" w:hAnsi="Times New Roman" w:cs="Times New Roman"/>
          <w:b/>
          <w:sz w:val="26"/>
          <w:szCs w:val="26"/>
        </w:rPr>
        <w:tab/>
        <w:t>С.Г.Балтабаев</w:t>
      </w:r>
    </w:p>
    <w:p w:rsidR="00D218D1" w:rsidRPr="00832181" w:rsidRDefault="00D218D1" w:rsidP="00D218D1">
      <w:pPr>
        <w:pStyle w:val="ConsPlusNormal"/>
        <w:rPr>
          <w:sz w:val="26"/>
          <w:szCs w:val="26"/>
        </w:rPr>
      </w:pPr>
    </w:p>
    <w:p w:rsidR="00D218D1" w:rsidRDefault="00D218D1" w:rsidP="00D218D1">
      <w:pPr>
        <w:pStyle w:val="ConsPlusNormal"/>
      </w:pPr>
    </w:p>
    <w:p w:rsidR="00D218D1" w:rsidRDefault="00D218D1" w:rsidP="00D218D1">
      <w:pPr>
        <w:pStyle w:val="ConsPlusNormal"/>
      </w:pPr>
    </w:p>
    <w:p w:rsidR="00D218D1" w:rsidRPr="00E96C1C" w:rsidRDefault="00D218D1" w:rsidP="00D218D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Приложение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образования город Ефремов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от _________ N ______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ПОРЯДОК</w:t>
      </w:r>
    </w:p>
    <w:p w:rsidR="00D218D1" w:rsidRPr="00E96C1C" w:rsidRDefault="00D218D1" w:rsidP="00D218D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ПРОВЕДЕНИЯ ОБЩЕСТВЕННЫХ ОБСУЖДЕНИЙ ПРОЕКТОВ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>ПРАВОВЫХ АКТОВ ПО ОПРЕДЕЛЕНИЮ ГРАНИЦ ПРИЛЕГАЮЩИХ ТЕРРИТОРИЙ,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>НА КОТОРЫХ НЕ ДОПУСКАЕТСЯ РОЗНИЧНАЯ ПРОДАЖА АЛКОГОЛЬНОЙ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>ПРОДУКЦИИ И РОЗНИЧНАЯ ПРОДАЖА АЛКОГОЛЬНОЙ ПРОДУКЦИИ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>ПРИ ОКАЗАНИИ УСЛУГ ОБЩЕСТВЕННОГО ПИТАНИЯ,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96C1C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Title"/>
        <w:numPr>
          <w:ilvl w:val="0"/>
          <w:numId w:val="10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D218D1" w:rsidRPr="00E96C1C" w:rsidRDefault="00D218D1" w:rsidP="00D218D1">
      <w:pPr>
        <w:pStyle w:val="ConsPlusTitle"/>
        <w:ind w:left="1080"/>
        <w:outlineLvl w:val="1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1. Настоящий Порядок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(далее - Порядок) определяет цели и последовательность действий при проведении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lastRenderedPageBreak/>
        <w:t>2. Общественные обсуждения проводятся публично и открыто в целях общественного контроля и обеспечения открытости и доступности информации о проекте правового акта, свободного выражения мнения участниками общественного обсуждения и внесения ими своих замечаний и предложений к проекту правового акта.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3. Основные понятия, используемые в настоящем Порядке: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Общественные обсуждения - комплекс мероприятий, проводимых с целью выявления общественного мнения, один из механизмов общественного контроля и согласования интересов различных групп, выражающих заинтересованность в решении вопроса определения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E96C1C">
        <w:rPr>
          <w:rFonts w:ascii="Times New Roman" w:hAnsi="Times New Roman" w:cs="Times New Roman"/>
          <w:sz w:val="26"/>
          <w:szCs w:val="26"/>
        </w:rPr>
        <w:t>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Организатор общественных обсуждений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E96C1C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город 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в лице </w:t>
      </w:r>
      <w:r>
        <w:rPr>
          <w:rFonts w:ascii="Times New Roman" w:hAnsi="Times New Roman" w:cs="Times New Roman"/>
          <w:sz w:val="26"/>
          <w:szCs w:val="26"/>
        </w:rPr>
        <w:t xml:space="preserve">комитета по экономике, развитию малого и среднего бизнеса </w:t>
      </w:r>
      <w:r w:rsidRPr="00E96C1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(далее - Организатор).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Участники общественных обсуждений - юридические лица вне зависимости от организационно-правовой формы, формы собственности, физические лица, в том числе индивидуальные предприниматели, а также общественные объединения и организации, права и законные интересы которых затрагивает или может затронуть проект правового акта, который выносится на общественные обсуждения (далее - Участники).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Предмет общественных обсуждений - проект муниципального правового акта, содержащий предложения об установлении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(далее - проект правового акта).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4. Общественные обсуждения проводятся путем размещения проекта правового акта на официальном сайте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Ефремов </w:t>
      </w:r>
      <w:r w:rsidRPr="00E96C1C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"Интернет" по адресу: www.</w:t>
      </w:r>
      <w:r w:rsidRPr="00A71569">
        <w:t xml:space="preserve"> </w:t>
      </w:r>
      <w:r w:rsidRPr="00A71569">
        <w:rPr>
          <w:rFonts w:ascii="Times New Roman" w:hAnsi="Times New Roman" w:cs="Times New Roman"/>
          <w:sz w:val="26"/>
          <w:szCs w:val="26"/>
        </w:rPr>
        <w:t>efremov.tularegion.ru</w:t>
      </w:r>
      <w:r w:rsidRPr="00E96C1C">
        <w:rPr>
          <w:rFonts w:ascii="Times New Roman" w:hAnsi="Times New Roman" w:cs="Times New Roman"/>
          <w:sz w:val="26"/>
          <w:szCs w:val="26"/>
        </w:rPr>
        <w:t>, в разделе: "Деятельность" -&gt;"</w:t>
      </w:r>
      <w:r>
        <w:rPr>
          <w:rFonts w:ascii="Times New Roman" w:hAnsi="Times New Roman" w:cs="Times New Roman"/>
          <w:sz w:val="26"/>
          <w:szCs w:val="26"/>
        </w:rPr>
        <w:t>Предпринимательство</w:t>
      </w:r>
      <w:r w:rsidRPr="00E96C1C">
        <w:rPr>
          <w:rFonts w:ascii="Times New Roman" w:hAnsi="Times New Roman" w:cs="Times New Roman"/>
          <w:sz w:val="26"/>
          <w:szCs w:val="26"/>
        </w:rPr>
        <w:t>" -&gt;"Общественные обсуждения" (далее - официальный сайт).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5. Правовой акт по предмету общественных обсуждений принимается с учетом итогового документа по результатам проведения общественных обсуждений (далее - итоговый документ).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II. Организация и порядок проведения</w:t>
      </w:r>
    </w:p>
    <w:p w:rsidR="00D218D1" w:rsidRPr="00E96C1C" w:rsidRDefault="00D218D1" w:rsidP="00D218D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общественного обсуждения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6. Общественное обсуждение состоит из следующих этапов: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оповещение о начале общественного обсуждения (далее - Оповещение) и размещение проекта правового акта на официальном сайте;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прием предложений Участников по проекту правового акта;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подготовка и размещение на официальном сайте итогового документа.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7. Организатор в 5-дневный срок со дня получения заключения об одобрении специальной комиссией администрации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 город 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 по оценке рисков, связанных с принятием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</w:t>
      </w:r>
      <w:r w:rsidRPr="00E96C1C">
        <w:rPr>
          <w:rFonts w:ascii="Times New Roman" w:hAnsi="Times New Roman" w:cs="Times New Roman"/>
          <w:sz w:val="26"/>
          <w:szCs w:val="26"/>
        </w:rPr>
        <w:lastRenderedPageBreak/>
        <w:t>алкогольной продукции при оказании услуг общественного питания, проекта правового акта обеспечивает размещение текста проекта правового акта и Оповещения на официальном сайте.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8. Оповещение содержит: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наименование Организатора;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вопрос, выносимый на общественное обсуждение (название проекта правового акта);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перечень информационных материалов к проекту правового акта (при наличии);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порядок и срок проведения общественных обсуждений по проекту правового акта;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порядок, срок и форму внесения Участниками предложений по проекту правового акта;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информацию об официальном сайте, на котором будут размещены проект правового акта и информационные материалы к нему (при наличии);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иную информацию, относящуюся к предмету общественных обсуждений.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9. Общественное обсуждение начинается с даты размещения Оповещения на официальном сайте. Срок проведения общественного обсуждения составляет 15 календарных дней.</w:t>
      </w:r>
    </w:p>
    <w:p w:rsidR="00D218D1" w:rsidRPr="00A71569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10. Участники подают предложения в письменной форме Организатору в рабочие дни с 09:00 до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E96C1C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E96C1C">
        <w:rPr>
          <w:rFonts w:ascii="Times New Roman" w:hAnsi="Times New Roman" w:cs="Times New Roman"/>
          <w:sz w:val="26"/>
          <w:szCs w:val="26"/>
        </w:rPr>
        <w:t xml:space="preserve"> и с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96C1C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>00</w:t>
      </w:r>
      <w:r w:rsidRPr="00E96C1C">
        <w:rPr>
          <w:rFonts w:ascii="Times New Roman" w:hAnsi="Times New Roman" w:cs="Times New Roman"/>
          <w:sz w:val="26"/>
          <w:szCs w:val="26"/>
        </w:rPr>
        <w:t xml:space="preserve"> до 17.00 по адресу: 30</w:t>
      </w:r>
      <w:r>
        <w:rPr>
          <w:rFonts w:ascii="Times New Roman" w:hAnsi="Times New Roman" w:cs="Times New Roman"/>
          <w:sz w:val="26"/>
          <w:szCs w:val="26"/>
        </w:rPr>
        <w:t>1840</w:t>
      </w:r>
      <w:r w:rsidRPr="00E96C1C">
        <w:rPr>
          <w:rFonts w:ascii="Times New Roman" w:hAnsi="Times New Roman" w:cs="Times New Roman"/>
          <w:sz w:val="26"/>
          <w:szCs w:val="26"/>
        </w:rPr>
        <w:t xml:space="preserve">, г. </w:t>
      </w:r>
      <w:r>
        <w:rPr>
          <w:rFonts w:ascii="Times New Roman" w:hAnsi="Times New Roman" w:cs="Times New Roman"/>
          <w:sz w:val="26"/>
          <w:szCs w:val="26"/>
        </w:rPr>
        <w:t>Ефремов</w:t>
      </w:r>
      <w:r w:rsidRPr="00E96C1C">
        <w:rPr>
          <w:rFonts w:ascii="Times New Roman" w:hAnsi="Times New Roman" w:cs="Times New Roman"/>
          <w:sz w:val="26"/>
          <w:szCs w:val="26"/>
        </w:rPr>
        <w:t xml:space="preserve">, ул. </w:t>
      </w:r>
      <w:r>
        <w:rPr>
          <w:rFonts w:ascii="Times New Roman" w:hAnsi="Times New Roman" w:cs="Times New Roman"/>
          <w:sz w:val="26"/>
          <w:szCs w:val="26"/>
        </w:rPr>
        <w:t>Свердлова</w:t>
      </w:r>
      <w:r w:rsidRPr="00E96C1C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>43</w:t>
      </w:r>
      <w:r w:rsidRPr="00E96C1C">
        <w:rPr>
          <w:rFonts w:ascii="Times New Roman" w:hAnsi="Times New Roman" w:cs="Times New Roman"/>
          <w:sz w:val="26"/>
          <w:szCs w:val="26"/>
        </w:rPr>
        <w:t xml:space="preserve">, 2 этаж, каб. N </w:t>
      </w:r>
      <w:r>
        <w:rPr>
          <w:rFonts w:ascii="Times New Roman" w:hAnsi="Times New Roman" w:cs="Times New Roman"/>
          <w:sz w:val="26"/>
          <w:szCs w:val="26"/>
        </w:rPr>
        <w:t>46</w:t>
      </w:r>
      <w:r w:rsidRPr="00E96C1C">
        <w:rPr>
          <w:rFonts w:ascii="Times New Roman" w:hAnsi="Times New Roman" w:cs="Times New Roman"/>
          <w:sz w:val="26"/>
          <w:szCs w:val="26"/>
        </w:rPr>
        <w:t>, контактный номер телефона: +7(487</w:t>
      </w:r>
      <w:r>
        <w:rPr>
          <w:rFonts w:ascii="Times New Roman" w:hAnsi="Times New Roman" w:cs="Times New Roman"/>
          <w:sz w:val="26"/>
          <w:szCs w:val="26"/>
        </w:rPr>
        <w:t>41</w:t>
      </w:r>
      <w:r w:rsidRPr="00E96C1C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96C1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09</w:t>
      </w:r>
      <w:r w:rsidRPr="00E96C1C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22</w:t>
      </w:r>
      <w:r w:rsidRPr="00E96C1C">
        <w:rPr>
          <w:rFonts w:ascii="Times New Roman" w:hAnsi="Times New Roman" w:cs="Times New Roman"/>
          <w:sz w:val="26"/>
          <w:szCs w:val="26"/>
        </w:rPr>
        <w:t xml:space="preserve">, или направляют в форме электронного документа на адрес электронной почты Организатора </w:t>
      </w:r>
      <w:hyperlink r:id="rId15" w:history="1">
        <w:r w:rsidRPr="00A71569">
          <w:rPr>
            <w:rStyle w:val="a5"/>
            <w:color w:val="000000" w:themeColor="text1"/>
            <w:sz w:val="26"/>
            <w:szCs w:val="26"/>
          </w:rPr>
          <w:t>eko.efremov@tularegion.org</w:t>
        </w:r>
      </w:hyperlink>
      <w:r w:rsidRPr="00A7156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11. В предложениях указываются: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для граждан - фамилия, имя, отчество (при наличии), адрес места жительства;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для юридических лиц - наименование юридического лица, его место нахождения, государственный регистрационный номер записи о государственной регистрации юридического лица в Едином государственном реестре юридических лиц, фамилия, имя, отчество (при наличии) представителя юридического лица;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суть предложения к проекту правового акта;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- адрес электронной почты (при наличии).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Предложения должны быть подписаны Участником или его представителем.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В случае необходимости к предложению могут быть приложены любые документы и материалы, относящиеся к предмету обсуждения, либо их копии.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12. При представлении предложения физическое лицо выражает свое согласие с обработкой его персональных данных в соответствии с Федеральным </w:t>
      </w:r>
      <w:hyperlink r:id="rId16">
        <w:r w:rsidRPr="00A71569">
          <w:rPr>
            <w:rFonts w:ascii="Times New Roman" w:hAnsi="Times New Roman" w:cs="Times New Roman"/>
            <w:color w:val="000000" w:themeColor="text1"/>
            <w:sz w:val="26"/>
            <w:szCs w:val="26"/>
          </w:rPr>
          <w:t>законом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от 27 июля 2006 года N 152-ФЗ "О персональных данных".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13. Предложения, поступившие по окончании срока приема предложений, а также не относящиеся к предмету общественных обсуждений, не рассматриваются.</w:t>
      </w:r>
    </w:p>
    <w:p w:rsidR="00D218D1" w:rsidRPr="00E96C1C" w:rsidRDefault="00D218D1" w:rsidP="00D218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14. Предложения, поступившие в ходе общественных обсуждений проекта правового акта, носят рекомендательный характер.</w:t>
      </w:r>
    </w:p>
    <w:p w:rsidR="00D218D1" w:rsidRPr="00E96C1C" w:rsidRDefault="00D218D1" w:rsidP="00D218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Поступившие предложения включаются Организатором в итоговый документ, который подписывается </w:t>
      </w:r>
      <w:r>
        <w:rPr>
          <w:rFonts w:ascii="Times New Roman" w:hAnsi="Times New Roman" w:cs="Times New Roman"/>
          <w:sz w:val="26"/>
          <w:szCs w:val="26"/>
        </w:rPr>
        <w:t>председателем комитета по экономике, развитию малого и среднего бизнеса администрации муниципального образования город Ефремов</w:t>
      </w:r>
      <w:r w:rsidRPr="00E96C1C">
        <w:rPr>
          <w:rFonts w:ascii="Times New Roman" w:hAnsi="Times New Roman" w:cs="Times New Roman"/>
          <w:sz w:val="26"/>
          <w:szCs w:val="26"/>
        </w:rPr>
        <w:t>.</w:t>
      </w:r>
    </w:p>
    <w:p w:rsidR="00D218D1" w:rsidRPr="00E96C1C" w:rsidRDefault="00D218D1" w:rsidP="00D218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15. Организатор не позднее трех рабочих дней после проведения общественных обсуждений осуществляет подготовку итогового документа по </w:t>
      </w:r>
      <w:r w:rsidRPr="00E96C1C">
        <w:rPr>
          <w:rFonts w:ascii="Times New Roman" w:hAnsi="Times New Roman" w:cs="Times New Roman"/>
          <w:sz w:val="26"/>
          <w:szCs w:val="26"/>
        </w:rPr>
        <w:lastRenderedPageBreak/>
        <w:t xml:space="preserve">форме согласно </w:t>
      </w:r>
      <w:hyperlink w:anchor="P101">
        <w:r w:rsidRPr="00E96C1C">
          <w:rPr>
            <w:rFonts w:ascii="Times New Roman" w:hAnsi="Times New Roman" w:cs="Times New Roman"/>
            <w:color w:val="0000FF"/>
            <w:sz w:val="26"/>
            <w:szCs w:val="26"/>
          </w:rPr>
          <w:t>приложению</w:t>
        </w:r>
      </w:hyperlink>
      <w:r w:rsidRPr="00E96C1C">
        <w:rPr>
          <w:rFonts w:ascii="Times New Roman" w:hAnsi="Times New Roman" w:cs="Times New Roman"/>
          <w:sz w:val="26"/>
          <w:szCs w:val="26"/>
        </w:rPr>
        <w:t xml:space="preserve"> к настоящему Порядку и размещает его на официальном сайте.</w:t>
      </w:r>
    </w:p>
    <w:p w:rsidR="00D218D1" w:rsidRPr="00E96C1C" w:rsidRDefault="00D218D1" w:rsidP="00D218D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16. Итоговый документ прилагается к проекту правового акта.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Приложение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к Порядку проведения общественных обсуждений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по определению границ прилегающих территорий,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на которых не допускается розничная продажа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алкогольной продукции и розничная продажа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алкогольной продукции при оказании услуг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общественного питания, на территории</w:t>
      </w:r>
    </w:p>
    <w:p w:rsidR="00D218D1" w:rsidRPr="00E96C1C" w:rsidRDefault="00D218D1" w:rsidP="00D218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01"/>
      <w:bookmarkEnd w:id="0"/>
      <w:r w:rsidRPr="00E96C1C">
        <w:rPr>
          <w:rFonts w:ascii="Times New Roman" w:hAnsi="Times New Roman" w:cs="Times New Roman"/>
          <w:sz w:val="26"/>
          <w:szCs w:val="26"/>
        </w:rPr>
        <w:t>Итоговый документ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по результатам проведения общественных обсуждений проекта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нормативного правового акта по вопросу определения границ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прилегающих территорий, на которых не допускается розничная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продажа алкогольной продукции и розничная продажа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>алкогольной продукции при оказании услуг общественного</w:t>
      </w:r>
    </w:p>
    <w:p w:rsidR="00D218D1" w:rsidRPr="00E96C1C" w:rsidRDefault="00D218D1" w:rsidP="00D218D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6C1C">
        <w:rPr>
          <w:rFonts w:ascii="Times New Roman" w:hAnsi="Times New Roman" w:cs="Times New Roman"/>
          <w:sz w:val="26"/>
          <w:szCs w:val="26"/>
        </w:rPr>
        <w:t xml:space="preserve">питания, на территории муниципального образования город </w:t>
      </w:r>
      <w:r>
        <w:rPr>
          <w:rFonts w:ascii="Times New Roman" w:hAnsi="Times New Roman" w:cs="Times New Roman"/>
          <w:sz w:val="26"/>
          <w:szCs w:val="26"/>
        </w:rPr>
        <w:t>Ефремов</w:t>
      </w:r>
    </w:p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D218D1" w:rsidRPr="00E96C1C" w:rsidTr="009B39C2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Общественные обсуждения проведены с "__" ____________ 20__ г. по "____" _________ 20__ г.</w:t>
            </w:r>
          </w:p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Предмет общественных обсуждений: ______________________________________</w:t>
            </w:r>
          </w:p>
          <w:p w:rsidR="00D218D1" w:rsidRPr="00E96C1C" w:rsidRDefault="00D218D1" w:rsidP="009B39C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  <w:p w:rsidR="00D218D1" w:rsidRPr="00E96C1C" w:rsidRDefault="00D218D1" w:rsidP="009B39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(наименование проекта нормативно-правового акта)</w:t>
            </w:r>
          </w:p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Сроки и место проведения общественных обсуждений: _________________________________________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Сроки приема предложений: _____________________________________________</w:t>
            </w:r>
          </w:p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общественных обсуждений: _________________________</w:t>
            </w:r>
          </w:p>
          <w:p w:rsidR="00D218D1" w:rsidRPr="00E96C1C" w:rsidRDefault="00D218D1" w:rsidP="009B39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предложений от участников общественных обсуждений: ___________</w:t>
            </w:r>
          </w:p>
        </w:tc>
      </w:tr>
    </w:tbl>
    <w:p w:rsidR="00D218D1" w:rsidRPr="00E96C1C" w:rsidRDefault="00D218D1" w:rsidP="00D218D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4"/>
        <w:gridCol w:w="1644"/>
        <w:gridCol w:w="1757"/>
        <w:gridCol w:w="1644"/>
        <w:gridCol w:w="1878"/>
        <w:gridCol w:w="1644"/>
      </w:tblGrid>
      <w:tr w:rsidR="00D218D1" w:rsidRPr="00E96C1C" w:rsidTr="009B39C2">
        <w:tc>
          <w:tcPr>
            <w:tcW w:w="794" w:type="dxa"/>
          </w:tcPr>
          <w:p w:rsidR="00D218D1" w:rsidRPr="00E96C1C" w:rsidRDefault="00D218D1" w:rsidP="009B39C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757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Сведения об участнике общественных обсуждений</w:t>
            </w: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Краткая формулировка предложения</w:t>
            </w:r>
          </w:p>
        </w:tc>
        <w:tc>
          <w:tcPr>
            <w:tcW w:w="1878" w:type="dxa"/>
          </w:tcPr>
          <w:p w:rsidR="00D218D1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рассмотрения</w:t>
            </w:r>
          </w:p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предложения (принято/отклонено)</w:t>
            </w: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Причины принятия или отклонения предложения</w:t>
            </w:r>
          </w:p>
        </w:tc>
      </w:tr>
      <w:tr w:rsidR="00D218D1" w:rsidRPr="00E96C1C" w:rsidTr="009B39C2">
        <w:tc>
          <w:tcPr>
            <w:tcW w:w="79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Ф.И.О., название организации</w:t>
            </w: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6C1C">
              <w:rPr>
                <w:rFonts w:ascii="Times New Roman" w:hAnsi="Times New Roman" w:cs="Times New Roman"/>
                <w:sz w:val="26"/>
                <w:szCs w:val="26"/>
              </w:rPr>
              <w:t>Текст рекомендации/предложения</w:t>
            </w:r>
          </w:p>
        </w:tc>
        <w:tc>
          <w:tcPr>
            <w:tcW w:w="1878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4" w:type="dxa"/>
          </w:tcPr>
          <w:p w:rsidR="00D218D1" w:rsidRPr="00E96C1C" w:rsidRDefault="00D218D1" w:rsidP="009B39C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218D1" w:rsidRDefault="00D218D1" w:rsidP="00D218D1">
      <w:pPr>
        <w:pStyle w:val="ConsPlusNormal"/>
      </w:pPr>
    </w:p>
    <w:p w:rsidR="00D218D1" w:rsidRDefault="00D218D1" w:rsidP="00D218D1">
      <w:pPr>
        <w:pStyle w:val="ConsPlusNormal"/>
      </w:pPr>
    </w:p>
    <w:p w:rsidR="00D218D1" w:rsidRDefault="00D218D1" w:rsidP="00D218D1">
      <w:pPr>
        <w:pStyle w:val="ConsPlusNormal"/>
        <w:pBdr>
          <w:bottom w:val="single" w:sz="6" w:space="0" w:color="auto"/>
        </w:pBdr>
        <w:jc w:val="both"/>
        <w:rPr>
          <w:sz w:val="2"/>
          <w:szCs w:val="2"/>
        </w:rPr>
      </w:pPr>
    </w:p>
    <w:p w:rsidR="00D218D1" w:rsidRDefault="00D218D1" w:rsidP="00D218D1"/>
    <w:p w:rsidR="00D218D1" w:rsidRPr="005E582D" w:rsidRDefault="00D218D1" w:rsidP="00D218D1">
      <w:pPr>
        <w:pStyle w:val="ConsPlusNormal"/>
        <w:jc w:val="both"/>
        <w:rPr>
          <w:rFonts w:ascii="Times New Roman" w:hAnsi="Times New Roman" w:cs="Times New Roman"/>
        </w:rPr>
      </w:pPr>
    </w:p>
    <w:p w:rsidR="00D218D1" w:rsidRPr="00832181" w:rsidRDefault="00D218D1" w:rsidP="00D218D1">
      <w:pPr>
        <w:tabs>
          <w:tab w:val="left" w:pos="8085"/>
        </w:tabs>
        <w:rPr>
          <w:sz w:val="26"/>
          <w:szCs w:val="26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Pr="00CE6C0B" w:rsidRDefault="000E67CA" w:rsidP="000E67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E67CA" w:rsidRDefault="000E67CA" w:rsidP="000E67CA">
      <w:pPr>
        <w:spacing w:after="0" w:line="240" w:lineRule="auto"/>
        <w:jc w:val="both"/>
      </w:pPr>
    </w:p>
    <w:p w:rsidR="0003653E" w:rsidRDefault="0003653E" w:rsidP="000E67CA">
      <w:pPr>
        <w:spacing w:after="0" w:line="240" w:lineRule="auto"/>
        <w:jc w:val="both"/>
      </w:pPr>
    </w:p>
    <w:p w:rsidR="003C7CA7" w:rsidRDefault="003C7CA7" w:rsidP="000E67CA">
      <w:pPr>
        <w:spacing w:after="0" w:line="240" w:lineRule="auto"/>
        <w:jc w:val="both"/>
      </w:pPr>
    </w:p>
    <w:p w:rsidR="003C7CA7" w:rsidRDefault="003C7CA7" w:rsidP="000E67CA">
      <w:pPr>
        <w:spacing w:after="0" w:line="240" w:lineRule="auto"/>
        <w:jc w:val="both"/>
      </w:pPr>
    </w:p>
    <w:p w:rsidR="003C7CA7" w:rsidRDefault="003C7CA7" w:rsidP="000E67CA">
      <w:pPr>
        <w:spacing w:after="0" w:line="240" w:lineRule="auto"/>
        <w:jc w:val="both"/>
      </w:pPr>
    </w:p>
    <w:p w:rsidR="003C7CA7" w:rsidRDefault="003C7CA7" w:rsidP="000E67CA">
      <w:pPr>
        <w:spacing w:after="0" w:line="240" w:lineRule="auto"/>
        <w:jc w:val="both"/>
      </w:pPr>
    </w:p>
    <w:p w:rsidR="003C7CA7" w:rsidRDefault="003C7CA7" w:rsidP="000E67CA">
      <w:pPr>
        <w:spacing w:after="0" w:line="240" w:lineRule="auto"/>
        <w:jc w:val="both"/>
      </w:pPr>
    </w:p>
    <w:sectPr w:rsidR="003C7CA7" w:rsidSect="00D218D1">
      <w:headerReference w:type="first" r:id="rId17"/>
      <w:footerReference w:type="first" r:id="rId18"/>
      <w:pgSz w:w="11906" w:h="16838"/>
      <w:pgMar w:top="426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1BC" w:rsidRDefault="000B21BC" w:rsidP="005C16C2">
      <w:pPr>
        <w:spacing w:after="0" w:line="240" w:lineRule="auto"/>
      </w:pPr>
      <w:r>
        <w:separator/>
      </w:r>
    </w:p>
  </w:endnote>
  <w:endnote w:type="continuationSeparator" w:id="1">
    <w:p w:rsidR="000B21BC" w:rsidRDefault="000B21BC" w:rsidP="005C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123" w:rsidRDefault="000B21B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1BC" w:rsidRDefault="000B21BC" w:rsidP="005C16C2">
      <w:pPr>
        <w:spacing w:after="0" w:line="240" w:lineRule="auto"/>
      </w:pPr>
      <w:r>
        <w:separator/>
      </w:r>
    </w:p>
  </w:footnote>
  <w:footnote w:type="continuationSeparator" w:id="1">
    <w:p w:rsidR="000B21BC" w:rsidRDefault="000B21BC" w:rsidP="005C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944" w:rsidRDefault="000B21B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463C6"/>
    <w:multiLevelType w:val="hybridMultilevel"/>
    <w:tmpl w:val="C57A6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752FF"/>
    <w:multiLevelType w:val="hybridMultilevel"/>
    <w:tmpl w:val="A170F13E"/>
    <w:lvl w:ilvl="0" w:tplc="EFA8C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483A26"/>
    <w:multiLevelType w:val="hybridMultilevel"/>
    <w:tmpl w:val="00B45894"/>
    <w:lvl w:ilvl="0" w:tplc="717073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668D0"/>
    <w:multiLevelType w:val="hybridMultilevel"/>
    <w:tmpl w:val="8152C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6D2284F"/>
    <w:multiLevelType w:val="hybridMultilevel"/>
    <w:tmpl w:val="D0049E34"/>
    <w:lvl w:ilvl="0" w:tplc="368C1A42">
      <w:start w:val="1"/>
      <w:numFmt w:val="decimal"/>
      <w:lvlText w:val="%1."/>
      <w:lvlJc w:val="left"/>
      <w:pPr>
        <w:ind w:left="10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1AA278CD"/>
    <w:multiLevelType w:val="hybridMultilevel"/>
    <w:tmpl w:val="35FC724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EB653C"/>
    <w:multiLevelType w:val="hybridMultilevel"/>
    <w:tmpl w:val="E788E16E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A34640"/>
    <w:multiLevelType w:val="hybridMultilevel"/>
    <w:tmpl w:val="640C9EC8"/>
    <w:lvl w:ilvl="0" w:tplc="0D3C15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42B97E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8650F0"/>
    <w:multiLevelType w:val="multilevel"/>
    <w:tmpl w:val="4D8EBBB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34" w:hanging="15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15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82" w:hanging="15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6" w:hanging="15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0" w:hanging="15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04" w:hanging="15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5800"/>
    <w:rsid w:val="00004D5B"/>
    <w:rsid w:val="0003653E"/>
    <w:rsid w:val="00097480"/>
    <w:rsid w:val="000B21BC"/>
    <w:rsid w:val="000D1B4B"/>
    <w:rsid w:val="000E4A7B"/>
    <w:rsid w:val="000E67CA"/>
    <w:rsid w:val="001756DA"/>
    <w:rsid w:val="001E0CDA"/>
    <w:rsid w:val="001E45B6"/>
    <w:rsid w:val="001E4DD3"/>
    <w:rsid w:val="001F2AFD"/>
    <w:rsid w:val="00201D36"/>
    <w:rsid w:val="00202166"/>
    <w:rsid w:val="0026733E"/>
    <w:rsid w:val="00277F29"/>
    <w:rsid w:val="002B7B93"/>
    <w:rsid w:val="002C4DE0"/>
    <w:rsid w:val="002E01D6"/>
    <w:rsid w:val="0032530F"/>
    <w:rsid w:val="00364F02"/>
    <w:rsid w:val="00384C6D"/>
    <w:rsid w:val="00386DED"/>
    <w:rsid w:val="003C5324"/>
    <w:rsid w:val="003C7CA7"/>
    <w:rsid w:val="003D7614"/>
    <w:rsid w:val="0042061C"/>
    <w:rsid w:val="00437CFE"/>
    <w:rsid w:val="004669AF"/>
    <w:rsid w:val="004777BD"/>
    <w:rsid w:val="00477D76"/>
    <w:rsid w:val="004864FB"/>
    <w:rsid w:val="004913EA"/>
    <w:rsid w:val="004C3835"/>
    <w:rsid w:val="004D34D2"/>
    <w:rsid w:val="005013F6"/>
    <w:rsid w:val="005374C5"/>
    <w:rsid w:val="005C16C2"/>
    <w:rsid w:val="005E68EF"/>
    <w:rsid w:val="00600677"/>
    <w:rsid w:val="00612EC5"/>
    <w:rsid w:val="00614E16"/>
    <w:rsid w:val="006321AD"/>
    <w:rsid w:val="00635667"/>
    <w:rsid w:val="006524CB"/>
    <w:rsid w:val="00653BC1"/>
    <w:rsid w:val="00656DB9"/>
    <w:rsid w:val="006642E0"/>
    <w:rsid w:val="00665ADE"/>
    <w:rsid w:val="006A5800"/>
    <w:rsid w:val="006E301D"/>
    <w:rsid w:val="006F4EDB"/>
    <w:rsid w:val="006F6EAE"/>
    <w:rsid w:val="00724274"/>
    <w:rsid w:val="00733B71"/>
    <w:rsid w:val="00742023"/>
    <w:rsid w:val="00761355"/>
    <w:rsid w:val="007635CF"/>
    <w:rsid w:val="0076671F"/>
    <w:rsid w:val="007C62EA"/>
    <w:rsid w:val="00823FA1"/>
    <w:rsid w:val="00825EF7"/>
    <w:rsid w:val="00826984"/>
    <w:rsid w:val="00841099"/>
    <w:rsid w:val="00847186"/>
    <w:rsid w:val="008666CF"/>
    <w:rsid w:val="00895D5B"/>
    <w:rsid w:val="008D35A2"/>
    <w:rsid w:val="009021CE"/>
    <w:rsid w:val="0092556D"/>
    <w:rsid w:val="0094095F"/>
    <w:rsid w:val="0096584D"/>
    <w:rsid w:val="0097234E"/>
    <w:rsid w:val="009A5B57"/>
    <w:rsid w:val="009E566B"/>
    <w:rsid w:val="00A07B5C"/>
    <w:rsid w:val="00A56603"/>
    <w:rsid w:val="00A9248A"/>
    <w:rsid w:val="00AB0B1D"/>
    <w:rsid w:val="00AD271C"/>
    <w:rsid w:val="00B06788"/>
    <w:rsid w:val="00B137C3"/>
    <w:rsid w:val="00B64A55"/>
    <w:rsid w:val="00B809E9"/>
    <w:rsid w:val="00B82AA3"/>
    <w:rsid w:val="00B9249C"/>
    <w:rsid w:val="00BA7029"/>
    <w:rsid w:val="00BB4D8F"/>
    <w:rsid w:val="00BB597E"/>
    <w:rsid w:val="00BF04F7"/>
    <w:rsid w:val="00C24DDB"/>
    <w:rsid w:val="00C350AA"/>
    <w:rsid w:val="00C45FD4"/>
    <w:rsid w:val="00C47139"/>
    <w:rsid w:val="00CE0E92"/>
    <w:rsid w:val="00CE6C0B"/>
    <w:rsid w:val="00CF401A"/>
    <w:rsid w:val="00D218D1"/>
    <w:rsid w:val="00D45E1E"/>
    <w:rsid w:val="00D75966"/>
    <w:rsid w:val="00D80D53"/>
    <w:rsid w:val="00D92AB2"/>
    <w:rsid w:val="00D95D99"/>
    <w:rsid w:val="00DA0F86"/>
    <w:rsid w:val="00E5681C"/>
    <w:rsid w:val="00F17250"/>
    <w:rsid w:val="00F22C40"/>
    <w:rsid w:val="00F306C4"/>
    <w:rsid w:val="00F31B8C"/>
    <w:rsid w:val="00FD3DF5"/>
    <w:rsid w:val="00FF0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58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80D53"/>
    <w:pPr>
      <w:ind w:left="720"/>
      <w:contextualSpacing/>
    </w:pPr>
  </w:style>
  <w:style w:type="paragraph" w:customStyle="1" w:styleId="ConsPlusNonformat">
    <w:name w:val="ConsPlusNonformat"/>
    <w:uiPriority w:val="99"/>
    <w:rsid w:val="00DA0F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CE0E92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14E16"/>
    <w:rPr>
      <w:color w:val="800080" w:themeColor="followedHyperlink"/>
      <w:u w:val="single"/>
    </w:rPr>
  </w:style>
  <w:style w:type="paragraph" w:customStyle="1" w:styleId="ConsPlusNormal">
    <w:name w:val="ConsPlusNormal"/>
    <w:link w:val="ConsPlusNormal0"/>
    <w:rsid w:val="009E56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BB59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FF088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3C5324"/>
    <w:rPr>
      <w:sz w:val="16"/>
      <w:szCs w:val="16"/>
    </w:rPr>
  </w:style>
  <w:style w:type="paragraph" w:styleId="aa">
    <w:name w:val="Body Text Indent"/>
    <w:basedOn w:val="a"/>
    <w:link w:val="ab"/>
    <w:rsid w:val="000E67CA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E67C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F306C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Название Знак"/>
    <w:basedOn w:val="a0"/>
    <w:link w:val="ad"/>
    <w:rsid w:val="00F306C4"/>
    <w:rPr>
      <w:rFonts w:eastAsia="Times New Roman" w:cs="Times New Roman"/>
      <w:sz w:val="24"/>
      <w:szCs w:val="20"/>
    </w:rPr>
  </w:style>
  <w:style w:type="paragraph" w:styleId="ad">
    <w:name w:val="Title"/>
    <w:basedOn w:val="a"/>
    <w:link w:val="ac"/>
    <w:qFormat/>
    <w:rsid w:val="00F306C4"/>
    <w:pPr>
      <w:spacing w:after="0" w:line="240" w:lineRule="auto"/>
      <w:jc w:val="center"/>
    </w:pPr>
    <w:rPr>
      <w:rFonts w:eastAsia="Times New Roman" w:cs="Times New Roman"/>
      <w:sz w:val="24"/>
      <w:szCs w:val="20"/>
    </w:rPr>
  </w:style>
  <w:style w:type="character" w:customStyle="1" w:styleId="1">
    <w:name w:val="Название Знак1"/>
    <w:basedOn w:val="a0"/>
    <w:link w:val="ad"/>
    <w:uiPriority w:val="10"/>
    <w:rsid w:val="00F306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msonormalcxspmiddlecxspmiddle">
    <w:name w:val="msonormal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">
    <w:name w:val="msonormal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">
    <w:name w:val="msonormal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cxspmiddlecxspmiddlecxspmiddle">
    <w:name w:val="msonormalcxspmiddlecxspmiddlecxspmiddlecxspmiddlecxspmiddle"/>
    <w:basedOn w:val="a"/>
    <w:rsid w:val="00F30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F172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F1725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172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ConsPlusNormal0">
    <w:name w:val="ConsPlusNormal Знак"/>
    <w:link w:val="ConsPlusNormal"/>
    <w:locked/>
    <w:rsid w:val="0003653E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3653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remov.tularegion.ru/activities/otsenka-reguliruyushchego-vozdeystviya-i-ekspertiz/2021/" TargetMode="External"/><Relationship Id="rId13" Type="http://schemas.openxmlformats.org/officeDocument/2006/relationships/hyperlink" Target="consultantplus://offline/ref=CDEF8F07B63C16E4E73CA55A15F890E7CF996C5571AFC0193A0B74D65559D35D474CB851CBBF0380548AD5A25514C814F2FA03E511A950CD16R8N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EF8F07B63C16E4E73CA55A15F890E7C89D6B5C72ADC0193A0B74D65559D35D474CB859CFB908D507C5D4FE1047DB15F6FA01E70D1AR8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EF8F07B63C16E4E73CA55A15F890E7C89C6C5676A9C0193A0B74D65559D35D554CE05DCAB91D81549F83F31314R2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EF8F07B63C16E4E73CA55A15F890E7CF9F6A5C71AEC0193A0B74D65559D35D474CB851CBBF02865E8AD5A25514C814F2FA03E511A950CD16R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ko.efremov@tularegion.org" TargetMode="External"/><Relationship Id="rId10" Type="http://schemas.openxmlformats.org/officeDocument/2006/relationships/hyperlink" Target="consultantplus://offline/ref=CDEF8F07B63C16E4E73CA55A15F890E7C89C6C5677A8C0193A0B74D65559D35D474CB858CBB608D507C5D4FE1047DB15F6FA01E70D1AR8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FE004792053D523F1DB76D0841248F2CBAC87F964781D91F1D99B53303B2519i8sBJ" TargetMode="External"/><Relationship Id="rId14" Type="http://schemas.openxmlformats.org/officeDocument/2006/relationships/hyperlink" Target="consultantplus://offline/ref=CDEF8F07B63C16E4E73CA54C1694CEECCB95305973A9CC4F625F72810A09D508070CBE049AFB568C57879FF3135FC715F61ER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CC1B2-060E-4239-84E3-FE97620CF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Windows User</cp:lastModifiedBy>
  <cp:revision>3</cp:revision>
  <cp:lastPrinted>2022-01-17T07:11:00Z</cp:lastPrinted>
  <dcterms:created xsi:type="dcterms:W3CDTF">2022-10-03T14:09:00Z</dcterms:created>
  <dcterms:modified xsi:type="dcterms:W3CDTF">2023-08-01T11:55:00Z</dcterms:modified>
</cp:coreProperties>
</file>