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48A" w:rsidRPr="00D218D1" w:rsidRDefault="00A9248A" w:rsidP="00AB0B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8D1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A9248A" w:rsidRPr="00D218D1" w:rsidRDefault="00A9248A" w:rsidP="00AB0B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8D1">
        <w:rPr>
          <w:rFonts w:ascii="Times New Roman" w:hAnsi="Times New Roman" w:cs="Times New Roman"/>
          <w:b/>
          <w:sz w:val="28"/>
          <w:szCs w:val="28"/>
        </w:rPr>
        <w:t xml:space="preserve"> о проведении публичных консультаций в рамках процедуры оценки </w:t>
      </w:r>
    </w:p>
    <w:p w:rsidR="00E5681C" w:rsidRPr="00D218D1" w:rsidRDefault="00A9248A" w:rsidP="00600677">
      <w:pPr>
        <w:pStyle w:val="a8"/>
        <w:jc w:val="center"/>
        <w:rPr>
          <w:b/>
          <w:sz w:val="28"/>
          <w:szCs w:val="28"/>
        </w:rPr>
      </w:pPr>
      <w:r w:rsidRPr="00D218D1">
        <w:rPr>
          <w:b/>
          <w:sz w:val="28"/>
          <w:szCs w:val="28"/>
        </w:rPr>
        <w:t>регулирующего воздействия</w:t>
      </w:r>
      <w:r w:rsidR="00AB0B1D" w:rsidRPr="00D218D1">
        <w:rPr>
          <w:b/>
          <w:sz w:val="28"/>
          <w:szCs w:val="28"/>
        </w:rPr>
        <w:t xml:space="preserve"> проекта постановления администрации </w:t>
      </w:r>
    </w:p>
    <w:p w:rsidR="00D218D1" w:rsidRPr="00AC6FB5" w:rsidRDefault="00F17250" w:rsidP="00AC6FB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218D1">
        <w:rPr>
          <w:rFonts w:ascii="Times New Roman" w:hAnsi="Times New Roman" w:cs="Times New Roman"/>
          <w:sz w:val="28"/>
          <w:szCs w:val="28"/>
        </w:rPr>
        <w:t>муниципального образования город Ефремов</w:t>
      </w:r>
      <w:r w:rsidR="00D218D1" w:rsidRPr="00D218D1">
        <w:rPr>
          <w:rFonts w:ascii="Times New Roman" w:hAnsi="Times New Roman" w:cs="Times New Roman"/>
          <w:sz w:val="28"/>
          <w:szCs w:val="28"/>
        </w:rPr>
        <w:t xml:space="preserve"> </w:t>
      </w:r>
      <w:r w:rsidR="00D218D1" w:rsidRPr="00AC6FB5">
        <w:rPr>
          <w:rFonts w:ascii="Times New Roman" w:hAnsi="Times New Roman"/>
          <w:sz w:val="28"/>
          <w:szCs w:val="28"/>
        </w:rPr>
        <w:t>«</w:t>
      </w:r>
      <w:r w:rsidR="00AC6FB5" w:rsidRPr="00AC6FB5">
        <w:rPr>
          <w:rFonts w:ascii="Times New Roman" w:hAnsi="Times New Roman" w:cs="Times New Roman"/>
          <w:sz w:val="28"/>
          <w:szCs w:val="28"/>
        </w:rPr>
        <w:t xml:space="preserve">О создании специальной комиссии по оценке рисков, связанных с принятием нормативных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</w:t>
      </w:r>
      <w:r w:rsidR="00D218D1" w:rsidRPr="00AC6FB5">
        <w:rPr>
          <w:rFonts w:ascii="Times New Roman" w:hAnsi="Times New Roman"/>
          <w:color w:val="000000" w:themeColor="text1"/>
          <w:sz w:val="28"/>
          <w:szCs w:val="28"/>
        </w:rPr>
        <w:t xml:space="preserve">» </w:t>
      </w:r>
    </w:p>
    <w:p w:rsidR="00A9248A" w:rsidRPr="0003653E" w:rsidRDefault="00A9248A" w:rsidP="006006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2C40" w:rsidRPr="0032530F" w:rsidRDefault="00A9248A" w:rsidP="00BA702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530F">
        <w:rPr>
          <w:rFonts w:ascii="Times New Roman" w:hAnsi="Times New Roman" w:cs="Times New Roman"/>
          <w:sz w:val="24"/>
          <w:szCs w:val="24"/>
        </w:rPr>
        <w:t xml:space="preserve">Настоящим </w:t>
      </w:r>
    </w:p>
    <w:p w:rsidR="00742023" w:rsidRPr="002449C5" w:rsidRDefault="00742023" w:rsidP="00742023">
      <w:pPr>
        <w:pStyle w:val="ConsPlusNonformat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А</w:t>
      </w:r>
      <w:r w:rsidRPr="002449C5">
        <w:rPr>
          <w:rFonts w:ascii="Times New Roman" w:hAnsi="Times New Roman" w:cs="Times New Roman"/>
          <w:bCs/>
          <w:sz w:val="24"/>
          <w:szCs w:val="24"/>
          <w:u w:val="single"/>
        </w:rPr>
        <w:t>дминистрации  муниципального образования город Ефремов</w:t>
      </w:r>
    </w:p>
    <w:p w:rsidR="00742023" w:rsidRPr="0032530F" w:rsidRDefault="00742023" w:rsidP="00742023">
      <w:pPr>
        <w:pStyle w:val="ConsPlusNonformat"/>
        <w:ind w:firstLine="284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32530F">
        <w:rPr>
          <w:rFonts w:ascii="Times New Roman" w:hAnsi="Times New Roman" w:cs="Times New Roman"/>
          <w:sz w:val="24"/>
          <w:szCs w:val="24"/>
          <w:vertAlign w:val="superscript"/>
        </w:rPr>
        <w:t xml:space="preserve"> (наименование органа-разработчика)</w:t>
      </w:r>
    </w:p>
    <w:p w:rsidR="00742023" w:rsidRPr="0032530F" w:rsidRDefault="00742023" w:rsidP="00742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30F">
        <w:rPr>
          <w:rFonts w:ascii="Times New Roman" w:hAnsi="Times New Roman" w:cs="Times New Roman"/>
          <w:sz w:val="24"/>
          <w:szCs w:val="24"/>
        </w:rPr>
        <w:t>извещает  о  начале  обсуждения  идеи  (концепции)  предлагаемого правового регулирования и сборе предложений заинтересованных лиц.</w:t>
      </w:r>
    </w:p>
    <w:p w:rsidR="00742023" w:rsidRPr="0032530F" w:rsidRDefault="00742023" w:rsidP="0074202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530F">
        <w:rPr>
          <w:rFonts w:ascii="Times New Roman" w:hAnsi="Times New Roman" w:cs="Times New Roman"/>
          <w:sz w:val="24"/>
          <w:szCs w:val="24"/>
        </w:rPr>
        <w:t xml:space="preserve">Предложения принимаются по адресу: </w:t>
      </w:r>
    </w:p>
    <w:p w:rsidR="00742023" w:rsidRPr="0032530F" w:rsidRDefault="00742023" w:rsidP="00742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30F">
        <w:rPr>
          <w:rFonts w:ascii="Times New Roman" w:hAnsi="Times New Roman" w:cs="Times New Roman"/>
          <w:sz w:val="24"/>
          <w:szCs w:val="24"/>
          <w:u w:val="single"/>
        </w:rPr>
        <w:t>Тульская обл., г.</w:t>
      </w:r>
      <w:r>
        <w:rPr>
          <w:rFonts w:ascii="Times New Roman" w:hAnsi="Times New Roman" w:cs="Times New Roman"/>
          <w:sz w:val="24"/>
          <w:szCs w:val="24"/>
          <w:u w:val="single"/>
        </w:rPr>
        <w:t>Ефремов</w:t>
      </w:r>
      <w:r w:rsidRPr="0032530F">
        <w:rPr>
          <w:rFonts w:ascii="Times New Roman" w:hAnsi="Times New Roman" w:cs="Times New Roman"/>
          <w:sz w:val="24"/>
          <w:szCs w:val="24"/>
          <w:u w:val="single"/>
        </w:rPr>
        <w:t>, ул.</w:t>
      </w:r>
      <w:r>
        <w:rPr>
          <w:rFonts w:ascii="Times New Roman" w:hAnsi="Times New Roman" w:cs="Times New Roman"/>
          <w:sz w:val="24"/>
          <w:szCs w:val="24"/>
          <w:u w:val="single"/>
        </w:rPr>
        <w:t>Свердлова</w:t>
      </w:r>
      <w:r w:rsidRPr="0032530F">
        <w:rPr>
          <w:rFonts w:ascii="Times New Roman" w:hAnsi="Times New Roman" w:cs="Times New Roman"/>
          <w:sz w:val="24"/>
          <w:szCs w:val="24"/>
          <w:u w:val="single"/>
        </w:rPr>
        <w:t>, д.4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32530F">
        <w:rPr>
          <w:rFonts w:ascii="Times New Roman" w:hAnsi="Times New Roman" w:cs="Times New Roman"/>
          <w:sz w:val="24"/>
          <w:szCs w:val="24"/>
        </w:rPr>
        <w:t xml:space="preserve">, а также по адресу электронной почты: </w:t>
      </w:r>
      <w:r w:rsidRPr="002449C5">
        <w:rPr>
          <w:rFonts w:ascii="Times New Roman" w:hAnsi="Times New Roman" w:cs="Times New Roman"/>
          <w:sz w:val="24"/>
          <w:szCs w:val="24"/>
          <w:u w:val="single"/>
        </w:rPr>
        <w:t>adm.efremov@tularegion.ru</w:t>
      </w:r>
      <w:r w:rsidRPr="0032530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742023" w:rsidRPr="0032530F" w:rsidRDefault="00742023" w:rsidP="0074202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530F">
        <w:rPr>
          <w:rFonts w:ascii="Times New Roman" w:hAnsi="Times New Roman" w:cs="Times New Roman"/>
          <w:sz w:val="24"/>
          <w:szCs w:val="24"/>
        </w:rPr>
        <w:t>Сроки приема предложений</w:t>
      </w:r>
      <w:r w:rsidRPr="00821748">
        <w:rPr>
          <w:rFonts w:ascii="Times New Roman" w:hAnsi="Times New Roman" w:cs="Times New Roman"/>
          <w:sz w:val="24"/>
          <w:szCs w:val="24"/>
        </w:rPr>
        <w:t xml:space="preserve">:  </w:t>
      </w:r>
      <w:r w:rsidRPr="00821748">
        <w:rPr>
          <w:rFonts w:ascii="Times New Roman" w:hAnsi="Times New Roman" w:cs="Times New Roman"/>
          <w:sz w:val="24"/>
          <w:szCs w:val="24"/>
          <w:u w:val="single"/>
        </w:rPr>
        <w:t xml:space="preserve">с </w:t>
      </w:r>
      <w:r w:rsidR="00AC6FB5">
        <w:rPr>
          <w:rFonts w:ascii="Times New Roman" w:hAnsi="Times New Roman" w:cs="Times New Roman"/>
          <w:sz w:val="24"/>
          <w:szCs w:val="24"/>
          <w:u w:val="single"/>
        </w:rPr>
        <w:t>15</w:t>
      </w:r>
      <w:r w:rsidRPr="00821748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D218D1">
        <w:rPr>
          <w:rFonts w:ascii="Times New Roman" w:hAnsi="Times New Roman" w:cs="Times New Roman"/>
          <w:sz w:val="24"/>
          <w:szCs w:val="24"/>
          <w:u w:val="single"/>
        </w:rPr>
        <w:t>02</w:t>
      </w:r>
      <w:r w:rsidRPr="00821748">
        <w:rPr>
          <w:rFonts w:ascii="Times New Roman" w:hAnsi="Times New Roman" w:cs="Times New Roman"/>
          <w:sz w:val="24"/>
          <w:szCs w:val="24"/>
          <w:u w:val="single"/>
        </w:rPr>
        <w:t>.20</w:t>
      </w:r>
      <w:r w:rsidR="00D218D1">
        <w:rPr>
          <w:rFonts w:ascii="Times New Roman" w:hAnsi="Times New Roman" w:cs="Times New Roman"/>
          <w:sz w:val="24"/>
          <w:szCs w:val="24"/>
          <w:u w:val="single"/>
        </w:rPr>
        <w:t>23</w:t>
      </w:r>
      <w:r w:rsidRPr="00821748">
        <w:rPr>
          <w:rFonts w:ascii="Times New Roman" w:hAnsi="Times New Roman" w:cs="Times New Roman"/>
          <w:sz w:val="24"/>
          <w:szCs w:val="24"/>
          <w:u w:val="single"/>
        </w:rPr>
        <w:t xml:space="preserve"> по </w:t>
      </w:r>
      <w:r w:rsidR="00AC6FB5">
        <w:rPr>
          <w:rFonts w:ascii="Times New Roman" w:hAnsi="Times New Roman" w:cs="Times New Roman"/>
          <w:sz w:val="24"/>
          <w:szCs w:val="24"/>
          <w:u w:val="single"/>
        </w:rPr>
        <w:t>15</w:t>
      </w:r>
      <w:r w:rsidR="008D35A2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D218D1">
        <w:rPr>
          <w:rFonts w:ascii="Times New Roman" w:hAnsi="Times New Roman" w:cs="Times New Roman"/>
          <w:sz w:val="24"/>
          <w:szCs w:val="24"/>
          <w:u w:val="single"/>
        </w:rPr>
        <w:t>03</w:t>
      </w:r>
      <w:r w:rsidRPr="00821748">
        <w:rPr>
          <w:rFonts w:ascii="Times New Roman" w:hAnsi="Times New Roman" w:cs="Times New Roman"/>
          <w:sz w:val="24"/>
          <w:szCs w:val="24"/>
          <w:u w:val="single"/>
        </w:rPr>
        <w:t>.20</w:t>
      </w:r>
      <w:r w:rsidR="00D218D1">
        <w:rPr>
          <w:rFonts w:ascii="Times New Roman" w:hAnsi="Times New Roman" w:cs="Times New Roman"/>
          <w:sz w:val="24"/>
          <w:szCs w:val="24"/>
          <w:u w:val="single"/>
        </w:rPr>
        <w:t>23</w:t>
      </w:r>
      <w:r w:rsidRPr="0032530F">
        <w:rPr>
          <w:rFonts w:ascii="Times New Roman" w:hAnsi="Times New Roman" w:cs="Times New Roman"/>
          <w:sz w:val="24"/>
          <w:szCs w:val="24"/>
          <w:u w:val="single"/>
        </w:rPr>
        <w:t xml:space="preserve">                </w:t>
      </w:r>
    </w:p>
    <w:p w:rsidR="00742023" w:rsidRDefault="00742023" w:rsidP="0074202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530F">
        <w:rPr>
          <w:rFonts w:ascii="Times New Roman" w:hAnsi="Times New Roman" w:cs="Times New Roman"/>
          <w:sz w:val="24"/>
          <w:szCs w:val="24"/>
        </w:rPr>
        <w:t xml:space="preserve">Место  размещения   уведомления  о  подготовке   проекта   нормативного </w:t>
      </w:r>
      <w:r w:rsidRPr="009166EC">
        <w:rPr>
          <w:rFonts w:ascii="Times New Roman" w:hAnsi="Times New Roman" w:cs="Times New Roman"/>
          <w:sz w:val="24"/>
          <w:szCs w:val="24"/>
        </w:rPr>
        <w:t xml:space="preserve">правового акта в информационно-телекоммуникационной сети «Интернет» (полный электронный адрес): </w:t>
      </w:r>
    </w:p>
    <w:p w:rsidR="00742023" w:rsidRPr="00F0205A" w:rsidRDefault="00981041" w:rsidP="0074202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F17250" w:rsidRPr="0020740F">
          <w:rPr>
            <w:rStyle w:val="a5"/>
            <w:rFonts w:ascii="Times New Roman" w:hAnsi="Times New Roman" w:cs="Times New Roman"/>
            <w:sz w:val="24"/>
            <w:szCs w:val="24"/>
          </w:rPr>
          <w:t>https://efremov.tularegion.ru/activities/otsenka-reguliruyushchego-vozdeystviya-i-ekspertiz/2021/</w:t>
        </w:r>
      </w:hyperlink>
    </w:p>
    <w:p w:rsidR="00742023" w:rsidRDefault="00742023" w:rsidP="0074202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05A">
        <w:rPr>
          <w:rFonts w:ascii="Times New Roman" w:hAnsi="Times New Roman" w:cs="Times New Roman"/>
          <w:sz w:val="24"/>
          <w:szCs w:val="24"/>
        </w:rPr>
        <w:t xml:space="preserve">Все поступившие предложения будут рассмотрены. Сводка предложений будет размещена на сайте: </w:t>
      </w:r>
    </w:p>
    <w:p w:rsidR="00742023" w:rsidRPr="00F0205A" w:rsidRDefault="00742023" w:rsidP="0074202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F0205A">
        <w:rPr>
          <w:rFonts w:ascii="Times New Roman" w:hAnsi="Times New Roman" w:cs="Times New Roman"/>
          <w:sz w:val="24"/>
          <w:szCs w:val="24"/>
        </w:rPr>
        <w:t xml:space="preserve">https://efremov.tularegion.ru/activities/otsenka-reguliruyushchego-vozdeystviya-i-ekspertiz/2018/ </w:t>
      </w:r>
    </w:p>
    <w:p w:rsidR="00A9248A" w:rsidRPr="0032530F" w:rsidRDefault="00981041" w:rsidP="00742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67.95pt;margin-top:15.15pt;width:400.5pt;height:0;z-index:251660288" o:connectortype="straight"/>
        </w:pict>
      </w:r>
      <w:r w:rsidR="00742023" w:rsidRPr="009166EC">
        <w:rPr>
          <w:rFonts w:ascii="Times New Roman" w:hAnsi="Times New Roman" w:cs="Times New Roman"/>
          <w:sz w:val="24"/>
          <w:szCs w:val="24"/>
        </w:rPr>
        <w:t xml:space="preserve">не </w:t>
      </w:r>
      <w:r w:rsidR="00742023" w:rsidRPr="003D4539">
        <w:rPr>
          <w:rFonts w:ascii="Times New Roman" w:hAnsi="Times New Roman" w:cs="Times New Roman"/>
          <w:sz w:val="24"/>
          <w:szCs w:val="24"/>
        </w:rPr>
        <w:t xml:space="preserve">позднее </w:t>
      </w:r>
      <w:r w:rsidR="00742023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AC6FB5">
        <w:rPr>
          <w:rFonts w:ascii="Times New Roman" w:hAnsi="Times New Roman" w:cs="Times New Roman"/>
          <w:sz w:val="24"/>
          <w:szCs w:val="24"/>
        </w:rPr>
        <w:t>15</w:t>
      </w:r>
      <w:r w:rsidR="00F22C40" w:rsidRPr="0032530F">
        <w:rPr>
          <w:rFonts w:ascii="Times New Roman" w:hAnsi="Times New Roman" w:cs="Times New Roman"/>
          <w:sz w:val="24"/>
          <w:szCs w:val="24"/>
        </w:rPr>
        <w:t>.</w:t>
      </w:r>
      <w:r w:rsidR="00D218D1">
        <w:rPr>
          <w:rFonts w:ascii="Times New Roman" w:hAnsi="Times New Roman" w:cs="Times New Roman"/>
          <w:sz w:val="24"/>
          <w:szCs w:val="24"/>
        </w:rPr>
        <w:t>03</w:t>
      </w:r>
      <w:r w:rsidR="00F22C40" w:rsidRPr="0032530F">
        <w:rPr>
          <w:rFonts w:ascii="Times New Roman" w:hAnsi="Times New Roman" w:cs="Times New Roman"/>
          <w:sz w:val="24"/>
          <w:szCs w:val="24"/>
        </w:rPr>
        <w:t>.20</w:t>
      </w:r>
      <w:r w:rsidR="00202166">
        <w:rPr>
          <w:rFonts w:ascii="Times New Roman" w:hAnsi="Times New Roman" w:cs="Times New Roman"/>
          <w:sz w:val="24"/>
          <w:szCs w:val="24"/>
        </w:rPr>
        <w:t>2</w:t>
      </w:r>
      <w:r w:rsidR="00D218D1">
        <w:rPr>
          <w:rFonts w:ascii="Times New Roman" w:hAnsi="Times New Roman" w:cs="Times New Roman"/>
          <w:sz w:val="24"/>
          <w:szCs w:val="24"/>
        </w:rPr>
        <w:t>3</w:t>
      </w:r>
      <w:r w:rsidR="00F17250">
        <w:rPr>
          <w:rFonts w:ascii="Times New Roman" w:hAnsi="Times New Roman" w:cs="Times New Roman"/>
          <w:sz w:val="24"/>
          <w:szCs w:val="24"/>
        </w:rPr>
        <w:t>г</w:t>
      </w:r>
    </w:p>
    <w:p w:rsidR="00A9248A" w:rsidRPr="0032530F" w:rsidRDefault="00A9248A" w:rsidP="00A9248A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32530F">
        <w:rPr>
          <w:rFonts w:ascii="Times New Roman" w:hAnsi="Times New Roman" w:cs="Times New Roman"/>
          <w:sz w:val="24"/>
          <w:szCs w:val="24"/>
          <w:vertAlign w:val="superscript"/>
        </w:rPr>
        <w:t>(число, месяц, год)</w:t>
      </w:r>
    </w:p>
    <w:p w:rsidR="00B06788" w:rsidRPr="0032530F" w:rsidRDefault="00A9248A" w:rsidP="00A924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30F">
        <w:rPr>
          <w:rFonts w:ascii="Times New Roman" w:hAnsi="Times New Roman" w:cs="Times New Roman"/>
          <w:sz w:val="24"/>
          <w:szCs w:val="24"/>
        </w:rPr>
        <w:t>1. Описание проблемы, на решение которой направлено предлагаемое правовое регулирование:</w:t>
      </w:r>
    </w:p>
    <w:p w:rsidR="007635CF" w:rsidRPr="0032530F" w:rsidRDefault="008D35A2" w:rsidP="007635CF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формирование комфортной среды, стимулирующей развитие малого и среднего предпринимательства на территории муниципального образования город Ефремов</w:t>
      </w:r>
      <w:r w:rsidRPr="0032530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A9248A" w:rsidRPr="0032530F" w:rsidRDefault="007635CF" w:rsidP="008D35A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32530F">
        <w:rPr>
          <w:rFonts w:ascii="Times New Roman" w:hAnsi="Times New Roman" w:cs="Times New Roman"/>
          <w:sz w:val="24"/>
          <w:szCs w:val="24"/>
          <w:vertAlign w:val="superscript"/>
        </w:rPr>
        <w:t>(место для текстового описания)</w:t>
      </w:r>
    </w:p>
    <w:p w:rsidR="00F22C40" w:rsidRPr="0032530F" w:rsidRDefault="00A9248A" w:rsidP="00A924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30F">
        <w:rPr>
          <w:rFonts w:ascii="Times New Roman" w:hAnsi="Times New Roman" w:cs="Times New Roman"/>
          <w:sz w:val="24"/>
          <w:szCs w:val="24"/>
        </w:rPr>
        <w:t>2. Цели предлагаемого правового регулирования:</w:t>
      </w:r>
    </w:p>
    <w:p w:rsidR="0032530F" w:rsidRDefault="008D35A2" w:rsidP="0032530F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создание благоприятных условий для развития малого и среднего предпринимательства на территории муниципального образования город Ефремов.___</w:t>
      </w:r>
      <w:r w:rsidR="0032530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A9248A" w:rsidRPr="008D35A2" w:rsidRDefault="0032530F" w:rsidP="00A9248A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3253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32530F">
        <w:rPr>
          <w:rFonts w:ascii="Times New Roman" w:hAnsi="Times New Roman" w:cs="Times New Roman"/>
          <w:sz w:val="24"/>
          <w:szCs w:val="24"/>
          <w:vertAlign w:val="superscript"/>
        </w:rPr>
        <w:t>(место для текстового описания)</w:t>
      </w:r>
    </w:p>
    <w:p w:rsidR="00847186" w:rsidRPr="0032530F" w:rsidRDefault="00A9248A" w:rsidP="004206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30F">
        <w:rPr>
          <w:rFonts w:ascii="Times New Roman" w:hAnsi="Times New Roman" w:cs="Times New Roman"/>
          <w:sz w:val="24"/>
          <w:szCs w:val="24"/>
        </w:rPr>
        <w:t>3. Действующие нормативные правовые акты, поручения, другие решения, из</w:t>
      </w:r>
      <w:r w:rsidR="0032530F">
        <w:rPr>
          <w:rFonts w:ascii="Times New Roman" w:hAnsi="Times New Roman" w:cs="Times New Roman"/>
          <w:sz w:val="24"/>
          <w:szCs w:val="24"/>
        </w:rPr>
        <w:t xml:space="preserve"> </w:t>
      </w:r>
      <w:r w:rsidRPr="0032530F">
        <w:rPr>
          <w:rFonts w:ascii="Times New Roman" w:hAnsi="Times New Roman" w:cs="Times New Roman"/>
          <w:sz w:val="24"/>
          <w:szCs w:val="24"/>
        </w:rPr>
        <w:t>которых вытекает необходимость разработки предлагаемого правового</w:t>
      </w:r>
      <w:r w:rsidR="0042061C" w:rsidRPr="0032530F">
        <w:rPr>
          <w:rFonts w:ascii="Times New Roman" w:hAnsi="Times New Roman" w:cs="Times New Roman"/>
          <w:sz w:val="24"/>
          <w:szCs w:val="24"/>
        </w:rPr>
        <w:t xml:space="preserve"> </w:t>
      </w:r>
      <w:r w:rsidRPr="0032530F">
        <w:rPr>
          <w:rFonts w:ascii="Times New Roman" w:hAnsi="Times New Roman" w:cs="Times New Roman"/>
          <w:sz w:val="24"/>
          <w:szCs w:val="24"/>
        </w:rPr>
        <w:t>регулирования в данной области:</w:t>
      </w:r>
    </w:p>
    <w:p w:rsidR="008D35A2" w:rsidRPr="0003653E" w:rsidRDefault="008D35A2" w:rsidP="008D3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3653E">
        <w:rPr>
          <w:rFonts w:ascii="Times New Roman" w:hAnsi="Times New Roman" w:cs="Times New Roman"/>
          <w:u w:val="single"/>
        </w:rPr>
        <w:t>-</w:t>
      </w:r>
      <w:r w:rsidR="00F17250" w:rsidRPr="0003653E">
        <w:rPr>
          <w:rFonts w:ascii="Times New Roman" w:hAnsi="Times New Roman" w:cs="Times New Roman"/>
          <w:u w:val="single"/>
        </w:rPr>
        <w:t xml:space="preserve"> </w:t>
      </w:r>
      <w:r w:rsidR="0003653E" w:rsidRPr="0003653E">
        <w:rPr>
          <w:rFonts w:ascii="Times New Roman" w:hAnsi="Times New Roman" w:cs="Times New Roman"/>
          <w:u w:val="single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 от 28.12.2009  № 381-ФЗ «Об основах государственного регулирования торговой деятельности в Российской Федерации», </w:t>
      </w:r>
    </w:p>
    <w:p w:rsidR="00A9248A" w:rsidRPr="0032530F" w:rsidRDefault="008D35A2" w:rsidP="008D35A2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4260D">
        <w:rPr>
          <w:rFonts w:ascii="Times New Roman" w:hAnsi="Times New Roman"/>
          <w:sz w:val="24"/>
          <w:szCs w:val="24"/>
          <w:u w:val="single"/>
        </w:rPr>
        <w:t xml:space="preserve">- </w:t>
      </w:r>
      <w:hyperlink r:id="rId9" w:history="1">
        <w:r w:rsidRPr="00B4260D">
          <w:rPr>
            <w:rFonts w:ascii="Times New Roman" w:hAnsi="Times New Roman"/>
            <w:sz w:val="24"/>
            <w:szCs w:val="24"/>
            <w:u w:val="single"/>
          </w:rPr>
          <w:t>Устав</w:t>
        </w:r>
      </w:hyperlink>
      <w:r w:rsidRPr="00B4260D">
        <w:rPr>
          <w:u w:val="single"/>
        </w:rPr>
        <w:t xml:space="preserve"> </w:t>
      </w:r>
      <w:r w:rsidRPr="00B4260D">
        <w:rPr>
          <w:rFonts w:ascii="Times New Roman" w:hAnsi="Times New Roman"/>
          <w:sz w:val="24"/>
          <w:szCs w:val="24"/>
          <w:u w:val="single"/>
        </w:rPr>
        <w:t xml:space="preserve">муниципального образования город </w:t>
      </w:r>
      <w:r>
        <w:rPr>
          <w:rFonts w:ascii="Times New Roman" w:hAnsi="Times New Roman"/>
          <w:sz w:val="24"/>
          <w:szCs w:val="24"/>
          <w:u w:val="single"/>
        </w:rPr>
        <w:t>Ефремов</w:t>
      </w:r>
      <w:r w:rsidRPr="0032530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A9248A" w:rsidRPr="0032530F" w:rsidRDefault="00847186" w:rsidP="00A9248A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32530F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 w:rsidR="00A9248A" w:rsidRPr="0032530F">
        <w:rPr>
          <w:rFonts w:ascii="Times New Roman" w:hAnsi="Times New Roman" w:cs="Times New Roman"/>
          <w:sz w:val="24"/>
          <w:szCs w:val="24"/>
          <w:vertAlign w:val="superscript"/>
        </w:rPr>
        <w:t>место для текстового описания</w:t>
      </w:r>
      <w:r w:rsidRPr="0032530F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A9248A" w:rsidRPr="0032530F" w:rsidRDefault="00A9248A" w:rsidP="004206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30F">
        <w:rPr>
          <w:rFonts w:ascii="Times New Roman" w:hAnsi="Times New Roman" w:cs="Times New Roman"/>
          <w:sz w:val="24"/>
          <w:szCs w:val="24"/>
        </w:rPr>
        <w:t>4. Планируемый срок вступления в силу предлагаемого правового</w:t>
      </w:r>
      <w:r w:rsidR="0042061C" w:rsidRPr="0032530F">
        <w:rPr>
          <w:rFonts w:ascii="Times New Roman" w:hAnsi="Times New Roman" w:cs="Times New Roman"/>
          <w:sz w:val="24"/>
          <w:szCs w:val="24"/>
        </w:rPr>
        <w:t xml:space="preserve"> </w:t>
      </w:r>
      <w:r w:rsidRPr="0032530F">
        <w:rPr>
          <w:rFonts w:ascii="Times New Roman" w:hAnsi="Times New Roman" w:cs="Times New Roman"/>
          <w:sz w:val="24"/>
          <w:szCs w:val="24"/>
        </w:rPr>
        <w:t>регулирования:</w:t>
      </w:r>
      <w:r w:rsidR="00847186" w:rsidRPr="0032530F">
        <w:rPr>
          <w:rFonts w:ascii="Times New Roman" w:hAnsi="Times New Roman" w:cs="Times New Roman"/>
          <w:sz w:val="24"/>
          <w:szCs w:val="24"/>
        </w:rPr>
        <w:t xml:space="preserve">         </w:t>
      </w:r>
      <w:r w:rsidR="00D218D1">
        <w:rPr>
          <w:rFonts w:ascii="Times New Roman" w:hAnsi="Times New Roman" w:cs="Times New Roman"/>
          <w:sz w:val="24"/>
          <w:szCs w:val="24"/>
        </w:rPr>
        <w:t>март</w:t>
      </w:r>
      <w:r w:rsidR="005E68EF" w:rsidRPr="0032530F">
        <w:rPr>
          <w:rFonts w:ascii="Times New Roman" w:hAnsi="Times New Roman" w:cs="Times New Roman"/>
          <w:sz w:val="24"/>
          <w:szCs w:val="24"/>
          <w:u w:val="single"/>
        </w:rPr>
        <w:t xml:space="preserve"> 20</w:t>
      </w:r>
      <w:r w:rsidR="003C7CA7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D218D1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5E68EF" w:rsidRPr="0032530F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  <w:r w:rsidR="00847186" w:rsidRPr="0032530F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A9248A" w:rsidRPr="0032530F" w:rsidRDefault="00A9248A" w:rsidP="00A9248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253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061C" w:rsidRPr="0032530F" w:rsidRDefault="00A9248A" w:rsidP="00A924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30F">
        <w:rPr>
          <w:rFonts w:ascii="Times New Roman" w:hAnsi="Times New Roman" w:cs="Times New Roman"/>
          <w:sz w:val="24"/>
          <w:szCs w:val="24"/>
        </w:rPr>
        <w:t>5. Сведения о необходимости или отсутствии необходимости установления</w:t>
      </w:r>
      <w:r w:rsidR="0042061C" w:rsidRPr="0032530F">
        <w:rPr>
          <w:rFonts w:ascii="Times New Roman" w:hAnsi="Times New Roman" w:cs="Times New Roman"/>
          <w:sz w:val="24"/>
          <w:szCs w:val="24"/>
        </w:rPr>
        <w:t xml:space="preserve"> </w:t>
      </w:r>
      <w:r w:rsidRPr="0032530F">
        <w:rPr>
          <w:rFonts w:ascii="Times New Roman" w:hAnsi="Times New Roman" w:cs="Times New Roman"/>
          <w:sz w:val="24"/>
          <w:szCs w:val="24"/>
        </w:rPr>
        <w:t xml:space="preserve">переходного </w:t>
      </w:r>
      <w:r w:rsidRPr="0032530F">
        <w:rPr>
          <w:rFonts w:ascii="Times New Roman" w:hAnsi="Times New Roman" w:cs="Times New Roman"/>
          <w:sz w:val="24"/>
          <w:szCs w:val="24"/>
        </w:rPr>
        <w:lastRenderedPageBreak/>
        <w:t>периода:</w:t>
      </w:r>
    </w:p>
    <w:p w:rsidR="00A9248A" w:rsidRPr="0032530F" w:rsidRDefault="005E68EF" w:rsidP="00A924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30F">
        <w:rPr>
          <w:rFonts w:ascii="Times New Roman" w:hAnsi="Times New Roman" w:cs="Times New Roman"/>
          <w:sz w:val="24"/>
          <w:szCs w:val="24"/>
          <w:u w:val="single"/>
        </w:rPr>
        <w:t xml:space="preserve"> Отсутствует  необходимость установления переходного периода</w:t>
      </w:r>
      <w:r w:rsidR="0042061C" w:rsidRPr="0032530F">
        <w:rPr>
          <w:rFonts w:ascii="Times New Roman" w:hAnsi="Times New Roman" w:cs="Times New Roman"/>
          <w:sz w:val="24"/>
          <w:szCs w:val="24"/>
          <w:u w:val="single"/>
        </w:rPr>
        <w:t xml:space="preserve">                    .</w:t>
      </w:r>
      <w:r w:rsidRPr="0032530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A9248A" w:rsidRPr="0032530F" w:rsidRDefault="0042061C" w:rsidP="00A9248A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32530F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 w:rsidR="00A9248A" w:rsidRPr="0032530F">
        <w:rPr>
          <w:rFonts w:ascii="Times New Roman" w:hAnsi="Times New Roman" w:cs="Times New Roman"/>
          <w:sz w:val="24"/>
          <w:szCs w:val="24"/>
          <w:vertAlign w:val="superscript"/>
        </w:rPr>
        <w:t>место для текстового описания</w:t>
      </w:r>
      <w:r w:rsidRPr="0032530F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A9248A" w:rsidRPr="0032530F" w:rsidRDefault="00A9248A" w:rsidP="00BA70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30F">
        <w:rPr>
          <w:rFonts w:ascii="Times New Roman" w:hAnsi="Times New Roman" w:cs="Times New Roman"/>
          <w:sz w:val="24"/>
          <w:szCs w:val="24"/>
        </w:rPr>
        <w:t>6. Сравнение возможных вариантов решения проблемы</w:t>
      </w:r>
    </w:p>
    <w:tbl>
      <w:tblPr>
        <w:tblW w:w="958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954"/>
        <w:gridCol w:w="3632"/>
      </w:tblGrid>
      <w:tr w:rsidR="005E68EF" w:rsidRPr="0032530F" w:rsidTr="00477D76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32530F" w:rsidRDefault="005E68EF" w:rsidP="0047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32530F" w:rsidRDefault="005E68EF" w:rsidP="0047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F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</w:tr>
      <w:tr w:rsidR="005E68EF" w:rsidRPr="0032530F" w:rsidTr="00477D76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32530F" w:rsidRDefault="005E68EF" w:rsidP="0047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F">
              <w:rPr>
                <w:rFonts w:ascii="Times New Roman" w:hAnsi="Times New Roman" w:cs="Times New Roman"/>
                <w:sz w:val="24"/>
                <w:szCs w:val="24"/>
              </w:rPr>
              <w:t>6.1. Содержание варианта решения выявленной проблемы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32530F" w:rsidRDefault="006F4EDB" w:rsidP="00724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F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</w:t>
            </w:r>
            <w:r w:rsidR="00724274">
              <w:rPr>
                <w:rFonts w:ascii="Times New Roman" w:hAnsi="Times New Roman" w:cs="Times New Roman"/>
                <w:sz w:val="24"/>
                <w:szCs w:val="24"/>
              </w:rPr>
              <w:t>нормативно-правового акта</w:t>
            </w:r>
          </w:p>
        </w:tc>
      </w:tr>
      <w:tr w:rsidR="005E68EF" w:rsidRPr="0032530F" w:rsidTr="00477D76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32530F" w:rsidRDefault="005E68EF" w:rsidP="0047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F">
              <w:rPr>
                <w:rFonts w:ascii="Times New Roman" w:hAnsi="Times New Roman" w:cs="Times New Roman"/>
                <w:sz w:val="24"/>
                <w:szCs w:val="24"/>
              </w:rPr>
              <w:t>6.2.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32530F" w:rsidRDefault="00AD271C" w:rsidP="00742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F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Рассматриваемый проект может затронуть права адресатов предлагаемого правового регулирования, расположенных на территории </w:t>
            </w:r>
            <w:r w:rsidR="00742023">
              <w:rPr>
                <w:rFonts w:ascii="Times New Roman" w:hAnsi="Times New Roman" w:cs="Times New Roman"/>
                <w:sz w:val="24"/>
                <w:szCs w:val="24"/>
              </w:rPr>
              <w:t>м.о город Ефремов</w:t>
            </w:r>
          </w:p>
        </w:tc>
      </w:tr>
      <w:tr w:rsidR="005E68EF" w:rsidRPr="0032530F" w:rsidTr="00477D76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32530F" w:rsidRDefault="005E68EF" w:rsidP="0047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F">
              <w:rPr>
                <w:rFonts w:ascii="Times New Roman" w:hAnsi="Times New Roman" w:cs="Times New Roman"/>
                <w:sz w:val="24"/>
                <w:szCs w:val="24"/>
              </w:rPr>
              <w:t>6.3.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32530F" w:rsidRDefault="00AD271C" w:rsidP="0066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F">
              <w:rPr>
                <w:rFonts w:ascii="Times New Roman" w:hAnsi="Times New Roman" w:cs="Times New Roman"/>
                <w:sz w:val="24"/>
                <w:szCs w:val="24"/>
              </w:rPr>
              <w:t>Дополнительных расходов потенциальных адресатов предлагаемого правового регулирования требуется</w:t>
            </w:r>
          </w:p>
        </w:tc>
      </w:tr>
      <w:tr w:rsidR="005E68EF" w:rsidRPr="0032530F" w:rsidTr="00477D76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32530F" w:rsidRDefault="005E68EF" w:rsidP="0047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F">
              <w:rPr>
                <w:rFonts w:ascii="Times New Roman" w:hAnsi="Times New Roman" w:cs="Times New Roman"/>
                <w:sz w:val="24"/>
                <w:szCs w:val="24"/>
              </w:rPr>
              <w:t>6.4. 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32530F" w:rsidRDefault="00AD271C" w:rsidP="0066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F">
              <w:rPr>
                <w:rFonts w:ascii="Times New Roman" w:hAnsi="Times New Roman" w:cs="Times New Roman"/>
                <w:sz w:val="24"/>
                <w:szCs w:val="24"/>
              </w:rPr>
              <w:t>Дополнительных расходов бюджета предлагаемого правового регулирования  требуется</w:t>
            </w:r>
          </w:p>
        </w:tc>
      </w:tr>
      <w:tr w:rsidR="005E68EF" w:rsidRPr="0032530F" w:rsidTr="00477D76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32530F" w:rsidRDefault="005E68EF" w:rsidP="0047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F">
              <w:rPr>
                <w:rFonts w:ascii="Times New Roman" w:hAnsi="Times New Roman" w:cs="Times New Roman"/>
                <w:sz w:val="24"/>
                <w:szCs w:val="24"/>
              </w:rPr>
              <w:t>6.5.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32530F" w:rsidRDefault="00AD271C" w:rsidP="00036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30F">
              <w:rPr>
                <w:rFonts w:ascii="Times New Roman" w:hAnsi="Times New Roman" w:cs="Times New Roman"/>
                <w:sz w:val="24"/>
                <w:szCs w:val="24"/>
              </w:rPr>
              <w:t xml:space="preserve">Заявленные цели могут быть достигнуты в </w:t>
            </w:r>
            <w:r w:rsidR="0003653E">
              <w:rPr>
                <w:rFonts w:ascii="Times New Roman" w:hAnsi="Times New Roman" w:cs="Times New Roman"/>
                <w:sz w:val="24"/>
                <w:szCs w:val="24"/>
              </w:rPr>
              <w:t>апреле</w:t>
            </w:r>
            <w:r w:rsidR="007420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3DF5" w:rsidRPr="003253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35CF" w:rsidRPr="003253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530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1725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32530F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FD3DF5" w:rsidRPr="0032530F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</w:p>
        </w:tc>
      </w:tr>
      <w:tr w:rsidR="005E68EF" w:rsidRPr="0032530F" w:rsidTr="00477D76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32530F" w:rsidRDefault="005E68EF" w:rsidP="0047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F">
              <w:rPr>
                <w:rFonts w:ascii="Times New Roman" w:hAnsi="Times New Roman" w:cs="Times New Roman"/>
                <w:sz w:val="24"/>
                <w:szCs w:val="24"/>
              </w:rPr>
              <w:t>6.6. Оценка рисков неблагоприятных последствий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32530F" w:rsidRDefault="00AD271C" w:rsidP="0047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F">
              <w:rPr>
                <w:rFonts w:ascii="Times New Roman" w:hAnsi="Times New Roman" w:cs="Times New Roman"/>
                <w:sz w:val="24"/>
                <w:szCs w:val="24"/>
              </w:rPr>
              <w:t>Риски неблагоприятных последствий отсутствуют</w:t>
            </w:r>
          </w:p>
        </w:tc>
      </w:tr>
    </w:tbl>
    <w:p w:rsidR="00BA7029" w:rsidRPr="0032530F" w:rsidRDefault="00BA7029" w:rsidP="004206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061C" w:rsidRPr="0032530F" w:rsidRDefault="00A9248A" w:rsidP="004206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2530F">
        <w:rPr>
          <w:rFonts w:ascii="Times New Roman" w:hAnsi="Times New Roman" w:cs="Times New Roman"/>
          <w:sz w:val="24"/>
          <w:szCs w:val="24"/>
        </w:rPr>
        <w:t>6.7. Обоснование выбора предпочтительного варианта предлагаемого  правового регулирования выявленной проблемы:</w:t>
      </w:r>
    </w:p>
    <w:p w:rsidR="00A9248A" w:rsidRPr="0032530F" w:rsidRDefault="00AD271C" w:rsidP="004913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530F">
        <w:rPr>
          <w:rFonts w:ascii="Times New Roman" w:hAnsi="Times New Roman" w:cs="Times New Roman"/>
          <w:sz w:val="24"/>
          <w:szCs w:val="24"/>
          <w:u w:val="single"/>
        </w:rPr>
        <w:t xml:space="preserve"> Требования органов местного самоуправления</w:t>
      </w:r>
      <w:r w:rsidR="0042061C" w:rsidRPr="0032530F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.</w:t>
      </w:r>
      <w:r w:rsidRPr="0032530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A9248A" w:rsidRPr="0032530F" w:rsidRDefault="00BA7029" w:rsidP="004913EA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32530F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 w:rsidR="00A9248A" w:rsidRPr="0032530F">
        <w:rPr>
          <w:rFonts w:ascii="Times New Roman" w:hAnsi="Times New Roman" w:cs="Times New Roman"/>
          <w:sz w:val="24"/>
          <w:szCs w:val="24"/>
          <w:vertAlign w:val="superscript"/>
        </w:rPr>
        <w:t>место для текстового описания</w:t>
      </w:r>
      <w:r w:rsidRPr="0032530F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BA7029" w:rsidRPr="0032530F" w:rsidRDefault="00A9248A" w:rsidP="00BA7029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2530F">
        <w:rPr>
          <w:rFonts w:ascii="Times New Roman" w:hAnsi="Times New Roman" w:cs="Times New Roman"/>
          <w:sz w:val="24"/>
          <w:szCs w:val="24"/>
        </w:rPr>
        <w:t>7. Иная информация по решению органа-разработчика,  относящаяся к сведениям о подготовке идеи (концепции) предлагаемого правового регулирования:</w:t>
      </w:r>
      <w:r w:rsidR="003253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32530F"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32530F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</w:t>
      </w:r>
      <w:r w:rsidR="00BA7029" w:rsidRPr="0032530F">
        <w:rPr>
          <w:rFonts w:ascii="Times New Roman" w:hAnsi="Times New Roman" w:cs="Times New Roman"/>
          <w:sz w:val="24"/>
          <w:szCs w:val="24"/>
          <w:u w:val="single"/>
        </w:rPr>
        <w:t>нет                               .</w:t>
      </w:r>
    </w:p>
    <w:p w:rsidR="00A9248A" w:rsidRPr="0032530F" w:rsidRDefault="0032530F" w:rsidP="00BA7029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A7029" w:rsidRPr="0032530F">
        <w:rPr>
          <w:rFonts w:ascii="Times New Roman" w:hAnsi="Times New Roman" w:cs="Times New Roman"/>
          <w:sz w:val="24"/>
          <w:szCs w:val="24"/>
        </w:rPr>
        <w:t xml:space="preserve"> </w:t>
      </w:r>
      <w:r w:rsidR="00BA7029" w:rsidRPr="0032530F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 w:rsidR="00A9248A" w:rsidRPr="0032530F">
        <w:rPr>
          <w:rFonts w:ascii="Times New Roman" w:hAnsi="Times New Roman" w:cs="Times New Roman"/>
          <w:sz w:val="24"/>
          <w:szCs w:val="24"/>
          <w:vertAlign w:val="superscript"/>
        </w:rPr>
        <w:t>место для текстового описания</w:t>
      </w:r>
      <w:r w:rsidR="00BA7029" w:rsidRPr="0032530F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A9248A" w:rsidRPr="0032530F" w:rsidRDefault="00A9248A" w:rsidP="00A924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30F">
        <w:rPr>
          <w:rFonts w:ascii="Times New Roman" w:hAnsi="Times New Roman" w:cs="Times New Roman"/>
          <w:sz w:val="24"/>
          <w:szCs w:val="24"/>
        </w:rPr>
        <w:t>К уведомлению прилагаются: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95"/>
        <w:gridCol w:w="9014"/>
      </w:tblGrid>
      <w:tr w:rsidR="00A9248A" w:rsidRPr="0032530F" w:rsidTr="00477D7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48A" w:rsidRPr="0032530F" w:rsidRDefault="00A9248A" w:rsidP="0047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48A" w:rsidRPr="0032530F" w:rsidRDefault="00A9248A" w:rsidP="0047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F">
              <w:rPr>
                <w:rFonts w:ascii="Times New Roman" w:hAnsi="Times New Roman" w:cs="Times New Roman"/>
                <w:sz w:val="24"/>
                <w:szCs w:val="24"/>
              </w:rPr>
              <w:t>Перечень вопросов для участников публичных консультаций</w:t>
            </w:r>
          </w:p>
        </w:tc>
      </w:tr>
      <w:tr w:rsidR="00A9248A" w:rsidRPr="0032530F" w:rsidTr="00477D7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48A" w:rsidRPr="0032530F" w:rsidRDefault="00A9248A" w:rsidP="0047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6FB5" w:rsidRPr="00AC6FB5" w:rsidRDefault="00A9248A" w:rsidP="00AC6FB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C6F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Проект </w:t>
            </w:r>
            <w:r w:rsidR="00AD271C" w:rsidRPr="00AC6F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постановления администрации м.о. </w:t>
            </w:r>
            <w:r w:rsidR="00742023" w:rsidRPr="00AC6FB5">
              <w:rPr>
                <w:rFonts w:ascii="Times New Roman" w:hAnsi="Times New Roman" w:cs="Times New Roman"/>
                <w:b w:val="0"/>
                <w:sz w:val="24"/>
                <w:szCs w:val="24"/>
              </w:rPr>
              <w:t>горо</w:t>
            </w:r>
            <w:r w:rsidR="00665ADE" w:rsidRPr="00AC6FB5">
              <w:rPr>
                <w:rFonts w:ascii="Times New Roman" w:hAnsi="Times New Roman" w:cs="Times New Roman"/>
                <w:b w:val="0"/>
                <w:sz w:val="24"/>
                <w:szCs w:val="24"/>
              </w:rPr>
              <w:t>д Ефр</w:t>
            </w:r>
            <w:r w:rsidR="00742023" w:rsidRPr="00AC6FB5">
              <w:rPr>
                <w:rFonts w:ascii="Times New Roman" w:hAnsi="Times New Roman" w:cs="Times New Roman"/>
                <w:b w:val="0"/>
                <w:sz w:val="24"/>
                <w:szCs w:val="24"/>
              </w:rPr>
              <w:t>емов</w:t>
            </w:r>
            <w:r w:rsidR="00665ADE" w:rsidRPr="00AC6F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3C7CA7" w:rsidRPr="00AC6FB5"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="00AC6FB5" w:rsidRPr="00AC6FB5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О создании специальной комиссии по оценке рисков, связанных с принятием нормативных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</w:t>
            </w:r>
          </w:p>
          <w:p w:rsidR="00A9248A" w:rsidRPr="00F306C4" w:rsidRDefault="003C7CA7" w:rsidP="003C7C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725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6A5800" w:rsidRDefault="006A5800" w:rsidP="00477D76">
      <w:pPr>
        <w:spacing w:after="0" w:line="240" w:lineRule="auto"/>
        <w:rPr>
          <w:szCs w:val="28"/>
        </w:rPr>
      </w:pPr>
    </w:p>
    <w:p w:rsidR="000E67CA" w:rsidRDefault="000E67CA" w:rsidP="00477D76">
      <w:pPr>
        <w:spacing w:after="0" w:line="240" w:lineRule="auto"/>
        <w:rPr>
          <w:szCs w:val="28"/>
        </w:rPr>
      </w:pPr>
    </w:p>
    <w:p w:rsidR="000E67CA" w:rsidRDefault="000E67CA" w:rsidP="00477D76">
      <w:pPr>
        <w:spacing w:after="0" w:line="240" w:lineRule="auto"/>
        <w:rPr>
          <w:szCs w:val="28"/>
        </w:rPr>
      </w:pPr>
    </w:p>
    <w:p w:rsidR="000E67CA" w:rsidRDefault="000E67CA" w:rsidP="00477D76">
      <w:pPr>
        <w:spacing w:after="0" w:line="240" w:lineRule="auto"/>
        <w:rPr>
          <w:szCs w:val="28"/>
        </w:rPr>
      </w:pPr>
    </w:p>
    <w:p w:rsidR="00477D76" w:rsidRPr="00CE6C0B" w:rsidRDefault="00477D76" w:rsidP="00477D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6C0B">
        <w:rPr>
          <w:rFonts w:ascii="Times New Roman" w:hAnsi="Times New Roman" w:cs="Times New Roman"/>
          <w:b/>
          <w:sz w:val="24"/>
          <w:szCs w:val="24"/>
        </w:rPr>
        <w:lastRenderedPageBreak/>
        <w:t>Перечень вопросов к проектам муниципальных правовых актов, предлагаемых для проведения оценки регулирующего воздействия</w:t>
      </w:r>
    </w:p>
    <w:p w:rsidR="00477D76" w:rsidRPr="00CE6C0B" w:rsidRDefault="00477D76" w:rsidP="00477D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7D76" w:rsidRPr="00CE6C0B" w:rsidRDefault="00477D76" w:rsidP="00477D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C0B">
        <w:rPr>
          <w:rFonts w:ascii="Times New Roman" w:hAnsi="Times New Roman" w:cs="Times New Roman"/>
          <w:b/>
          <w:sz w:val="24"/>
          <w:szCs w:val="24"/>
        </w:rPr>
        <w:t>Контактная информация</w:t>
      </w:r>
    </w:p>
    <w:p w:rsidR="00477D76" w:rsidRPr="00CE6C0B" w:rsidRDefault="00477D76" w:rsidP="00477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 xml:space="preserve">Название организации: </w:t>
      </w:r>
    </w:p>
    <w:p w:rsidR="00477D76" w:rsidRPr="00CE6C0B" w:rsidRDefault="00477D76" w:rsidP="00477D76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E6C0B">
        <w:rPr>
          <w:rFonts w:ascii="Times New Roman" w:hAnsi="Times New Roman" w:cs="Times New Roman"/>
          <w:sz w:val="24"/>
          <w:szCs w:val="24"/>
          <w:u w:val="single"/>
        </w:rPr>
        <w:t>А</w:t>
      </w:r>
      <w:r w:rsidRPr="00CE6C0B">
        <w:rPr>
          <w:rFonts w:ascii="Times New Roman" w:hAnsi="Times New Roman" w:cs="Times New Roman"/>
          <w:bCs/>
          <w:sz w:val="24"/>
          <w:szCs w:val="24"/>
          <w:u w:val="single"/>
        </w:rPr>
        <w:t>дминистрации  муниципального образования город Ефремов</w:t>
      </w:r>
    </w:p>
    <w:p w:rsidR="00477D76" w:rsidRPr="00CE6C0B" w:rsidRDefault="00477D76" w:rsidP="00477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 xml:space="preserve">Адрес электронной почты: </w:t>
      </w:r>
      <w:r w:rsidRPr="00CE6C0B">
        <w:rPr>
          <w:rFonts w:ascii="Times New Roman" w:hAnsi="Times New Roman" w:cs="Times New Roman"/>
          <w:sz w:val="24"/>
          <w:szCs w:val="24"/>
          <w:u w:val="single"/>
        </w:rPr>
        <w:t>adm.efremov@tularegion.ru</w:t>
      </w:r>
    </w:p>
    <w:p w:rsidR="00477D76" w:rsidRPr="00CE6C0B" w:rsidRDefault="00477D76" w:rsidP="00477D7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 xml:space="preserve">На решение какой проблемы, на Ваш взгляд, направлено предлагаемое регулирование? Актуальна ли данная проблема сегодня? </w:t>
      </w:r>
    </w:p>
    <w:p w:rsidR="00477D76" w:rsidRPr="00CE6C0B" w:rsidRDefault="00477D76" w:rsidP="00477D7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>Насколько цель предлагаемого регулирования соотносится с  проблемой, на решение которой оно направлено?</w:t>
      </w:r>
    </w:p>
    <w:p w:rsidR="00477D76" w:rsidRPr="00CE6C0B" w:rsidRDefault="00477D76" w:rsidP="00477D7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>Достигнет ли, на Ваш взгляд, предлагаемое нормативное правовое регулирование тех целей, на которые оно направлено?</w:t>
      </w:r>
    </w:p>
    <w:p w:rsidR="00477D76" w:rsidRPr="00CE6C0B" w:rsidRDefault="00477D76" w:rsidP="00477D7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>Какие, по Вашей оценке, субъекты предпринимательской и иной деятельности будут затронуты предлагаемым регулированием  (по видам субъектов, по отраслям, количество в городе и прочее)?</w:t>
      </w:r>
    </w:p>
    <w:p w:rsidR="00477D76" w:rsidRPr="00CE6C0B" w:rsidRDefault="00477D76" w:rsidP="00477D7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>Повлияет ли введение предлагаемого регулирования на конкурентную среду в отрасли, будет ли способствовать необоснованному изменению расстановки сил в отрасли?  Если да, то как? Приведите, по возможности, количественные оценки</w:t>
      </w:r>
    </w:p>
    <w:p w:rsidR="00477D76" w:rsidRPr="00CE6C0B" w:rsidRDefault="00477D76" w:rsidP="00477D7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>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477D76" w:rsidRPr="00CE6C0B" w:rsidRDefault="00477D76" w:rsidP="00477D7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>Существуют ли в предлагаемом проекте нового регулирования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</w:r>
    </w:p>
    <w:p w:rsidR="00477D76" w:rsidRPr="00CE6C0B" w:rsidRDefault="00477D76" w:rsidP="00477D7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>- имеется ли смысловое противоречие с целями регулирования или существующей проблемой либо положение не способствует достижению целей регулирования;</w:t>
      </w:r>
    </w:p>
    <w:p w:rsidR="00477D76" w:rsidRPr="00CE6C0B" w:rsidRDefault="00477D76" w:rsidP="00477D7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>- имеются  ли  технические ошибки;</w:t>
      </w:r>
    </w:p>
    <w:p w:rsidR="00477D76" w:rsidRPr="00CE6C0B" w:rsidRDefault="00477D76" w:rsidP="00477D7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>- приводит ли исполнение положений регулирования к избыточным действиям или, наоборот, ограничивает действия субъектов предпринимательской и инвестиционной деятельности;</w:t>
      </w:r>
    </w:p>
    <w:p w:rsidR="00477D76" w:rsidRPr="00CE6C0B" w:rsidRDefault="00477D76" w:rsidP="00477D7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>- создает ли исполнение положений регулирования существенные риски ведения предпринимательской и инвестиционной деятельности, способствует ли возникновению необоснованных прав органов государственной власти и должностных лиц, допускает ли возможность избирательного применения норм;</w:t>
      </w:r>
    </w:p>
    <w:p w:rsidR="00477D76" w:rsidRPr="00CE6C0B" w:rsidRDefault="00477D76" w:rsidP="00477D7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>- приводит ли к невозможности совершения законных действий предпринимателей или инвесторов (например, в связи с отсутствием требуемой новым регулированием инфраструктуры, организационных или технических условий, технологий), вводит ли неоптимальный режим осуществления операционной деятельности;</w:t>
      </w:r>
    </w:p>
    <w:p w:rsidR="00477D76" w:rsidRPr="00CE6C0B" w:rsidRDefault="00477D76" w:rsidP="00477D7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>- соответствует ли обычаям деловой практики, сложившейся в отрасли, либо существующим международным практикам, используемым в данный момент.</w:t>
      </w:r>
    </w:p>
    <w:p w:rsidR="00477D76" w:rsidRPr="00CE6C0B" w:rsidRDefault="00477D76" w:rsidP="00477D76">
      <w:pPr>
        <w:numPr>
          <w:ilvl w:val="0"/>
          <w:numId w:val="6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 xml:space="preserve"> К каким последствиям, на Ваш взгляд,  может привести принятие нового регулирования?</w:t>
      </w:r>
      <w:r w:rsidRPr="00CE6C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6C0B">
        <w:rPr>
          <w:rFonts w:ascii="Times New Roman" w:hAnsi="Times New Roman" w:cs="Times New Roman"/>
          <w:sz w:val="24"/>
          <w:szCs w:val="24"/>
        </w:rPr>
        <w:t xml:space="preserve"> Приведите конкретные примеры.</w:t>
      </w:r>
    </w:p>
    <w:p w:rsidR="00477D76" w:rsidRPr="00CE6C0B" w:rsidRDefault="00477D76" w:rsidP="00477D7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 xml:space="preserve"> Оцените издержки/упущенную выгоду (прямого, административного характера) субъектов предпринимательской деятельности, возникающие при введении предлагаемого регулирования</w:t>
      </w:r>
    </w:p>
    <w:p w:rsidR="00477D76" w:rsidRPr="00CE6C0B" w:rsidRDefault="00477D76" w:rsidP="00477D7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>Какие из указанных издержек Вы считаете избыточными/бесполезными и почему?</w:t>
      </w:r>
    </w:p>
    <w:p w:rsidR="00477D76" w:rsidRPr="00CE6C0B" w:rsidRDefault="00477D76" w:rsidP="00477D7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 xml:space="preserve"> Какие, на Ваш взгляд, могут возникнуть проблемы и трудности с контролем соблюдения требований и норм, вводимых данным нормативным актом? Является ли предлагаемое регулирование недискриминационным по отношению ко всем его адресатам, то есть все ли потенциальные адресаты </w:t>
      </w:r>
      <w:r w:rsidRPr="00CE6C0B">
        <w:rPr>
          <w:rFonts w:ascii="Times New Roman" w:hAnsi="Times New Roman" w:cs="Times New Roman"/>
          <w:sz w:val="24"/>
          <w:szCs w:val="24"/>
        </w:rPr>
        <w:lastRenderedPageBreak/>
        <w:t>регулирования окажутся в одинаковых условиях после его введения? Предусмотрен ли в нем механизм защиты прав хозяйствующих субъектов? Существуют ли, на Ваш взгляд, особенности при контроле соблюдения требований вновь вводимого регулирования различными группами адресатов регулирования?</w:t>
      </w:r>
    </w:p>
    <w:p w:rsidR="00477D76" w:rsidRPr="00CE6C0B" w:rsidRDefault="00477D76" w:rsidP="00477D7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 xml:space="preserve"> 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 </w:t>
      </w:r>
    </w:p>
    <w:p w:rsidR="00477D76" w:rsidRPr="00CE6C0B" w:rsidRDefault="00477D76" w:rsidP="00477D7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 xml:space="preserve"> 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</w:r>
    </w:p>
    <w:p w:rsidR="00477D76" w:rsidRPr="00CE6C0B" w:rsidRDefault="00477D76" w:rsidP="00477D7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>Иные  предложения и замечания, которые, по Вашему мнению, целесообразно учесть в рамках оценки регулирующего воздействия</w:t>
      </w:r>
    </w:p>
    <w:p w:rsidR="000E67CA" w:rsidRPr="00CE6C0B" w:rsidRDefault="000E67CA" w:rsidP="000E6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67CA" w:rsidRPr="00CE6C0B" w:rsidRDefault="000E67CA" w:rsidP="000E6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-322"/>
        <w:tblW w:w="9570" w:type="dxa"/>
        <w:tblLayout w:type="fixed"/>
        <w:tblLook w:val="04A0"/>
      </w:tblPr>
      <w:tblGrid>
        <w:gridCol w:w="4786"/>
        <w:gridCol w:w="4784"/>
      </w:tblGrid>
      <w:tr w:rsidR="00AC6FB5" w:rsidTr="00A36925">
        <w:tc>
          <w:tcPr>
            <w:tcW w:w="9570" w:type="dxa"/>
            <w:gridSpan w:val="2"/>
            <w:vAlign w:val="center"/>
          </w:tcPr>
          <w:p w:rsidR="00AC6FB5" w:rsidRDefault="00AC6FB5" w:rsidP="00A36925">
            <w:pPr>
              <w:widowControl w:val="0"/>
              <w:spacing w:line="283" w:lineRule="atLeast"/>
              <w:jc w:val="center"/>
            </w:pPr>
            <w:r>
              <w:rPr>
                <w:b/>
                <w:bCs/>
                <w:sz w:val="28"/>
                <w:szCs w:val="28"/>
              </w:rPr>
              <w:t>Тульская область</w:t>
            </w:r>
          </w:p>
        </w:tc>
      </w:tr>
      <w:tr w:rsidR="00AC6FB5" w:rsidTr="00A36925">
        <w:tc>
          <w:tcPr>
            <w:tcW w:w="9570" w:type="dxa"/>
            <w:gridSpan w:val="2"/>
            <w:vAlign w:val="center"/>
          </w:tcPr>
          <w:p w:rsidR="00AC6FB5" w:rsidRDefault="00AC6FB5" w:rsidP="00A36925">
            <w:pPr>
              <w:widowControl w:val="0"/>
              <w:spacing w:line="283" w:lineRule="atLeast"/>
              <w:jc w:val="center"/>
            </w:pPr>
            <w:r>
              <w:rPr>
                <w:b/>
                <w:bCs/>
                <w:sz w:val="28"/>
                <w:szCs w:val="28"/>
              </w:rPr>
              <w:t>Муниципальное образование город Ефремов</w:t>
            </w:r>
          </w:p>
        </w:tc>
      </w:tr>
      <w:tr w:rsidR="00AC6FB5" w:rsidTr="00A36925">
        <w:tc>
          <w:tcPr>
            <w:tcW w:w="9570" w:type="dxa"/>
            <w:gridSpan w:val="2"/>
            <w:vAlign w:val="center"/>
          </w:tcPr>
          <w:p w:rsidR="00AC6FB5" w:rsidRDefault="00AC6FB5" w:rsidP="00A36925">
            <w:pPr>
              <w:widowControl w:val="0"/>
              <w:spacing w:line="283" w:lineRule="atLeast"/>
              <w:jc w:val="center"/>
            </w:pPr>
            <w:r>
              <w:rPr>
                <w:b/>
                <w:bCs/>
                <w:sz w:val="28"/>
                <w:szCs w:val="28"/>
              </w:rPr>
              <w:t>Администрация</w:t>
            </w:r>
          </w:p>
          <w:p w:rsidR="00AC6FB5" w:rsidRDefault="00AC6FB5" w:rsidP="00A36925">
            <w:pPr>
              <w:widowControl w:val="0"/>
              <w:spacing w:line="283" w:lineRule="atLeast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C6FB5" w:rsidTr="00A36925">
        <w:tc>
          <w:tcPr>
            <w:tcW w:w="9570" w:type="dxa"/>
            <w:gridSpan w:val="2"/>
            <w:vAlign w:val="center"/>
          </w:tcPr>
          <w:p w:rsidR="00AC6FB5" w:rsidRDefault="00AC6FB5" w:rsidP="00A36925">
            <w:pPr>
              <w:widowControl w:val="0"/>
              <w:jc w:val="center"/>
            </w:pPr>
            <w:r>
              <w:rPr>
                <w:b/>
                <w:bCs/>
                <w:sz w:val="28"/>
                <w:szCs w:val="28"/>
              </w:rPr>
              <w:t>ПОСТАНОВЛЕНИЕ</w:t>
            </w:r>
          </w:p>
        </w:tc>
      </w:tr>
      <w:tr w:rsidR="00AC6FB5" w:rsidTr="00A36925">
        <w:tc>
          <w:tcPr>
            <w:tcW w:w="9570" w:type="dxa"/>
            <w:gridSpan w:val="2"/>
            <w:vAlign w:val="center"/>
          </w:tcPr>
          <w:p w:rsidR="00AC6FB5" w:rsidRDefault="00AC6FB5" w:rsidP="00A36925">
            <w:pPr>
              <w:widowControl w:val="0"/>
              <w:jc w:val="center"/>
            </w:pPr>
          </w:p>
        </w:tc>
      </w:tr>
      <w:tr w:rsidR="00AC6FB5" w:rsidTr="00A36925">
        <w:tc>
          <w:tcPr>
            <w:tcW w:w="4786" w:type="dxa"/>
            <w:vAlign w:val="center"/>
          </w:tcPr>
          <w:p w:rsidR="00AC6FB5" w:rsidRDefault="00AC6FB5" w:rsidP="00A36925">
            <w:pPr>
              <w:widowControl w:val="0"/>
              <w:jc w:val="center"/>
            </w:pPr>
            <w:r>
              <w:rPr>
                <w:b/>
                <w:bCs/>
                <w:sz w:val="28"/>
                <w:szCs w:val="28"/>
              </w:rPr>
              <w:t xml:space="preserve">от </w:t>
            </w:r>
            <w:r>
              <w:rPr>
                <w:b/>
                <w:bCs/>
                <w:sz w:val="28"/>
                <w:szCs w:val="28"/>
                <w:lang w:val="en-US"/>
              </w:rPr>
              <w:t>_____</w:t>
            </w:r>
            <w:r>
              <w:rPr>
                <w:b/>
                <w:bCs/>
                <w:sz w:val="28"/>
                <w:szCs w:val="28"/>
              </w:rPr>
              <w:t>________</w:t>
            </w:r>
          </w:p>
        </w:tc>
        <w:tc>
          <w:tcPr>
            <w:tcW w:w="4784" w:type="dxa"/>
            <w:vAlign w:val="center"/>
          </w:tcPr>
          <w:p w:rsidR="00AC6FB5" w:rsidRDefault="00AC6FB5" w:rsidP="00A36925">
            <w:pPr>
              <w:widowControl w:val="0"/>
              <w:jc w:val="center"/>
            </w:pPr>
            <w:r>
              <w:rPr>
                <w:b/>
                <w:bCs/>
                <w:sz w:val="28"/>
                <w:szCs w:val="28"/>
              </w:rPr>
              <w:t>№ __________</w:t>
            </w:r>
          </w:p>
        </w:tc>
      </w:tr>
    </w:tbl>
    <w:p w:rsidR="00AC6FB5" w:rsidRPr="003E2832" w:rsidRDefault="00AC6FB5" w:rsidP="00AC6FB5">
      <w:pPr>
        <w:widowControl w:val="0"/>
        <w:tabs>
          <w:tab w:val="left" w:pos="5160"/>
        </w:tabs>
        <w:autoSpaceDE w:val="0"/>
        <w:autoSpaceDN w:val="0"/>
        <w:adjustRightInd w:val="0"/>
        <w:rPr>
          <w:rFonts w:ascii="Arial" w:hAnsi="Arial"/>
          <w:sz w:val="20"/>
          <w:szCs w:val="20"/>
        </w:rPr>
      </w:pPr>
      <w:r w:rsidRPr="003E2832">
        <w:rPr>
          <w:rFonts w:ascii="Arial" w:hAnsi="Arial"/>
          <w:sz w:val="20"/>
          <w:szCs w:val="20"/>
        </w:rPr>
        <w:tab/>
      </w:r>
    </w:p>
    <w:p w:rsidR="00AC6FB5" w:rsidRPr="005E582D" w:rsidRDefault="00AC6FB5" w:rsidP="00AC6FB5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E085D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</w:t>
      </w:r>
    </w:p>
    <w:p w:rsidR="00AC6FB5" w:rsidRPr="00D86AFD" w:rsidRDefault="00AC6FB5" w:rsidP="00AC6FB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86AFD">
        <w:rPr>
          <w:rFonts w:ascii="Times New Roman" w:hAnsi="Times New Roman" w:cs="Times New Roman"/>
          <w:sz w:val="26"/>
          <w:szCs w:val="26"/>
        </w:rPr>
        <w:t xml:space="preserve">О создании специальной комиссии по оценке рисков, связанных с принятием нормативных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</w:t>
      </w:r>
    </w:p>
    <w:p w:rsidR="00AC6FB5" w:rsidRPr="005E582D" w:rsidRDefault="00AC6FB5" w:rsidP="00AC6FB5">
      <w:pPr>
        <w:pStyle w:val="ConsPlusNormal"/>
        <w:jc w:val="both"/>
        <w:rPr>
          <w:rFonts w:ascii="Times New Roman" w:hAnsi="Times New Roman" w:cs="Times New Roman"/>
        </w:rPr>
      </w:pPr>
    </w:p>
    <w:p w:rsidR="00AC6FB5" w:rsidRPr="00832181" w:rsidRDefault="00AC6FB5" w:rsidP="00AC6F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32181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</w:t>
      </w:r>
      <w:hyperlink r:id="rId10">
        <w:r w:rsidRPr="00832181">
          <w:rPr>
            <w:rFonts w:ascii="Times New Roman" w:hAnsi="Times New Roman" w:cs="Times New Roman"/>
            <w:color w:val="000000" w:themeColor="text1"/>
            <w:sz w:val="26"/>
            <w:szCs w:val="26"/>
          </w:rPr>
          <w:t>законом</w:t>
        </w:r>
      </w:hyperlink>
      <w:r w:rsidRPr="0083218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832181">
        <w:rPr>
          <w:rFonts w:ascii="Times New Roman" w:hAnsi="Times New Roman" w:cs="Times New Roman"/>
          <w:sz w:val="26"/>
          <w:szCs w:val="26"/>
        </w:rPr>
        <w:t xml:space="preserve">от 6 октября 2003 года N 131-ФЗ "Об общих принципах организации местного самоуправления в Российской Федерации", Федеральным </w:t>
      </w:r>
      <w:hyperlink r:id="rId11">
        <w:r w:rsidRPr="00832181">
          <w:rPr>
            <w:rFonts w:ascii="Times New Roman" w:hAnsi="Times New Roman" w:cs="Times New Roman"/>
            <w:color w:val="000000" w:themeColor="text1"/>
            <w:sz w:val="26"/>
            <w:szCs w:val="26"/>
          </w:rPr>
          <w:t>законом</w:t>
        </w:r>
      </w:hyperlink>
      <w:r w:rsidRPr="00832181">
        <w:rPr>
          <w:rFonts w:ascii="Times New Roman" w:hAnsi="Times New Roman" w:cs="Times New Roman"/>
          <w:sz w:val="26"/>
          <w:szCs w:val="26"/>
        </w:rPr>
        <w:t xml:space="preserve"> от 22 ноября 1995 года N 171-ФЗ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продукции", </w:t>
      </w:r>
      <w:hyperlink r:id="rId12">
        <w:r w:rsidRPr="00832181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Постановлением</w:t>
        </w:r>
      </w:hyperlink>
      <w:r w:rsidRPr="0083218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832181">
        <w:rPr>
          <w:rFonts w:ascii="Times New Roman" w:hAnsi="Times New Roman" w:cs="Times New Roman"/>
          <w:sz w:val="26"/>
          <w:szCs w:val="26"/>
        </w:rPr>
        <w:t xml:space="preserve">Правительства Российской Федерации от 23 декабря 2020 года N 2220 "Об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питания", на основании </w:t>
      </w:r>
      <w:hyperlink r:id="rId13">
        <w:r w:rsidRPr="00832181">
          <w:rPr>
            <w:rFonts w:ascii="Times New Roman" w:hAnsi="Times New Roman" w:cs="Times New Roman"/>
            <w:color w:val="000000" w:themeColor="text1"/>
            <w:sz w:val="26"/>
            <w:szCs w:val="26"/>
          </w:rPr>
          <w:t>Устава</w:t>
        </w:r>
      </w:hyperlink>
      <w:r w:rsidRPr="00832181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город Ефремов</w:t>
      </w:r>
      <w:r>
        <w:rPr>
          <w:rFonts w:ascii="Times New Roman" w:hAnsi="Times New Roman" w:cs="Times New Roman"/>
          <w:sz w:val="26"/>
          <w:szCs w:val="26"/>
        </w:rPr>
        <w:t>, администрация муниципального образования город Ефремов</w:t>
      </w:r>
      <w:r w:rsidRPr="00832181">
        <w:rPr>
          <w:rFonts w:ascii="Times New Roman" w:hAnsi="Times New Roman" w:cs="Times New Roman"/>
          <w:sz w:val="26"/>
          <w:szCs w:val="26"/>
        </w:rPr>
        <w:t xml:space="preserve"> постановляет:</w:t>
      </w:r>
    </w:p>
    <w:p w:rsidR="00AC6FB5" w:rsidRPr="00832181" w:rsidRDefault="00AC6FB5" w:rsidP="00AC6F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32181">
        <w:rPr>
          <w:rFonts w:ascii="Times New Roman" w:hAnsi="Times New Roman" w:cs="Times New Roman"/>
          <w:sz w:val="26"/>
          <w:szCs w:val="26"/>
        </w:rPr>
        <w:t xml:space="preserve">1. Создать специальную комиссию по оценке рисков, связанных с принятием нормативных правовых актов по определению границ прилегающих территорий, на которых не допускается розничная продажа алкогольной продукции и розничная </w:t>
      </w:r>
      <w:r w:rsidRPr="00832181">
        <w:rPr>
          <w:rFonts w:ascii="Times New Roman" w:hAnsi="Times New Roman" w:cs="Times New Roman"/>
          <w:sz w:val="26"/>
          <w:szCs w:val="26"/>
        </w:rPr>
        <w:lastRenderedPageBreak/>
        <w:t xml:space="preserve">продажа алкогольной продукции при оказании услуг общественного питания, и утвердить ее </w:t>
      </w:r>
      <w:hyperlink w:anchor="P31">
        <w:r w:rsidRPr="00832181">
          <w:rPr>
            <w:rFonts w:ascii="Times New Roman" w:hAnsi="Times New Roman" w:cs="Times New Roman"/>
            <w:color w:val="000000" w:themeColor="text1"/>
            <w:sz w:val="26"/>
            <w:szCs w:val="26"/>
          </w:rPr>
          <w:t>состав</w:t>
        </w:r>
      </w:hyperlink>
      <w:r w:rsidRPr="00832181">
        <w:rPr>
          <w:rFonts w:ascii="Times New Roman" w:hAnsi="Times New Roman" w:cs="Times New Roman"/>
          <w:sz w:val="26"/>
          <w:szCs w:val="26"/>
        </w:rPr>
        <w:t xml:space="preserve"> (приложение N 1).</w:t>
      </w:r>
    </w:p>
    <w:p w:rsidR="00AC6FB5" w:rsidRPr="00832181" w:rsidRDefault="00AC6FB5" w:rsidP="00AC6F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32181">
        <w:rPr>
          <w:rFonts w:ascii="Times New Roman" w:hAnsi="Times New Roman" w:cs="Times New Roman"/>
          <w:sz w:val="26"/>
          <w:szCs w:val="26"/>
        </w:rPr>
        <w:t xml:space="preserve">2. Утвердить </w:t>
      </w:r>
      <w:hyperlink w:anchor="P64">
        <w:r w:rsidRPr="00832181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Положение</w:t>
        </w:r>
      </w:hyperlink>
      <w:r w:rsidRPr="00832181">
        <w:rPr>
          <w:rFonts w:ascii="Times New Roman" w:hAnsi="Times New Roman" w:cs="Times New Roman"/>
          <w:sz w:val="26"/>
          <w:szCs w:val="26"/>
        </w:rPr>
        <w:t xml:space="preserve"> о специальной комиссии по оценке рисков, связанных с принятием нормативных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(приложение N 2).</w:t>
      </w:r>
    </w:p>
    <w:p w:rsidR="00AC6FB5" w:rsidRPr="00832181" w:rsidRDefault="00AC6FB5" w:rsidP="00AC6FB5">
      <w:pPr>
        <w:pStyle w:val="ConsPlusNormal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832181">
        <w:rPr>
          <w:rFonts w:ascii="Times New Roman" w:hAnsi="Times New Roman" w:cs="Times New Roman"/>
          <w:sz w:val="26"/>
          <w:szCs w:val="26"/>
        </w:rPr>
        <w:t>3. Отделу по делопроизводству и контролю администрации муниципального образования город Ефремов  обнародовать настоящее постановление путем его размещения на официальном сайте муниципального образования город Ефремов в информационно-телекоммуникационной сети «Интернет» и в местах для обнародования муниципальных нормативных правовых актов муниципального образования город Ефремов.</w:t>
      </w:r>
    </w:p>
    <w:p w:rsidR="00AC6FB5" w:rsidRPr="00832181" w:rsidRDefault="00AC6FB5" w:rsidP="00AC6FB5">
      <w:pPr>
        <w:pStyle w:val="ConsPlusNormal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832181">
        <w:rPr>
          <w:rFonts w:ascii="Times New Roman" w:hAnsi="Times New Roman" w:cs="Times New Roman"/>
          <w:sz w:val="26"/>
          <w:szCs w:val="26"/>
        </w:rPr>
        <w:t>4. Постановление в</w:t>
      </w:r>
      <w:r>
        <w:rPr>
          <w:rFonts w:ascii="Times New Roman" w:hAnsi="Times New Roman" w:cs="Times New Roman"/>
          <w:sz w:val="26"/>
          <w:szCs w:val="26"/>
        </w:rPr>
        <w:t>ступает в силу со дня его официального обнародования.</w:t>
      </w:r>
    </w:p>
    <w:p w:rsidR="00AC6FB5" w:rsidRPr="00D86AFD" w:rsidRDefault="00AC6FB5" w:rsidP="00AC6FB5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  <w:r w:rsidRPr="00D86AFD">
        <w:rPr>
          <w:rFonts w:ascii="Times New Roman" w:hAnsi="Times New Roman" w:cs="Times New Roman"/>
          <w:b/>
          <w:sz w:val="26"/>
          <w:szCs w:val="26"/>
        </w:rPr>
        <w:t xml:space="preserve">        Глава администрации </w:t>
      </w:r>
    </w:p>
    <w:p w:rsidR="00AC6FB5" w:rsidRPr="00D86AFD" w:rsidRDefault="00AC6FB5" w:rsidP="00AC6FB5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  <w:r w:rsidRPr="00D86AFD">
        <w:rPr>
          <w:rFonts w:ascii="Times New Roman" w:hAnsi="Times New Roman" w:cs="Times New Roman"/>
          <w:b/>
          <w:sz w:val="26"/>
          <w:szCs w:val="26"/>
        </w:rPr>
        <w:t>муниципального образования</w:t>
      </w:r>
    </w:p>
    <w:p w:rsidR="00AC6FB5" w:rsidRPr="00D86AFD" w:rsidRDefault="00AC6FB5" w:rsidP="00AC6FB5">
      <w:pPr>
        <w:pStyle w:val="ConsPlusNormal"/>
        <w:tabs>
          <w:tab w:val="left" w:pos="7590"/>
        </w:tabs>
        <w:rPr>
          <w:rFonts w:ascii="Times New Roman" w:hAnsi="Times New Roman" w:cs="Times New Roman"/>
          <w:b/>
          <w:sz w:val="26"/>
          <w:szCs w:val="26"/>
        </w:rPr>
      </w:pPr>
      <w:r w:rsidRPr="00D86AFD">
        <w:rPr>
          <w:rFonts w:ascii="Times New Roman" w:hAnsi="Times New Roman" w:cs="Times New Roman"/>
          <w:b/>
          <w:sz w:val="26"/>
          <w:szCs w:val="26"/>
        </w:rPr>
        <w:t xml:space="preserve">           город Ефремов</w:t>
      </w:r>
      <w:r w:rsidRPr="00D86AFD">
        <w:rPr>
          <w:rFonts w:ascii="Times New Roman" w:hAnsi="Times New Roman" w:cs="Times New Roman"/>
          <w:b/>
          <w:sz w:val="26"/>
          <w:szCs w:val="26"/>
        </w:rPr>
        <w:tab/>
        <w:t>С.Г.Балтабаев</w:t>
      </w:r>
    </w:p>
    <w:p w:rsidR="00AC6FB5" w:rsidRPr="00832181" w:rsidRDefault="00AC6FB5" w:rsidP="00AC6FB5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832181">
        <w:rPr>
          <w:rFonts w:ascii="Times New Roman" w:hAnsi="Times New Roman" w:cs="Times New Roman"/>
        </w:rPr>
        <w:t>Приложение N 1</w:t>
      </w:r>
    </w:p>
    <w:p w:rsidR="00AC6FB5" w:rsidRPr="00832181" w:rsidRDefault="00AC6FB5" w:rsidP="00AC6FB5">
      <w:pPr>
        <w:pStyle w:val="ConsPlusNormal"/>
        <w:jc w:val="right"/>
        <w:rPr>
          <w:rFonts w:ascii="Times New Roman" w:hAnsi="Times New Roman" w:cs="Times New Roman"/>
        </w:rPr>
      </w:pPr>
      <w:r w:rsidRPr="00832181">
        <w:rPr>
          <w:rFonts w:ascii="Times New Roman" w:hAnsi="Times New Roman" w:cs="Times New Roman"/>
        </w:rPr>
        <w:t>к Постановлению</w:t>
      </w:r>
    </w:p>
    <w:p w:rsidR="00AC6FB5" w:rsidRDefault="00AC6FB5" w:rsidP="00AC6FB5">
      <w:pPr>
        <w:pStyle w:val="ConsPlusNormal"/>
        <w:jc w:val="right"/>
        <w:rPr>
          <w:rFonts w:ascii="Times New Roman" w:hAnsi="Times New Roman" w:cs="Times New Roman"/>
        </w:rPr>
      </w:pPr>
      <w:r w:rsidRPr="00832181">
        <w:rPr>
          <w:rFonts w:ascii="Times New Roman" w:hAnsi="Times New Roman" w:cs="Times New Roman"/>
        </w:rPr>
        <w:t xml:space="preserve">администрации </w:t>
      </w:r>
      <w:r>
        <w:rPr>
          <w:rFonts w:ascii="Times New Roman" w:hAnsi="Times New Roman" w:cs="Times New Roman"/>
        </w:rPr>
        <w:t>муниципального</w:t>
      </w:r>
    </w:p>
    <w:p w:rsidR="00AC6FB5" w:rsidRPr="00832181" w:rsidRDefault="00AC6FB5" w:rsidP="00AC6FB5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образования город Ефремов</w:t>
      </w:r>
    </w:p>
    <w:p w:rsidR="00AC6FB5" w:rsidRPr="000A677E" w:rsidRDefault="00AC6FB5" w:rsidP="00AC6FB5">
      <w:pPr>
        <w:pStyle w:val="ConsPlusNormal"/>
        <w:jc w:val="right"/>
        <w:rPr>
          <w:rFonts w:ascii="Times New Roman" w:hAnsi="Times New Roman" w:cs="Times New Roman"/>
        </w:rPr>
      </w:pPr>
      <w:r w:rsidRPr="00832181">
        <w:rPr>
          <w:rFonts w:ascii="Times New Roman" w:hAnsi="Times New Roman" w:cs="Times New Roman"/>
        </w:rPr>
        <w:t xml:space="preserve">от </w:t>
      </w:r>
      <w:r w:rsidRPr="000A677E">
        <w:rPr>
          <w:rFonts w:ascii="Times New Roman" w:hAnsi="Times New Roman" w:cs="Times New Roman"/>
        </w:rPr>
        <w:t>_________</w:t>
      </w:r>
      <w:r w:rsidRPr="00832181">
        <w:rPr>
          <w:rFonts w:ascii="Times New Roman" w:hAnsi="Times New Roman" w:cs="Times New Roman"/>
        </w:rPr>
        <w:t xml:space="preserve"> N </w:t>
      </w:r>
      <w:r w:rsidRPr="000A677E">
        <w:rPr>
          <w:rFonts w:ascii="Times New Roman" w:hAnsi="Times New Roman" w:cs="Times New Roman"/>
        </w:rPr>
        <w:t>_____</w:t>
      </w:r>
    </w:p>
    <w:p w:rsidR="00AC6FB5" w:rsidRDefault="00AC6FB5" w:rsidP="00AC6FB5">
      <w:pPr>
        <w:pStyle w:val="ConsPlusNormal"/>
        <w:jc w:val="both"/>
      </w:pPr>
    </w:p>
    <w:p w:rsidR="00AC6FB5" w:rsidRPr="005E582D" w:rsidRDefault="00AC6FB5" w:rsidP="00AC6FB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1"/>
      <w:bookmarkEnd w:id="0"/>
      <w:r w:rsidRPr="005E582D">
        <w:rPr>
          <w:rFonts w:ascii="Times New Roman" w:hAnsi="Times New Roman" w:cs="Times New Roman"/>
          <w:sz w:val="24"/>
          <w:szCs w:val="24"/>
        </w:rPr>
        <w:t>СОСТАВ</w:t>
      </w:r>
    </w:p>
    <w:p w:rsidR="00AC6FB5" w:rsidRPr="005E582D" w:rsidRDefault="00AC6FB5" w:rsidP="00AC6FB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E582D">
        <w:rPr>
          <w:rFonts w:ascii="Times New Roman" w:hAnsi="Times New Roman" w:cs="Times New Roman"/>
          <w:sz w:val="24"/>
          <w:szCs w:val="24"/>
        </w:rPr>
        <w:t xml:space="preserve">СПЕЦИАЛЬНОЙ КОМИССИИ АДМИНИСТРАЦИИ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ГОРОД ЕФРЕМОВ</w:t>
      </w:r>
      <w:r w:rsidRPr="005E582D">
        <w:rPr>
          <w:rFonts w:ascii="Times New Roman" w:hAnsi="Times New Roman" w:cs="Times New Roman"/>
          <w:sz w:val="24"/>
          <w:szCs w:val="24"/>
        </w:rPr>
        <w:t xml:space="preserve"> ПО ОЦЕНКЕ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582D">
        <w:rPr>
          <w:rFonts w:ascii="Times New Roman" w:hAnsi="Times New Roman" w:cs="Times New Roman"/>
          <w:sz w:val="24"/>
          <w:szCs w:val="24"/>
        </w:rPr>
        <w:t>РИСКОВ, СВЯЗАННЫХ С П</w:t>
      </w:r>
      <w:r>
        <w:rPr>
          <w:rFonts w:ascii="Times New Roman" w:hAnsi="Times New Roman" w:cs="Times New Roman"/>
          <w:sz w:val="24"/>
          <w:szCs w:val="24"/>
        </w:rPr>
        <w:t xml:space="preserve">РИНЯТИЕМ МУНИЦИПАЛЬНЫХ ПРАВОВЫХ </w:t>
      </w:r>
      <w:r w:rsidRPr="005E582D">
        <w:rPr>
          <w:rFonts w:ascii="Times New Roman" w:hAnsi="Times New Roman" w:cs="Times New Roman"/>
          <w:sz w:val="24"/>
          <w:szCs w:val="24"/>
        </w:rPr>
        <w:t>АКТОВ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582D">
        <w:rPr>
          <w:rFonts w:ascii="Times New Roman" w:hAnsi="Times New Roman" w:cs="Times New Roman"/>
          <w:sz w:val="24"/>
          <w:szCs w:val="24"/>
        </w:rPr>
        <w:t>ПО ОПРЕДЕЛЕНИЮ ГРАНИЦ ПРИЛЕГАЮЩИХ ТЕРРИТОРИЙ, НА КОТОРЫХ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582D">
        <w:rPr>
          <w:rFonts w:ascii="Times New Roman" w:hAnsi="Times New Roman" w:cs="Times New Roman"/>
          <w:sz w:val="24"/>
          <w:szCs w:val="24"/>
        </w:rPr>
        <w:t>НЕ ДОПУСКАЕТСЯ РОЗНИЧНАЯ ПРОДАЖА АЛКОГОЛЬНОЙ ПРОДУКЦИИ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582D">
        <w:rPr>
          <w:rFonts w:ascii="Times New Roman" w:hAnsi="Times New Roman" w:cs="Times New Roman"/>
          <w:sz w:val="24"/>
          <w:szCs w:val="24"/>
        </w:rPr>
        <w:t>И РОЗНИЧНАЯ ПРОДАЖА АЛКОГОЛЬНОЙ ПРОДУКЦИИ ПРИ ОКАЗАНИИ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582D">
        <w:rPr>
          <w:rFonts w:ascii="Times New Roman" w:hAnsi="Times New Roman" w:cs="Times New Roman"/>
          <w:sz w:val="24"/>
          <w:szCs w:val="24"/>
        </w:rPr>
        <w:t>УСЛУГ ОБЩЕСТВЕННОГО ПИТАНИЯ</w:t>
      </w:r>
    </w:p>
    <w:p w:rsidR="00AC6FB5" w:rsidRPr="005E582D" w:rsidRDefault="00AC6FB5" w:rsidP="00AC6FB5">
      <w:pPr>
        <w:pStyle w:val="ConsPlusNormal"/>
        <w:jc w:val="both"/>
        <w:rPr>
          <w:rFonts w:ascii="Times New Roman" w:hAnsi="Times New Roman" w:cs="Times New Roman"/>
        </w:rPr>
      </w:pPr>
    </w:p>
    <w:p w:rsidR="00AC6FB5" w:rsidRPr="005E582D" w:rsidRDefault="00AC6FB5" w:rsidP="00AC6F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582D">
        <w:rPr>
          <w:rFonts w:ascii="Times New Roman" w:hAnsi="Times New Roman" w:cs="Times New Roman"/>
          <w:sz w:val="26"/>
          <w:szCs w:val="26"/>
        </w:rPr>
        <w:t>заместитель главы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по экономике</w:t>
      </w:r>
      <w:r w:rsidRPr="005E582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администрации муниципального образования город Ефремов</w:t>
      </w:r>
      <w:r w:rsidRPr="005E582D">
        <w:rPr>
          <w:rFonts w:ascii="Times New Roman" w:hAnsi="Times New Roman" w:cs="Times New Roman"/>
          <w:sz w:val="26"/>
          <w:szCs w:val="26"/>
        </w:rPr>
        <w:t>- председатель комиссии;</w:t>
      </w:r>
    </w:p>
    <w:p w:rsidR="00AC6FB5" w:rsidRPr="005E582D" w:rsidRDefault="00AC6FB5" w:rsidP="00AC6F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комитета по экономике, развитию малого и среднего бизнеса администрации муниципального образования город Ефремов</w:t>
      </w:r>
      <w:r w:rsidRPr="005E582D">
        <w:rPr>
          <w:rFonts w:ascii="Times New Roman" w:hAnsi="Times New Roman" w:cs="Times New Roman"/>
          <w:sz w:val="26"/>
          <w:szCs w:val="26"/>
        </w:rPr>
        <w:t xml:space="preserve"> - заместитель председателя комиссии;</w:t>
      </w:r>
    </w:p>
    <w:p w:rsidR="00AC6FB5" w:rsidRPr="005E582D" w:rsidRDefault="00AC6FB5" w:rsidP="00AC6F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консультант комитета по экономике, развитию малого и среднего бизнеса администрации муниципального образования город Ефремов</w:t>
      </w:r>
      <w:r w:rsidRPr="005E582D">
        <w:rPr>
          <w:rFonts w:ascii="Times New Roman" w:hAnsi="Times New Roman" w:cs="Times New Roman"/>
          <w:sz w:val="26"/>
          <w:szCs w:val="26"/>
        </w:rPr>
        <w:t xml:space="preserve"> - секретарь комиссии.</w:t>
      </w:r>
    </w:p>
    <w:p w:rsidR="00AC6FB5" w:rsidRPr="005E582D" w:rsidRDefault="00AC6FB5" w:rsidP="00AC6FB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C6FB5" w:rsidRPr="005E582D" w:rsidRDefault="00AC6FB5" w:rsidP="00AC6FB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5E582D">
        <w:rPr>
          <w:rFonts w:ascii="Times New Roman" w:hAnsi="Times New Roman" w:cs="Times New Roman"/>
          <w:sz w:val="26"/>
          <w:szCs w:val="26"/>
        </w:rPr>
        <w:t>Члены комиссии:</w:t>
      </w:r>
    </w:p>
    <w:p w:rsidR="00AC6FB5" w:rsidRPr="005E582D" w:rsidRDefault="00AC6FB5" w:rsidP="00AC6FB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C6FB5" w:rsidRPr="005E582D" w:rsidRDefault="00AC6FB5" w:rsidP="00AC6F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ведущий специалист комитета по экономике, развитию малого и среднего бизнеса администрации муниципального образования город Ефремов</w:t>
      </w:r>
      <w:r w:rsidRPr="005E582D">
        <w:rPr>
          <w:rFonts w:ascii="Times New Roman" w:hAnsi="Times New Roman" w:cs="Times New Roman"/>
          <w:sz w:val="26"/>
          <w:szCs w:val="26"/>
        </w:rPr>
        <w:t>;</w:t>
      </w:r>
    </w:p>
    <w:p w:rsidR="00AC6FB5" w:rsidRPr="005E582D" w:rsidRDefault="00AC6FB5" w:rsidP="00AC6F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582D">
        <w:rPr>
          <w:rFonts w:ascii="Times New Roman" w:hAnsi="Times New Roman" w:cs="Times New Roman"/>
          <w:sz w:val="26"/>
          <w:szCs w:val="26"/>
        </w:rPr>
        <w:t xml:space="preserve">начальник </w:t>
      </w:r>
      <w:r>
        <w:rPr>
          <w:rFonts w:ascii="Times New Roman" w:hAnsi="Times New Roman" w:cs="Times New Roman"/>
          <w:sz w:val="26"/>
          <w:szCs w:val="26"/>
        </w:rPr>
        <w:t>отдела</w:t>
      </w:r>
      <w:r w:rsidRPr="005E582D">
        <w:rPr>
          <w:rFonts w:ascii="Times New Roman" w:hAnsi="Times New Roman" w:cs="Times New Roman"/>
          <w:sz w:val="26"/>
          <w:szCs w:val="26"/>
        </w:rPr>
        <w:t xml:space="preserve"> по </w:t>
      </w:r>
      <w:r>
        <w:rPr>
          <w:rFonts w:ascii="Times New Roman" w:hAnsi="Times New Roman" w:cs="Times New Roman"/>
          <w:sz w:val="26"/>
          <w:szCs w:val="26"/>
        </w:rPr>
        <w:t xml:space="preserve">развитию </w:t>
      </w:r>
      <w:r w:rsidRPr="005E582D">
        <w:rPr>
          <w:rFonts w:ascii="Times New Roman" w:hAnsi="Times New Roman" w:cs="Times New Roman"/>
          <w:sz w:val="26"/>
          <w:szCs w:val="26"/>
        </w:rPr>
        <w:t>местно</w:t>
      </w:r>
      <w:r>
        <w:rPr>
          <w:rFonts w:ascii="Times New Roman" w:hAnsi="Times New Roman" w:cs="Times New Roman"/>
          <w:sz w:val="26"/>
          <w:szCs w:val="26"/>
        </w:rPr>
        <w:t>го</w:t>
      </w:r>
      <w:r w:rsidRPr="005E582D">
        <w:rPr>
          <w:rFonts w:ascii="Times New Roman" w:hAnsi="Times New Roman" w:cs="Times New Roman"/>
          <w:sz w:val="26"/>
          <w:szCs w:val="26"/>
        </w:rPr>
        <w:t xml:space="preserve"> самоуправлени</w:t>
      </w:r>
      <w:r>
        <w:rPr>
          <w:rFonts w:ascii="Times New Roman" w:hAnsi="Times New Roman" w:cs="Times New Roman"/>
          <w:sz w:val="26"/>
          <w:szCs w:val="26"/>
        </w:rPr>
        <w:t>я и организационной работы</w:t>
      </w:r>
      <w:r w:rsidRPr="005E582D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 город Ефремов</w:t>
      </w:r>
      <w:r w:rsidRPr="005E582D">
        <w:rPr>
          <w:rFonts w:ascii="Times New Roman" w:hAnsi="Times New Roman" w:cs="Times New Roman"/>
          <w:sz w:val="26"/>
          <w:szCs w:val="26"/>
        </w:rPr>
        <w:t>;</w:t>
      </w:r>
    </w:p>
    <w:p w:rsidR="00AC6FB5" w:rsidRPr="005E582D" w:rsidRDefault="00AC6FB5" w:rsidP="00AC6F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комитета по</w:t>
      </w:r>
      <w:r w:rsidRPr="005E582D">
        <w:rPr>
          <w:rFonts w:ascii="Times New Roman" w:hAnsi="Times New Roman" w:cs="Times New Roman"/>
          <w:sz w:val="26"/>
          <w:szCs w:val="26"/>
        </w:rPr>
        <w:t xml:space="preserve"> образовани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5E582D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 город Ефремов</w:t>
      </w:r>
      <w:r w:rsidRPr="005E582D">
        <w:rPr>
          <w:rFonts w:ascii="Times New Roman" w:hAnsi="Times New Roman" w:cs="Times New Roman"/>
          <w:sz w:val="26"/>
          <w:szCs w:val="26"/>
        </w:rPr>
        <w:t>;</w:t>
      </w:r>
    </w:p>
    <w:p w:rsidR="00AC6FB5" w:rsidRPr="005E582D" w:rsidRDefault="00AC6FB5" w:rsidP="00AC6F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582D">
        <w:rPr>
          <w:rFonts w:ascii="Times New Roman" w:hAnsi="Times New Roman" w:cs="Times New Roman"/>
          <w:sz w:val="26"/>
          <w:szCs w:val="26"/>
        </w:rPr>
        <w:t>начальник управления</w:t>
      </w:r>
      <w:r>
        <w:rPr>
          <w:rFonts w:ascii="Times New Roman" w:hAnsi="Times New Roman" w:cs="Times New Roman"/>
          <w:sz w:val="26"/>
          <w:szCs w:val="26"/>
        </w:rPr>
        <w:t xml:space="preserve"> по культуре, молодежной политике, физической культуре и спорту</w:t>
      </w:r>
      <w:r w:rsidRPr="005E582D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 город Ефремов</w:t>
      </w:r>
      <w:r w:rsidRPr="005E582D">
        <w:rPr>
          <w:rFonts w:ascii="Times New Roman" w:hAnsi="Times New Roman" w:cs="Times New Roman"/>
          <w:sz w:val="26"/>
          <w:szCs w:val="26"/>
        </w:rPr>
        <w:t>;</w:t>
      </w:r>
    </w:p>
    <w:p w:rsidR="00AC6FB5" w:rsidRPr="005E582D" w:rsidRDefault="00AC6FB5" w:rsidP="00AC6F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582D">
        <w:rPr>
          <w:rFonts w:ascii="Times New Roman" w:hAnsi="Times New Roman" w:cs="Times New Roman"/>
          <w:sz w:val="26"/>
          <w:szCs w:val="26"/>
        </w:rPr>
        <w:t xml:space="preserve">представитель здравоохранения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 город Ефремов</w:t>
      </w:r>
      <w:r w:rsidRPr="005E582D">
        <w:rPr>
          <w:rFonts w:ascii="Times New Roman" w:hAnsi="Times New Roman" w:cs="Times New Roman"/>
          <w:sz w:val="26"/>
          <w:szCs w:val="26"/>
        </w:rPr>
        <w:t xml:space="preserve"> (по согласованию);</w:t>
      </w:r>
    </w:p>
    <w:p w:rsidR="00AC6FB5" w:rsidRPr="005E582D" w:rsidRDefault="00AC6FB5" w:rsidP="00AC6F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представитель</w:t>
      </w:r>
      <w:r w:rsidRPr="005E582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территориального объединения работодателей «Ефремовский районный союз промышленников и предпринимателей» </w:t>
      </w:r>
      <w:r w:rsidRPr="005E582D">
        <w:rPr>
          <w:rFonts w:ascii="Times New Roman" w:hAnsi="Times New Roman" w:cs="Times New Roman"/>
          <w:sz w:val="26"/>
          <w:szCs w:val="26"/>
        </w:rPr>
        <w:t>" (по согласованию);</w:t>
      </w:r>
    </w:p>
    <w:p w:rsidR="00AC6FB5" w:rsidRPr="005E582D" w:rsidRDefault="00AC6FB5" w:rsidP="00AC6F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582D">
        <w:rPr>
          <w:rFonts w:ascii="Times New Roman" w:hAnsi="Times New Roman" w:cs="Times New Roman"/>
          <w:sz w:val="26"/>
          <w:szCs w:val="26"/>
        </w:rPr>
        <w:t xml:space="preserve">хозяйствующий субъект, осуществляющий торговую деятельность на территории муниципального образования город </w:t>
      </w:r>
      <w:r>
        <w:rPr>
          <w:rFonts w:ascii="Times New Roman" w:hAnsi="Times New Roman" w:cs="Times New Roman"/>
          <w:sz w:val="26"/>
          <w:szCs w:val="26"/>
        </w:rPr>
        <w:t>Ефремов</w:t>
      </w:r>
      <w:r w:rsidRPr="005E582D">
        <w:rPr>
          <w:rFonts w:ascii="Times New Roman" w:hAnsi="Times New Roman" w:cs="Times New Roman"/>
          <w:sz w:val="26"/>
          <w:szCs w:val="26"/>
        </w:rPr>
        <w:t xml:space="preserve"> (по согласованию);</w:t>
      </w:r>
    </w:p>
    <w:p w:rsidR="00AC6FB5" w:rsidRPr="005E582D" w:rsidRDefault="00AC6FB5" w:rsidP="00AC6F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582D">
        <w:rPr>
          <w:rFonts w:ascii="Times New Roman" w:hAnsi="Times New Roman" w:cs="Times New Roman"/>
          <w:sz w:val="26"/>
          <w:szCs w:val="26"/>
        </w:rPr>
        <w:t xml:space="preserve">заинтересованное физическое лицо, проживающее на территории муниципального образования город </w:t>
      </w:r>
      <w:r>
        <w:rPr>
          <w:rFonts w:ascii="Times New Roman" w:hAnsi="Times New Roman" w:cs="Times New Roman"/>
          <w:sz w:val="26"/>
          <w:szCs w:val="26"/>
        </w:rPr>
        <w:t>Ефремов</w:t>
      </w:r>
      <w:r w:rsidRPr="005E582D">
        <w:rPr>
          <w:rFonts w:ascii="Times New Roman" w:hAnsi="Times New Roman" w:cs="Times New Roman"/>
          <w:sz w:val="26"/>
          <w:szCs w:val="26"/>
        </w:rPr>
        <w:t xml:space="preserve"> (по согласованию).</w:t>
      </w:r>
    </w:p>
    <w:p w:rsidR="00AC6FB5" w:rsidRPr="005E582D" w:rsidRDefault="00AC6FB5" w:rsidP="00AC6FB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C6FB5" w:rsidRPr="005E582D" w:rsidRDefault="00AC6FB5" w:rsidP="00AC6FB5">
      <w:pPr>
        <w:pStyle w:val="ConsPlusNormal"/>
        <w:jc w:val="both"/>
        <w:rPr>
          <w:rFonts w:ascii="Times New Roman" w:hAnsi="Times New Roman" w:cs="Times New Roman"/>
        </w:rPr>
      </w:pPr>
    </w:p>
    <w:p w:rsidR="00AC6FB5" w:rsidRPr="005E582D" w:rsidRDefault="00AC6FB5" w:rsidP="00AC6FB5">
      <w:pPr>
        <w:pStyle w:val="ConsPlusNormal"/>
        <w:jc w:val="both"/>
        <w:rPr>
          <w:rFonts w:ascii="Times New Roman" w:hAnsi="Times New Roman" w:cs="Times New Roman"/>
        </w:rPr>
      </w:pPr>
    </w:p>
    <w:p w:rsidR="00AC6FB5" w:rsidRDefault="00AC6FB5" w:rsidP="00AC6FB5">
      <w:pPr>
        <w:pStyle w:val="ConsPlusNormal"/>
        <w:jc w:val="both"/>
        <w:rPr>
          <w:rFonts w:ascii="Times New Roman" w:hAnsi="Times New Roman" w:cs="Times New Roman"/>
        </w:rPr>
      </w:pPr>
    </w:p>
    <w:p w:rsidR="00AC6FB5" w:rsidRDefault="00AC6FB5" w:rsidP="00AC6FB5">
      <w:pPr>
        <w:pStyle w:val="ConsPlusNormal"/>
        <w:jc w:val="both"/>
        <w:rPr>
          <w:rFonts w:ascii="Times New Roman" w:hAnsi="Times New Roman" w:cs="Times New Roman"/>
        </w:rPr>
      </w:pPr>
    </w:p>
    <w:p w:rsidR="00AC6FB5" w:rsidRDefault="00AC6FB5" w:rsidP="00AC6FB5">
      <w:pPr>
        <w:pStyle w:val="ConsPlusNormal"/>
        <w:jc w:val="both"/>
        <w:rPr>
          <w:rFonts w:ascii="Times New Roman" w:hAnsi="Times New Roman" w:cs="Times New Roman"/>
        </w:rPr>
      </w:pPr>
    </w:p>
    <w:p w:rsidR="00AC6FB5" w:rsidRDefault="00AC6FB5" w:rsidP="00AC6FB5">
      <w:pPr>
        <w:pStyle w:val="ConsPlusNormal"/>
        <w:jc w:val="both"/>
        <w:rPr>
          <w:rFonts w:ascii="Times New Roman" w:hAnsi="Times New Roman" w:cs="Times New Roman"/>
        </w:rPr>
      </w:pPr>
    </w:p>
    <w:p w:rsidR="00AC6FB5" w:rsidRPr="005E582D" w:rsidRDefault="00AC6FB5" w:rsidP="00AC6FB5">
      <w:pPr>
        <w:pStyle w:val="ConsPlusNormal"/>
        <w:jc w:val="both"/>
        <w:rPr>
          <w:rFonts w:ascii="Times New Roman" w:hAnsi="Times New Roman" w:cs="Times New Roman"/>
        </w:rPr>
      </w:pPr>
    </w:p>
    <w:p w:rsidR="00AC6FB5" w:rsidRPr="005E582D" w:rsidRDefault="00AC6FB5" w:rsidP="00AC6FB5">
      <w:pPr>
        <w:pStyle w:val="ConsPlusNormal"/>
        <w:jc w:val="both"/>
        <w:rPr>
          <w:rFonts w:ascii="Times New Roman" w:hAnsi="Times New Roman" w:cs="Times New Roman"/>
        </w:rPr>
      </w:pPr>
    </w:p>
    <w:p w:rsidR="00AC6FB5" w:rsidRPr="005E582D" w:rsidRDefault="00AC6FB5" w:rsidP="00AC6FB5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5E582D">
        <w:rPr>
          <w:rFonts w:ascii="Times New Roman" w:hAnsi="Times New Roman" w:cs="Times New Roman"/>
        </w:rPr>
        <w:t>Приложение N 2</w:t>
      </w:r>
    </w:p>
    <w:p w:rsidR="00AC6FB5" w:rsidRPr="005E582D" w:rsidRDefault="00AC6FB5" w:rsidP="00AC6FB5">
      <w:pPr>
        <w:pStyle w:val="ConsPlusNormal"/>
        <w:jc w:val="right"/>
        <w:rPr>
          <w:rFonts w:ascii="Times New Roman" w:hAnsi="Times New Roman" w:cs="Times New Roman"/>
        </w:rPr>
      </w:pPr>
      <w:r w:rsidRPr="005E582D">
        <w:rPr>
          <w:rFonts w:ascii="Times New Roman" w:hAnsi="Times New Roman" w:cs="Times New Roman"/>
        </w:rPr>
        <w:t>к Постановлению</w:t>
      </w:r>
    </w:p>
    <w:p w:rsidR="00AC6FB5" w:rsidRPr="005E582D" w:rsidRDefault="00AC6FB5" w:rsidP="00AC6FB5">
      <w:pPr>
        <w:pStyle w:val="ConsPlusNormal"/>
        <w:jc w:val="right"/>
        <w:rPr>
          <w:rFonts w:ascii="Times New Roman" w:hAnsi="Times New Roman" w:cs="Times New Roman"/>
        </w:rPr>
      </w:pPr>
      <w:r w:rsidRPr="005E582D">
        <w:rPr>
          <w:rFonts w:ascii="Times New Roman" w:hAnsi="Times New Roman" w:cs="Times New Roman"/>
        </w:rPr>
        <w:t xml:space="preserve">администрации города </w:t>
      </w:r>
      <w:r>
        <w:rPr>
          <w:rFonts w:ascii="Times New Roman" w:hAnsi="Times New Roman" w:cs="Times New Roman"/>
        </w:rPr>
        <w:t>Ефремов</w:t>
      </w:r>
    </w:p>
    <w:p w:rsidR="00AC6FB5" w:rsidRPr="005E582D" w:rsidRDefault="00AC6FB5" w:rsidP="00AC6FB5">
      <w:pPr>
        <w:pStyle w:val="ConsPlusNormal"/>
        <w:jc w:val="right"/>
        <w:rPr>
          <w:rFonts w:ascii="Times New Roman" w:hAnsi="Times New Roman" w:cs="Times New Roman"/>
        </w:rPr>
      </w:pPr>
      <w:r w:rsidRPr="005E582D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___________</w:t>
      </w:r>
      <w:r w:rsidRPr="005E582D">
        <w:rPr>
          <w:rFonts w:ascii="Times New Roman" w:hAnsi="Times New Roman" w:cs="Times New Roman"/>
        </w:rPr>
        <w:t xml:space="preserve"> N </w:t>
      </w:r>
      <w:r>
        <w:rPr>
          <w:rFonts w:ascii="Times New Roman" w:hAnsi="Times New Roman" w:cs="Times New Roman"/>
        </w:rPr>
        <w:t>______</w:t>
      </w:r>
    </w:p>
    <w:p w:rsidR="00AC6FB5" w:rsidRPr="005E582D" w:rsidRDefault="00AC6FB5" w:rsidP="00AC6FB5">
      <w:pPr>
        <w:pStyle w:val="ConsPlusNormal"/>
        <w:jc w:val="both"/>
        <w:rPr>
          <w:rFonts w:ascii="Times New Roman" w:hAnsi="Times New Roman" w:cs="Times New Roman"/>
        </w:rPr>
      </w:pPr>
    </w:p>
    <w:p w:rsidR="00AC6FB5" w:rsidRPr="00832181" w:rsidRDefault="00AC6FB5" w:rsidP="00AC6FB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64"/>
      <w:bookmarkEnd w:id="1"/>
      <w:r w:rsidRPr="00832181">
        <w:rPr>
          <w:rFonts w:ascii="Times New Roman" w:hAnsi="Times New Roman" w:cs="Times New Roman"/>
          <w:sz w:val="26"/>
          <w:szCs w:val="26"/>
        </w:rPr>
        <w:t>ПОЛОЖЕНИЕ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2181">
        <w:rPr>
          <w:rFonts w:ascii="Times New Roman" w:hAnsi="Times New Roman" w:cs="Times New Roman"/>
          <w:sz w:val="26"/>
          <w:szCs w:val="26"/>
        </w:rPr>
        <w:t xml:space="preserve">О СПЕЦИАЛЬНОЙ КОМИССИИ АДМИНИСТРАЦИИ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 ГОРОД ЕФРЕМОВ</w:t>
      </w:r>
      <w:r w:rsidRPr="00832181">
        <w:rPr>
          <w:rFonts w:ascii="Times New Roman" w:hAnsi="Times New Roman" w:cs="Times New Roman"/>
          <w:sz w:val="26"/>
          <w:szCs w:val="26"/>
        </w:rPr>
        <w:t xml:space="preserve"> ПО ОЦЕНКЕ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2181">
        <w:rPr>
          <w:rFonts w:ascii="Times New Roman" w:hAnsi="Times New Roman" w:cs="Times New Roman"/>
          <w:sz w:val="26"/>
          <w:szCs w:val="26"/>
        </w:rPr>
        <w:t>РИСКОВ, СВЯЗАННЫХ С ПРИНЯТИЕМ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2181">
        <w:rPr>
          <w:rFonts w:ascii="Times New Roman" w:hAnsi="Times New Roman" w:cs="Times New Roman"/>
          <w:sz w:val="26"/>
          <w:szCs w:val="26"/>
        </w:rPr>
        <w:t>МУНИЦИПАЛЬНЫХ ПРАВОВЫХ АКТОВ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2181">
        <w:rPr>
          <w:rFonts w:ascii="Times New Roman" w:hAnsi="Times New Roman" w:cs="Times New Roman"/>
          <w:sz w:val="26"/>
          <w:szCs w:val="26"/>
        </w:rPr>
        <w:t>ПО ОПРЕДЕЛЕНИЮ ГРАНИЦ ПРИЛЕГАЮЩИХ ТЕРРИТОРИЙ, НА КОТОРЫХ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2181">
        <w:rPr>
          <w:rFonts w:ascii="Times New Roman" w:hAnsi="Times New Roman" w:cs="Times New Roman"/>
          <w:sz w:val="26"/>
          <w:szCs w:val="26"/>
        </w:rPr>
        <w:t>НЕ ДОПУСКАЕТСЯ РОЗНИЧНАЯ ПРОДАЖА АЛКОГОЛЬНОЙ ПРОДУКЦИИ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2181">
        <w:rPr>
          <w:rFonts w:ascii="Times New Roman" w:hAnsi="Times New Roman" w:cs="Times New Roman"/>
          <w:sz w:val="26"/>
          <w:szCs w:val="26"/>
        </w:rPr>
        <w:t>И РОЗНИЧНАЯ ПРОДАЖА АЛКОГОЛЬНОЙ ПРОДУКЦИИ ПРИ ОКАЗАНИИ</w:t>
      </w:r>
    </w:p>
    <w:p w:rsidR="00AC6FB5" w:rsidRPr="00832181" w:rsidRDefault="00AC6FB5" w:rsidP="00AC6FB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32181">
        <w:rPr>
          <w:rFonts w:ascii="Times New Roman" w:hAnsi="Times New Roman" w:cs="Times New Roman"/>
          <w:sz w:val="26"/>
          <w:szCs w:val="26"/>
        </w:rPr>
        <w:t>УСЛУГ ОБЩЕСТВЕННОГО ПИТАНИЯ</w:t>
      </w:r>
    </w:p>
    <w:p w:rsidR="00AC6FB5" w:rsidRPr="00832181" w:rsidRDefault="00AC6FB5" w:rsidP="00AC6FB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C6FB5" w:rsidRPr="00832181" w:rsidRDefault="00AC6FB5" w:rsidP="00AC6FB5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832181">
        <w:rPr>
          <w:rFonts w:ascii="Times New Roman" w:hAnsi="Times New Roman" w:cs="Times New Roman"/>
          <w:sz w:val="26"/>
          <w:szCs w:val="26"/>
        </w:rPr>
        <w:t>Общие положения</w:t>
      </w:r>
    </w:p>
    <w:p w:rsidR="00AC6FB5" w:rsidRPr="00832181" w:rsidRDefault="00AC6FB5" w:rsidP="00AC6FB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C6FB5" w:rsidRPr="00832181" w:rsidRDefault="00AC6FB5" w:rsidP="00AC6F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32181">
        <w:rPr>
          <w:rFonts w:ascii="Times New Roman" w:hAnsi="Times New Roman" w:cs="Times New Roman"/>
          <w:sz w:val="26"/>
          <w:szCs w:val="26"/>
        </w:rPr>
        <w:t xml:space="preserve">1. Специальная комиссия администрации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 город Ефремов</w:t>
      </w:r>
      <w:r w:rsidRPr="00832181">
        <w:rPr>
          <w:rFonts w:ascii="Times New Roman" w:hAnsi="Times New Roman" w:cs="Times New Roman"/>
          <w:sz w:val="26"/>
          <w:szCs w:val="26"/>
        </w:rPr>
        <w:t xml:space="preserve"> по оценке рисков, связанных с принятием муниципальных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(далее - Комиссия), является коллегиальным органом, образованным для общественного обсуждения информации о возможных последствиях принятия муниципального правового акта как для хозяйствующих субъектов, так и других заинтересованных лиц.</w:t>
      </w:r>
    </w:p>
    <w:p w:rsidR="00AC6FB5" w:rsidRPr="00832181" w:rsidRDefault="00AC6FB5" w:rsidP="00AC6F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32181">
        <w:rPr>
          <w:rFonts w:ascii="Times New Roman" w:hAnsi="Times New Roman" w:cs="Times New Roman"/>
          <w:sz w:val="26"/>
          <w:szCs w:val="26"/>
        </w:rPr>
        <w:t>2. Комиссия организует свою работу во взаимодействии с заинтересованными органами, службами, специалистами, предприятиями, учреждениями, организациями всех организационно-правовых форм вне зависимости от форм собственности и ведомственной принадлежности, индивидуальными предпринимателями.</w:t>
      </w:r>
    </w:p>
    <w:p w:rsidR="00AC6FB5" w:rsidRPr="00832181" w:rsidRDefault="00AC6FB5" w:rsidP="00AC6F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32181">
        <w:rPr>
          <w:rFonts w:ascii="Times New Roman" w:hAnsi="Times New Roman" w:cs="Times New Roman"/>
          <w:sz w:val="26"/>
          <w:szCs w:val="26"/>
        </w:rPr>
        <w:t xml:space="preserve">3. Комиссия в своей деятельности руководствуется </w:t>
      </w:r>
      <w:hyperlink r:id="rId14">
        <w:r w:rsidRPr="000A677E">
          <w:rPr>
            <w:rFonts w:ascii="Times New Roman" w:hAnsi="Times New Roman" w:cs="Times New Roman"/>
            <w:color w:val="000000" w:themeColor="text1"/>
            <w:sz w:val="26"/>
            <w:szCs w:val="26"/>
          </w:rPr>
          <w:t>Конституцией</w:t>
        </w:r>
      </w:hyperlink>
      <w:r w:rsidRPr="00832181">
        <w:rPr>
          <w:rFonts w:ascii="Times New Roman" w:hAnsi="Times New Roman" w:cs="Times New Roman"/>
          <w:sz w:val="26"/>
          <w:szCs w:val="26"/>
        </w:rPr>
        <w:t xml:space="preserve"> РФ, Федеральными и региональными законами, постановлениями Правительства РФ, правительства Тульской области, нормативными правовыми актами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 город Ефремов</w:t>
      </w:r>
      <w:r w:rsidRPr="00832181">
        <w:rPr>
          <w:rFonts w:ascii="Times New Roman" w:hAnsi="Times New Roman" w:cs="Times New Roman"/>
          <w:sz w:val="26"/>
          <w:szCs w:val="26"/>
        </w:rPr>
        <w:t>, а также настоящим Положением.</w:t>
      </w:r>
    </w:p>
    <w:p w:rsidR="00AC6FB5" w:rsidRPr="00832181" w:rsidRDefault="00AC6FB5" w:rsidP="00AC6FB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C6FB5" w:rsidRPr="00832181" w:rsidRDefault="00AC6FB5" w:rsidP="00AC6FB5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832181">
        <w:rPr>
          <w:rFonts w:ascii="Times New Roman" w:hAnsi="Times New Roman" w:cs="Times New Roman"/>
          <w:sz w:val="26"/>
          <w:szCs w:val="26"/>
        </w:rPr>
        <w:t>Задачи, функции, организация работы Комиссии</w:t>
      </w:r>
    </w:p>
    <w:p w:rsidR="00AC6FB5" w:rsidRPr="00832181" w:rsidRDefault="00AC6FB5" w:rsidP="00AC6FB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C6FB5" w:rsidRPr="00832181" w:rsidRDefault="00AC6FB5" w:rsidP="00AC6F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32181">
        <w:rPr>
          <w:rFonts w:ascii="Times New Roman" w:hAnsi="Times New Roman" w:cs="Times New Roman"/>
          <w:sz w:val="26"/>
          <w:szCs w:val="26"/>
        </w:rPr>
        <w:t xml:space="preserve">4. Основной задачей Комиссии является оценка рисков, связанных с принятием нормативных правовых актов, в соответствии с которыми планируется </w:t>
      </w:r>
      <w:r w:rsidRPr="00832181">
        <w:rPr>
          <w:rFonts w:ascii="Times New Roman" w:hAnsi="Times New Roman" w:cs="Times New Roman"/>
          <w:sz w:val="26"/>
          <w:szCs w:val="26"/>
        </w:rPr>
        <w:lastRenderedPageBreak/>
        <w:t>первоначальное установление, отмена ранее установленных, увеличение или уменьшение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питания.</w:t>
      </w:r>
    </w:p>
    <w:p w:rsidR="00AC6FB5" w:rsidRPr="00832181" w:rsidRDefault="00AC6FB5" w:rsidP="00AC6F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32181">
        <w:rPr>
          <w:rFonts w:ascii="Times New Roman" w:hAnsi="Times New Roman" w:cs="Times New Roman"/>
          <w:sz w:val="26"/>
          <w:szCs w:val="26"/>
        </w:rPr>
        <w:t>5. Комиссия состоит из председателя, заместителя председателя, секретаря и иных членов Комиссии.</w:t>
      </w:r>
    </w:p>
    <w:p w:rsidR="00AC6FB5" w:rsidRPr="00832181" w:rsidRDefault="00AC6FB5" w:rsidP="00AC6F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32181">
        <w:rPr>
          <w:rFonts w:ascii="Times New Roman" w:hAnsi="Times New Roman" w:cs="Times New Roman"/>
          <w:sz w:val="26"/>
          <w:szCs w:val="26"/>
        </w:rPr>
        <w:t>6. Председатель Комиссии осуществляет руководство деятельностью Комиссии, определяет дату и время проведения заседания Комиссии, ведет заседание Комиссии, подписывает протоколы заседаний Комиссии.</w:t>
      </w:r>
    </w:p>
    <w:p w:rsidR="00AC6FB5" w:rsidRPr="00832181" w:rsidRDefault="00AC6FB5" w:rsidP="00AC6F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32181">
        <w:rPr>
          <w:rFonts w:ascii="Times New Roman" w:hAnsi="Times New Roman" w:cs="Times New Roman"/>
          <w:sz w:val="26"/>
          <w:szCs w:val="26"/>
        </w:rPr>
        <w:t>7. В случае отсутствия председателя Комиссии его полномочия осуществляет заместитель председателя Комиссии.</w:t>
      </w:r>
    </w:p>
    <w:p w:rsidR="00AC6FB5" w:rsidRPr="00832181" w:rsidRDefault="00AC6FB5" w:rsidP="00AC6F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32181">
        <w:rPr>
          <w:rFonts w:ascii="Times New Roman" w:hAnsi="Times New Roman" w:cs="Times New Roman"/>
          <w:sz w:val="26"/>
          <w:szCs w:val="26"/>
        </w:rPr>
        <w:t>8. Техническая подготовка материалов проводится секретарем Комиссии на основании полученных заключений органов государственной власти Тульской области, осуществляющих регулирование в сферах торговой деятельности, культуры, образования, охраны здоровья и уполномоченного по защите прав предпринимателей в Тульской области.</w:t>
      </w:r>
    </w:p>
    <w:p w:rsidR="00AC6FB5" w:rsidRPr="00832181" w:rsidRDefault="00AC6FB5" w:rsidP="00AC6F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32181">
        <w:rPr>
          <w:rFonts w:ascii="Times New Roman" w:hAnsi="Times New Roman" w:cs="Times New Roman"/>
          <w:sz w:val="26"/>
          <w:szCs w:val="26"/>
        </w:rPr>
        <w:t>9. Заседания Комиссии проводятся по мере необходимости (при разработке проектов муниципальных правовых актов). При получении заключений органов государственной власти секретарь Комиссии согласовывает дату заседания Комиссии и организует оповещение ее членов.</w:t>
      </w:r>
    </w:p>
    <w:p w:rsidR="00AC6FB5" w:rsidRPr="00832181" w:rsidRDefault="00AC6FB5" w:rsidP="00AC6F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32181">
        <w:rPr>
          <w:rFonts w:ascii="Times New Roman" w:hAnsi="Times New Roman" w:cs="Times New Roman"/>
          <w:sz w:val="26"/>
          <w:szCs w:val="26"/>
        </w:rPr>
        <w:t>10. Комиссия осуществляет следующие функции:</w:t>
      </w:r>
    </w:p>
    <w:p w:rsidR="00AC6FB5" w:rsidRPr="00832181" w:rsidRDefault="00AC6FB5" w:rsidP="00AC6F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32181">
        <w:rPr>
          <w:rFonts w:ascii="Times New Roman" w:hAnsi="Times New Roman" w:cs="Times New Roman"/>
          <w:sz w:val="26"/>
          <w:szCs w:val="26"/>
        </w:rPr>
        <w:t>рассматривает проект муниципального нормативного правового акта, в соответствии с которым планируется первоначальное установление, отмена ранее установленных, увеличение или уменьшение границ прилегающих территорий;</w:t>
      </w:r>
    </w:p>
    <w:p w:rsidR="00AC6FB5" w:rsidRPr="00832181" w:rsidRDefault="00AC6FB5" w:rsidP="00AC6F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32181">
        <w:rPr>
          <w:rFonts w:ascii="Times New Roman" w:hAnsi="Times New Roman" w:cs="Times New Roman"/>
          <w:sz w:val="26"/>
          <w:szCs w:val="26"/>
        </w:rPr>
        <w:t>рассматривает заключения органов государственной власти Тульской области, осуществляющих регулирование в сферах торговой деятельности, культуры, образования и охраны здоровья, уполномоченного по защите прав предпринимателей в субъекте Российской Федерации, а также замечания и предложения на проект муниципального правового акта, представленные членами специальной комиссии, заинтересованными организациями и гражданами;</w:t>
      </w:r>
    </w:p>
    <w:p w:rsidR="00AC6FB5" w:rsidRPr="00832181" w:rsidRDefault="00AC6FB5" w:rsidP="00AC6F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32181">
        <w:rPr>
          <w:rFonts w:ascii="Times New Roman" w:hAnsi="Times New Roman" w:cs="Times New Roman"/>
          <w:sz w:val="26"/>
          <w:szCs w:val="26"/>
        </w:rPr>
        <w:t>выносит заключение об одобрении проекта муниципального правового акта либо об отказе в его одобрении.</w:t>
      </w:r>
    </w:p>
    <w:p w:rsidR="00AC6FB5" w:rsidRPr="00832181" w:rsidRDefault="00AC6FB5" w:rsidP="00AC6F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32181">
        <w:rPr>
          <w:rFonts w:ascii="Times New Roman" w:hAnsi="Times New Roman" w:cs="Times New Roman"/>
          <w:sz w:val="26"/>
          <w:szCs w:val="26"/>
        </w:rPr>
        <w:t>11. Заключение Комиссии оформляется протоколом, решение об одобрении проекта муниципального правового акта принимается открытым голосованием большинством голосов не менее двух третей общего числа членов Комиссии. В случае равенства голосов решающим является голос председательствующего на заседании Комиссии.</w:t>
      </w:r>
    </w:p>
    <w:p w:rsidR="00AC6FB5" w:rsidRPr="00832181" w:rsidRDefault="00AC6FB5" w:rsidP="00AC6F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32181">
        <w:rPr>
          <w:rFonts w:ascii="Times New Roman" w:hAnsi="Times New Roman" w:cs="Times New Roman"/>
          <w:sz w:val="26"/>
          <w:szCs w:val="26"/>
        </w:rPr>
        <w:t>12. В случае вынесения Комиссией заключения об отказе в одобрении проект муниципального правового акта возвращается на доработку с последующим соблюдением этапов подготовки муниципального правового акта.</w:t>
      </w:r>
    </w:p>
    <w:p w:rsidR="00AC6FB5" w:rsidRDefault="00AC6FB5" w:rsidP="00AC6F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32181">
        <w:rPr>
          <w:rFonts w:ascii="Times New Roman" w:hAnsi="Times New Roman" w:cs="Times New Roman"/>
          <w:sz w:val="26"/>
          <w:szCs w:val="26"/>
        </w:rPr>
        <w:t xml:space="preserve">13. После получения заключения об одобрении Комиссии орган местного самоуправления направляет проект муниципального правового акта на общественное обсуждение, проводимое в соответствии с Федеральным </w:t>
      </w:r>
      <w:hyperlink r:id="rId15">
        <w:r w:rsidRPr="000A677E">
          <w:rPr>
            <w:rFonts w:ascii="Times New Roman" w:hAnsi="Times New Roman" w:cs="Times New Roman"/>
            <w:color w:val="000000" w:themeColor="text1"/>
            <w:sz w:val="26"/>
            <w:szCs w:val="26"/>
          </w:rPr>
          <w:t>законом</w:t>
        </w:r>
      </w:hyperlink>
      <w:r w:rsidRPr="000A677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832181">
        <w:rPr>
          <w:rFonts w:ascii="Times New Roman" w:hAnsi="Times New Roman" w:cs="Times New Roman"/>
          <w:sz w:val="26"/>
          <w:szCs w:val="26"/>
        </w:rPr>
        <w:t>от 21.07.2014 N 212-ФЗ "Об основах общественного к</w:t>
      </w:r>
      <w:r>
        <w:rPr>
          <w:rFonts w:ascii="Times New Roman" w:hAnsi="Times New Roman" w:cs="Times New Roman"/>
          <w:sz w:val="26"/>
          <w:szCs w:val="26"/>
        </w:rPr>
        <w:t>онтроля в Российской Федерации».</w:t>
      </w:r>
    </w:p>
    <w:p w:rsidR="00AC6FB5" w:rsidRDefault="00AC6FB5" w:rsidP="00AC6F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C6FB5" w:rsidRDefault="00AC6FB5" w:rsidP="00AC6F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C6FB5" w:rsidRDefault="00AC6FB5" w:rsidP="00AC6F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C6FB5" w:rsidRPr="00832181" w:rsidRDefault="00AC6FB5" w:rsidP="00AC6F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_______________________________________</w:t>
      </w:r>
    </w:p>
    <w:p w:rsidR="00AC6FB5" w:rsidRPr="00832181" w:rsidRDefault="00AC6FB5" w:rsidP="00AC6FB5">
      <w:pPr>
        <w:tabs>
          <w:tab w:val="left" w:pos="8085"/>
        </w:tabs>
        <w:rPr>
          <w:sz w:val="26"/>
          <w:szCs w:val="26"/>
        </w:rPr>
      </w:pPr>
    </w:p>
    <w:p w:rsidR="000E67CA" w:rsidRPr="00CE6C0B" w:rsidRDefault="000E67CA" w:rsidP="000E6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E67CA" w:rsidRPr="00CE6C0B" w:rsidSect="00D218D1">
      <w:headerReference w:type="first" r:id="rId16"/>
      <w:footerReference w:type="first" r:id="rId17"/>
      <w:pgSz w:w="11906" w:h="16838"/>
      <w:pgMar w:top="426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0C09" w:rsidRDefault="00CC0C09" w:rsidP="005C16C2">
      <w:pPr>
        <w:spacing w:after="0" w:line="240" w:lineRule="auto"/>
      </w:pPr>
      <w:r>
        <w:separator/>
      </w:r>
    </w:p>
  </w:endnote>
  <w:endnote w:type="continuationSeparator" w:id="1">
    <w:p w:rsidR="00CC0C09" w:rsidRDefault="00CC0C09" w:rsidP="005C1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123" w:rsidRDefault="00CC0C09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0C09" w:rsidRDefault="00CC0C09" w:rsidP="005C16C2">
      <w:pPr>
        <w:spacing w:after="0" w:line="240" w:lineRule="auto"/>
      </w:pPr>
      <w:r>
        <w:separator/>
      </w:r>
    </w:p>
  </w:footnote>
  <w:footnote w:type="continuationSeparator" w:id="1">
    <w:p w:rsidR="00CC0C09" w:rsidRDefault="00CC0C09" w:rsidP="005C1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944" w:rsidRDefault="00CC0C09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63C6"/>
    <w:multiLevelType w:val="hybridMultilevel"/>
    <w:tmpl w:val="C57A63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2752FF"/>
    <w:multiLevelType w:val="hybridMultilevel"/>
    <w:tmpl w:val="A170F13E"/>
    <w:lvl w:ilvl="0" w:tplc="EFA8C4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483A26"/>
    <w:multiLevelType w:val="hybridMultilevel"/>
    <w:tmpl w:val="00B45894"/>
    <w:lvl w:ilvl="0" w:tplc="717073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668D0"/>
    <w:multiLevelType w:val="hybridMultilevel"/>
    <w:tmpl w:val="8152C0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6D2284F"/>
    <w:multiLevelType w:val="hybridMultilevel"/>
    <w:tmpl w:val="D0049E34"/>
    <w:lvl w:ilvl="0" w:tplc="368C1A42">
      <w:start w:val="1"/>
      <w:numFmt w:val="decimal"/>
      <w:lvlText w:val="%1."/>
      <w:lvlJc w:val="left"/>
      <w:pPr>
        <w:ind w:left="10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5">
    <w:nsid w:val="1AA278CD"/>
    <w:multiLevelType w:val="hybridMultilevel"/>
    <w:tmpl w:val="35FC724C"/>
    <w:lvl w:ilvl="0" w:tplc="9CFA8B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CEB653C"/>
    <w:multiLevelType w:val="hybridMultilevel"/>
    <w:tmpl w:val="E788E16E"/>
    <w:lvl w:ilvl="0" w:tplc="0D3C15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FA34640"/>
    <w:multiLevelType w:val="hybridMultilevel"/>
    <w:tmpl w:val="640C9EC8"/>
    <w:lvl w:ilvl="0" w:tplc="0D3C15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42B97E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798650F0"/>
    <w:multiLevelType w:val="multilevel"/>
    <w:tmpl w:val="4D8EBBB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34" w:hanging="15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08" w:hanging="15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82" w:hanging="15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6" w:hanging="15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30" w:hanging="15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04" w:hanging="15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12" w:hanging="216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9"/>
  </w:num>
  <w:num w:numId="5">
    <w:abstractNumId w:val="1"/>
  </w:num>
  <w:num w:numId="6">
    <w:abstractNumId w:val="6"/>
  </w:num>
  <w:num w:numId="7">
    <w:abstractNumId w:val="4"/>
  </w:num>
  <w:num w:numId="8">
    <w:abstractNumId w:val="3"/>
  </w:num>
  <w:num w:numId="9">
    <w:abstractNumId w:val="0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A5800"/>
    <w:rsid w:val="00004D5B"/>
    <w:rsid w:val="0003653E"/>
    <w:rsid w:val="00097480"/>
    <w:rsid w:val="000B21BC"/>
    <w:rsid w:val="000D1B4B"/>
    <w:rsid w:val="000E4A7B"/>
    <w:rsid w:val="000E67CA"/>
    <w:rsid w:val="001756DA"/>
    <w:rsid w:val="001E0CDA"/>
    <w:rsid w:val="001E45B6"/>
    <w:rsid w:val="001E4DD3"/>
    <w:rsid w:val="001F2AFD"/>
    <w:rsid w:val="00201D36"/>
    <w:rsid w:val="00202166"/>
    <w:rsid w:val="0026733E"/>
    <w:rsid w:val="00277F29"/>
    <w:rsid w:val="002B7B93"/>
    <w:rsid w:val="002C4DE0"/>
    <w:rsid w:val="002E01D6"/>
    <w:rsid w:val="0032530F"/>
    <w:rsid w:val="00364F02"/>
    <w:rsid w:val="00384C6D"/>
    <w:rsid w:val="00386DED"/>
    <w:rsid w:val="003C5324"/>
    <w:rsid w:val="003C7CA7"/>
    <w:rsid w:val="003D7614"/>
    <w:rsid w:val="0042061C"/>
    <w:rsid w:val="00437CFE"/>
    <w:rsid w:val="004669AF"/>
    <w:rsid w:val="004777BD"/>
    <w:rsid w:val="00477D76"/>
    <w:rsid w:val="004864FB"/>
    <w:rsid w:val="004913EA"/>
    <w:rsid w:val="004C3835"/>
    <w:rsid w:val="004D34D2"/>
    <w:rsid w:val="005013F6"/>
    <w:rsid w:val="005374C5"/>
    <w:rsid w:val="005C16C2"/>
    <w:rsid w:val="005E68EF"/>
    <w:rsid w:val="00600677"/>
    <w:rsid w:val="00612EC5"/>
    <w:rsid w:val="00614E16"/>
    <w:rsid w:val="006321AD"/>
    <w:rsid w:val="00635667"/>
    <w:rsid w:val="006524CB"/>
    <w:rsid w:val="00653BC1"/>
    <w:rsid w:val="00656DB9"/>
    <w:rsid w:val="006642E0"/>
    <w:rsid w:val="00665ADE"/>
    <w:rsid w:val="006A5800"/>
    <w:rsid w:val="006E301D"/>
    <w:rsid w:val="006F4EDB"/>
    <w:rsid w:val="006F6EAE"/>
    <w:rsid w:val="00724274"/>
    <w:rsid w:val="00733B71"/>
    <w:rsid w:val="00742023"/>
    <w:rsid w:val="00761355"/>
    <w:rsid w:val="007635CF"/>
    <w:rsid w:val="0076671F"/>
    <w:rsid w:val="007C62EA"/>
    <w:rsid w:val="00823FA1"/>
    <w:rsid w:val="00825EF7"/>
    <w:rsid w:val="00826984"/>
    <w:rsid w:val="00841099"/>
    <w:rsid w:val="00847186"/>
    <w:rsid w:val="008666CF"/>
    <w:rsid w:val="00895D5B"/>
    <w:rsid w:val="008D35A2"/>
    <w:rsid w:val="009021CE"/>
    <w:rsid w:val="0092556D"/>
    <w:rsid w:val="0094095F"/>
    <w:rsid w:val="0096584D"/>
    <w:rsid w:val="0097234E"/>
    <w:rsid w:val="00981041"/>
    <w:rsid w:val="009A5B57"/>
    <w:rsid w:val="009E566B"/>
    <w:rsid w:val="00A07B5C"/>
    <w:rsid w:val="00A56603"/>
    <w:rsid w:val="00A9248A"/>
    <w:rsid w:val="00AB0B1D"/>
    <w:rsid w:val="00AC6FB5"/>
    <w:rsid w:val="00AD271C"/>
    <w:rsid w:val="00B06788"/>
    <w:rsid w:val="00B137C3"/>
    <w:rsid w:val="00B64A55"/>
    <w:rsid w:val="00B809E9"/>
    <w:rsid w:val="00B82AA3"/>
    <w:rsid w:val="00B9249C"/>
    <w:rsid w:val="00BA7029"/>
    <w:rsid w:val="00BB4D8F"/>
    <w:rsid w:val="00BB597E"/>
    <w:rsid w:val="00BF04F7"/>
    <w:rsid w:val="00C24DDB"/>
    <w:rsid w:val="00C350AA"/>
    <w:rsid w:val="00C45FD4"/>
    <w:rsid w:val="00C47139"/>
    <w:rsid w:val="00CC0C09"/>
    <w:rsid w:val="00CE0E92"/>
    <w:rsid w:val="00CE6C0B"/>
    <w:rsid w:val="00CF401A"/>
    <w:rsid w:val="00D218D1"/>
    <w:rsid w:val="00D45E1E"/>
    <w:rsid w:val="00D75966"/>
    <w:rsid w:val="00D80D53"/>
    <w:rsid w:val="00D92AB2"/>
    <w:rsid w:val="00D95D99"/>
    <w:rsid w:val="00DA0F86"/>
    <w:rsid w:val="00E5681C"/>
    <w:rsid w:val="00F17250"/>
    <w:rsid w:val="00F22C40"/>
    <w:rsid w:val="00F306C4"/>
    <w:rsid w:val="00F31B8C"/>
    <w:rsid w:val="00FD3DF5"/>
    <w:rsid w:val="00FF0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F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A58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D80D53"/>
    <w:pPr>
      <w:ind w:left="720"/>
      <w:contextualSpacing/>
    </w:pPr>
  </w:style>
  <w:style w:type="paragraph" w:customStyle="1" w:styleId="ConsPlusNonformat">
    <w:name w:val="ConsPlusNonformat"/>
    <w:uiPriority w:val="99"/>
    <w:rsid w:val="00DA0F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basedOn w:val="a0"/>
    <w:uiPriority w:val="99"/>
    <w:unhideWhenUsed/>
    <w:rsid w:val="00CE0E92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614E16"/>
    <w:rPr>
      <w:color w:val="800080" w:themeColor="followedHyperlink"/>
      <w:u w:val="single"/>
    </w:rPr>
  </w:style>
  <w:style w:type="paragraph" w:customStyle="1" w:styleId="ConsPlusNormal">
    <w:name w:val="ConsPlusNormal"/>
    <w:link w:val="ConsPlusNormal0"/>
    <w:rsid w:val="009E566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Normal (Web)"/>
    <w:basedOn w:val="a"/>
    <w:uiPriority w:val="99"/>
    <w:unhideWhenUsed/>
    <w:rsid w:val="00BB5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FF088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9">
    <w:name w:val="annotation reference"/>
    <w:basedOn w:val="a0"/>
    <w:uiPriority w:val="99"/>
    <w:semiHidden/>
    <w:unhideWhenUsed/>
    <w:rsid w:val="003C5324"/>
    <w:rPr>
      <w:sz w:val="16"/>
      <w:szCs w:val="16"/>
    </w:rPr>
  </w:style>
  <w:style w:type="paragraph" w:styleId="aa">
    <w:name w:val="Body Text Indent"/>
    <w:basedOn w:val="a"/>
    <w:link w:val="ab"/>
    <w:rsid w:val="000E67CA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0E67CA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F306C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c">
    <w:name w:val="Название Знак"/>
    <w:basedOn w:val="a0"/>
    <w:link w:val="ad"/>
    <w:rsid w:val="00F306C4"/>
    <w:rPr>
      <w:rFonts w:eastAsia="Times New Roman" w:cs="Times New Roman"/>
      <w:sz w:val="24"/>
      <w:szCs w:val="20"/>
    </w:rPr>
  </w:style>
  <w:style w:type="paragraph" w:styleId="ad">
    <w:name w:val="Title"/>
    <w:basedOn w:val="a"/>
    <w:link w:val="ac"/>
    <w:qFormat/>
    <w:rsid w:val="00F306C4"/>
    <w:pPr>
      <w:spacing w:after="0" w:line="240" w:lineRule="auto"/>
      <w:jc w:val="center"/>
    </w:pPr>
    <w:rPr>
      <w:rFonts w:eastAsia="Times New Roman" w:cs="Times New Roman"/>
      <w:sz w:val="24"/>
      <w:szCs w:val="20"/>
    </w:rPr>
  </w:style>
  <w:style w:type="character" w:customStyle="1" w:styleId="1">
    <w:name w:val="Название Знак1"/>
    <w:basedOn w:val="a0"/>
    <w:link w:val="ad"/>
    <w:uiPriority w:val="10"/>
    <w:rsid w:val="00F306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msonormalcxspmiddlecxspmiddle">
    <w:name w:val="msonormalcxspmiddlecxspmiddle"/>
    <w:basedOn w:val="a"/>
    <w:rsid w:val="00F30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middlecxspmiddle">
    <w:name w:val="msonormalcxspmiddlecxspmiddlecxspmiddle"/>
    <w:basedOn w:val="a"/>
    <w:rsid w:val="00F30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middlecxspmiddlecxspmiddle">
    <w:name w:val="msonormalcxspmiddlecxspmiddlecxspmiddlecxspmiddle"/>
    <w:basedOn w:val="a"/>
    <w:rsid w:val="00F30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middlecxspmiddlecxspmiddlecxspmiddle">
    <w:name w:val="msonormalcxspmiddlecxspmiddlecxspmiddlecxspmiddlecxspmiddle"/>
    <w:basedOn w:val="a"/>
    <w:rsid w:val="00F30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header"/>
    <w:basedOn w:val="a"/>
    <w:link w:val="af"/>
    <w:uiPriority w:val="99"/>
    <w:rsid w:val="00F1725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Верхний колонтитул Знак"/>
    <w:basedOn w:val="a0"/>
    <w:link w:val="ae"/>
    <w:uiPriority w:val="99"/>
    <w:rsid w:val="00F17250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footer"/>
    <w:basedOn w:val="a"/>
    <w:link w:val="af1"/>
    <w:uiPriority w:val="99"/>
    <w:rsid w:val="00F1725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Нижний колонтитул Знак"/>
    <w:basedOn w:val="a0"/>
    <w:link w:val="af0"/>
    <w:uiPriority w:val="99"/>
    <w:rsid w:val="00F1725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F172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customStyle="1" w:styleId="ConsPlusNormal0">
    <w:name w:val="ConsPlusNormal Знак"/>
    <w:link w:val="ConsPlusNormal"/>
    <w:locked/>
    <w:rsid w:val="0003653E"/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rsid w:val="0003653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0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remov.tularegion.ru/activities/otsenka-reguliruyushchego-vozdeystviya-i-ekspertiz/2021/" TargetMode="External"/><Relationship Id="rId13" Type="http://schemas.openxmlformats.org/officeDocument/2006/relationships/hyperlink" Target="consultantplus://offline/ref=DB8C59EA0D7ADA8C6B4EBB733AD25CBB69AF141AD49FBBEE9D15AB168410A12768F47D69E5D26EF46128A3AFFC490A8CC9p0q9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B8C59EA0D7ADA8C6B4EBB6539BE02B06DA34816D699B5BBC746AD41DB40A7723AB42330B59025F96230BFAFFCp5q4M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B8C59EA0D7ADA8C6B4EBB6539BE02B06DAD491EDC97B5BBC746AD41DB40A7723AB42330B59025F96230BFAFFCp5q4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B8C59EA0D7ADA8C6B4EBB6539BE02B06DA54E1FD698B5BBC746AD41DB40A7723AB42330B59025F96230BFAFFCp5q4M" TargetMode="External"/><Relationship Id="rId10" Type="http://schemas.openxmlformats.org/officeDocument/2006/relationships/hyperlink" Target="consultantplus://offline/ref=DB8C59EA0D7ADA8C6B4EBB6539BE02B06AA44F1FD69CB5BBC746AD41DB40A7723AB42330B59025F96230BFAFFCp5q4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FE004792053D523F1DB76D0841248F2CBAC87F964781D91F1D99B53303B2519i8sBJ" TargetMode="External"/><Relationship Id="rId14" Type="http://schemas.openxmlformats.org/officeDocument/2006/relationships/hyperlink" Target="consultantplus://offline/ref=DB8C59EA0D7ADA8C6B4EBB6539BE02B06CAC4D12DEC8E2B99613A344D310FD623EFD773BAA9639E7622EBFpAqC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CC1B2-060E-4239-84E3-FE97620CF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2869</Words>
  <Characters>16355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Gladysheva</dc:creator>
  <cp:lastModifiedBy>Windows User</cp:lastModifiedBy>
  <cp:revision>4</cp:revision>
  <cp:lastPrinted>2022-01-17T07:11:00Z</cp:lastPrinted>
  <dcterms:created xsi:type="dcterms:W3CDTF">2022-10-03T14:09:00Z</dcterms:created>
  <dcterms:modified xsi:type="dcterms:W3CDTF">2023-08-01T12:06:00Z</dcterms:modified>
</cp:coreProperties>
</file>