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7286F" w:rsidRDefault="00B7286F" w:rsidP="00E8526D">
      <w:pPr>
        <w:jc w:val="center"/>
      </w:pPr>
    </w:p>
    <w:p w:rsidR="00B7286F" w:rsidRPr="00B7286F" w:rsidRDefault="00B7286F" w:rsidP="00B7286F">
      <w:pPr>
        <w:jc w:val="right"/>
        <w:rPr>
          <w:rFonts w:ascii="PT Astra Serif" w:hAnsi="PT Astra Serif"/>
        </w:rPr>
      </w:pPr>
    </w:p>
    <w:p w:rsidR="007C010C" w:rsidRDefault="007C010C" w:rsidP="00E8526D">
      <w:pPr>
        <w:suppressAutoHyphens w:val="0"/>
        <w:spacing w:after="160" w:line="276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F2078A" w:rsidRDefault="00F2078A" w:rsidP="00E8526D">
      <w:pPr>
        <w:suppressAutoHyphens w:val="0"/>
        <w:spacing w:after="160" w:line="276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F2078A" w:rsidRDefault="00F2078A" w:rsidP="00E8526D">
      <w:pPr>
        <w:suppressAutoHyphens w:val="0"/>
        <w:spacing w:after="160" w:line="276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F2078A" w:rsidRDefault="00F2078A" w:rsidP="00E8526D">
      <w:pPr>
        <w:suppressAutoHyphens w:val="0"/>
        <w:spacing w:after="160" w:line="276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F2078A" w:rsidRDefault="00F2078A" w:rsidP="00E8526D">
      <w:pPr>
        <w:suppressAutoHyphens w:val="0"/>
        <w:spacing w:after="160" w:line="276" w:lineRule="auto"/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E8526D" w:rsidRPr="0060493E" w:rsidRDefault="00E8526D" w:rsidP="0002738C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 xml:space="preserve">Об 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bookmarkStart w:id="0" w:name="_Hlk191545380"/>
      <w:proofErr w:type="spellStart"/>
      <w:r w:rsidR="0060493E" w:rsidRPr="0060493E">
        <w:rPr>
          <w:b/>
          <w:sz w:val="26"/>
          <w:szCs w:val="26"/>
          <w:lang w:eastAsia="ru-RU"/>
        </w:rPr>
        <w:t>Ефремовский</w:t>
      </w:r>
      <w:proofErr w:type="spellEnd"/>
      <w:r w:rsidR="0060493E" w:rsidRPr="0060493E">
        <w:rPr>
          <w:b/>
          <w:sz w:val="26"/>
          <w:szCs w:val="26"/>
          <w:lang w:eastAsia="ru-RU"/>
        </w:rPr>
        <w:t xml:space="preserve"> муниципальный округ Тульской области</w:t>
      </w:r>
    </w:p>
    <w:bookmarkEnd w:id="0"/>
    <w:p w:rsidR="00E8526D" w:rsidRDefault="00E8526D" w:rsidP="0002738C">
      <w:pPr>
        <w:suppressAutoHyphens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02738C" w:rsidRPr="001D2495" w:rsidRDefault="0002738C" w:rsidP="0002738C">
      <w:pPr>
        <w:suppressAutoHyphens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E8526D" w:rsidRPr="001D2495" w:rsidRDefault="00E8526D" w:rsidP="0002738C">
      <w:pPr>
        <w:suppressAutoHyphens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D2495">
        <w:rPr>
          <w:rFonts w:eastAsia="Calibri"/>
          <w:bCs/>
          <w:sz w:val="26"/>
          <w:szCs w:val="26"/>
          <w:lang w:eastAsia="en-US"/>
        </w:rPr>
        <w:t>В соответствии</w:t>
      </w:r>
      <w:r w:rsidR="009B4A4D">
        <w:rPr>
          <w:rFonts w:eastAsia="Calibri"/>
          <w:bCs/>
          <w:sz w:val="26"/>
          <w:szCs w:val="26"/>
          <w:lang w:eastAsia="en-US"/>
        </w:rPr>
        <w:t xml:space="preserve"> </w:t>
      </w:r>
      <w:r w:rsidRPr="001D2495">
        <w:rPr>
          <w:rFonts w:eastAsia="Calibri"/>
          <w:bCs/>
          <w:sz w:val="26"/>
          <w:szCs w:val="26"/>
          <w:lang w:eastAsia="en-US"/>
        </w:rPr>
        <w:t>с </w:t>
      </w:r>
      <w:hyperlink r:id="rId7" w:history="1">
        <w:r w:rsidRPr="001D2495">
          <w:rPr>
            <w:rFonts w:eastAsia="Calibri"/>
            <w:bCs/>
            <w:sz w:val="26"/>
            <w:szCs w:val="26"/>
            <w:lang w:eastAsia="en-US"/>
          </w:rPr>
          <w:t>Конституцией Российской Федерации</w:t>
        </w:r>
      </w:hyperlink>
      <w:r w:rsidRPr="001D2495">
        <w:rPr>
          <w:rFonts w:eastAsia="Calibri"/>
          <w:bCs/>
          <w:sz w:val="26"/>
          <w:szCs w:val="26"/>
          <w:lang w:eastAsia="en-US"/>
        </w:rPr>
        <w:t>, </w:t>
      </w:r>
      <w:hyperlink r:id="rId8" w:anchor="7D20K3" w:history="1">
        <w:r w:rsidRPr="001D2495">
          <w:rPr>
            <w:rFonts w:eastAsia="Calibri"/>
            <w:bCs/>
            <w:sz w:val="26"/>
            <w:szCs w:val="26"/>
            <w:lang w:eastAsia="en-US"/>
          </w:rPr>
          <w:t>Гражданским кодексом Российской Федерации</w:t>
        </w:r>
      </w:hyperlink>
      <w:r w:rsidRPr="001D2495">
        <w:rPr>
          <w:rFonts w:eastAsia="Calibri"/>
          <w:bCs/>
          <w:sz w:val="26"/>
          <w:szCs w:val="26"/>
          <w:lang w:eastAsia="en-US"/>
        </w:rPr>
        <w:t>, </w:t>
      </w:r>
      <w:hyperlink r:id="rId9" w:history="1">
        <w:r w:rsidRPr="001D2495">
          <w:rPr>
            <w:rFonts w:eastAsia="Calibri"/>
            <w:bCs/>
            <w:sz w:val="26"/>
            <w:szCs w:val="26"/>
            <w:lang w:eastAsia="en-US"/>
          </w:rPr>
          <w:t>Федеральным законом от 10 января 2002 года № 7-ФЗ "Об охране окружающей среды"</w:t>
        </w:r>
      </w:hyperlink>
      <w:r w:rsidRPr="001D2495">
        <w:rPr>
          <w:rFonts w:eastAsia="Calibri"/>
          <w:bCs/>
          <w:sz w:val="26"/>
          <w:szCs w:val="26"/>
          <w:lang w:eastAsia="en-US"/>
        </w:rPr>
        <w:t>, </w:t>
      </w:r>
      <w:hyperlink r:id="rId10" w:anchor="7D20K3" w:history="1">
        <w:r w:rsidRPr="001D2495">
          <w:rPr>
            <w:rFonts w:eastAsia="Calibri"/>
            <w:bCs/>
            <w:sz w:val="26"/>
            <w:szCs w:val="26"/>
            <w:lang w:eastAsia="en-US"/>
          </w:rPr>
          <w:t>Федеральным законом от 6 октября 2003 года № 131-ФЗ "Об общих принципах организации местного самоуправления в Российской Федерации"</w:t>
        </w:r>
      </w:hyperlink>
      <w:r w:rsidRPr="001D2495">
        <w:rPr>
          <w:rFonts w:eastAsia="Calibri"/>
          <w:bCs/>
          <w:sz w:val="26"/>
          <w:szCs w:val="26"/>
          <w:lang w:eastAsia="en-US"/>
        </w:rPr>
        <w:t xml:space="preserve">, в целях рационального использования, улучшения содержания и охраны зеленых насаждений, расположенных на территории муниципального образования </w:t>
      </w:r>
      <w:proofErr w:type="spellStart"/>
      <w:r w:rsidR="0060493E" w:rsidRPr="0060493E">
        <w:rPr>
          <w:bCs/>
          <w:sz w:val="26"/>
          <w:szCs w:val="26"/>
          <w:lang w:eastAsia="ru-RU"/>
        </w:rPr>
        <w:t>Ефремовский</w:t>
      </w:r>
      <w:proofErr w:type="spellEnd"/>
      <w:r w:rsidR="0060493E" w:rsidRPr="0060493E">
        <w:rPr>
          <w:bCs/>
          <w:sz w:val="26"/>
          <w:szCs w:val="26"/>
          <w:lang w:eastAsia="ru-RU"/>
        </w:rPr>
        <w:t xml:space="preserve"> муниципальный округ Тульской области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, повышения ответственности юридических лиц и граждан за сохранность зеленых насаждений от несанкционированного осуществления вырубки и возмещения ущерба от вырубки, повреждения и уничтожения зеленых насаждений на основании Устава муниципального образования </w:t>
      </w:r>
      <w:proofErr w:type="spellStart"/>
      <w:r w:rsidR="0060493E" w:rsidRPr="0060493E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60493E" w:rsidRPr="0060493E">
        <w:rPr>
          <w:rFonts w:eastAsia="Calibri"/>
          <w:bCs/>
          <w:sz w:val="26"/>
          <w:szCs w:val="26"/>
          <w:lang w:eastAsia="en-US"/>
        </w:rPr>
        <w:t xml:space="preserve"> муниципальный округ Тульской области</w:t>
      </w:r>
      <w:r w:rsidR="0088535D" w:rsidRPr="001D2495">
        <w:rPr>
          <w:rFonts w:eastAsia="Calibri"/>
          <w:bCs/>
          <w:sz w:val="26"/>
          <w:szCs w:val="26"/>
          <w:lang w:eastAsia="en-US"/>
        </w:rPr>
        <w:t>,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 администрация муниципального образования </w:t>
      </w:r>
      <w:proofErr w:type="spellStart"/>
      <w:r w:rsidR="0060493E" w:rsidRPr="0060493E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60493E" w:rsidRPr="0060493E">
        <w:rPr>
          <w:rFonts w:eastAsia="Calibri"/>
          <w:bCs/>
          <w:sz w:val="26"/>
          <w:szCs w:val="26"/>
          <w:lang w:eastAsia="en-US"/>
        </w:rPr>
        <w:t xml:space="preserve"> муниципальный округ Тульской области</w:t>
      </w:r>
      <w:r w:rsidR="0060493E" w:rsidRPr="0060493E">
        <w:rPr>
          <w:rFonts w:eastAsia="Calibri"/>
          <w:bCs/>
          <w:sz w:val="26"/>
          <w:szCs w:val="26"/>
          <w:lang w:eastAsia="en-US"/>
        </w:rPr>
        <w:t xml:space="preserve"> </w:t>
      </w:r>
      <w:r w:rsidRPr="001D2495">
        <w:rPr>
          <w:rFonts w:eastAsia="Calibri"/>
          <w:bCs/>
          <w:sz w:val="26"/>
          <w:szCs w:val="26"/>
          <w:lang w:eastAsia="en-US"/>
        </w:rPr>
        <w:t>ПОСТАНОВЛЯЕТ:</w:t>
      </w:r>
    </w:p>
    <w:p w:rsidR="00E8526D" w:rsidRPr="001D2495" w:rsidRDefault="00E8526D" w:rsidP="0002738C">
      <w:pPr>
        <w:suppressAutoHyphens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D2495">
        <w:rPr>
          <w:rFonts w:eastAsia="Calibri"/>
          <w:bCs/>
          <w:sz w:val="26"/>
          <w:szCs w:val="26"/>
          <w:lang w:eastAsia="en-US"/>
        </w:rPr>
        <w:t xml:space="preserve">1. Утвердить методику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proofErr w:type="spellStart"/>
      <w:r w:rsidR="00F95AD2" w:rsidRPr="00F95AD2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F95AD2" w:rsidRPr="00F95AD2">
        <w:rPr>
          <w:rFonts w:eastAsia="Calibri"/>
          <w:bCs/>
          <w:sz w:val="26"/>
          <w:szCs w:val="26"/>
          <w:lang w:eastAsia="en-US"/>
        </w:rPr>
        <w:t xml:space="preserve"> муниципальный округ Тульской области </w:t>
      </w:r>
      <w:r w:rsidRPr="001D2495">
        <w:rPr>
          <w:rFonts w:eastAsia="Calibri"/>
          <w:bCs/>
          <w:sz w:val="26"/>
          <w:szCs w:val="26"/>
          <w:lang w:eastAsia="en-US"/>
        </w:rPr>
        <w:t>(приложение);</w:t>
      </w:r>
    </w:p>
    <w:p w:rsidR="00E8526D" w:rsidRDefault="00E8526D" w:rsidP="0002738C">
      <w:pPr>
        <w:suppressAutoHyphens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D2495">
        <w:rPr>
          <w:rFonts w:eastAsia="Calibri"/>
          <w:bCs/>
          <w:sz w:val="26"/>
          <w:szCs w:val="26"/>
          <w:lang w:eastAsia="en-US"/>
        </w:rPr>
        <w:t>2.  Утвердить коэффициент индексации (КИ) в размере, равном 1,0.</w:t>
      </w:r>
    </w:p>
    <w:p w:rsidR="0060493E" w:rsidRPr="001D2495" w:rsidRDefault="0060493E" w:rsidP="0060493E">
      <w:pPr>
        <w:suppressAutoHyphens w:val="0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           3.</w:t>
      </w:r>
      <w:bookmarkStart w:id="1" w:name="_GoBack"/>
      <w:bookmarkEnd w:id="1"/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Pr="0060493E">
        <w:rPr>
          <w:sz w:val="26"/>
          <w:szCs w:val="26"/>
          <w:lang w:eastAsia="ru-RU"/>
        </w:rPr>
        <w:t xml:space="preserve">Признать утратившим силу постановление администрации муниципального образования город Ефремов </w:t>
      </w:r>
      <w:r w:rsidRPr="0060493E">
        <w:rPr>
          <w:bCs/>
          <w:sz w:val="26"/>
          <w:szCs w:val="26"/>
          <w:lang w:eastAsia="ru-RU"/>
        </w:rPr>
        <w:t xml:space="preserve">от </w:t>
      </w:r>
      <w:r w:rsidR="00412C2B">
        <w:rPr>
          <w:bCs/>
          <w:sz w:val="26"/>
          <w:szCs w:val="26"/>
          <w:lang w:eastAsia="ru-RU"/>
        </w:rPr>
        <w:t>14.11.2022 № 1865</w:t>
      </w:r>
      <w:r w:rsidRPr="0060493E">
        <w:rPr>
          <w:bCs/>
          <w:sz w:val="26"/>
          <w:szCs w:val="26"/>
          <w:lang w:eastAsia="ru-RU"/>
        </w:rPr>
        <w:t xml:space="preserve"> «</w:t>
      </w:r>
      <w:r w:rsidRPr="0060493E">
        <w:rPr>
          <w:rFonts w:eastAsia="Calibri"/>
          <w:sz w:val="26"/>
          <w:szCs w:val="26"/>
          <w:lang w:eastAsia="en-US"/>
        </w:rPr>
        <w:t>Об утверждении методики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город Ефремов</w:t>
      </w:r>
      <w:r w:rsidRPr="0060493E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>;</w:t>
      </w:r>
    </w:p>
    <w:p w:rsidR="0060493E" w:rsidRPr="0060493E" w:rsidRDefault="0088535D" w:rsidP="0060493E">
      <w:pPr>
        <w:jc w:val="both"/>
        <w:rPr>
          <w:sz w:val="26"/>
          <w:szCs w:val="26"/>
          <w:lang w:eastAsia="ru-RU"/>
        </w:rPr>
      </w:pPr>
      <w:r w:rsidRPr="001D2495">
        <w:rPr>
          <w:rFonts w:eastAsia="Calibri"/>
          <w:sz w:val="26"/>
          <w:szCs w:val="26"/>
          <w:lang w:eastAsia="en-US"/>
        </w:rPr>
        <w:t xml:space="preserve">         </w:t>
      </w:r>
      <w:r w:rsidR="001D2495">
        <w:rPr>
          <w:rFonts w:eastAsia="Calibri"/>
          <w:sz w:val="26"/>
          <w:szCs w:val="26"/>
          <w:lang w:eastAsia="en-US"/>
        </w:rPr>
        <w:t xml:space="preserve">   </w:t>
      </w:r>
      <w:r w:rsidR="0060493E" w:rsidRPr="0060493E">
        <w:rPr>
          <w:rFonts w:eastAsia="Calibri"/>
          <w:bCs/>
          <w:sz w:val="26"/>
          <w:szCs w:val="26"/>
          <w:lang w:eastAsia="en-US"/>
        </w:rPr>
        <w:t>4</w:t>
      </w:r>
      <w:r w:rsidR="00E8526D" w:rsidRPr="0060493E">
        <w:rPr>
          <w:rFonts w:eastAsia="Calibri"/>
          <w:bCs/>
          <w:sz w:val="26"/>
          <w:szCs w:val="26"/>
          <w:lang w:eastAsia="en-US"/>
        </w:rPr>
        <w:t>.</w:t>
      </w:r>
      <w:r w:rsidR="00E8526D" w:rsidRPr="001D2495">
        <w:rPr>
          <w:rFonts w:eastAsia="Calibri"/>
          <w:sz w:val="26"/>
          <w:szCs w:val="26"/>
          <w:lang w:eastAsia="en-US"/>
        </w:rPr>
        <w:t xml:space="preserve">  </w:t>
      </w:r>
      <w:bookmarkStart w:id="2" w:name="_Hlk191544484"/>
      <w:r w:rsidR="0060493E" w:rsidRPr="0060493E">
        <w:rPr>
          <w:sz w:val="26"/>
          <w:szCs w:val="26"/>
          <w:lang w:eastAsia="ru-RU"/>
        </w:rPr>
        <w:t xml:space="preserve">Комитету по делопроизводству и контролю  администрации муниципального образования </w:t>
      </w:r>
      <w:proofErr w:type="spellStart"/>
      <w:r w:rsidR="0060493E" w:rsidRPr="0060493E">
        <w:rPr>
          <w:bCs/>
          <w:sz w:val="26"/>
          <w:szCs w:val="26"/>
          <w:lang w:eastAsia="ru-RU"/>
        </w:rPr>
        <w:t>Ефремовский</w:t>
      </w:r>
      <w:proofErr w:type="spellEnd"/>
      <w:r w:rsidR="0060493E" w:rsidRPr="0060493E">
        <w:rPr>
          <w:bCs/>
          <w:sz w:val="26"/>
          <w:szCs w:val="26"/>
          <w:lang w:eastAsia="ru-RU"/>
        </w:rPr>
        <w:t xml:space="preserve"> муниципальный округ Тульской области</w:t>
      </w:r>
      <w:r w:rsidR="0060493E" w:rsidRPr="0060493E">
        <w:rPr>
          <w:sz w:val="26"/>
          <w:szCs w:val="26"/>
          <w:lang w:eastAsia="ru-RU"/>
        </w:rPr>
        <w:t xml:space="preserve"> обнародовать настоящее постановление путем его размещения на  официальном сайте  муниципального образования </w:t>
      </w:r>
      <w:proofErr w:type="spellStart"/>
      <w:r w:rsidR="0060493E" w:rsidRPr="0060493E">
        <w:rPr>
          <w:bCs/>
          <w:sz w:val="26"/>
          <w:szCs w:val="26"/>
          <w:lang w:eastAsia="ru-RU"/>
        </w:rPr>
        <w:t>Ефремовский</w:t>
      </w:r>
      <w:proofErr w:type="spellEnd"/>
      <w:r w:rsidR="0060493E" w:rsidRPr="0060493E">
        <w:rPr>
          <w:bCs/>
          <w:sz w:val="26"/>
          <w:szCs w:val="26"/>
          <w:lang w:eastAsia="ru-RU"/>
        </w:rPr>
        <w:t xml:space="preserve"> муниципальный округ Тульской области</w:t>
      </w:r>
      <w:r w:rsidR="0060493E" w:rsidRPr="0060493E">
        <w:rPr>
          <w:sz w:val="26"/>
          <w:szCs w:val="26"/>
          <w:lang w:eastAsia="ru-RU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bookmarkStart w:id="3" w:name="_Hlk191545440"/>
      <w:proofErr w:type="spellStart"/>
      <w:r w:rsidR="0060493E" w:rsidRPr="0060493E">
        <w:rPr>
          <w:sz w:val="26"/>
          <w:szCs w:val="26"/>
          <w:lang w:eastAsia="ru-RU"/>
        </w:rPr>
        <w:t>Ефремовский</w:t>
      </w:r>
      <w:proofErr w:type="spellEnd"/>
      <w:r w:rsidR="0060493E" w:rsidRPr="0060493E">
        <w:rPr>
          <w:sz w:val="26"/>
          <w:szCs w:val="26"/>
          <w:lang w:eastAsia="ru-RU"/>
        </w:rPr>
        <w:t xml:space="preserve"> муниципальный округ Тульской области</w:t>
      </w:r>
      <w:bookmarkEnd w:id="3"/>
      <w:r w:rsidR="0060493E" w:rsidRPr="0060493E">
        <w:rPr>
          <w:sz w:val="26"/>
          <w:szCs w:val="26"/>
          <w:lang w:eastAsia="ru-RU"/>
        </w:rPr>
        <w:t>.</w:t>
      </w:r>
    </w:p>
    <w:bookmarkEnd w:id="2"/>
    <w:p w:rsidR="00E8526D" w:rsidRPr="001D2495" w:rsidRDefault="0060493E" w:rsidP="0002738C">
      <w:pPr>
        <w:suppressAutoHyphens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5</w:t>
      </w:r>
      <w:r w:rsidR="00E8526D" w:rsidRPr="001D2495">
        <w:rPr>
          <w:rFonts w:eastAsia="Calibri"/>
          <w:bCs/>
          <w:sz w:val="26"/>
          <w:szCs w:val="26"/>
          <w:lang w:eastAsia="en-US"/>
        </w:rPr>
        <w:t>. Постановление вступает в силу со дня официального обнародования.</w:t>
      </w:r>
    </w:p>
    <w:p w:rsidR="003873E1" w:rsidRDefault="003873E1" w:rsidP="0088535D">
      <w:pPr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3873E1" w:rsidRDefault="003873E1" w:rsidP="0088535D">
      <w:pPr>
        <w:jc w:val="both"/>
        <w:rPr>
          <w:rFonts w:eastAsia="Calibri"/>
          <w:b/>
          <w:bCs/>
          <w:sz w:val="26"/>
          <w:szCs w:val="26"/>
          <w:lang w:eastAsia="en-US"/>
        </w:rPr>
      </w:pPr>
    </w:p>
    <w:p w:rsidR="0060493E" w:rsidRPr="0060493E" w:rsidRDefault="0060493E" w:rsidP="0060493E">
      <w:pPr>
        <w:suppressAutoHyphens w:val="0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             </w:t>
      </w:r>
      <w:r w:rsidRPr="0060493E">
        <w:rPr>
          <w:b/>
          <w:bCs/>
          <w:sz w:val="26"/>
          <w:szCs w:val="26"/>
          <w:lang w:eastAsia="ru-RU"/>
        </w:rPr>
        <w:t>Глава администрации</w:t>
      </w:r>
    </w:p>
    <w:p w:rsidR="0060493E" w:rsidRPr="0060493E" w:rsidRDefault="0060493E" w:rsidP="0060493E">
      <w:pPr>
        <w:suppressAutoHyphens w:val="0"/>
        <w:jc w:val="both"/>
        <w:rPr>
          <w:b/>
          <w:bCs/>
          <w:sz w:val="26"/>
          <w:szCs w:val="26"/>
          <w:lang w:eastAsia="ru-RU"/>
        </w:rPr>
      </w:pPr>
      <w:r w:rsidRPr="0060493E">
        <w:rPr>
          <w:b/>
          <w:bCs/>
          <w:sz w:val="26"/>
          <w:szCs w:val="26"/>
          <w:lang w:eastAsia="ru-RU"/>
        </w:rPr>
        <w:t xml:space="preserve">       муниципального образования</w:t>
      </w:r>
    </w:p>
    <w:p w:rsidR="0060493E" w:rsidRPr="0060493E" w:rsidRDefault="0060493E" w:rsidP="0060493E">
      <w:pPr>
        <w:tabs>
          <w:tab w:val="left" w:pos="8055"/>
        </w:tabs>
        <w:suppressAutoHyphens w:val="0"/>
        <w:rPr>
          <w:b/>
          <w:bCs/>
          <w:sz w:val="26"/>
          <w:szCs w:val="26"/>
          <w:lang w:eastAsia="ru-RU"/>
        </w:rPr>
      </w:pPr>
      <w:r w:rsidRPr="0060493E">
        <w:rPr>
          <w:b/>
          <w:bCs/>
          <w:sz w:val="26"/>
          <w:szCs w:val="26"/>
          <w:lang w:eastAsia="ru-RU"/>
        </w:rPr>
        <w:t xml:space="preserve"> </w:t>
      </w:r>
      <w:proofErr w:type="spellStart"/>
      <w:r w:rsidRPr="0060493E">
        <w:rPr>
          <w:b/>
          <w:bCs/>
          <w:sz w:val="26"/>
          <w:szCs w:val="26"/>
          <w:lang w:eastAsia="ru-RU"/>
        </w:rPr>
        <w:t>Ефремовский</w:t>
      </w:r>
      <w:proofErr w:type="spellEnd"/>
      <w:r w:rsidRPr="0060493E">
        <w:rPr>
          <w:b/>
          <w:bCs/>
          <w:sz w:val="26"/>
          <w:szCs w:val="26"/>
          <w:lang w:eastAsia="ru-RU"/>
        </w:rPr>
        <w:t xml:space="preserve"> муниципальный округ</w:t>
      </w:r>
    </w:p>
    <w:p w:rsidR="00E8526D" w:rsidRDefault="0060493E" w:rsidP="0060493E">
      <w:pPr>
        <w:suppressAutoHyphens w:val="0"/>
        <w:spacing w:after="160" w:line="259" w:lineRule="auto"/>
        <w:rPr>
          <w:b/>
          <w:bCs/>
          <w:sz w:val="26"/>
          <w:szCs w:val="26"/>
        </w:rPr>
      </w:pPr>
      <w:r w:rsidRPr="0060493E">
        <w:rPr>
          <w:b/>
          <w:bCs/>
          <w:sz w:val="26"/>
          <w:szCs w:val="26"/>
          <w:lang w:eastAsia="ru-RU"/>
        </w:rPr>
        <w:t xml:space="preserve">                 Тульской области</w:t>
      </w:r>
      <w:r w:rsidR="0088535D" w:rsidRPr="001D2495">
        <w:rPr>
          <w:b/>
          <w:bCs/>
          <w:sz w:val="26"/>
          <w:szCs w:val="26"/>
        </w:rPr>
        <w:t xml:space="preserve">                                                            </w:t>
      </w:r>
      <w:bookmarkStart w:id="4" w:name="_Hlk191544595"/>
      <w:r w:rsidRPr="0060493E">
        <w:rPr>
          <w:b/>
          <w:sz w:val="26"/>
          <w:szCs w:val="26"/>
          <w:lang w:eastAsia="ru-RU"/>
        </w:rPr>
        <w:t>С.Н. Давыдова</w:t>
      </w:r>
      <w:bookmarkEnd w:id="4"/>
    </w:p>
    <w:p w:rsidR="00F2078A" w:rsidRDefault="00F2078A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412C2B" w:rsidRDefault="00412C2B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412C2B" w:rsidRDefault="00412C2B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412C2B" w:rsidRDefault="00412C2B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412C2B" w:rsidRDefault="00412C2B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412C2B" w:rsidRDefault="00412C2B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412C2B" w:rsidRDefault="00412C2B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412C2B" w:rsidRDefault="00412C2B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412C2B" w:rsidRDefault="00412C2B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412C2B" w:rsidRDefault="00412C2B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412C2B" w:rsidRPr="001D2495" w:rsidRDefault="00412C2B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88535D" w:rsidRPr="001D2495" w:rsidRDefault="0088535D" w:rsidP="003873E1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1D24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Приложение</w:t>
      </w:r>
    </w:p>
    <w:p w:rsidR="0088535D" w:rsidRPr="001D2495" w:rsidRDefault="0088535D" w:rsidP="003873E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D249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8535D" w:rsidRPr="001D2495" w:rsidRDefault="0088535D" w:rsidP="003873E1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D249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0493E" w:rsidRPr="0060493E" w:rsidRDefault="0060493E" w:rsidP="0060493E">
      <w:pPr>
        <w:suppressAutoHyphens w:val="0"/>
        <w:autoSpaceDE w:val="0"/>
        <w:autoSpaceDN w:val="0"/>
        <w:adjustRightInd w:val="0"/>
        <w:ind w:firstLine="709"/>
        <w:jc w:val="right"/>
        <w:rPr>
          <w:sz w:val="26"/>
          <w:szCs w:val="26"/>
          <w:lang w:eastAsia="ru-RU"/>
        </w:rPr>
      </w:pPr>
      <w:proofErr w:type="spellStart"/>
      <w:r w:rsidRPr="0060493E">
        <w:rPr>
          <w:sz w:val="26"/>
          <w:szCs w:val="26"/>
          <w:lang w:eastAsia="ru-RU"/>
        </w:rPr>
        <w:t>Ефремовский</w:t>
      </w:r>
      <w:proofErr w:type="spellEnd"/>
      <w:r w:rsidRPr="0060493E">
        <w:rPr>
          <w:sz w:val="26"/>
          <w:szCs w:val="26"/>
          <w:lang w:eastAsia="ru-RU"/>
        </w:rPr>
        <w:t xml:space="preserve"> муниципальный округ</w:t>
      </w:r>
    </w:p>
    <w:p w:rsidR="0060493E" w:rsidRPr="0060493E" w:rsidRDefault="0060493E" w:rsidP="0060493E">
      <w:pPr>
        <w:suppressAutoHyphens w:val="0"/>
        <w:autoSpaceDE w:val="0"/>
        <w:autoSpaceDN w:val="0"/>
        <w:adjustRightInd w:val="0"/>
        <w:ind w:firstLine="709"/>
        <w:jc w:val="right"/>
        <w:rPr>
          <w:sz w:val="26"/>
          <w:szCs w:val="26"/>
          <w:lang w:eastAsia="ru-RU"/>
        </w:rPr>
      </w:pPr>
      <w:r w:rsidRPr="0060493E">
        <w:rPr>
          <w:sz w:val="26"/>
          <w:szCs w:val="26"/>
          <w:lang w:eastAsia="ru-RU"/>
        </w:rPr>
        <w:t xml:space="preserve">                 Тульской области                                                                </w:t>
      </w:r>
    </w:p>
    <w:p w:rsidR="0088535D" w:rsidRPr="001D2495" w:rsidRDefault="0088535D" w:rsidP="003873E1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D24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от      </w:t>
      </w:r>
      <w:r w:rsidR="0060493E">
        <w:rPr>
          <w:rFonts w:ascii="Times New Roman" w:hAnsi="Times New Roman" w:cs="Times New Roman"/>
          <w:sz w:val="26"/>
          <w:szCs w:val="26"/>
        </w:rPr>
        <w:t xml:space="preserve">   </w:t>
      </w:r>
      <w:r w:rsidRPr="001D2495">
        <w:rPr>
          <w:rFonts w:ascii="Times New Roman" w:hAnsi="Times New Roman" w:cs="Times New Roman"/>
          <w:sz w:val="26"/>
          <w:szCs w:val="26"/>
        </w:rPr>
        <w:t xml:space="preserve">              №   </w:t>
      </w:r>
    </w:p>
    <w:p w:rsidR="0088535D" w:rsidRPr="001D2495" w:rsidRDefault="0088535D" w:rsidP="003873E1">
      <w:pPr>
        <w:suppressAutoHyphens w:val="0"/>
        <w:spacing w:after="160"/>
        <w:rPr>
          <w:b/>
          <w:bCs/>
          <w:sz w:val="26"/>
          <w:szCs w:val="26"/>
        </w:rPr>
      </w:pPr>
    </w:p>
    <w:p w:rsidR="0088535D" w:rsidRPr="001D2495" w:rsidRDefault="0088535D" w:rsidP="0088535D">
      <w:pPr>
        <w:suppressAutoHyphens w:val="0"/>
        <w:spacing w:after="160" w:line="259" w:lineRule="auto"/>
        <w:rPr>
          <w:b/>
          <w:bCs/>
          <w:sz w:val="26"/>
          <w:szCs w:val="26"/>
        </w:rPr>
      </w:pPr>
    </w:p>
    <w:p w:rsidR="0060493E" w:rsidRPr="0060493E" w:rsidRDefault="00E8526D" w:rsidP="0060493E">
      <w:pPr>
        <w:suppressAutoHyphens w:val="0"/>
        <w:jc w:val="center"/>
        <w:rPr>
          <w:rFonts w:eastAsia="Calibri"/>
          <w:b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 xml:space="preserve">Методика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</w:r>
      <w:proofErr w:type="spellStart"/>
      <w:r w:rsidR="0060493E" w:rsidRPr="0060493E">
        <w:rPr>
          <w:b/>
          <w:sz w:val="26"/>
          <w:szCs w:val="26"/>
          <w:lang w:eastAsia="ru-RU"/>
        </w:rPr>
        <w:t>Ефремовский</w:t>
      </w:r>
      <w:proofErr w:type="spellEnd"/>
      <w:r w:rsidR="0060493E" w:rsidRPr="0060493E">
        <w:rPr>
          <w:b/>
          <w:sz w:val="26"/>
          <w:szCs w:val="26"/>
          <w:lang w:eastAsia="ru-RU"/>
        </w:rPr>
        <w:t xml:space="preserve"> муниципальный округ Тульской области</w:t>
      </w:r>
    </w:p>
    <w:p w:rsidR="00E8526D" w:rsidRPr="001D2495" w:rsidRDefault="00E8526D" w:rsidP="0060493E">
      <w:pPr>
        <w:suppressAutoHyphens w:val="0"/>
        <w:spacing w:after="160" w:line="259" w:lineRule="auto"/>
        <w:jc w:val="center"/>
        <w:rPr>
          <w:rFonts w:eastAsia="Calibri"/>
          <w:bCs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Методика расчета платы за вырубку зеленых насаждений и исчисления размера вреда, причиненного их уничтожением, повреждением, на территории</w:t>
      </w:r>
      <w:r w:rsidRPr="001D2495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60493E" w:rsidRPr="0060493E">
        <w:rPr>
          <w:sz w:val="26"/>
          <w:szCs w:val="26"/>
          <w:lang w:eastAsia="ru-RU"/>
        </w:rPr>
        <w:t>Ефремовский</w:t>
      </w:r>
      <w:proofErr w:type="spellEnd"/>
      <w:r w:rsidR="0060493E" w:rsidRPr="0060493E">
        <w:rPr>
          <w:sz w:val="26"/>
          <w:szCs w:val="26"/>
          <w:lang w:eastAsia="ru-RU"/>
        </w:rPr>
        <w:t xml:space="preserve"> муниципальный округ Тульской области</w:t>
      </w:r>
      <w:r w:rsidR="0060493E" w:rsidRPr="001D2495">
        <w:rPr>
          <w:rFonts w:eastAsia="Calibri"/>
          <w:sz w:val="26"/>
          <w:szCs w:val="26"/>
          <w:lang w:eastAsia="en-US"/>
        </w:rPr>
        <w:t xml:space="preserve"> </w:t>
      </w:r>
      <w:r w:rsidRPr="001D2495">
        <w:rPr>
          <w:rFonts w:eastAsia="Calibri"/>
          <w:sz w:val="26"/>
          <w:szCs w:val="26"/>
          <w:lang w:eastAsia="en-US"/>
        </w:rPr>
        <w:t>(далее - Методика) разработана в соответствии с  </w:t>
      </w:r>
      <w:hyperlink r:id="rId11" w:history="1">
        <w:r w:rsidRPr="001D2495">
          <w:rPr>
            <w:rFonts w:eastAsia="Calibri"/>
            <w:sz w:val="26"/>
            <w:szCs w:val="26"/>
            <w:lang w:eastAsia="en-US"/>
          </w:rPr>
          <w:t>Конституцией Российской Федерации</w:t>
        </w:r>
      </w:hyperlink>
      <w:r w:rsidRPr="001D2495">
        <w:rPr>
          <w:rFonts w:eastAsia="Calibri"/>
          <w:sz w:val="26"/>
          <w:szCs w:val="26"/>
          <w:lang w:eastAsia="en-US"/>
        </w:rPr>
        <w:t>, </w:t>
      </w:r>
      <w:hyperlink r:id="rId12" w:anchor="7D20K3" w:history="1">
        <w:r w:rsidRPr="001D2495">
          <w:rPr>
            <w:rFonts w:eastAsia="Calibri"/>
            <w:sz w:val="26"/>
            <w:szCs w:val="26"/>
            <w:lang w:eastAsia="en-US"/>
          </w:rPr>
          <w:t>Гражданским кодексом Российской Федерации</w:t>
        </w:r>
      </w:hyperlink>
      <w:r w:rsidRPr="001D2495">
        <w:rPr>
          <w:rFonts w:eastAsia="Calibri"/>
          <w:sz w:val="26"/>
          <w:szCs w:val="26"/>
          <w:lang w:eastAsia="en-US"/>
        </w:rPr>
        <w:t>, </w:t>
      </w:r>
      <w:hyperlink r:id="rId13" w:anchor="64U0IK" w:history="1">
        <w:r w:rsidRPr="001D2495">
          <w:rPr>
            <w:rFonts w:eastAsia="Calibri"/>
            <w:sz w:val="26"/>
            <w:szCs w:val="26"/>
            <w:lang w:eastAsia="en-US"/>
          </w:rPr>
          <w:t>Лесным кодексом Российской Федерации</w:t>
        </w:r>
      </w:hyperlink>
      <w:r w:rsidRPr="001D2495">
        <w:rPr>
          <w:rFonts w:eastAsia="Calibri"/>
          <w:sz w:val="26"/>
          <w:szCs w:val="26"/>
          <w:lang w:eastAsia="en-US"/>
        </w:rPr>
        <w:t>, </w:t>
      </w:r>
      <w:hyperlink r:id="rId14" w:history="1">
        <w:r w:rsidRPr="001D2495">
          <w:rPr>
            <w:rFonts w:eastAsia="Calibri"/>
            <w:sz w:val="26"/>
            <w:szCs w:val="26"/>
            <w:lang w:eastAsia="en-US"/>
          </w:rPr>
          <w:t>Федеральными законами от 10 января 2002 года № 7-ФЗ «Об охране окружающей среды»</w:t>
        </w:r>
      </w:hyperlink>
      <w:r w:rsidRPr="001D2495">
        <w:rPr>
          <w:rFonts w:eastAsia="Calibri"/>
          <w:sz w:val="26"/>
          <w:szCs w:val="26"/>
          <w:lang w:eastAsia="en-US"/>
        </w:rPr>
        <w:t xml:space="preserve"> и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lastRenderedPageBreak/>
        <w:t>Настоящая Методика предназначена для исчисления размера платежей, подлежащих внесению в бюджет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60493E" w:rsidRPr="0060493E">
        <w:rPr>
          <w:sz w:val="26"/>
          <w:szCs w:val="26"/>
          <w:lang w:eastAsia="ru-RU"/>
        </w:rPr>
        <w:t>Ефремовский</w:t>
      </w:r>
      <w:proofErr w:type="spellEnd"/>
      <w:r w:rsidR="0060493E" w:rsidRPr="0060493E">
        <w:rPr>
          <w:sz w:val="26"/>
          <w:szCs w:val="26"/>
          <w:lang w:eastAsia="ru-RU"/>
        </w:rPr>
        <w:t xml:space="preserve"> муниципальный округ Тульской области</w:t>
      </w:r>
      <w:r w:rsidRPr="001D2495">
        <w:rPr>
          <w:rFonts w:eastAsia="Calibri"/>
          <w:sz w:val="26"/>
          <w:szCs w:val="26"/>
          <w:lang w:eastAsia="en-US"/>
        </w:rPr>
        <w:t>, на территории которого осуществляется вырубка зеленых насаждений, определения компенсационной стоимости зеленых насаждений и компенсационного озеленения в следующих случаях: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- при исчислении размера платы за санкционированную вырубку (уничтожение) зеленых насаждений и возмещении причиненного при этом вреда;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- при исчислении платы за незаконную вырубку, повреждение или уничтожение зеленых насаждений.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Методика не распространяется </w:t>
      </w:r>
      <w:r w:rsidRPr="00412C2B">
        <w:rPr>
          <w:rFonts w:eastAsia="Calibri"/>
          <w:sz w:val="26"/>
          <w:szCs w:val="26"/>
          <w:lang w:eastAsia="en-US"/>
        </w:rPr>
        <w:t>на земли лесного фонда</w:t>
      </w:r>
      <w:r w:rsidR="00DC4EF7" w:rsidRPr="00412C2B">
        <w:rPr>
          <w:rFonts w:eastAsia="Calibri"/>
          <w:sz w:val="26"/>
          <w:szCs w:val="26"/>
          <w:lang w:eastAsia="en-US"/>
        </w:rPr>
        <w:t>, на земельные участки, находящиеся в частной собственности</w:t>
      </w:r>
      <w:r w:rsidR="001E7D73" w:rsidRPr="00412C2B">
        <w:rPr>
          <w:rFonts w:eastAsia="Calibri"/>
          <w:sz w:val="26"/>
          <w:szCs w:val="26"/>
          <w:lang w:eastAsia="en-US"/>
        </w:rPr>
        <w:t>,</w:t>
      </w:r>
      <w:r w:rsidR="001E7D73" w:rsidRPr="001E7D73">
        <w:rPr>
          <w:sz w:val="26"/>
          <w:szCs w:val="26"/>
          <w:lang w:eastAsia="ru-RU"/>
        </w:rPr>
        <w:t xml:space="preserve"> </w:t>
      </w:r>
      <w:r w:rsidR="001E7D73" w:rsidRPr="001E7D73">
        <w:rPr>
          <w:sz w:val="26"/>
          <w:szCs w:val="26"/>
          <w:lang w:eastAsia="ru-RU"/>
        </w:rPr>
        <w:t>на земл</w:t>
      </w:r>
      <w:r w:rsidR="001E7D73">
        <w:rPr>
          <w:sz w:val="26"/>
          <w:szCs w:val="26"/>
          <w:lang w:eastAsia="ru-RU"/>
        </w:rPr>
        <w:t>и</w:t>
      </w:r>
      <w:r w:rsidR="001E7D73" w:rsidRPr="001E7D73">
        <w:rPr>
          <w:sz w:val="26"/>
          <w:szCs w:val="26"/>
          <w:lang w:eastAsia="ru-RU"/>
        </w:rPr>
        <w:t xml:space="preserve">, входящих в полосы отвода железных и автомобильных дорог, 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комплексы), а также </w:t>
      </w:r>
      <w:r w:rsidR="001E7D73">
        <w:rPr>
          <w:sz w:val="26"/>
          <w:szCs w:val="26"/>
          <w:lang w:eastAsia="ru-RU"/>
        </w:rPr>
        <w:t>на земли</w:t>
      </w:r>
      <w:r w:rsidR="001E7D73" w:rsidRPr="001E7D73">
        <w:rPr>
          <w:sz w:val="26"/>
          <w:szCs w:val="26"/>
          <w:lang w:eastAsia="ru-RU"/>
        </w:rPr>
        <w:t xml:space="preserve"> относящихся к территории кладбищ</w:t>
      </w:r>
      <w:r w:rsidR="001E7D73">
        <w:rPr>
          <w:sz w:val="26"/>
          <w:szCs w:val="26"/>
          <w:lang w:eastAsia="ru-RU"/>
        </w:rPr>
        <w:t>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Компенсационная стоимость зеленых насаждений рассчитана с учетом действительной восстановительной стоимости зеленых насаждений, а также их ценности.</w:t>
      </w:r>
    </w:p>
    <w:p w:rsidR="00E8526D" w:rsidRPr="001D2495" w:rsidRDefault="00E8526D" w:rsidP="00E8526D">
      <w:pPr>
        <w:suppressAutoHyphens w:val="0"/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>1. Термины и определения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Дерево - растение с четко выраженным деревянистым стволом диаметром не менее 5 см на высоте 1,3 м, за исключением саженцев. Если дерево имеет несколько стволов, то в расчетах каждый ствол учитывается отдельно.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Кустарник - многолетнее растение, образующее несколько идущих от корня стволов.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Повреждение древесно-кустарниковой растительности - причинение вреда кроне, стволу, ветвям деревьев и кустарников, их корневой системе, не влекущее прекращение роста. Повреждениями являются механическое повреждение ветвей, корневой системы, нарушение целостности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коры</w:t>
      </w:r>
      <w:proofErr w:type="spellEnd"/>
      <w:r w:rsidRPr="001D2495">
        <w:rPr>
          <w:rFonts w:eastAsia="Calibri"/>
          <w:sz w:val="26"/>
          <w:szCs w:val="26"/>
          <w:lang w:eastAsia="en-US"/>
        </w:rPr>
        <w:t>, а также загрязнение древесно-кустарниковой растительности либо почвы в корневой зоне вредными веществами, поджог или иное причинение вреда.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Уничтожение древесно-кустарниковой растительности - повреждение деревьев и кустарников, повлекшее прекращение роста, гибель древесно-кустарниковой растительности, а также их вырубка.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Компенсационная посадка (компенсационное озеленение) - воспроизводство древесно-кустарниковой растительности взамен вырубаемой (уничтоженной), поврежденной.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>2. Общие положения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2.1. Охране и рациональному использованию подлежит вся древесно-кустарниковая растительность, произрастающая на территории </w:t>
      </w:r>
      <w:r w:rsidR="0088535D" w:rsidRPr="001D2495">
        <w:rPr>
          <w:rFonts w:eastAsia="Calibri"/>
          <w:bCs/>
          <w:sz w:val="26"/>
          <w:szCs w:val="26"/>
          <w:lang w:eastAsia="en-US"/>
        </w:rPr>
        <w:t xml:space="preserve">муниципального </w:t>
      </w:r>
      <w:r w:rsidR="0088535D" w:rsidRPr="001D2495">
        <w:rPr>
          <w:rFonts w:eastAsia="Calibri"/>
          <w:bCs/>
          <w:sz w:val="26"/>
          <w:szCs w:val="26"/>
          <w:lang w:eastAsia="en-US"/>
        </w:rPr>
        <w:lastRenderedPageBreak/>
        <w:t xml:space="preserve">образования </w:t>
      </w:r>
      <w:proofErr w:type="spellStart"/>
      <w:r w:rsidR="00DE3171" w:rsidRPr="00DE3171">
        <w:rPr>
          <w:sz w:val="26"/>
          <w:szCs w:val="26"/>
          <w:lang w:eastAsia="ru-RU"/>
        </w:rPr>
        <w:t>Ефремовский</w:t>
      </w:r>
      <w:proofErr w:type="spellEnd"/>
      <w:r w:rsidR="00DE3171" w:rsidRPr="00DE3171">
        <w:rPr>
          <w:sz w:val="26"/>
          <w:szCs w:val="26"/>
          <w:lang w:eastAsia="ru-RU"/>
        </w:rPr>
        <w:t xml:space="preserve"> муниципальный округ Тульской области</w:t>
      </w:r>
      <w:r w:rsidRPr="001D2495">
        <w:rPr>
          <w:rFonts w:eastAsia="Calibri"/>
          <w:sz w:val="26"/>
          <w:szCs w:val="26"/>
          <w:lang w:eastAsia="en-US"/>
        </w:rPr>
        <w:t>, независимо от форм собственности на земельные участки, где эта растительность произрастает.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2.2. Хозяйственная деятельность должна осуществляться с соблюдением требований по охране и рациональному использованию древесно-кустарниковой растительности, установленных действующим законодательством.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2.3. Вырубка древесно-кустарниковой растительности осуществляется на основании оформленного в установленном порядке разрешения на</w:t>
      </w:r>
      <w:r w:rsidR="0002738C">
        <w:rPr>
          <w:rFonts w:eastAsia="Calibri"/>
          <w:sz w:val="26"/>
          <w:szCs w:val="26"/>
          <w:lang w:eastAsia="en-US"/>
        </w:rPr>
        <w:t xml:space="preserve"> право</w:t>
      </w:r>
      <w:r w:rsidRPr="001D2495">
        <w:rPr>
          <w:rFonts w:eastAsia="Calibri"/>
          <w:sz w:val="26"/>
          <w:szCs w:val="26"/>
          <w:lang w:eastAsia="en-US"/>
        </w:rPr>
        <w:t xml:space="preserve"> вырубк</w:t>
      </w:r>
      <w:r w:rsidR="0002738C">
        <w:rPr>
          <w:rFonts w:eastAsia="Calibri"/>
          <w:sz w:val="26"/>
          <w:szCs w:val="26"/>
          <w:lang w:eastAsia="en-US"/>
        </w:rPr>
        <w:t>и</w:t>
      </w:r>
      <w:r w:rsidRPr="001D2495">
        <w:rPr>
          <w:rFonts w:eastAsia="Calibri"/>
          <w:sz w:val="26"/>
          <w:szCs w:val="26"/>
          <w:lang w:eastAsia="en-US"/>
        </w:rPr>
        <w:t xml:space="preserve"> зеленых насаждений на территории 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DE3171" w:rsidRPr="00DE3171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DE3171" w:rsidRPr="00DE3171">
        <w:rPr>
          <w:rFonts w:eastAsia="Calibri"/>
          <w:bCs/>
          <w:sz w:val="26"/>
          <w:szCs w:val="26"/>
          <w:lang w:eastAsia="en-US"/>
        </w:rPr>
        <w:t xml:space="preserve"> муниципальный округ Тульской области</w:t>
      </w:r>
      <w:r w:rsidR="00DE3171" w:rsidRPr="00DE3171">
        <w:rPr>
          <w:rFonts w:eastAsia="Calibri"/>
          <w:bCs/>
          <w:sz w:val="26"/>
          <w:szCs w:val="26"/>
          <w:lang w:eastAsia="en-US"/>
        </w:rPr>
        <w:t xml:space="preserve"> </w:t>
      </w:r>
      <w:r w:rsidRPr="001D2495">
        <w:rPr>
          <w:rFonts w:eastAsia="Calibri"/>
          <w:sz w:val="26"/>
          <w:szCs w:val="26"/>
          <w:lang w:eastAsia="en-US"/>
        </w:rPr>
        <w:t xml:space="preserve">в соответствии с Административным регламентом </w:t>
      </w:r>
      <w:r w:rsidR="00E41B62" w:rsidRPr="001D2495">
        <w:rPr>
          <w:rFonts w:eastAsia="Calibri"/>
          <w:sz w:val="26"/>
          <w:szCs w:val="26"/>
          <w:lang w:eastAsia="en-US"/>
        </w:rPr>
        <w:t xml:space="preserve">предоставления муниципальной </w:t>
      </w:r>
      <w:r w:rsidR="00E41B62" w:rsidRPr="00DE3171">
        <w:rPr>
          <w:rFonts w:eastAsia="Calibri"/>
          <w:sz w:val="26"/>
          <w:szCs w:val="26"/>
          <w:lang w:eastAsia="en-US"/>
        </w:rPr>
        <w:t>услуги «Выдача разрешений</w:t>
      </w:r>
      <w:r w:rsidR="00E41B62" w:rsidRPr="001D2495">
        <w:rPr>
          <w:rFonts w:eastAsia="Calibri"/>
          <w:sz w:val="26"/>
          <w:szCs w:val="26"/>
          <w:lang w:eastAsia="en-US"/>
        </w:rPr>
        <w:t xml:space="preserve"> на право вырубки зеленых насаждений»</w:t>
      </w:r>
      <w:r w:rsidRPr="001D2495">
        <w:rPr>
          <w:rFonts w:eastAsia="Calibri"/>
          <w:sz w:val="26"/>
          <w:szCs w:val="26"/>
          <w:lang w:eastAsia="en-US"/>
        </w:rPr>
        <w:t>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2.4. Озелененные территории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санитарно-защитные, рекреационные, природоохранные,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средозащитные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средоформирующие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функции.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2.5. Местоположение и границы озелененных территорий определяются генеральным планом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DE3171" w:rsidRPr="00DE3171">
        <w:rPr>
          <w:sz w:val="26"/>
          <w:szCs w:val="26"/>
          <w:lang w:eastAsia="ru-RU"/>
        </w:rPr>
        <w:t>Ефремовский</w:t>
      </w:r>
      <w:proofErr w:type="spellEnd"/>
      <w:r w:rsidR="00DE3171" w:rsidRPr="00DE3171">
        <w:rPr>
          <w:sz w:val="26"/>
          <w:szCs w:val="26"/>
          <w:lang w:eastAsia="ru-RU"/>
        </w:rPr>
        <w:t xml:space="preserve"> муниципальный округ Тульской области</w:t>
      </w:r>
      <w:r w:rsidRPr="001D2495">
        <w:rPr>
          <w:rFonts w:eastAsia="Calibri"/>
          <w:sz w:val="26"/>
          <w:szCs w:val="26"/>
          <w:lang w:eastAsia="en-US"/>
        </w:rPr>
        <w:t>, градостроительным зонированием его территории с учетом исторически сложившейся планировки и природных компонентов - рельефа, акватории и зеленых насаждений.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2.6. Озелененные территории 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DE3171" w:rsidRPr="00DE3171">
        <w:rPr>
          <w:sz w:val="26"/>
          <w:szCs w:val="26"/>
          <w:lang w:eastAsia="ru-RU"/>
        </w:rPr>
        <w:t>Ефремовский</w:t>
      </w:r>
      <w:proofErr w:type="spellEnd"/>
      <w:r w:rsidR="00DE3171" w:rsidRPr="00DE3171">
        <w:rPr>
          <w:sz w:val="26"/>
          <w:szCs w:val="26"/>
          <w:lang w:eastAsia="ru-RU"/>
        </w:rPr>
        <w:t xml:space="preserve"> муниципальный округ Тульской области</w:t>
      </w:r>
      <w:r w:rsidR="00DE3171" w:rsidRPr="001D2495">
        <w:rPr>
          <w:rFonts w:eastAsia="Calibri"/>
          <w:sz w:val="26"/>
          <w:szCs w:val="26"/>
          <w:lang w:eastAsia="en-US"/>
        </w:rPr>
        <w:t xml:space="preserve"> </w:t>
      </w:r>
      <w:r w:rsidRPr="001D2495">
        <w:rPr>
          <w:rFonts w:eastAsia="Calibri"/>
          <w:sz w:val="26"/>
          <w:szCs w:val="26"/>
          <w:lang w:eastAsia="en-US"/>
        </w:rPr>
        <w:t>могут находиться в федеральной собственности, в собственности субъекта Федерации, в муниципальной собственности, а также в иных формах собственности, определенных </w:t>
      </w:r>
      <w:hyperlink r:id="rId15" w:history="1">
        <w:r w:rsidRPr="001D2495">
          <w:rPr>
            <w:rFonts w:eastAsia="Calibri"/>
            <w:sz w:val="26"/>
            <w:szCs w:val="26"/>
            <w:lang w:eastAsia="en-US"/>
          </w:rPr>
          <w:t>Земельным кодексом Российской Федерации</w:t>
        </w:r>
      </w:hyperlink>
      <w:r w:rsidRPr="001D2495">
        <w:rPr>
          <w:rFonts w:eastAsia="Calibri"/>
          <w:sz w:val="26"/>
          <w:szCs w:val="26"/>
          <w:lang w:eastAsia="en-US"/>
        </w:rPr>
        <w:t>. Независимо от формы собственности каждый владелец озелененных территорий обязан содержать их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E8526D" w:rsidRPr="001D2495" w:rsidRDefault="00E8526D" w:rsidP="001E7D73">
      <w:pPr>
        <w:tabs>
          <w:tab w:val="left" w:pos="709"/>
        </w:tabs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>3. Порядок осуществления вырубки зеленых насаждений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41B62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3.1. Вырубка деревьев и кустарников производится при наличии разрешения на </w:t>
      </w:r>
      <w:r w:rsidR="005375ED">
        <w:rPr>
          <w:rFonts w:eastAsia="Calibri"/>
          <w:sz w:val="26"/>
          <w:szCs w:val="26"/>
          <w:lang w:eastAsia="en-US"/>
        </w:rPr>
        <w:t xml:space="preserve">право </w:t>
      </w:r>
      <w:r w:rsidRPr="001D2495">
        <w:rPr>
          <w:rFonts w:eastAsia="Calibri"/>
          <w:sz w:val="26"/>
          <w:szCs w:val="26"/>
          <w:lang w:eastAsia="en-US"/>
        </w:rPr>
        <w:t>вырубк</w:t>
      </w:r>
      <w:r w:rsidR="005375ED">
        <w:rPr>
          <w:rFonts w:eastAsia="Calibri"/>
          <w:sz w:val="26"/>
          <w:szCs w:val="26"/>
          <w:lang w:eastAsia="en-US"/>
        </w:rPr>
        <w:t>и зеленых насаждений</w:t>
      </w:r>
      <w:r w:rsidRPr="001D2495">
        <w:rPr>
          <w:rFonts w:eastAsia="Calibri"/>
          <w:sz w:val="26"/>
          <w:szCs w:val="26"/>
          <w:lang w:eastAsia="en-US"/>
        </w:rPr>
        <w:t xml:space="preserve">, оформленного в установленном порядке в соответствии с </w:t>
      </w:r>
      <w:r w:rsidR="00E41B62" w:rsidRPr="001D2495">
        <w:rPr>
          <w:rFonts w:eastAsia="Calibri"/>
          <w:sz w:val="26"/>
          <w:szCs w:val="26"/>
          <w:lang w:eastAsia="en-US"/>
        </w:rPr>
        <w:t xml:space="preserve">Административным регламентом предоставления муниципальной услуги </w:t>
      </w:r>
      <w:r w:rsidR="00E41B62" w:rsidRPr="00DE3171">
        <w:rPr>
          <w:rFonts w:eastAsia="Calibri"/>
          <w:sz w:val="26"/>
          <w:szCs w:val="26"/>
          <w:lang w:eastAsia="en-US"/>
        </w:rPr>
        <w:t>«Выдача</w:t>
      </w:r>
      <w:r w:rsidR="00E41B62" w:rsidRPr="001D2495">
        <w:rPr>
          <w:rFonts w:eastAsia="Calibri"/>
          <w:sz w:val="26"/>
          <w:szCs w:val="26"/>
          <w:lang w:eastAsia="en-US"/>
        </w:rPr>
        <w:t xml:space="preserve"> разрешений на право вырубки зеленых насаждений».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3.2. Размер компенсации за вырубку зеленых насаждений рассчитывается в соответствии с расчетом платы за вырубку зеленых насаждений на территории 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DE3171" w:rsidRPr="00DE3171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DE3171" w:rsidRPr="00DE3171">
        <w:rPr>
          <w:rFonts w:eastAsia="Calibri"/>
          <w:bCs/>
          <w:sz w:val="26"/>
          <w:szCs w:val="26"/>
          <w:lang w:eastAsia="en-US"/>
        </w:rPr>
        <w:t xml:space="preserve"> муниципальный округ Тульской области</w:t>
      </w:r>
      <w:r w:rsidR="00DE3171" w:rsidRPr="00DE3171">
        <w:rPr>
          <w:rFonts w:eastAsia="Calibri"/>
          <w:bCs/>
          <w:sz w:val="26"/>
          <w:szCs w:val="26"/>
          <w:lang w:eastAsia="en-US"/>
        </w:rPr>
        <w:t xml:space="preserve"> </w:t>
      </w:r>
      <w:r w:rsidRPr="001D2495">
        <w:rPr>
          <w:rFonts w:eastAsia="Calibri"/>
          <w:sz w:val="26"/>
          <w:szCs w:val="26"/>
          <w:lang w:eastAsia="en-US"/>
        </w:rPr>
        <w:t>(в соответствии с пунктом 7 настоящей Методики).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3.3. Средства от указанного платежа направляются в бюджет</w:t>
      </w:r>
      <w:r w:rsidR="00EF6F21" w:rsidRPr="001D2495">
        <w:rPr>
          <w:rFonts w:eastAsia="Calibri"/>
          <w:bCs/>
          <w:sz w:val="26"/>
          <w:szCs w:val="26"/>
          <w:lang w:eastAsia="en-US"/>
        </w:rPr>
        <w:t xml:space="preserve"> муниципального образования </w:t>
      </w:r>
      <w:bookmarkStart w:id="5" w:name="_Hlk191546963"/>
      <w:proofErr w:type="spellStart"/>
      <w:r w:rsidR="00DE3171" w:rsidRPr="00DE3171">
        <w:rPr>
          <w:sz w:val="26"/>
          <w:szCs w:val="26"/>
          <w:lang w:eastAsia="ru-RU"/>
        </w:rPr>
        <w:t>Ефремовский</w:t>
      </w:r>
      <w:proofErr w:type="spellEnd"/>
      <w:r w:rsidR="00DE3171" w:rsidRPr="00DE3171">
        <w:rPr>
          <w:sz w:val="26"/>
          <w:szCs w:val="26"/>
          <w:lang w:eastAsia="ru-RU"/>
        </w:rPr>
        <w:t xml:space="preserve"> муниципальный округ Тульской области</w:t>
      </w:r>
      <w:bookmarkEnd w:id="5"/>
      <w:r w:rsidR="00DE3171" w:rsidRPr="001D2495">
        <w:rPr>
          <w:rFonts w:eastAsia="Calibri"/>
          <w:sz w:val="26"/>
          <w:szCs w:val="26"/>
          <w:lang w:eastAsia="en-US"/>
        </w:rPr>
        <w:t xml:space="preserve"> </w:t>
      </w:r>
      <w:r w:rsidRPr="001D2495">
        <w:rPr>
          <w:rFonts w:eastAsia="Calibri"/>
          <w:sz w:val="26"/>
          <w:szCs w:val="26"/>
          <w:lang w:eastAsia="en-US"/>
        </w:rPr>
        <w:t xml:space="preserve">и расходуются на цели компенсационного озеленения на территории 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DE3171" w:rsidRPr="00DE3171">
        <w:rPr>
          <w:sz w:val="26"/>
          <w:szCs w:val="26"/>
          <w:lang w:eastAsia="ru-RU"/>
        </w:rPr>
        <w:t>Ефремовский</w:t>
      </w:r>
      <w:proofErr w:type="spellEnd"/>
      <w:r w:rsidR="00DE3171" w:rsidRPr="00DE3171">
        <w:rPr>
          <w:sz w:val="26"/>
          <w:szCs w:val="26"/>
          <w:lang w:eastAsia="ru-RU"/>
        </w:rPr>
        <w:t xml:space="preserve"> муниципальный округ Тульской области</w:t>
      </w:r>
      <w:r w:rsidRPr="001D2495">
        <w:rPr>
          <w:rFonts w:eastAsia="Calibri"/>
          <w:bCs/>
          <w:sz w:val="26"/>
          <w:szCs w:val="26"/>
          <w:lang w:eastAsia="en-US"/>
        </w:rPr>
        <w:t>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>4. Санитарная рубка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lastRenderedPageBreak/>
        <w:t xml:space="preserve">4.1. Сухостойные, аварийные и больные деревья и кустарники подлежат вырубке на </w:t>
      </w:r>
      <w:r w:rsidRPr="0033341A">
        <w:rPr>
          <w:rFonts w:eastAsia="Calibri"/>
          <w:sz w:val="26"/>
          <w:szCs w:val="26"/>
          <w:lang w:eastAsia="en-US"/>
        </w:rPr>
        <w:t>основани</w:t>
      </w:r>
      <w:r w:rsidR="00D51476" w:rsidRPr="0033341A">
        <w:rPr>
          <w:rFonts w:eastAsia="Calibri"/>
          <w:sz w:val="26"/>
          <w:szCs w:val="26"/>
          <w:lang w:eastAsia="en-US"/>
        </w:rPr>
        <w:t>и</w:t>
      </w:r>
      <w:r w:rsidRPr="0033341A">
        <w:rPr>
          <w:rFonts w:eastAsia="Calibri"/>
          <w:sz w:val="26"/>
          <w:szCs w:val="26"/>
          <w:lang w:eastAsia="en-US"/>
        </w:rPr>
        <w:t xml:space="preserve"> </w:t>
      </w:r>
      <w:r w:rsidR="004B6A68" w:rsidRPr="0033341A">
        <w:rPr>
          <w:rFonts w:eastAsia="Calibri"/>
          <w:sz w:val="26"/>
          <w:szCs w:val="26"/>
          <w:lang w:eastAsia="en-US"/>
        </w:rPr>
        <w:t>разрешени</w:t>
      </w:r>
      <w:r w:rsidR="00D51476" w:rsidRPr="0033341A">
        <w:rPr>
          <w:rFonts w:eastAsia="Calibri"/>
          <w:sz w:val="26"/>
          <w:szCs w:val="26"/>
          <w:lang w:eastAsia="en-US"/>
        </w:rPr>
        <w:t>я</w:t>
      </w:r>
      <w:r w:rsidR="0078352B" w:rsidRPr="0033341A">
        <w:rPr>
          <w:rFonts w:eastAsia="Calibri"/>
          <w:sz w:val="26"/>
          <w:szCs w:val="26"/>
          <w:lang w:eastAsia="en-US"/>
        </w:rPr>
        <w:t xml:space="preserve"> на</w:t>
      </w:r>
      <w:r w:rsidR="004B6A68" w:rsidRPr="0033341A">
        <w:rPr>
          <w:rFonts w:eastAsia="Calibri"/>
          <w:sz w:val="26"/>
          <w:szCs w:val="26"/>
        </w:rPr>
        <w:t xml:space="preserve"> </w:t>
      </w:r>
      <w:bookmarkStart w:id="6" w:name="_Hlk191548581"/>
      <w:r w:rsidR="0078352B" w:rsidRPr="0033341A">
        <w:rPr>
          <w:bCs/>
          <w:sz w:val="26"/>
          <w:szCs w:val="26"/>
          <w:lang w:eastAsia="ru-RU"/>
        </w:rPr>
        <w:t>право вырубки зеленых насаждений</w:t>
      </w:r>
      <w:bookmarkEnd w:id="6"/>
      <w:r w:rsidR="004B6A68" w:rsidRPr="0033341A">
        <w:rPr>
          <w:rFonts w:eastAsia="Calibri"/>
          <w:sz w:val="26"/>
          <w:szCs w:val="26"/>
        </w:rPr>
        <w:t>,</w:t>
      </w:r>
      <w:r w:rsidRPr="0033341A">
        <w:rPr>
          <w:rFonts w:eastAsia="Calibri"/>
          <w:sz w:val="26"/>
          <w:szCs w:val="26"/>
          <w:lang w:eastAsia="en-US"/>
        </w:rPr>
        <w:t xml:space="preserve"> выданного на основании акта обследования, составленного комиссией</w:t>
      </w:r>
      <w:r w:rsidRPr="001D2495">
        <w:rPr>
          <w:rFonts w:eastAsia="Calibri"/>
          <w:sz w:val="26"/>
          <w:szCs w:val="26"/>
          <w:lang w:eastAsia="en-US"/>
        </w:rPr>
        <w:t xml:space="preserve"> </w:t>
      </w:r>
      <w:r w:rsidR="0033341A" w:rsidRPr="0033341A">
        <w:rPr>
          <w:rFonts w:eastAsia="Calibri"/>
          <w:bCs/>
          <w:sz w:val="26"/>
          <w:szCs w:val="26"/>
          <w:lang w:eastAsia="ru-RU"/>
        </w:rPr>
        <w:t xml:space="preserve">по обследованию зеленых насаждений </w:t>
      </w:r>
      <w:r w:rsidR="0033341A" w:rsidRPr="0033341A">
        <w:rPr>
          <w:bCs/>
          <w:sz w:val="26"/>
          <w:szCs w:val="26"/>
          <w:lang w:eastAsia="ru-RU"/>
        </w:rPr>
        <w:t>на территории</w:t>
      </w:r>
      <w:r w:rsidR="0033341A" w:rsidRPr="0033341A">
        <w:rPr>
          <w:b/>
          <w:sz w:val="26"/>
          <w:szCs w:val="26"/>
          <w:lang w:eastAsia="ru-RU"/>
        </w:rPr>
        <w:t xml:space="preserve"> 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78352B" w:rsidRPr="0078352B">
        <w:rPr>
          <w:sz w:val="26"/>
          <w:szCs w:val="26"/>
          <w:lang w:eastAsia="ru-RU"/>
        </w:rPr>
        <w:t>Ефремовский</w:t>
      </w:r>
      <w:proofErr w:type="spellEnd"/>
      <w:r w:rsidR="0078352B" w:rsidRPr="0078352B">
        <w:rPr>
          <w:sz w:val="26"/>
          <w:szCs w:val="26"/>
          <w:lang w:eastAsia="ru-RU"/>
        </w:rPr>
        <w:t xml:space="preserve"> муниципальный округ Тульской области</w:t>
      </w:r>
      <w:r w:rsidRPr="001D2495">
        <w:rPr>
          <w:rFonts w:eastAsia="Calibri"/>
          <w:sz w:val="26"/>
          <w:szCs w:val="26"/>
          <w:lang w:eastAsia="en-US"/>
        </w:rPr>
        <w:t>, и вырубаются в первоочередном порядке.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Сухостойные деревья выявляются в вегетационный период - с мая по октябрь, кроме старого сухостоя (сухостой прошлого года), который можно установить в любое время года.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4.2. Санитарная рубка сухостоя и аварийных деревьев и кустарников производится </w:t>
      </w:r>
      <w:r w:rsidRPr="0033341A">
        <w:rPr>
          <w:rFonts w:eastAsia="Calibri"/>
          <w:sz w:val="26"/>
          <w:szCs w:val="26"/>
          <w:lang w:eastAsia="en-US"/>
        </w:rPr>
        <w:t xml:space="preserve">по разрешению </w:t>
      </w:r>
      <w:r w:rsidR="00F9726D" w:rsidRPr="0033341A">
        <w:rPr>
          <w:rFonts w:eastAsia="Calibri"/>
          <w:sz w:val="26"/>
          <w:szCs w:val="26"/>
        </w:rPr>
        <w:t xml:space="preserve">на </w:t>
      </w:r>
      <w:r w:rsidR="003F2F93" w:rsidRPr="0033341A">
        <w:rPr>
          <w:rFonts w:eastAsia="Calibri"/>
          <w:sz w:val="26"/>
          <w:szCs w:val="26"/>
        </w:rPr>
        <w:t>право</w:t>
      </w:r>
      <w:r w:rsidR="003F2F93" w:rsidRPr="003F2F93">
        <w:rPr>
          <w:rFonts w:eastAsia="Calibri"/>
          <w:sz w:val="26"/>
          <w:szCs w:val="26"/>
        </w:rPr>
        <w:t xml:space="preserve"> вырубки зеленых насаждений</w:t>
      </w:r>
      <w:r w:rsidRPr="001D2495">
        <w:rPr>
          <w:rFonts w:eastAsia="Calibri"/>
          <w:sz w:val="26"/>
          <w:szCs w:val="26"/>
          <w:lang w:eastAsia="en-US"/>
        </w:rPr>
        <w:t>, выданному администрацией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 муниципального образования </w:t>
      </w:r>
      <w:bookmarkStart w:id="7" w:name="_Hlk191548993"/>
      <w:proofErr w:type="spellStart"/>
      <w:r w:rsidR="003F2F93" w:rsidRPr="003F2F93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3F2F93" w:rsidRPr="003F2F93">
        <w:rPr>
          <w:rFonts w:eastAsia="Calibri"/>
          <w:bCs/>
          <w:sz w:val="26"/>
          <w:szCs w:val="26"/>
          <w:lang w:eastAsia="en-US"/>
        </w:rPr>
        <w:t xml:space="preserve"> муниципальный округ Тульской области</w:t>
      </w:r>
      <w:bookmarkEnd w:id="7"/>
      <w:r w:rsidRPr="001D2495">
        <w:rPr>
          <w:rFonts w:eastAsia="Calibri"/>
          <w:sz w:val="26"/>
          <w:szCs w:val="26"/>
          <w:lang w:eastAsia="en-US"/>
        </w:rPr>
        <w:t>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>5. Согласование вырубки зеленых насаждений при ликвидации аварийных и иных чрезвычайных ситуаций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5.1. В случае необходимости производства вырубки зеленых насаждений в ходе ликвидации аварийных и иных чрезвычайных ситуаций приглашается </w:t>
      </w:r>
      <w:r w:rsidR="003F2F93">
        <w:rPr>
          <w:rFonts w:eastAsia="Calibri"/>
          <w:sz w:val="26"/>
          <w:szCs w:val="26"/>
          <w:lang w:eastAsia="en-US"/>
        </w:rPr>
        <w:t>специалист</w:t>
      </w:r>
      <w:r w:rsidRPr="001D2495">
        <w:rPr>
          <w:rFonts w:eastAsia="Calibri"/>
          <w:sz w:val="26"/>
          <w:szCs w:val="26"/>
          <w:lang w:eastAsia="en-US"/>
        </w:rPr>
        <w:t xml:space="preserve"> </w:t>
      </w:r>
      <w:r w:rsidR="003F2F93" w:rsidRPr="003F2F93">
        <w:rPr>
          <w:rFonts w:eastAsia="Calibri"/>
          <w:sz w:val="26"/>
          <w:szCs w:val="26"/>
          <w:lang w:eastAsia="en-US"/>
        </w:rPr>
        <w:t>администраци</w:t>
      </w:r>
      <w:r w:rsidR="003F2F93">
        <w:rPr>
          <w:rFonts w:eastAsia="Calibri"/>
          <w:sz w:val="26"/>
          <w:szCs w:val="26"/>
          <w:lang w:eastAsia="en-US"/>
        </w:rPr>
        <w:t>и</w:t>
      </w:r>
      <w:r w:rsidR="003F2F93" w:rsidRPr="003F2F93">
        <w:rPr>
          <w:rFonts w:eastAsia="Calibri"/>
          <w:sz w:val="26"/>
          <w:szCs w:val="26"/>
          <w:lang w:eastAsia="en-US"/>
        </w:rPr>
        <w:t xml:space="preserve"> муниципального образования </w:t>
      </w:r>
      <w:proofErr w:type="spellStart"/>
      <w:r w:rsidR="003F2F93" w:rsidRPr="003F2F93">
        <w:rPr>
          <w:rFonts w:eastAsia="Calibri"/>
          <w:sz w:val="26"/>
          <w:szCs w:val="26"/>
          <w:lang w:eastAsia="en-US"/>
        </w:rPr>
        <w:t>Ефремовский</w:t>
      </w:r>
      <w:proofErr w:type="spellEnd"/>
      <w:r w:rsidR="003F2F93" w:rsidRPr="003F2F93">
        <w:rPr>
          <w:rFonts w:eastAsia="Calibri"/>
          <w:sz w:val="26"/>
          <w:szCs w:val="26"/>
          <w:lang w:eastAsia="en-US"/>
        </w:rPr>
        <w:t xml:space="preserve"> муниципальный округ Тульской области</w:t>
      </w:r>
      <w:r w:rsidRPr="003F2F93">
        <w:rPr>
          <w:rFonts w:eastAsia="Calibri"/>
          <w:sz w:val="26"/>
          <w:szCs w:val="26"/>
          <w:lang w:eastAsia="en-US"/>
        </w:rPr>
        <w:t>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5.2. Акт обследования земельного участка составляется и подписывается после завершения работ комиссией в составе</w:t>
      </w:r>
      <w:r w:rsidR="00AA11F2">
        <w:rPr>
          <w:rFonts w:eastAsia="Calibri"/>
          <w:sz w:val="26"/>
          <w:szCs w:val="26"/>
          <w:lang w:eastAsia="en-US"/>
        </w:rPr>
        <w:t xml:space="preserve"> представителя заинтересованного лица</w:t>
      </w:r>
      <w:r w:rsidRPr="001D2495">
        <w:rPr>
          <w:rFonts w:eastAsia="Calibri"/>
          <w:sz w:val="26"/>
          <w:szCs w:val="26"/>
          <w:lang w:eastAsia="en-US"/>
        </w:rPr>
        <w:t xml:space="preserve">, </w:t>
      </w:r>
      <w:r w:rsidR="00B87062" w:rsidRPr="001D2495">
        <w:rPr>
          <w:rFonts w:eastAsia="Calibri"/>
          <w:sz w:val="26"/>
          <w:szCs w:val="26"/>
          <w:lang w:eastAsia="en-US"/>
        </w:rPr>
        <w:t>представителей</w:t>
      </w:r>
      <w:r w:rsidRPr="001D2495">
        <w:rPr>
          <w:rFonts w:eastAsia="Calibri"/>
          <w:sz w:val="26"/>
          <w:szCs w:val="26"/>
          <w:lang w:eastAsia="en-US"/>
        </w:rPr>
        <w:t xml:space="preserve"> администрации 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3F2F93" w:rsidRPr="003F2F93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3F2F93" w:rsidRPr="003F2F93">
        <w:rPr>
          <w:rFonts w:eastAsia="Calibri"/>
          <w:bCs/>
          <w:sz w:val="26"/>
          <w:szCs w:val="26"/>
          <w:lang w:eastAsia="en-US"/>
        </w:rPr>
        <w:t xml:space="preserve"> муниципальный округ Тульской области</w:t>
      </w:r>
      <w:r w:rsidRPr="001D2495">
        <w:rPr>
          <w:rFonts w:eastAsia="Calibri"/>
          <w:sz w:val="26"/>
          <w:szCs w:val="26"/>
          <w:lang w:eastAsia="en-US"/>
        </w:rPr>
        <w:t>, организацией, производившей работы по ликвидации аварийной и иной чрезвычайной ситуации.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5.3. Компенсация за вырубку аварийных и сухостойных зеленых насаждений не взимается.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 xml:space="preserve">6. Основные требования к производству работ по вырубке </w:t>
      </w:r>
      <w:r w:rsidRPr="001D2495">
        <w:rPr>
          <w:rFonts w:eastAsia="Calibri"/>
          <w:b/>
          <w:bCs/>
          <w:sz w:val="26"/>
          <w:szCs w:val="26"/>
          <w:lang w:eastAsia="en-US"/>
        </w:rPr>
        <w:br/>
        <w:t>зеленых насаждений</w:t>
      </w:r>
    </w:p>
    <w:p w:rsidR="00A2780C" w:rsidRPr="001D2495" w:rsidRDefault="00A2780C" w:rsidP="003873E1">
      <w:pPr>
        <w:suppressAutoHyphens w:val="0"/>
        <w:ind w:firstLine="709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6.1. Вырубка деревьев и кустарников производится специализированной организацией при наличии оформленной в установленном порядке разрешительной документации.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6.2. В случае повреждения газона, естественного травяного покрова,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землепользователем (собственником, землевладельцем, арендатором) и контролирующими органами в пределах их компетенции.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Количество газонов и естественного травяного покрова определяется в квадратных метрах (кв. м) исходя из занимаемой ими площади.</w:t>
      </w: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bCs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>7. Классификация деревьев для расчета платы за разрешенную вырубку древесно-кустарниковой растительности (зеленых насаждений)</w:t>
      </w: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7.1. Для расчета платы за разрешенную вырубку основных видов деревьев на территории </w:t>
      </w:r>
      <w:r w:rsidRPr="001D2495">
        <w:rPr>
          <w:rFonts w:eastAsia="Calibri"/>
          <w:bCs/>
          <w:sz w:val="26"/>
          <w:szCs w:val="26"/>
          <w:lang w:eastAsia="en-US"/>
        </w:rPr>
        <w:t xml:space="preserve">муниципального образования </w:t>
      </w:r>
      <w:proofErr w:type="spellStart"/>
      <w:r w:rsidR="0082662E" w:rsidRPr="0082662E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82662E" w:rsidRPr="0082662E">
        <w:rPr>
          <w:rFonts w:eastAsia="Calibri"/>
          <w:bCs/>
          <w:sz w:val="26"/>
          <w:szCs w:val="26"/>
          <w:lang w:eastAsia="en-US"/>
        </w:rPr>
        <w:t xml:space="preserve"> муниципальный округ </w:t>
      </w:r>
      <w:r w:rsidR="0082662E" w:rsidRPr="0082662E">
        <w:rPr>
          <w:rFonts w:eastAsia="Calibri"/>
          <w:bCs/>
          <w:sz w:val="26"/>
          <w:szCs w:val="26"/>
          <w:lang w:eastAsia="en-US"/>
        </w:rPr>
        <w:lastRenderedPageBreak/>
        <w:t>Тульской области</w:t>
      </w:r>
      <w:r w:rsidR="0082662E" w:rsidRPr="0082662E">
        <w:rPr>
          <w:rFonts w:eastAsia="Calibri"/>
          <w:bCs/>
          <w:sz w:val="26"/>
          <w:szCs w:val="26"/>
          <w:lang w:eastAsia="en-US"/>
        </w:rPr>
        <w:t xml:space="preserve"> </w:t>
      </w:r>
      <w:r w:rsidRPr="001D2495">
        <w:rPr>
          <w:rFonts w:eastAsia="Calibri"/>
          <w:sz w:val="26"/>
          <w:szCs w:val="26"/>
          <w:lang w:eastAsia="en-US"/>
        </w:rPr>
        <w:t>применяется следующая классификация древесных пород деревьев с учетом их ценности в соответствии с таблицей 1.</w:t>
      </w:r>
    </w:p>
    <w:p w:rsidR="00E8526D" w:rsidRPr="001D2495" w:rsidRDefault="00E8526D" w:rsidP="003873E1">
      <w:pPr>
        <w:suppressAutoHyphens w:val="0"/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Таблица 1</w:t>
      </w:r>
    </w:p>
    <w:p w:rsidR="00E8526D" w:rsidRPr="001D2495" w:rsidRDefault="00E8526D" w:rsidP="003873E1">
      <w:pPr>
        <w:suppressAutoHyphens w:val="0"/>
        <w:ind w:firstLine="709"/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2540"/>
        <w:gridCol w:w="2375"/>
        <w:gridCol w:w="2392"/>
      </w:tblGrid>
      <w:tr w:rsidR="00E8526D" w:rsidRPr="001D2495" w:rsidTr="00B8706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Хвойные породы</w:t>
            </w:r>
          </w:p>
        </w:tc>
        <w:tc>
          <w:tcPr>
            <w:tcW w:w="7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Лиственные древесные породы</w:t>
            </w:r>
          </w:p>
        </w:tc>
      </w:tr>
      <w:tr w:rsidR="00E8526D" w:rsidRPr="001D2495" w:rsidTr="00B87062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ind w:firstLine="709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1-я группа</w:t>
            </w:r>
          </w:p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(особо ценные)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2-я группа (ценные)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3-я группа (малоценная)</w:t>
            </w:r>
          </w:p>
        </w:tc>
      </w:tr>
      <w:tr w:rsidR="00E8526D" w:rsidRPr="001D2495" w:rsidTr="00B87062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Ель, лиственница, пихта, сосна, туя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Акация белая, бархат амурский, вяз, дуб, ива белая, каштан конский, клен (кроме </w:t>
            </w: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ясенелистного</w:t>
            </w:r>
            <w:proofErr w:type="spellEnd"/>
            <w:r w:rsidRPr="001D2495">
              <w:rPr>
                <w:rFonts w:eastAsia="Calibri"/>
                <w:sz w:val="26"/>
                <w:szCs w:val="26"/>
                <w:lang w:eastAsia="en-US"/>
              </w:rPr>
              <w:t>), липа, лох, орех, ясень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Абрикос, береза, боярышник, плодовые (яблоня, слива, груша и т.д.), рябина, тополь (белый, пирамидальный), черемуха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Ива (кроме белой), клен </w:t>
            </w: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ясенелистный</w:t>
            </w:r>
            <w:proofErr w:type="spellEnd"/>
            <w:r w:rsidRPr="001D2495">
              <w:rPr>
                <w:rFonts w:eastAsia="Calibri"/>
                <w:sz w:val="26"/>
                <w:szCs w:val="26"/>
                <w:lang w:eastAsia="en-US"/>
              </w:rPr>
              <w:t>, ольха, осина, тополь (кроме белого и пирамидального)</w:t>
            </w:r>
          </w:p>
        </w:tc>
      </w:tr>
    </w:tbl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7.2. Стоимость деревьев и кустарников определяется в соответствии </w:t>
      </w:r>
      <w:r w:rsidR="00A2780C" w:rsidRPr="001D2495">
        <w:rPr>
          <w:rFonts w:eastAsia="Calibri"/>
          <w:sz w:val="26"/>
          <w:szCs w:val="26"/>
          <w:lang w:eastAsia="en-US"/>
        </w:rPr>
        <w:br/>
      </w:r>
      <w:r w:rsidRPr="001D2495">
        <w:rPr>
          <w:rFonts w:eastAsia="Calibri"/>
          <w:sz w:val="26"/>
          <w:szCs w:val="26"/>
          <w:lang w:eastAsia="en-US"/>
        </w:rPr>
        <w:t>с таблицей 2.</w:t>
      </w:r>
    </w:p>
    <w:p w:rsidR="00E8526D" w:rsidRPr="001D2495" w:rsidRDefault="00E8526D" w:rsidP="003873E1">
      <w:pPr>
        <w:suppressAutoHyphens w:val="0"/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Таблица 2</w:t>
      </w:r>
    </w:p>
    <w:p w:rsidR="00E8526D" w:rsidRPr="001D2495" w:rsidRDefault="00E8526D" w:rsidP="003873E1">
      <w:pPr>
        <w:suppressAutoHyphens w:val="0"/>
        <w:ind w:firstLine="709"/>
        <w:jc w:val="right"/>
        <w:rPr>
          <w:rFonts w:eastAsia="Calibri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10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0"/>
        <w:gridCol w:w="3119"/>
      </w:tblGrid>
      <w:tr w:rsidR="00E41B62" w:rsidRPr="001D2495" w:rsidTr="006F579B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Классификация зеленых насаждений (</w:t>
            </w: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ЗНn</w:t>
            </w:r>
            <w:proofErr w:type="spellEnd"/>
            <w:r w:rsidRPr="001D249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Общая стоимость </w:t>
            </w: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ЗНn</w:t>
            </w:r>
            <w:proofErr w:type="spellEnd"/>
            <w:r w:rsidRPr="001D2495">
              <w:rPr>
                <w:rFonts w:eastAsia="Calibri"/>
                <w:sz w:val="26"/>
                <w:szCs w:val="26"/>
                <w:lang w:eastAsia="en-US"/>
              </w:rPr>
              <w:t>, руб.</w:t>
            </w:r>
          </w:p>
        </w:tc>
      </w:tr>
      <w:tr w:rsidR="00E41B62" w:rsidRPr="001D2495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Деревья хвойные,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526D" w:rsidRPr="001D2495" w:rsidRDefault="00E41B62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*</w:t>
            </w:r>
          </w:p>
        </w:tc>
      </w:tr>
      <w:tr w:rsidR="00E41B62" w:rsidRPr="001D2495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1D2495" w:rsidRDefault="00E41B62" w:rsidP="003873E1">
            <w:pPr>
              <w:suppressAutoHyphens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Деревья лиственные 1-й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1D2495" w:rsidRDefault="00E41B62" w:rsidP="003873E1">
            <w:pPr>
              <w:rPr>
                <w:sz w:val="26"/>
                <w:szCs w:val="26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*</w:t>
            </w:r>
          </w:p>
        </w:tc>
      </w:tr>
      <w:tr w:rsidR="00E41B62" w:rsidRPr="001D2495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1D2495" w:rsidRDefault="00E41B62" w:rsidP="003873E1">
            <w:pPr>
              <w:suppressAutoHyphens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Деревья лиственные 2-й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1D2495" w:rsidRDefault="00E41B62" w:rsidP="003873E1">
            <w:pPr>
              <w:rPr>
                <w:sz w:val="26"/>
                <w:szCs w:val="26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*</w:t>
            </w:r>
          </w:p>
        </w:tc>
      </w:tr>
      <w:tr w:rsidR="00E41B62" w:rsidRPr="001D2495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1D2495" w:rsidRDefault="00E41B62" w:rsidP="003873E1">
            <w:pPr>
              <w:suppressAutoHyphens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Деревья лиственные 3-й группы,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1D2495" w:rsidRDefault="00E41B62" w:rsidP="003873E1">
            <w:pPr>
              <w:rPr>
                <w:sz w:val="26"/>
                <w:szCs w:val="26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*</w:t>
            </w:r>
          </w:p>
        </w:tc>
      </w:tr>
      <w:tr w:rsidR="00E41B62" w:rsidRPr="001D2495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1D2495" w:rsidRDefault="00E41B62" w:rsidP="003873E1">
            <w:pPr>
              <w:suppressAutoHyphens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Кустарники, за 1 шт.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1D2495" w:rsidRDefault="00E41B62" w:rsidP="003873E1">
            <w:pPr>
              <w:rPr>
                <w:sz w:val="26"/>
                <w:szCs w:val="26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*</w:t>
            </w:r>
          </w:p>
        </w:tc>
      </w:tr>
      <w:tr w:rsidR="00E41B62" w:rsidRPr="001D2495" w:rsidTr="00E41B62">
        <w:tc>
          <w:tcPr>
            <w:tcW w:w="6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41B62" w:rsidRPr="001D2495" w:rsidRDefault="00E41B62" w:rsidP="003873E1">
            <w:pPr>
              <w:suppressAutoHyphens w:val="0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Газон и естественный травяной покров, 1 кв. 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1B62" w:rsidRPr="001D2495" w:rsidRDefault="00E41B62" w:rsidP="003873E1">
            <w:pPr>
              <w:rPr>
                <w:sz w:val="26"/>
                <w:szCs w:val="26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*</w:t>
            </w:r>
          </w:p>
        </w:tc>
      </w:tr>
    </w:tbl>
    <w:p w:rsidR="00E8526D" w:rsidRPr="001D2495" w:rsidRDefault="00E8526D" w:rsidP="003873E1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E41B62" w:rsidRPr="001D2495" w:rsidRDefault="00E41B62" w:rsidP="003873E1">
      <w:pPr>
        <w:suppressAutoHyphens w:val="0"/>
        <w:ind w:left="142" w:firstLine="567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*</w:t>
      </w:r>
      <w:r w:rsidRPr="00FD1FC8">
        <w:rPr>
          <w:rFonts w:eastAsia="Calibri"/>
          <w:sz w:val="26"/>
          <w:szCs w:val="26"/>
          <w:lang w:eastAsia="en-US"/>
        </w:rPr>
        <w:t>Примечание: Стоимость древесных пород подтверждается коммерческими предложениями либо расценкой из РХЦЦС.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7.3. Деревья и кустарники подсчитываются поштучно.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В случае если деревья имеют несколько стволов (2 и более), а второстепенный ствол достиг в диаметре более 5 см и растет на расстоянии 0,5 м от основного (большего в диаметре) ствола на высоте 1,3 м, то данный ствол считается отдельным деревом.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7.4. Заросли самосевных деревьев или деревьев, имеющих диаметр менее 5 см, рассчитываются следующим образом: каждые 100 кв. м приравниваются к 20 условным саженцам хвойных пород или 25 условным саженцам 3-й группы лиственных древесных пород.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7.5. В случае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5 шт. - на 1 погонном метре двухрядной изгороди;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3 шт. - на 1 погонном метре однорядной изгороди.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Расчет платы за разрешенную вырубку деревьев, кустарников и повреждение (уничтожение) газона или естественного травяного покрова производится отдельно для каждой группы с последующим суммированием результатов.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lastRenderedPageBreak/>
        <w:t xml:space="preserve">Расчет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на территории </w:t>
      </w:r>
      <w:r w:rsidR="003873E1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="002F496F">
        <w:rPr>
          <w:rFonts w:eastAsia="Calibri"/>
          <w:sz w:val="26"/>
          <w:szCs w:val="26"/>
          <w:lang w:eastAsia="en-US"/>
        </w:rPr>
        <w:t xml:space="preserve"> </w:t>
      </w:r>
      <w:r w:rsidRPr="001D2495">
        <w:rPr>
          <w:rFonts w:eastAsia="Calibri"/>
          <w:sz w:val="26"/>
          <w:szCs w:val="26"/>
          <w:lang w:eastAsia="en-US"/>
        </w:rPr>
        <w:t>производится по формуле: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ПР = (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ЗНn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Кз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)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Кт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Кв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Кф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Ки x П, где: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1D2495">
        <w:rPr>
          <w:rFonts w:eastAsia="Calibri"/>
          <w:sz w:val="26"/>
          <w:szCs w:val="26"/>
          <w:lang w:eastAsia="en-US"/>
        </w:rPr>
        <w:t>ЗНn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- стоимость посадочного материала и ухода за ним с учетом классификации группы зеленых насаждений;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1D2495">
        <w:rPr>
          <w:rFonts w:eastAsia="Calibri"/>
          <w:sz w:val="26"/>
          <w:szCs w:val="26"/>
          <w:lang w:eastAsia="en-US"/>
        </w:rPr>
        <w:t>Кз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- коэффициент поправки на социально-экологическую значимость зеленых насаждений, а также на их местоположение: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2 - для памятников садово-паркового искусства;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1 - для озелененных территорий общего пользования;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0,75 - территория вне черты городских и сельских населенных пунктов;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0,5 - для остальных категорий зеленых насаждений;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1D2495">
        <w:rPr>
          <w:rFonts w:eastAsia="Calibri"/>
          <w:sz w:val="26"/>
          <w:szCs w:val="26"/>
          <w:lang w:eastAsia="en-US"/>
        </w:rPr>
        <w:t>Кв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- коэффициент поправки на водоохранную ценность зеленых насаждений: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1,5 - для зеленых насаждений, расположенных в водоохранной зоне (от уреза воды по обе стороны водного объекта в соответствии с нормами действующего законодательства);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1 - остальные категории зеленых насаждений;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1D2495">
        <w:rPr>
          <w:rFonts w:eastAsia="Calibri"/>
          <w:sz w:val="26"/>
          <w:szCs w:val="26"/>
          <w:lang w:eastAsia="en-US"/>
        </w:rPr>
        <w:t>Кт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- значения коэффициента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Кт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1467"/>
        <w:gridCol w:w="2753"/>
        <w:gridCol w:w="2380"/>
      </w:tblGrid>
      <w:tr w:rsidR="00E8526D" w:rsidRPr="001D2495" w:rsidTr="006F579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8526D" w:rsidRPr="001D2495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Диаметр дерева, см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Кт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Диаметр дерева, см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Кт</w:t>
            </w:r>
            <w:proofErr w:type="spellEnd"/>
          </w:p>
        </w:tc>
      </w:tr>
      <w:tr w:rsidR="00E8526D" w:rsidRPr="001D2495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До 12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41-50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1,8</w:t>
            </w:r>
          </w:p>
        </w:tc>
      </w:tr>
      <w:tr w:rsidR="00E8526D" w:rsidRPr="001D2495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12-20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51-60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2,0</w:t>
            </w:r>
          </w:p>
        </w:tc>
      </w:tr>
      <w:tr w:rsidR="00E8526D" w:rsidRPr="001D2495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21-30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1,4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61-70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2,2</w:t>
            </w:r>
          </w:p>
        </w:tc>
      </w:tr>
      <w:tr w:rsidR="00E8526D" w:rsidRPr="001D2495" w:rsidTr="006F579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31-40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Более 70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2,5</w:t>
            </w:r>
          </w:p>
        </w:tc>
      </w:tr>
    </w:tbl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1D2495">
        <w:rPr>
          <w:rFonts w:eastAsia="Calibri"/>
          <w:sz w:val="26"/>
          <w:szCs w:val="26"/>
          <w:lang w:eastAsia="en-US"/>
        </w:rPr>
        <w:t>Кф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- коэффициент поправки, учитывающей фактическое состояние зеленых насаждений: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4"/>
        <w:gridCol w:w="4162"/>
        <w:gridCol w:w="2208"/>
      </w:tblGrid>
      <w:tr w:rsidR="00E8526D" w:rsidRPr="001D2495" w:rsidTr="006F579B">
        <w:trPr>
          <w:trHeight w:val="15"/>
        </w:trPr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8526D" w:rsidRPr="001D2495" w:rsidTr="006F579B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Состояние зеленых насаждений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Значение коэффициента, </w:t>
            </w: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Кф</w:t>
            </w:r>
            <w:proofErr w:type="spellEnd"/>
          </w:p>
        </w:tc>
      </w:tr>
      <w:tr w:rsidR="00E8526D" w:rsidRPr="001D2495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Условно здоровые (хорошее)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</w:t>
            </w: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коры</w:t>
            </w:r>
            <w:proofErr w:type="spell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1,0</w:t>
            </w:r>
          </w:p>
        </w:tc>
      </w:tr>
      <w:tr w:rsidR="00E8526D" w:rsidRPr="001D2495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Ослабленные (удовлетворительное)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</w:tr>
      <w:tr w:rsidR="00E8526D" w:rsidRPr="001D2495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Сильно ослабленные </w:t>
            </w:r>
            <w:r w:rsidRPr="001D2495">
              <w:rPr>
                <w:rFonts w:eastAsia="Calibri"/>
                <w:sz w:val="26"/>
                <w:szCs w:val="26"/>
                <w:lang w:eastAsia="en-US"/>
              </w:rPr>
              <w:lastRenderedPageBreak/>
              <w:t>(неудовлетворительное)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Слабо развитая крона, </w:t>
            </w:r>
            <w:r w:rsidRPr="001D2495">
              <w:rPr>
                <w:rFonts w:eastAsia="Calibri"/>
                <w:sz w:val="26"/>
                <w:szCs w:val="26"/>
                <w:lang w:eastAsia="en-US"/>
              </w:rPr>
              <w:lastRenderedPageBreak/>
              <w:t>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lastRenderedPageBreak/>
              <w:t>0,3</w:t>
            </w:r>
          </w:p>
        </w:tc>
      </w:tr>
      <w:tr w:rsidR="00E8526D" w:rsidRPr="001D2495" w:rsidTr="006F579B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Подлежащие санитарной рубке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Аварийные, сухостойные, </w:t>
            </w: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фаутные</w:t>
            </w:r>
            <w:proofErr w:type="spellEnd"/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0 (не оценивается)</w:t>
            </w:r>
          </w:p>
        </w:tc>
      </w:tr>
    </w:tbl>
    <w:p w:rsidR="00E8526D" w:rsidRPr="001D2495" w:rsidRDefault="00E8526D" w:rsidP="003873E1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Ки - коэффициент индексации, где размер равен 1,0 (утверждается администрацией муниципального образования </w:t>
      </w:r>
      <w:proofErr w:type="spellStart"/>
      <w:r w:rsidR="00F95AD2" w:rsidRPr="00F95AD2">
        <w:rPr>
          <w:sz w:val="26"/>
          <w:szCs w:val="26"/>
          <w:lang w:eastAsia="ru-RU"/>
        </w:rPr>
        <w:t>Ефремовский</w:t>
      </w:r>
      <w:proofErr w:type="spellEnd"/>
      <w:r w:rsidR="00F95AD2" w:rsidRPr="00F95AD2">
        <w:rPr>
          <w:sz w:val="26"/>
          <w:szCs w:val="26"/>
          <w:lang w:eastAsia="ru-RU"/>
        </w:rPr>
        <w:t xml:space="preserve"> муниципальный округ Тульской области</w:t>
      </w:r>
      <w:r w:rsidRPr="001D2495">
        <w:rPr>
          <w:rFonts w:eastAsia="Calibri"/>
          <w:sz w:val="26"/>
          <w:szCs w:val="26"/>
          <w:lang w:eastAsia="en-US"/>
        </w:rPr>
        <w:t xml:space="preserve"> ежегодно на следующий календарный год с учетом процента инфляции в календарном году). В случае если администрация муниципального образования </w:t>
      </w:r>
      <w:proofErr w:type="spellStart"/>
      <w:r w:rsidR="00F95AD2" w:rsidRPr="00F95AD2">
        <w:rPr>
          <w:sz w:val="26"/>
          <w:szCs w:val="26"/>
          <w:lang w:eastAsia="ru-RU"/>
        </w:rPr>
        <w:t>Ефремовский</w:t>
      </w:r>
      <w:proofErr w:type="spellEnd"/>
      <w:r w:rsidR="00F95AD2" w:rsidRPr="00F95AD2">
        <w:rPr>
          <w:sz w:val="26"/>
          <w:szCs w:val="26"/>
          <w:lang w:eastAsia="ru-RU"/>
        </w:rPr>
        <w:t xml:space="preserve"> муниципальный округ Тульской области </w:t>
      </w:r>
      <w:r w:rsidRPr="001D2495">
        <w:rPr>
          <w:rFonts w:eastAsia="Calibri"/>
          <w:sz w:val="26"/>
          <w:szCs w:val="26"/>
          <w:lang w:eastAsia="en-US"/>
        </w:rPr>
        <w:t>не изменит коэффициент индексации, то в следующем году применяются размеры компенсационной стоимости, действующие в предшествующем году;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П - количество деревьев (шт.) одного вида.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7.6. Не проводится расчет платы: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- при проведении рубок ухода, санитарных рубок сухостойных, аварийных, больных деревьев и кустарников, и реконструкции зеленых насаждений, в том числе дикорастущей (самосевной) поросли;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- при вырубке деревьев и кустарников в случае ликвидации аварийных и чрезвычайных ситуаций, которые создают или могут создавать угрозу жизни, здоровью и имуществу граждан, требуется вырубка древесно-кустарниковой растительности;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- при вырубке деревьев и кустарников, нарушающих световой режим в жилых и общественных зданиях, произрастающих на расстоянии менее 5 метров от ствола растения до стены здания;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- при вырубке деревьев и кустарников, произрастающих в охранных зонах объектов, в том числе инженерных сетей и коммуникаций, в полосе отвода дорог (в случае проведения плановых работ в соответствии с техническими правилами ремонта и содержания дорог). В случае проведения ремонта инженерных коммуникаций размер прилегающей территории при проведении работ может быть увеличен при обосновании;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инфраструктуры, подготовке территории, предназначенной для возведения объекта капитального строительства, создание которого предусмотрено проектом на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отходов. Указанные проекты должны соответствовать критериям, утвержденным</w:t>
      </w:r>
      <w:r w:rsidR="00E41B62" w:rsidRPr="001D2495">
        <w:rPr>
          <w:rFonts w:eastAsia="Calibri"/>
          <w:sz w:val="26"/>
          <w:szCs w:val="26"/>
          <w:lang w:eastAsia="en-US"/>
        </w:rPr>
        <w:t xml:space="preserve"> Законом Тульской области от 15.07.2016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</w:t>
      </w:r>
      <w:r w:rsidR="00E41B62" w:rsidRPr="001D2495">
        <w:rPr>
          <w:rFonts w:eastAsia="Calibri"/>
          <w:sz w:val="26"/>
          <w:szCs w:val="26"/>
          <w:lang w:eastAsia="en-US"/>
        </w:rPr>
        <w:lastRenderedPageBreak/>
        <w:t>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</w:t>
      </w:r>
      <w:r w:rsidRPr="001D2495">
        <w:rPr>
          <w:rFonts w:eastAsia="Calibri"/>
          <w:sz w:val="26"/>
          <w:szCs w:val="26"/>
          <w:lang w:eastAsia="en-US"/>
        </w:rPr>
        <w:t>;</w:t>
      </w:r>
    </w:p>
    <w:p w:rsidR="00FD5F18" w:rsidRPr="001D2495" w:rsidRDefault="00FD5F18" w:rsidP="003873E1">
      <w:pPr>
        <w:suppressAutoHyphens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>8. Исчисление размера причиненного вреда вследствие незаконной вырубки, уничтожения или повреждения</w:t>
      </w:r>
    </w:p>
    <w:p w:rsidR="00E8526D" w:rsidRPr="001D2495" w:rsidRDefault="00E8526D" w:rsidP="003873E1">
      <w:pPr>
        <w:suppressAutoHyphens w:val="0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Вред, причиненный вследствие незаконной вырубки, повреждения или уничтожением зеленых насаждений, подлежит возмещению в соответствии с постановлением Правительства Российской Федерации от 29 февраля 2018 года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E8526D" w:rsidRPr="001D2495" w:rsidRDefault="00E8526D" w:rsidP="003873E1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>9. Контроль за проведением работ по вырубке и возмещением ущерба, нанесенного зеленым насаждениям</w:t>
      </w:r>
    </w:p>
    <w:p w:rsidR="00E8526D" w:rsidRPr="001D2495" w:rsidRDefault="00E8526D" w:rsidP="003873E1">
      <w:pPr>
        <w:suppressAutoHyphens w:val="0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9.1. Контроль за проведением вырубки зеленых насаждений и компенсационного озеленения (в части количественного и видового состава деревьев и кустарников, указанных в </w:t>
      </w:r>
      <w:r w:rsidR="004B6A68">
        <w:rPr>
          <w:rFonts w:eastAsia="Calibri"/>
          <w:sz w:val="26"/>
          <w:szCs w:val="26"/>
          <w:lang w:eastAsia="en-US"/>
        </w:rPr>
        <w:t>разрешени</w:t>
      </w:r>
      <w:r w:rsidR="005C4DDD">
        <w:rPr>
          <w:rFonts w:eastAsia="Calibri"/>
          <w:sz w:val="26"/>
          <w:szCs w:val="26"/>
          <w:lang w:eastAsia="en-US"/>
        </w:rPr>
        <w:t>и</w:t>
      </w:r>
      <w:r w:rsidR="004B6A68" w:rsidRPr="004B6A68">
        <w:rPr>
          <w:rFonts w:eastAsia="Calibri"/>
          <w:sz w:val="26"/>
          <w:szCs w:val="26"/>
        </w:rPr>
        <w:t xml:space="preserve"> </w:t>
      </w:r>
      <w:r w:rsidR="00B05B23" w:rsidRPr="00B05B23">
        <w:rPr>
          <w:rFonts w:eastAsia="Calibri"/>
          <w:sz w:val="26"/>
          <w:szCs w:val="26"/>
        </w:rPr>
        <w:t>на право вырубки зеленых насаждений</w:t>
      </w:r>
      <w:r w:rsidRPr="001D2495">
        <w:rPr>
          <w:rFonts w:eastAsia="Calibri"/>
          <w:sz w:val="26"/>
          <w:szCs w:val="26"/>
          <w:lang w:eastAsia="en-US"/>
        </w:rPr>
        <w:t>) осуществля</w:t>
      </w:r>
      <w:r w:rsidR="00E56DDF">
        <w:rPr>
          <w:rFonts w:eastAsia="Calibri"/>
          <w:sz w:val="26"/>
          <w:szCs w:val="26"/>
          <w:lang w:eastAsia="en-US"/>
        </w:rPr>
        <w:t>ю</w:t>
      </w:r>
      <w:r w:rsidRPr="001D2495">
        <w:rPr>
          <w:rFonts w:eastAsia="Calibri"/>
          <w:sz w:val="26"/>
          <w:szCs w:val="26"/>
          <w:lang w:eastAsia="en-US"/>
        </w:rPr>
        <w:t>т структурн</w:t>
      </w:r>
      <w:r w:rsidR="00E56DDF">
        <w:rPr>
          <w:rFonts w:eastAsia="Calibri"/>
          <w:sz w:val="26"/>
          <w:szCs w:val="26"/>
          <w:lang w:eastAsia="en-US"/>
        </w:rPr>
        <w:t>ы</w:t>
      </w:r>
      <w:r w:rsidRPr="001D2495">
        <w:rPr>
          <w:rFonts w:eastAsia="Calibri"/>
          <w:sz w:val="26"/>
          <w:szCs w:val="26"/>
          <w:lang w:eastAsia="en-US"/>
        </w:rPr>
        <w:t>е подразделени</w:t>
      </w:r>
      <w:r w:rsidR="00E56DDF">
        <w:rPr>
          <w:rFonts w:eastAsia="Calibri"/>
          <w:sz w:val="26"/>
          <w:szCs w:val="26"/>
          <w:lang w:eastAsia="en-US"/>
        </w:rPr>
        <w:t>я</w:t>
      </w:r>
      <w:r w:rsidRPr="001D2495">
        <w:rPr>
          <w:rFonts w:eastAsia="Calibri"/>
          <w:sz w:val="26"/>
          <w:szCs w:val="26"/>
          <w:lang w:eastAsia="en-US"/>
        </w:rPr>
        <w:t xml:space="preserve"> </w:t>
      </w:r>
      <w:r w:rsidR="00FE6801" w:rsidRPr="00E56DDF">
        <w:rPr>
          <w:rFonts w:eastAsia="Calibri"/>
          <w:sz w:val="26"/>
          <w:szCs w:val="26"/>
          <w:lang w:eastAsia="en-US"/>
        </w:rPr>
        <w:t>– комитет по жизнеобеспечению</w:t>
      </w:r>
      <w:r w:rsidRPr="00E56DDF">
        <w:rPr>
          <w:rFonts w:eastAsia="Calibri"/>
          <w:sz w:val="26"/>
          <w:szCs w:val="26"/>
          <w:lang w:eastAsia="en-US"/>
        </w:rPr>
        <w:t xml:space="preserve"> администрации муниципального образования </w:t>
      </w:r>
      <w:proofErr w:type="spellStart"/>
      <w:r w:rsidR="00B05B23" w:rsidRPr="00B05B23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B05B23" w:rsidRPr="00B05B23">
        <w:rPr>
          <w:rFonts w:eastAsia="Calibri"/>
          <w:bCs/>
          <w:sz w:val="26"/>
          <w:szCs w:val="26"/>
          <w:lang w:eastAsia="en-US"/>
        </w:rPr>
        <w:t xml:space="preserve"> муниципальный округ Тульской области</w:t>
      </w:r>
      <w:r w:rsidR="00E56DDF" w:rsidRPr="00E56DDF">
        <w:rPr>
          <w:rFonts w:eastAsia="Calibri"/>
          <w:bCs/>
          <w:sz w:val="26"/>
          <w:szCs w:val="26"/>
          <w:lang w:eastAsia="en-US"/>
        </w:rPr>
        <w:t xml:space="preserve">, отдел муниципального контроля администрации муниципального образования </w:t>
      </w:r>
      <w:proofErr w:type="spellStart"/>
      <w:r w:rsidR="00B05B23" w:rsidRPr="00B05B23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B05B23" w:rsidRPr="00B05B23">
        <w:rPr>
          <w:rFonts w:eastAsia="Calibri"/>
          <w:bCs/>
          <w:sz w:val="26"/>
          <w:szCs w:val="26"/>
          <w:lang w:eastAsia="en-US"/>
        </w:rPr>
        <w:t xml:space="preserve"> муниципальный округ Тульской области</w:t>
      </w:r>
      <w:r w:rsidR="00132F65">
        <w:rPr>
          <w:rFonts w:eastAsia="Calibri"/>
          <w:bCs/>
          <w:sz w:val="26"/>
          <w:szCs w:val="26"/>
          <w:lang w:eastAsia="en-US"/>
        </w:rPr>
        <w:t xml:space="preserve">, </w:t>
      </w:r>
      <w:r w:rsidR="00132F65" w:rsidRPr="00D51476">
        <w:rPr>
          <w:rFonts w:eastAsia="Calibri"/>
          <w:bCs/>
          <w:sz w:val="26"/>
          <w:szCs w:val="26"/>
          <w:lang w:eastAsia="en-US"/>
        </w:rPr>
        <w:t>территориальное управление</w:t>
      </w:r>
      <w:r w:rsidR="00D51476" w:rsidRPr="00D51476">
        <w:t xml:space="preserve"> </w:t>
      </w:r>
      <w:r w:rsidR="00D51476" w:rsidRPr="00D51476">
        <w:rPr>
          <w:rFonts w:eastAsia="Calibri"/>
          <w:bCs/>
          <w:sz w:val="26"/>
          <w:szCs w:val="26"/>
          <w:lang w:eastAsia="en-US"/>
        </w:rPr>
        <w:t xml:space="preserve">администрации муниципального образования </w:t>
      </w:r>
      <w:proofErr w:type="spellStart"/>
      <w:r w:rsidR="00D51476" w:rsidRPr="00D51476">
        <w:rPr>
          <w:rFonts w:eastAsia="Calibri"/>
          <w:bCs/>
          <w:sz w:val="26"/>
          <w:szCs w:val="26"/>
          <w:lang w:eastAsia="en-US"/>
        </w:rPr>
        <w:t>Ефремовский</w:t>
      </w:r>
      <w:proofErr w:type="spellEnd"/>
      <w:r w:rsidR="00D51476" w:rsidRPr="00D51476">
        <w:rPr>
          <w:rFonts w:eastAsia="Calibri"/>
          <w:bCs/>
          <w:sz w:val="26"/>
          <w:szCs w:val="26"/>
          <w:lang w:eastAsia="en-US"/>
        </w:rPr>
        <w:t xml:space="preserve"> муниципальный округ Тульской области</w:t>
      </w:r>
      <w:r w:rsidR="00FE6801" w:rsidRPr="00D51476">
        <w:rPr>
          <w:rFonts w:eastAsia="Calibri"/>
          <w:bCs/>
          <w:sz w:val="26"/>
          <w:szCs w:val="26"/>
          <w:lang w:eastAsia="en-US"/>
        </w:rPr>
        <w:t>.</w:t>
      </w:r>
    </w:p>
    <w:p w:rsidR="00E8526D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9.2. При выявлении нарушений природоохранного законодательства при осуществлении вырубки зеленых насаждений, проведении компенсационного озеленения материалы о выявленных нарушениях передаются на рассмотрение в соответствующие контролирующие органы.</w:t>
      </w:r>
    </w:p>
    <w:p w:rsidR="00D51476" w:rsidRPr="001D2495" w:rsidRDefault="00D51476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Default="001320B6" w:rsidP="001320B6">
      <w:pPr>
        <w:suppressAutoHyphens w:val="0"/>
        <w:spacing w:after="160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</w:t>
      </w:r>
      <w:r w:rsidR="00E8526D" w:rsidRPr="001D2495">
        <w:rPr>
          <w:rFonts w:eastAsia="Calibri"/>
          <w:sz w:val="26"/>
          <w:szCs w:val="26"/>
          <w:lang w:eastAsia="en-US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55"/>
        <w:gridCol w:w="6089"/>
      </w:tblGrid>
      <w:tr w:rsidR="00E8526D" w:rsidRPr="001D2495" w:rsidTr="00E8526D">
        <w:trPr>
          <w:jc w:val="right"/>
        </w:trPr>
        <w:tc>
          <w:tcPr>
            <w:tcW w:w="255" w:type="dxa"/>
            <w:shd w:val="clear" w:color="auto" w:fill="auto"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089" w:type="dxa"/>
            <w:shd w:val="clear" w:color="auto" w:fill="auto"/>
          </w:tcPr>
          <w:p w:rsidR="00E8526D" w:rsidRDefault="00E8526D" w:rsidP="004D6AD1">
            <w:pPr>
              <w:suppressAutoHyphens w:val="0"/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Приложение к Методике расчета компенсационной платы за вырубку зеленых насаждений и исчисления размера вреда, причиненного их уничтожением, повреждением на территории муниципального образования </w:t>
            </w:r>
            <w:proofErr w:type="spellStart"/>
            <w:r w:rsidR="00F95AD2" w:rsidRPr="00F95AD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Ефремовский</w:t>
            </w:r>
            <w:proofErr w:type="spellEnd"/>
            <w:r w:rsidR="00F95AD2" w:rsidRPr="00F95AD2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 муниципальный округ Тульской области</w:t>
            </w:r>
          </w:p>
          <w:p w:rsidR="004D6AD1" w:rsidRPr="001D2495" w:rsidRDefault="004D6AD1" w:rsidP="004D6AD1">
            <w:pPr>
              <w:suppressAutoHyphens w:val="0"/>
              <w:ind w:firstLine="709"/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E8526D" w:rsidRPr="001D2495" w:rsidRDefault="00E8526D" w:rsidP="003873E1">
      <w:pPr>
        <w:suppressAutoHyphens w:val="0"/>
        <w:jc w:val="center"/>
        <w:rPr>
          <w:rFonts w:eastAsia="Calibri"/>
          <w:bCs/>
          <w:sz w:val="26"/>
          <w:szCs w:val="26"/>
          <w:lang w:eastAsia="en-US"/>
        </w:rPr>
      </w:pPr>
      <w:r w:rsidRPr="001D2495">
        <w:rPr>
          <w:rFonts w:eastAsia="Calibri"/>
          <w:b/>
          <w:bCs/>
          <w:sz w:val="26"/>
          <w:szCs w:val="26"/>
          <w:lang w:eastAsia="en-US"/>
        </w:rPr>
        <w:t xml:space="preserve">Обоснование применения коэффициентов расчета платы за разрешенную вырубку деревьев, кустарников, уничтожение естественного травяного покрова на территории муниципального </w:t>
      </w:r>
      <w:r w:rsidRPr="00E40BE5">
        <w:rPr>
          <w:rFonts w:eastAsia="Calibri"/>
          <w:b/>
          <w:bCs/>
          <w:sz w:val="26"/>
          <w:szCs w:val="26"/>
          <w:lang w:eastAsia="en-US"/>
        </w:rPr>
        <w:t xml:space="preserve">образования </w:t>
      </w:r>
      <w:proofErr w:type="spellStart"/>
      <w:r w:rsidR="00F95AD2" w:rsidRPr="00F95AD2">
        <w:rPr>
          <w:rFonts w:eastAsia="Calibri"/>
          <w:b/>
          <w:bCs/>
          <w:sz w:val="26"/>
          <w:szCs w:val="26"/>
          <w:lang w:eastAsia="en-US"/>
        </w:rPr>
        <w:t>Ефремовский</w:t>
      </w:r>
      <w:proofErr w:type="spellEnd"/>
      <w:r w:rsidR="00F95AD2" w:rsidRPr="00F95AD2">
        <w:rPr>
          <w:rFonts w:eastAsia="Calibri"/>
          <w:b/>
          <w:bCs/>
          <w:sz w:val="26"/>
          <w:szCs w:val="26"/>
          <w:lang w:eastAsia="en-US"/>
        </w:rPr>
        <w:t xml:space="preserve"> муниципальный округ Тульской области</w:t>
      </w:r>
    </w:p>
    <w:p w:rsidR="001C4BD0" w:rsidRPr="001D2495" w:rsidRDefault="001C4BD0" w:rsidP="003873E1">
      <w:pPr>
        <w:suppressAutoHyphens w:val="0"/>
        <w:jc w:val="center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В проекте Методики расчета платы за разрешенную вырубку зеленых насаждений и исчисления размера вреда, причиненного их уничтожением, повреждением, на территории муниципального образования </w:t>
      </w:r>
      <w:proofErr w:type="spellStart"/>
      <w:r w:rsidR="00F95AD2" w:rsidRPr="00F95AD2">
        <w:rPr>
          <w:sz w:val="26"/>
          <w:szCs w:val="26"/>
          <w:lang w:eastAsia="ru-RU"/>
        </w:rPr>
        <w:t>Ефремовский</w:t>
      </w:r>
      <w:proofErr w:type="spellEnd"/>
      <w:r w:rsidR="00F95AD2" w:rsidRPr="00F95AD2">
        <w:rPr>
          <w:sz w:val="26"/>
          <w:szCs w:val="26"/>
          <w:lang w:eastAsia="ru-RU"/>
        </w:rPr>
        <w:t xml:space="preserve"> муниципальный округ Тульской области </w:t>
      </w:r>
      <w:r w:rsidRPr="001D2495">
        <w:rPr>
          <w:rFonts w:eastAsia="Calibri"/>
          <w:sz w:val="26"/>
          <w:szCs w:val="26"/>
          <w:lang w:eastAsia="en-US"/>
        </w:rPr>
        <w:t xml:space="preserve">(далее - Методика) стоимость деревьев и кустарников </w:t>
      </w:r>
      <w:r w:rsidRPr="00947B22">
        <w:rPr>
          <w:rFonts w:eastAsia="Calibri"/>
          <w:sz w:val="26"/>
          <w:szCs w:val="26"/>
          <w:lang w:eastAsia="en-US"/>
        </w:rPr>
        <w:t>определена (таблица 2 Методики) методом сопоставимых рыночных цен в соответствии с предложениями</w:t>
      </w:r>
      <w:r w:rsidR="00365A89">
        <w:rPr>
          <w:rFonts w:eastAsia="Calibri"/>
          <w:sz w:val="26"/>
          <w:szCs w:val="26"/>
          <w:lang w:eastAsia="en-US"/>
        </w:rPr>
        <w:t xml:space="preserve"> (прайс-листы)</w:t>
      </w:r>
      <w:r w:rsidRPr="00947B22">
        <w:rPr>
          <w:rFonts w:eastAsia="Calibri"/>
          <w:sz w:val="26"/>
          <w:szCs w:val="26"/>
          <w:lang w:eastAsia="en-US"/>
        </w:rPr>
        <w:t>, размещенными в сети Интернет</w:t>
      </w:r>
      <w:r w:rsidR="00221618" w:rsidRPr="00947B22">
        <w:rPr>
          <w:rFonts w:eastAsia="Calibri"/>
          <w:sz w:val="26"/>
          <w:szCs w:val="26"/>
          <w:lang w:eastAsia="en-US"/>
        </w:rPr>
        <w:t xml:space="preserve"> </w:t>
      </w:r>
      <w:r w:rsidR="00947B22" w:rsidRPr="00947B22">
        <w:rPr>
          <w:rFonts w:eastAsia="Calibri"/>
          <w:sz w:val="26"/>
          <w:szCs w:val="26"/>
          <w:lang w:eastAsia="en-US"/>
        </w:rPr>
        <w:t>http://питомник71.рф/ (</w:t>
      </w:r>
      <w:proofErr w:type="spellStart"/>
      <w:r w:rsidR="00947B22" w:rsidRPr="00947B22">
        <w:rPr>
          <w:rFonts w:eastAsia="Calibri"/>
          <w:sz w:val="26"/>
          <w:szCs w:val="26"/>
          <w:lang w:eastAsia="en-US"/>
        </w:rPr>
        <w:t>Каланчиновское</w:t>
      </w:r>
      <w:proofErr w:type="spellEnd"/>
      <w:r w:rsidR="00947B22" w:rsidRPr="00947B22">
        <w:rPr>
          <w:rFonts w:eastAsia="Calibri"/>
          <w:sz w:val="26"/>
          <w:szCs w:val="26"/>
          <w:lang w:eastAsia="en-US"/>
        </w:rPr>
        <w:t xml:space="preserve"> подворье), </w:t>
      </w:r>
      <w:r w:rsidR="00221618" w:rsidRPr="00947B22">
        <w:rPr>
          <w:rFonts w:eastAsia="Calibri"/>
          <w:sz w:val="26"/>
          <w:szCs w:val="26"/>
          <w:lang w:eastAsia="en-US"/>
        </w:rPr>
        <w:t>https://лосс.рф/</w:t>
      </w:r>
      <w:r w:rsidR="00E65C38" w:rsidRPr="00947B22">
        <w:rPr>
          <w:sz w:val="26"/>
          <w:szCs w:val="26"/>
        </w:rPr>
        <w:t xml:space="preserve"> </w:t>
      </w:r>
      <w:r w:rsidR="00947B22" w:rsidRPr="00947B22">
        <w:rPr>
          <w:sz w:val="26"/>
          <w:szCs w:val="26"/>
        </w:rPr>
        <w:t>(Дендропарк «ЛОСС»), https://www.drevo-spas.ru/ (Питомник Савватеевых)</w:t>
      </w:r>
      <w:r w:rsidRPr="00947B22">
        <w:rPr>
          <w:rFonts w:eastAsia="Calibri"/>
          <w:sz w:val="26"/>
          <w:szCs w:val="26"/>
          <w:lang w:eastAsia="en-US"/>
        </w:rPr>
        <w:t>, согласно части 5 статьи 22 </w:t>
      </w:r>
      <w:hyperlink r:id="rId16" w:anchor="64U0IK" w:history="1">
        <w:r w:rsidRPr="00947B22">
          <w:rPr>
            <w:rFonts w:eastAsia="Calibri"/>
            <w:color w:val="0563C1"/>
            <w:sz w:val="26"/>
            <w:szCs w:val="26"/>
            <w:u w:val="single"/>
            <w:lang w:eastAsia="en-US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947B22">
        <w:rPr>
          <w:rFonts w:eastAsia="Calibri"/>
          <w:sz w:val="26"/>
          <w:szCs w:val="26"/>
          <w:lang w:eastAsia="en-US"/>
        </w:rPr>
        <w:t> (далее - Федеральный</w:t>
      </w:r>
      <w:r w:rsidRPr="001D2495">
        <w:rPr>
          <w:rFonts w:eastAsia="Calibri"/>
          <w:sz w:val="26"/>
          <w:szCs w:val="26"/>
          <w:lang w:eastAsia="en-US"/>
        </w:rPr>
        <w:t xml:space="preserve"> закон N 44-ФЗ), в соответствии с которой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статьи 22 Федерального закона N 44-ФЗ,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Расчет произведен в соответствии с нормами вышеуказанного Федерального закона.</w:t>
      </w:r>
    </w:p>
    <w:p w:rsidR="00E8526D" w:rsidRPr="001D2495" w:rsidRDefault="00947B22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</w:t>
      </w:r>
      <w:r w:rsidR="00E8526D" w:rsidRPr="001D2495">
        <w:rPr>
          <w:rFonts w:eastAsia="Calibri"/>
          <w:sz w:val="26"/>
          <w:szCs w:val="26"/>
          <w:lang w:eastAsia="en-US"/>
        </w:rPr>
        <w:t xml:space="preserve">асчет платы за разрешенную (выполняющуюся при наличии оформленного в установленном порядке разрешения) вырубку деревьев, кустарников, уничтожение естественного травяного покрова </w:t>
      </w:r>
      <w:r w:rsidR="00E8526D" w:rsidRPr="0094405D">
        <w:rPr>
          <w:rFonts w:eastAsia="Calibri"/>
          <w:sz w:val="26"/>
          <w:szCs w:val="26"/>
          <w:lang w:eastAsia="en-US"/>
        </w:rPr>
        <w:t xml:space="preserve">на территории </w:t>
      </w:r>
      <w:r w:rsidR="0094405D">
        <w:rPr>
          <w:rFonts w:eastAsia="Calibri"/>
          <w:sz w:val="26"/>
          <w:szCs w:val="26"/>
          <w:lang w:eastAsia="en-US"/>
        </w:rPr>
        <w:t xml:space="preserve">муниципального образования </w:t>
      </w:r>
      <w:r w:rsidR="00E8526D" w:rsidRPr="001D2495">
        <w:rPr>
          <w:rFonts w:eastAsia="Calibri"/>
          <w:sz w:val="26"/>
          <w:szCs w:val="26"/>
          <w:lang w:eastAsia="en-US"/>
        </w:rPr>
        <w:t>производится по формуле: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ПР = (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ЗНn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Кз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)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Кт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Кв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Кф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Ки x П,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где: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ПР - плата за разрешенную вырубку деревьев, кустарников, уничтожение газона или естественного травяного покрова в руб.;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1D2495">
        <w:rPr>
          <w:rFonts w:eastAsia="Calibri"/>
          <w:sz w:val="26"/>
          <w:szCs w:val="26"/>
          <w:lang w:eastAsia="en-US"/>
        </w:rPr>
        <w:t>ЗНn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- стоимость посадочного материала и ухода за ним с учетом классификации группы зеленых насаждений; см. абзац 1;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1D2495">
        <w:rPr>
          <w:rFonts w:eastAsia="Calibri"/>
          <w:sz w:val="26"/>
          <w:szCs w:val="26"/>
          <w:lang w:eastAsia="en-US"/>
        </w:rPr>
        <w:t>Кз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- коэффициент поправки на социально-экологическую значимость зеленых насаждений и их местоположение: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1 - для озелененных территорий общего пользования в черте городских и сельских населенных пунктов;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lastRenderedPageBreak/>
        <w:t>0,75 - применяется для территорий вне черты городских и сельских населенных пунктов;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1D2495">
        <w:rPr>
          <w:rFonts w:eastAsia="Calibri"/>
          <w:sz w:val="26"/>
          <w:szCs w:val="26"/>
          <w:lang w:eastAsia="en-US"/>
        </w:rPr>
        <w:t>Кв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- коэффициент поправки на водоохранную ценность зеленых насаждений: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1,5 - для зеленых насаждений, расположенных в 100/50-метровой зоне от уреза воды по обе стороны водного объекта.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Нормы посадки деревьев и кустарников на 1 га озеленяемой площади объектов озеленения в различных природно-климатических зонах России установлены приказом Государственного комитета Российской Федерации по строительству и жилищно-коммунальному комплексу от 15.12.1999 № 153 «Об утверждении Правил создания, охраны и содержания зеленых насаждений в городах Российской Федерации» (далее - Приказ). Также Приказом регламентирована система оценки состояния озелененных территорий, установлены стандартные параметры для саженцев деревьев (приложение 5 к Приказу).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Пример расчета по проекту Методики (дерево хвойное, стоимость </w:t>
      </w:r>
      <w:r w:rsidR="0094405D">
        <w:rPr>
          <w:rFonts w:eastAsia="Calibri"/>
          <w:sz w:val="26"/>
          <w:szCs w:val="26"/>
          <w:lang w:eastAsia="en-US"/>
        </w:rPr>
        <w:t xml:space="preserve">9879,2 </w:t>
      </w:r>
      <w:r w:rsidRPr="001D2495">
        <w:rPr>
          <w:rFonts w:eastAsia="Calibri"/>
          <w:sz w:val="26"/>
          <w:szCs w:val="26"/>
          <w:lang w:eastAsia="en-US"/>
        </w:rPr>
        <w:t xml:space="preserve">рубля. 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Таблица 2 Методики, диаметр 30 см, находится в водоохранной зоне, условно здоровое, коэффициент индексации отсутствует, количество - 1):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ПР = (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ЗНn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Кз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)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Кт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Кв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Кф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x Ки x П.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 xml:space="preserve">При расчете по проекту Методики с коэффициентом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Кв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= 1,5:</w:t>
      </w:r>
    </w:p>
    <w:p w:rsidR="00E8526D" w:rsidRPr="001D2495" w:rsidRDefault="00E41B62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ПР = (</w:t>
      </w:r>
      <w:r w:rsidR="001320B6">
        <w:rPr>
          <w:rFonts w:eastAsia="Calibri"/>
          <w:sz w:val="26"/>
          <w:szCs w:val="26"/>
          <w:lang w:eastAsia="en-US"/>
        </w:rPr>
        <w:t>9879,2</w:t>
      </w:r>
      <w:r w:rsidR="00E8526D" w:rsidRPr="001D2495">
        <w:rPr>
          <w:rFonts w:eastAsia="Calibri"/>
          <w:sz w:val="26"/>
          <w:szCs w:val="26"/>
          <w:lang w:eastAsia="en-US"/>
        </w:rPr>
        <w:t xml:space="preserve"> x 1) x </w:t>
      </w:r>
      <w:r w:rsidRPr="001D2495">
        <w:rPr>
          <w:rFonts w:eastAsia="Calibri"/>
          <w:sz w:val="26"/>
          <w:szCs w:val="26"/>
          <w:lang w:eastAsia="en-US"/>
        </w:rPr>
        <w:t xml:space="preserve">1,4 x 1,5 x 1 x 1 x 1 = </w:t>
      </w:r>
      <w:r w:rsidR="001320B6">
        <w:rPr>
          <w:rFonts w:eastAsia="Calibri"/>
          <w:sz w:val="26"/>
          <w:szCs w:val="26"/>
          <w:lang w:eastAsia="en-US"/>
        </w:rPr>
        <w:t>20746,32</w:t>
      </w:r>
      <w:r w:rsidR="00E8526D" w:rsidRPr="001D2495">
        <w:rPr>
          <w:rFonts w:eastAsia="Calibri"/>
          <w:sz w:val="26"/>
          <w:szCs w:val="26"/>
          <w:lang w:eastAsia="en-US"/>
        </w:rPr>
        <w:t xml:space="preserve"> рубля.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1D2495">
        <w:rPr>
          <w:rFonts w:eastAsia="Calibri"/>
          <w:sz w:val="26"/>
          <w:szCs w:val="26"/>
          <w:lang w:eastAsia="en-US"/>
        </w:rPr>
        <w:t>Кт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- значения коэффициента </w:t>
      </w:r>
      <w:proofErr w:type="spellStart"/>
      <w:r w:rsidRPr="001D2495">
        <w:rPr>
          <w:rFonts w:eastAsia="Calibri"/>
          <w:sz w:val="26"/>
          <w:szCs w:val="26"/>
          <w:lang w:eastAsia="en-US"/>
        </w:rPr>
        <w:t>Кт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определяются по таблице (при уничтожении дерева диаметр его принимается равным диаметру оставленного пня):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2168"/>
        <w:gridCol w:w="2770"/>
        <w:gridCol w:w="1645"/>
      </w:tblGrid>
      <w:tr w:rsidR="00E8526D" w:rsidRPr="001D2495" w:rsidTr="00A2780C">
        <w:trPr>
          <w:trHeight w:val="13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8526D" w:rsidRPr="001D2495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Диаметр дерева, см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Кт</w:t>
            </w:r>
            <w:proofErr w:type="spellEnd"/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Диаметр дерева, см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Кт</w:t>
            </w:r>
            <w:proofErr w:type="spellEnd"/>
          </w:p>
        </w:tc>
      </w:tr>
      <w:tr w:rsidR="00E8526D" w:rsidRPr="001D2495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До 12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1,0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41-50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1,8</w:t>
            </w:r>
          </w:p>
        </w:tc>
      </w:tr>
      <w:tr w:rsidR="00E8526D" w:rsidRPr="001D2495" w:rsidTr="00A2780C">
        <w:trPr>
          <w:trHeight w:val="305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12-20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51-60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2,0</w:t>
            </w:r>
          </w:p>
        </w:tc>
      </w:tr>
      <w:tr w:rsidR="00E8526D" w:rsidRPr="001D2495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21-30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1,4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61-70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2,2</w:t>
            </w:r>
          </w:p>
        </w:tc>
      </w:tr>
      <w:tr w:rsidR="00E8526D" w:rsidRPr="001D2495" w:rsidTr="00A2780C">
        <w:trPr>
          <w:trHeight w:val="291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31-40</w:t>
            </w:r>
          </w:p>
        </w:tc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1,6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Более 70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26D" w:rsidRPr="001D2495" w:rsidRDefault="00E8526D" w:rsidP="003873E1">
            <w:pPr>
              <w:suppressAutoHyphens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2,5</w:t>
            </w:r>
          </w:p>
        </w:tc>
      </w:tr>
    </w:tbl>
    <w:p w:rsidR="00364F19" w:rsidRDefault="00364F19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Годовой средний прирост посадочного материала - 1 м/1 год.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1D2495">
        <w:rPr>
          <w:rFonts w:eastAsia="Calibri"/>
          <w:sz w:val="26"/>
          <w:szCs w:val="26"/>
          <w:lang w:eastAsia="en-US"/>
        </w:rPr>
        <w:t>Кф</w:t>
      </w:r>
      <w:proofErr w:type="spellEnd"/>
      <w:r w:rsidRPr="001D2495">
        <w:rPr>
          <w:rFonts w:eastAsia="Calibri"/>
          <w:sz w:val="26"/>
          <w:szCs w:val="26"/>
          <w:lang w:eastAsia="en-US"/>
        </w:rPr>
        <w:t xml:space="preserve"> - коэффициент поправки, учитывающий фактическое состояние зеленых насаждений: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7"/>
        <w:gridCol w:w="4387"/>
        <w:gridCol w:w="1985"/>
      </w:tblGrid>
      <w:tr w:rsidR="00E8526D" w:rsidRPr="001D2495" w:rsidTr="00E871C5">
        <w:trPr>
          <w:trHeight w:val="12"/>
        </w:trPr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8526D" w:rsidRPr="001D2495" w:rsidTr="00E871C5">
        <w:trPr>
          <w:trHeight w:val="510"/>
        </w:trPr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Состояние зеленых насаждений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Значение коэффициента, </w:t>
            </w: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Кф</w:t>
            </w:r>
            <w:proofErr w:type="spellEnd"/>
          </w:p>
        </w:tc>
      </w:tr>
      <w:tr w:rsidR="00E8526D" w:rsidRPr="001D2495" w:rsidTr="00E871C5">
        <w:trPr>
          <w:trHeight w:val="154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Условно здоровые (хорошее)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Равномерно развитая крона, листья или хвоя нормальной окраски, отсутствие повреждений ствола и скелетных ветвей, отсутствие признаков болезней и вредителей, отсутствие дупел и повреждений </w:t>
            </w: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коры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1,0</w:t>
            </w:r>
          </w:p>
        </w:tc>
      </w:tr>
      <w:tr w:rsidR="00E8526D" w:rsidRPr="001D2495" w:rsidTr="00E871C5">
        <w:trPr>
          <w:trHeight w:val="103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Ослабленные (удовлетворительное)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Неравномерно развитая крона, наличие незначительных механических повреждений ствола и небольших дупел, замедленный рост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</w:tr>
      <w:tr w:rsidR="00E8526D" w:rsidRPr="001D2495" w:rsidTr="00E871C5">
        <w:trPr>
          <w:trHeight w:val="18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lastRenderedPageBreak/>
              <w:t>Сильно ослабленные (неудовлетворительное)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Слабо развитая крона, незначительный прирост однолетних побегов, искривленный ствол, наличие усыхающих или усохших ветвей, значительные механические повреждения ствола, наличие множественных дупел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0,3</w:t>
            </w:r>
          </w:p>
        </w:tc>
      </w:tr>
      <w:tr w:rsidR="00E8526D" w:rsidRPr="001D2495" w:rsidTr="00E871C5">
        <w:trPr>
          <w:trHeight w:val="103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Подлежащие санитарной рубке</w:t>
            </w: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Аварийные, сухостойные, </w:t>
            </w:r>
            <w:proofErr w:type="spellStart"/>
            <w:r w:rsidRPr="001D2495">
              <w:rPr>
                <w:rFonts w:eastAsia="Calibri"/>
                <w:sz w:val="26"/>
                <w:szCs w:val="26"/>
                <w:lang w:eastAsia="en-US"/>
              </w:rPr>
              <w:t>фаутные</w:t>
            </w:r>
            <w:proofErr w:type="spellEnd"/>
            <w:r w:rsidRPr="001D2495">
              <w:rPr>
                <w:rFonts w:eastAsia="Calibri"/>
                <w:sz w:val="26"/>
                <w:szCs w:val="26"/>
                <w:lang w:eastAsia="en-US"/>
              </w:rPr>
              <w:t xml:space="preserve"> деревья, с большим количеством усохших скелетных ветвей, механических повреждений и дупел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8526D" w:rsidRPr="001D2495" w:rsidRDefault="00E8526D" w:rsidP="003873E1">
            <w:pPr>
              <w:suppressAutoHyphens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D2495">
              <w:rPr>
                <w:rFonts w:eastAsia="Calibri"/>
                <w:sz w:val="26"/>
                <w:szCs w:val="26"/>
                <w:lang w:eastAsia="en-US"/>
              </w:rPr>
              <w:t>0 (не оценивается)</w:t>
            </w:r>
          </w:p>
        </w:tc>
      </w:tr>
    </w:tbl>
    <w:p w:rsidR="00E871C5" w:rsidRDefault="00E871C5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Ки - коэффициент индексации;</w:t>
      </w:r>
    </w:p>
    <w:p w:rsidR="00E8526D" w:rsidRPr="001D2495" w:rsidRDefault="00E8526D" w:rsidP="003873E1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D2495">
        <w:rPr>
          <w:rFonts w:eastAsia="Calibri"/>
          <w:sz w:val="26"/>
          <w:szCs w:val="26"/>
          <w:lang w:eastAsia="en-US"/>
        </w:rPr>
        <w:t>П - количество деревьев (шт.) одного вида.</w:t>
      </w:r>
    </w:p>
    <w:p w:rsidR="002C151D" w:rsidRDefault="002C151D" w:rsidP="003873E1">
      <w:pPr>
        <w:rPr>
          <w:sz w:val="26"/>
          <w:szCs w:val="26"/>
        </w:rPr>
      </w:pPr>
    </w:p>
    <w:p w:rsidR="00365A89" w:rsidRDefault="00365A89" w:rsidP="003873E1">
      <w:pPr>
        <w:rPr>
          <w:sz w:val="26"/>
          <w:szCs w:val="26"/>
        </w:rPr>
      </w:pPr>
    </w:p>
    <w:p w:rsidR="00365A89" w:rsidRPr="001D2495" w:rsidRDefault="00365A89" w:rsidP="00365A89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sectPr w:rsidR="00365A89" w:rsidRPr="001D2495" w:rsidSect="00E871C5">
      <w:headerReference w:type="default" r:id="rId17"/>
      <w:headerReference w:type="first" r:id="rId18"/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5E56" w:rsidRDefault="00305E56">
      <w:r>
        <w:separator/>
      </w:r>
    </w:p>
  </w:endnote>
  <w:endnote w:type="continuationSeparator" w:id="0">
    <w:p w:rsidR="00305E56" w:rsidRDefault="0030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5E56" w:rsidRDefault="00305E56">
      <w:r>
        <w:separator/>
      </w:r>
    </w:p>
  </w:footnote>
  <w:footnote w:type="continuationSeparator" w:id="0">
    <w:p w:rsidR="00305E56" w:rsidRDefault="0030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04D"/>
    <w:rsid w:val="0002738C"/>
    <w:rsid w:val="000374CE"/>
    <w:rsid w:val="00097D31"/>
    <w:rsid w:val="000C36CF"/>
    <w:rsid w:val="000D49FE"/>
    <w:rsid w:val="001320B6"/>
    <w:rsid w:val="00132F65"/>
    <w:rsid w:val="001559BD"/>
    <w:rsid w:val="001A5FBD"/>
    <w:rsid w:val="001C4BD0"/>
    <w:rsid w:val="001D2495"/>
    <w:rsid w:val="001E7D73"/>
    <w:rsid w:val="001F49C2"/>
    <w:rsid w:val="00221618"/>
    <w:rsid w:val="00247E06"/>
    <w:rsid w:val="0029388F"/>
    <w:rsid w:val="00296CF0"/>
    <w:rsid w:val="002C151D"/>
    <w:rsid w:val="002E004D"/>
    <w:rsid w:val="002F496F"/>
    <w:rsid w:val="00305E56"/>
    <w:rsid w:val="00314766"/>
    <w:rsid w:val="00326D2B"/>
    <w:rsid w:val="0033341A"/>
    <w:rsid w:val="00364F19"/>
    <w:rsid w:val="00365A89"/>
    <w:rsid w:val="003873E1"/>
    <w:rsid w:val="003C366E"/>
    <w:rsid w:val="003C4599"/>
    <w:rsid w:val="003E75CF"/>
    <w:rsid w:val="003F2F93"/>
    <w:rsid w:val="00403555"/>
    <w:rsid w:val="00412C2B"/>
    <w:rsid w:val="0048387B"/>
    <w:rsid w:val="004926EF"/>
    <w:rsid w:val="004B6A68"/>
    <w:rsid w:val="004D6AD1"/>
    <w:rsid w:val="00502517"/>
    <w:rsid w:val="0051476B"/>
    <w:rsid w:val="00516F2C"/>
    <w:rsid w:val="0053428A"/>
    <w:rsid w:val="005375ED"/>
    <w:rsid w:val="00555CB6"/>
    <w:rsid w:val="0057026D"/>
    <w:rsid w:val="0059742C"/>
    <w:rsid w:val="005A19AB"/>
    <w:rsid w:val="005C4DDD"/>
    <w:rsid w:val="005D27A7"/>
    <w:rsid w:val="005F7EE4"/>
    <w:rsid w:val="0060493E"/>
    <w:rsid w:val="006405DF"/>
    <w:rsid w:val="00650D0A"/>
    <w:rsid w:val="006906B9"/>
    <w:rsid w:val="006B7F6F"/>
    <w:rsid w:val="006F22B0"/>
    <w:rsid w:val="00761D1C"/>
    <w:rsid w:val="00766F4C"/>
    <w:rsid w:val="0078352B"/>
    <w:rsid w:val="00796661"/>
    <w:rsid w:val="007C010C"/>
    <w:rsid w:val="007D70F4"/>
    <w:rsid w:val="00801D0B"/>
    <w:rsid w:val="0082662E"/>
    <w:rsid w:val="0088535D"/>
    <w:rsid w:val="00886A38"/>
    <w:rsid w:val="00887B84"/>
    <w:rsid w:val="00892F91"/>
    <w:rsid w:val="008C78BA"/>
    <w:rsid w:val="00902E65"/>
    <w:rsid w:val="009362FB"/>
    <w:rsid w:val="0094405D"/>
    <w:rsid w:val="00947B22"/>
    <w:rsid w:val="00975048"/>
    <w:rsid w:val="009B4A4D"/>
    <w:rsid w:val="009F06F1"/>
    <w:rsid w:val="00A1196C"/>
    <w:rsid w:val="00A2780C"/>
    <w:rsid w:val="00AA11F2"/>
    <w:rsid w:val="00AD7027"/>
    <w:rsid w:val="00B03873"/>
    <w:rsid w:val="00B0593F"/>
    <w:rsid w:val="00B05B23"/>
    <w:rsid w:val="00B13968"/>
    <w:rsid w:val="00B57DF1"/>
    <w:rsid w:val="00B7286F"/>
    <w:rsid w:val="00B87062"/>
    <w:rsid w:val="00BD2A0C"/>
    <w:rsid w:val="00C053BA"/>
    <w:rsid w:val="00C61514"/>
    <w:rsid w:val="00CA5ED6"/>
    <w:rsid w:val="00CD24AC"/>
    <w:rsid w:val="00D51476"/>
    <w:rsid w:val="00D8437A"/>
    <w:rsid w:val="00DB646D"/>
    <w:rsid w:val="00DC4EF7"/>
    <w:rsid w:val="00DE3171"/>
    <w:rsid w:val="00E01E41"/>
    <w:rsid w:val="00E16126"/>
    <w:rsid w:val="00E16B13"/>
    <w:rsid w:val="00E170CD"/>
    <w:rsid w:val="00E40BE5"/>
    <w:rsid w:val="00E41B62"/>
    <w:rsid w:val="00E56DDF"/>
    <w:rsid w:val="00E65C38"/>
    <w:rsid w:val="00E71089"/>
    <w:rsid w:val="00E8526D"/>
    <w:rsid w:val="00E871C5"/>
    <w:rsid w:val="00EF6F21"/>
    <w:rsid w:val="00F2078A"/>
    <w:rsid w:val="00F2611C"/>
    <w:rsid w:val="00F60FD2"/>
    <w:rsid w:val="00F737E5"/>
    <w:rsid w:val="00F95AD2"/>
    <w:rsid w:val="00F9726D"/>
    <w:rsid w:val="00FD1FC8"/>
    <w:rsid w:val="00FD5F18"/>
    <w:rsid w:val="00FE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A97E2D"/>
  <w15:docId w15:val="{FE68B1D9-86DB-41B6-AB58-62492A6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66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366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C366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3C366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C366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3C366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3C366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3C366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3C366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3C366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366E"/>
  </w:style>
  <w:style w:type="character" w:customStyle="1" w:styleId="WW8Num1z1">
    <w:name w:val="WW8Num1z1"/>
    <w:rsid w:val="003C366E"/>
  </w:style>
  <w:style w:type="character" w:customStyle="1" w:styleId="WW8Num1z2">
    <w:name w:val="WW8Num1z2"/>
    <w:rsid w:val="003C366E"/>
  </w:style>
  <w:style w:type="character" w:customStyle="1" w:styleId="WW8Num1z3">
    <w:name w:val="WW8Num1z3"/>
    <w:rsid w:val="003C366E"/>
  </w:style>
  <w:style w:type="character" w:customStyle="1" w:styleId="WW8Num1z4">
    <w:name w:val="WW8Num1z4"/>
    <w:rsid w:val="003C366E"/>
  </w:style>
  <w:style w:type="character" w:customStyle="1" w:styleId="WW8Num1z5">
    <w:name w:val="WW8Num1z5"/>
    <w:rsid w:val="003C366E"/>
  </w:style>
  <w:style w:type="character" w:customStyle="1" w:styleId="WW8Num1z6">
    <w:name w:val="WW8Num1z6"/>
    <w:rsid w:val="003C366E"/>
  </w:style>
  <w:style w:type="character" w:customStyle="1" w:styleId="WW8Num1z7">
    <w:name w:val="WW8Num1z7"/>
    <w:rsid w:val="003C366E"/>
  </w:style>
  <w:style w:type="character" w:customStyle="1" w:styleId="WW8Num1z8">
    <w:name w:val="WW8Num1z8"/>
    <w:rsid w:val="003C366E"/>
  </w:style>
  <w:style w:type="character" w:customStyle="1" w:styleId="30">
    <w:name w:val="Основной шрифт абзаца3"/>
    <w:rsid w:val="003C366E"/>
  </w:style>
  <w:style w:type="character" w:customStyle="1" w:styleId="20">
    <w:name w:val="Основной шрифт абзаца2"/>
    <w:rsid w:val="003C366E"/>
  </w:style>
  <w:style w:type="character" w:customStyle="1" w:styleId="WW8Num2z0">
    <w:name w:val="WW8Num2z0"/>
    <w:rsid w:val="003C366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C366E"/>
    <w:rPr>
      <w:rFonts w:ascii="Courier New" w:hAnsi="Courier New" w:cs="Courier New" w:hint="default"/>
    </w:rPr>
  </w:style>
  <w:style w:type="character" w:customStyle="1" w:styleId="WW8Num2z2">
    <w:name w:val="WW8Num2z2"/>
    <w:rsid w:val="003C366E"/>
    <w:rPr>
      <w:rFonts w:ascii="Wingdings" w:hAnsi="Wingdings" w:cs="Wingdings" w:hint="default"/>
    </w:rPr>
  </w:style>
  <w:style w:type="character" w:customStyle="1" w:styleId="WW8Num2z3">
    <w:name w:val="WW8Num2z3"/>
    <w:rsid w:val="003C366E"/>
    <w:rPr>
      <w:rFonts w:ascii="Symbol" w:hAnsi="Symbol" w:cs="Symbol" w:hint="default"/>
    </w:rPr>
  </w:style>
  <w:style w:type="character" w:customStyle="1" w:styleId="WW8Num3z0">
    <w:name w:val="WW8Num3z0"/>
    <w:rsid w:val="003C366E"/>
  </w:style>
  <w:style w:type="character" w:customStyle="1" w:styleId="WW8Num3z1">
    <w:name w:val="WW8Num3z1"/>
    <w:rsid w:val="003C366E"/>
  </w:style>
  <w:style w:type="character" w:customStyle="1" w:styleId="WW8Num3z2">
    <w:name w:val="WW8Num3z2"/>
    <w:rsid w:val="003C366E"/>
  </w:style>
  <w:style w:type="character" w:customStyle="1" w:styleId="WW8Num3z3">
    <w:name w:val="WW8Num3z3"/>
    <w:rsid w:val="003C366E"/>
  </w:style>
  <w:style w:type="character" w:customStyle="1" w:styleId="WW8Num3z4">
    <w:name w:val="WW8Num3z4"/>
    <w:rsid w:val="003C366E"/>
  </w:style>
  <w:style w:type="character" w:customStyle="1" w:styleId="WW8Num3z5">
    <w:name w:val="WW8Num3z5"/>
    <w:rsid w:val="003C366E"/>
  </w:style>
  <w:style w:type="character" w:customStyle="1" w:styleId="WW8Num3z6">
    <w:name w:val="WW8Num3z6"/>
    <w:rsid w:val="003C366E"/>
  </w:style>
  <w:style w:type="character" w:customStyle="1" w:styleId="WW8Num3z7">
    <w:name w:val="WW8Num3z7"/>
    <w:rsid w:val="003C366E"/>
  </w:style>
  <w:style w:type="character" w:customStyle="1" w:styleId="WW8Num3z8">
    <w:name w:val="WW8Num3z8"/>
    <w:rsid w:val="003C366E"/>
  </w:style>
  <w:style w:type="character" w:customStyle="1" w:styleId="WW8Num4z0">
    <w:name w:val="WW8Num4z0"/>
    <w:rsid w:val="003C366E"/>
  </w:style>
  <w:style w:type="character" w:customStyle="1" w:styleId="WW8Num4z1">
    <w:name w:val="WW8Num4z1"/>
    <w:rsid w:val="003C366E"/>
  </w:style>
  <w:style w:type="character" w:customStyle="1" w:styleId="WW8Num4z2">
    <w:name w:val="WW8Num4z2"/>
    <w:rsid w:val="003C366E"/>
  </w:style>
  <w:style w:type="character" w:customStyle="1" w:styleId="WW8Num4z3">
    <w:name w:val="WW8Num4z3"/>
    <w:rsid w:val="003C366E"/>
  </w:style>
  <w:style w:type="character" w:customStyle="1" w:styleId="WW8Num4z4">
    <w:name w:val="WW8Num4z4"/>
    <w:rsid w:val="003C366E"/>
  </w:style>
  <w:style w:type="character" w:customStyle="1" w:styleId="WW8Num4z5">
    <w:name w:val="WW8Num4z5"/>
    <w:rsid w:val="003C366E"/>
  </w:style>
  <w:style w:type="character" w:customStyle="1" w:styleId="WW8Num4z6">
    <w:name w:val="WW8Num4z6"/>
    <w:rsid w:val="003C366E"/>
  </w:style>
  <w:style w:type="character" w:customStyle="1" w:styleId="WW8Num4z7">
    <w:name w:val="WW8Num4z7"/>
    <w:rsid w:val="003C366E"/>
  </w:style>
  <w:style w:type="character" w:customStyle="1" w:styleId="WW8Num4z8">
    <w:name w:val="WW8Num4z8"/>
    <w:rsid w:val="003C366E"/>
  </w:style>
  <w:style w:type="character" w:customStyle="1" w:styleId="WW8Num5z0">
    <w:name w:val="WW8Num5z0"/>
    <w:rsid w:val="003C366E"/>
  </w:style>
  <w:style w:type="character" w:customStyle="1" w:styleId="WW8Num5z1">
    <w:name w:val="WW8Num5z1"/>
    <w:rsid w:val="003C366E"/>
  </w:style>
  <w:style w:type="character" w:customStyle="1" w:styleId="WW8Num5z2">
    <w:name w:val="WW8Num5z2"/>
    <w:rsid w:val="003C366E"/>
  </w:style>
  <w:style w:type="character" w:customStyle="1" w:styleId="WW8Num5z3">
    <w:name w:val="WW8Num5z3"/>
    <w:rsid w:val="003C366E"/>
  </w:style>
  <w:style w:type="character" w:customStyle="1" w:styleId="WW8Num5z4">
    <w:name w:val="WW8Num5z4"/>
    <w:rsid w:val="003C366E"/>
  </w:style>
  <w:style w:type="character" w:customStyle="1" w:styleId="WW8Num5z5">
    <w:name w:val="WW8Num5z5"/>
    <w:rsid w:val="003C366E"/>
  </w:style>
  <w:style w:type="character" w:customStyle="1" w:styleId="WW8Num5z6">
    <w:name w:val="WW8Num5z6"/>
    <w:rsid w:val="003C366E"/>
  </w:style>
  <w:style w:type="character" w:customStyle="1" w:styleId="WW8Num5z7">
    <w:name w:val="WW8Num5z7"/>
    <w:rsid w:val="003C366E"/>
  </w:style>
  <w:style w:type="character" w:customStyle="1" w:styleId="WW8Num5z8">
    <w:name w:val="WW8Num5z8"/>
    <w:rsid w:val="003C366E"/>
  </w:style>
  <w:style w:type="character" w:customStyle="1" w:styleId="WW8Num6z0">
    <w:name w:val="WW8Num6z0"/>
    <w:rsid w:val="003C366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3C366E"/>
    <w:rPr>
      <w:rFonts w:ascii="Courier New" w:hAnsi="Courier New" w:cs="Courier New" w:hint="default"/>
    </w:rPr>
  </w:style>
  <w:style w:type="character" w:customStyle="1" w:styleId="WW8Num6z2">
    <w:name w:val="WW8Num6z2"/>
    <w:rsid w:val="003C366E"/>
    <w:rPr>
      <w:rFonts w:ascii="Wingdings" w:hAnsi="Wingdings" w:cs="Wingdings" w:hint="default"/>
    </w:rPr>
  </w:style>
  <w:style w:type="character" w:customStyle="1" w:styleId="WW8Num6z3">
    <w:name w:val="WW8Num6z3"/>
    <w:rsid w:val="003C366E"/>
    <w:rPr>
      <w:rFonts w:ascii="Symbol" w:hAnsi="Symbol" w:cs="Symbol" w:hint="default"/>
    </w:rPr>
  </w:style>
  <w:style w:type="character" w:customStyle="1" w:styleId="WW8Num7z0">
    <w:name w:val="WW8Num7z0"/>
    <w:rsid w:val="003C366E"/>
  </w:style>
  <w:style w:type="character" w:customStyle="1" w:styleId="WW8Num7z1">
    <w:name w:val="WW8Num7z1"/>
    <w:rsid w:val="003C366E"/>
  </w:style>
  <w:style w:type="character" w:customStyle="1" w:styleId="WW8Num7z2">
    <w:name w:val="WW8Num7z2"/>
    <w:rsid w:val="003C366E"/>
  </w:style>
  <w:style w:type="character" w:customStyle="1" w:styleId="WW8Num7z3">
    <w:name w:val="WW8Num7z3"/>
    <w:rsid w:val="003C366E"/>
  </w:style>
  <w:style w:type="character" w:customStyle="1" w:styleId="WW8Num7z4">
    <w:name w:val="WW8Num7z4"/>
    <w:rsid w:val="003C366E"/>
  </w:style>
  <w:style w:type="character" w:customStyle="1" w:styleId="WW8Num7z5">
    <w:name w:val="WW8Num7z5"/>
    <w:rsid w:val="003C366E"/>
  </w:style>
  <w:style w:type="character" w:customStyle="1" w:styleId="WW8Num7z6">
    <w:name w:val="WW8Num7z6"/>
    <w:rsid w:val="003C366E"/>
  </w:style>
  <w:style w:type="character" w:customStyle="1" w:styleId="WW8Num7z7">
    <w:name w:val="WW8Num7z7"/>
    <w:rsid w:val="003C366E"/>
  </w:style>
  <w:style w:type="character" w:customStyle="1" w:styleId="WW8Num7z8">
    <w:name w:val="WW8Num7z8"/>
    <w:rsid w:val="003C366E"/>
  </w:style>
  <w:style w:type="character" w:customStyle="1" w:styleId="WW8Num8z0">
    <w:name w:val="WW8Num8z0"/>
    <w:rsid w:val="003C366E"/>
  </w:style>
  <w:style w:type="character" w:customStyle="1" w:styleId="WW8Num8z1">
    <w:name w:val="WW8Num8z1"/>
    <w:rsid w:val="003C366E"/>
  </w:style>
  <w:style w:type="character" w:customStyle="1" w:styleId="WW8Num8z2">
    <w:name w:val="WW8Num8z2"/>
    <w:rsid w:val="003C366E"/>
  </w:style>
  <w:style w:type="character" w:customStyle="1" w:styleId="WW8Num8z3">
    <w:name w:val="WW8Num8z3"/>
    <w:rsid w:val="003C366E"/>
  </w:style>
  <w:style w:type="character" w:customStyle="1" w:styleId="WW8Num8z4">
    <w:name w:val="WW8Num8z4"/>
    <w:rsid w:val="003C366E"/>
  </w:style>
  <w:style w:type="character" w:customStyle="1" w:styleId="WW8Num8z5">
    <w:name w:val="WW8Num8z5"/>
    <w:rsid w:val="003C366E"/>
  </w:style>
  <w:style w:type="character" w:customStyle="1" w:styleId="WW8Num8z6">
    <w:name w:val="WW8Num8z6"/>
    <w:rsid w:val="003C366E"/>
  </w:style>
  <w:style w:type="character" w:customStyle="1" w:styleId="WW8Num8z7">
    <w:name w:val="WW8Num8z7"/>
    <w:rsid w:val="003C366E"/>
  </w:style>
  <w:style w:type="character" w:customStyle="1" w:styleId="WW8Num8z8">
    <w:name w:val="WW8Num8z8"/>
    <w:rsid w:val="003C366E"/>
  </w:style>
  <w:style w:type="character" w:customStyle="1" w:styleId="WW8Num9z0">
    <w:name w:val="WW8Num9z0"/>
    <w:rsid w:val="003C366E"/>
  </w:style>
  <w:style w:type="character" w:customStyle="1" w:styleId="WW8Num9z1">
    <w:name w:val="WW8Num9z1"/>
    <w:rsid w:val="003C366E"/>
  </w:style>
  <w:style w:type="character" w:customStyle="1" w:styleId="WW8Num9z2">
    <w:name w:val="WW8Num9z2"/>
    <w:rsid w:val="003C366E"/>
  </w:style>
  <w:style w:type="character" w:customStyle="1" w:styleId="WW8Num9z3">
    <w:name w:val="WW8Num9z3"/>
    <w:rsid w:val="003C366E"/>
  </w:style>
  <w:style w:type="character" w:customStyle="1" w:styleId="WW8Num9z4">
    <w:name w:val="WW8Num9z4"/>
    <w:rsid w:val="003C366E"/>
  </w:style>
  <w:style w:type="character" w:customStyle="1" w:styleId="WW8Num9z5">
    <w:name w:val="WW8Num9z5"/>
    <w:rsid w:val="003C366E"/>
  </w:style>
  <w:style w:type="character" w:customStyle="1" w:styleId="WW8Num9z6">
    <w:name w:val="WW8Num9z6"/>
    <w:rsid w:val="003C366E"/>
  </w:style>
  <w:style w:type="character" w:customStyle="1" w:styleId="WW8Num9z7">
    <w:name w:val="WW8Num9z7"/>
    <w:rsid w:val="003C366E"/>
  </w:style>
  <w:style w:type="character" w:customStyle="1" w:styleId="WW8Num9z8">
    <w:name w:val="WW8Num9z8"/>
    <w:rsid w:val="003C366E"/>
  </w:style>
  <w:style w:type="character" w:customStyle="1" w:styleId="WW8Num10z0">
    <w:name w:val="WW8Num10z0"/>
    <w:rsid w:val="003C366E"/>
  </w:style>
  <w:style w:type="character" w:customStyle="1" w:styleId="WW8Num10z1">
    <w:name w:val="WW8Num10z1"/>
    <w:rsid w:val="003C366E"/>
  </w:style>
  <w:style w:type="character" w:customStyle="1" w:styleId="WW8Num10z2">
    <w:name w:val="WW8Num10z2"/>
    <w:rsid w:val="003C366E"/>
  </w:style>
  <w:style w:type="character" w:customStyle="1" w:styleId="WW8Num10z3">
    <w:name w:val="WW8Num10z3"/>
    <w:rsid w:val="003C366E"/>
  </w:style>
  <w:style w:type="character" w:customStyle="1" w:styleId="WW8Num10z4">
    <w:name w:val="WW8Num10z4"/>
    <w:rsid w:val="003C366E"/>
  </w:style>
  <w:style w:type="character" w:customStyle="1" w:styleId="WW8Num10z5">
    <w:name w:val="WW8Num10z5"/>
    <w:rsid w:val="003C366E"/>
  </w:style>
  <w:style w:type="character" w:customStyle="1" w:styleId="WW8Num10z6">
    <w:name w:val="WW8Num10z6"/>
    <w:rsid w:val="003C366E"/>
  </w:style>
  <w:style w:type="character" w:customStyle="1" w:styleId="WW8Num10z7">
    <w:name w:val="WW8Num10z7"/>
    <w:rsid w:val="003C366E"/>
  </w:style>
  <w:style w:type="character" w:customStyle="1" w:styleId="WW8Num10z8">
    <w:name w:val="WW8Num10z8"/>
    <w:rsid w:val="003C366E"/>
  </w:style>
  <w:style w:type="character" w:customStyle="1" w:styleId="WW8Num11z0">
    <w:name w:val="WW8Num11z0"/>
    <w:rsid w:val="003C366E"/>
  </w:style>
  <w:style w:type="character" w:customStyle="1" w:styleId="WW8Num11z1">
    <w:name w:val="WW8Num11z1"/>
    <w:rsid w:val="003C366E"/>
  </w:style>
  <w:style w:type="character" w:customStyle="1" w:styleId="WW8Num11z2">
    <w:name w:val="WW8Num11z2"/>
    <w:rsid w:val="003C366E"/>
  </w:style>
  <w:style w:type="character" w:customStyle="1" w:styleId="WW8Num11z3">
    <w:name w:val="WW8Num11z3"/>
    <w:rsid w:val="003C366E"/>
  </w:style>
  <w:style w:type="character" w:customStyle="1" w:styleId="WW8Num11z4">
    <w:name w:val="WW8Num11z4"/>
    <w:rsid w:val="003C366E"/>
  </w:style>
  <w:style w:type="character" w:customStyle="1" w:styleId="WW8Num11z5">
    <w:name w:val="WW8Num11z5"/>
    <w:rsid w:val="003C366E"/>
  </w:style>
  <w:style w:type="character" w:customStyle="1" w:styleId="WW8Num11z6">
    <w:name w:val="WW8Num11z6"/>
    <w:rsid w:val="003C366E"/>
  </w:style>
  <w:style w:type="character" w:customStyle="1" w:styleId="WW8Num11z7">
    <w:name w:val="WW8Num11z7"/>
    <w:rsid w:val="003C366E"/>
  </w:style>
  <w:style w:type="character" w:customStyle="1" w:styleId="WW8Num11z8">
    <w:name w:val="WW8Num11z8"/>
    <w:rsid w:val="003C366E"/>
  </w:style>
  <w:style w:type="character" w:customStyle="1" w:styleId="WW8Num12z0">
    <w:name w:val="WW8Num12z0"/>
    <w:rsid w:val="003C366E"/>
  </w:style>
  <w:style w:type="character" w:customStyle="1" w:styleId="WW8Num12z1">
    <w:name w:val="WW8Num12z1"/>
    <w:rsid w:val="003C366E"/>
  </w:style>
  <w:style w:type="character" w:customStyle="1" w:styleId="WW8Num12z2">
    <w:name w:val="WW8Num12z2"/>
    <w:rsid w:val="003C366E"/>
  </w:style>
  <w:style w:type="character" w:customStyle="1" w:styleId="WW8Num12z3">
    <w:name w:val="WW8Num12z3"/>
    <w:rsid w:val="003C366E"/>
  </w:style>
  <w:style w:type="character" w:customStyle="1" w:styleId="WW8Num12z4">
    <w:name w:val="WW8Num12z4"/>
    <w:rsid w:val="003C366E"/>
  </w:style>
  <w:style w:type="character" w:customStyle="1" w:styleId="WW8Num12z5">
    <w:name w:val="WW8Num12z5"/>
    <w:rsid w:val="003C366E"/>
  </w:style>
  <w:style w:type="character" w:customStyle="1" w:styleId="WW8Num12z6">
    <w:name w:val="WW8Num12z6"/>
    <w:rsid w:val="003C366E"/>
  </w:style>
  <w:style w:type="character" w:customStyle="1" w:styleId="WW8Num12z7">
    <w:name w:val="WW8Num12z7"/>
    <w:rsid w:val="003C366E"/>
  </w:style>
  <w:style w:type="character" w:customStyle="1" w:styleId="WW8Num12z8">
    <w:name w:val="WW8Num12z8"/>
    <w:rsid w:val="003C366E"/>
  </w:style>
  <w:style w:type="character" w:customStyle="1" w:styleId="WW8Num13z0">
    <w:name w:val="WW8Num13z0"/>
    <w:rsid w:val="003C366E"/>
  </w:style>
  <w:style w:type="character" w:customStyle="1" w:styleId="WW8Num13z1">
    <w:name w:val="WW8Num13z1"/>
    <w:rsid w:val="003C366E"/>
  </w:style>
  <w:style w:type="character" w:customStyle="1" w:styleId="WW8Num13z2">
    <w:name w:val="WW8Num13z2"/>
    <w:rsid w:val="003C366E"/>
  </w:style>
  <w:style w:type="character" w:customStyle="1" w:styleId="WW8Num13z3">
    <w:name w:val="WW8Num13z3"/>
    <w:rsid w:val="003C366E"/>
  </w:style>
  <w:style w:type="character" w:customStyle="1" w:styleId="WW8Num13z4">
    <w:name w:val="WW8Num13z4"/>
    <w:rsid w:val="003C366E"/>
  </w:style>
  <w:style w:type="character" w:customStyle="1" w:styleId="WW8Num13z5">
    <w:name w:val="WW8Num13z5"/>
    <w:rsid w:val="003C366E"/>
  </w:style>
  <w:style w:type="character" w:customStyle="1" w:styleId="WW8Num13z6">
    <w:name w:val="WW8Num13z6"/>
    <w:rsid w:val="003C366E"/>
  </w:style>
  <w:style w:type="character" w:customStyle="1" w:styleId="WW8Num13z7">
    <w:name w:val="WW8Num13z7"/>
    <w:rsid w:val="003C366E"/>
  </w:style>
  <w:style w:type="character" w:customStyle="1" w:styleId="WW8Num13z8">
    <w:name w:val="WW8Num13z8"/>
    <w:rsid w:val="003C366E"/>
  </w:style>
  <w:style w:type="character" w:customStyle="1" w:styleId="WW8Num14z0">
    <w:name w:val="WW8Num14z0"/>
    <w:rsid w:val="003C366E"/>
  </w:style>
  <w:style w:type="character" w:customStyle="1" w:styleId="WW8Num14z1">
    <w:name w:val="WW8Num14z1"/>
    <w:rsid w:val="003C366E"/>
  </w:style>
  <w:style w:type="character" w:customStyle="1" w:styleId="WW8Num14z2">
    <w:name w:val="WW8Num14z2"/>
    <w:rsid w:val="003C366E"/>
  </w:style>
  <w:style w:type="character" w:customStyle="1" w:styleId="WW8Num14z3">
    <w:name w:val="WW8Num14z3"/>
    <w:rsid w:val="003C366E"/>
  </w:style>
  <w:style w:type="character" w:customStyle="1" w:styleId="WW8Num14z4">
    <w:name w:val="WW8Num14z4"/>
    <w:rsid w:val="003C366E"/>
  </w:style>
  <w:style w:type="character" w:customStyle="1" w:styleId="WW8Num14z5">
    <w:name w:val="WW8Num14z5"/>
    <w:rsid w:val="003C366E"/>
  </w:style>
  <w:style w:type="character" w:customStyle="1" w:styleId="WW8Num14z6">
    <w:name w:val="WW8Num14z6"/>
    <w:rsid w:val="003C366E"/>
  </w:style>
  <w:style w:type="character" w:customStyle="1" w:styleId="WW8Num14z7">
    <w:name w:val="WW8Num14z7"/>
    <w:rsid w:val="003C366E"/>
  </w:style>
  <w:style w:type="character" w:customStyle="1" w:styleId="WW8Num14z8">
    <w:name w:val="WW8Num14z8"/>
    <w:rsid w:val="003C366E"/>
  </w:style>
  <w:style w:type="character" w:customStyle="1" w:styleId="WW8Num15z0">
    <w:name w:val="WW8Num15z0"/>
    <w:rsid w:val="003C366E"/>
  </w:style>
  <w:style w:type="character" w:customStyle="1" w:styleId="WW8Num15z1">
    <w:name w:val="WW8Num15z1"/>
    <w:rsid w:val="003C366E"/>
  </w:style>
  <w:style w:type="character" w:customStyle="1" w:styleId="WW8Num15z2">
    <w:name w:val="WW8Num15z2"/>
    <w:rsid w:val="003C366E"/>
  </w:style>
  <w:style w:type="character" w:customStyle="1" w:styleId="WW8Num15z3">
    <w:name w:val="WW8Num15z3"/>
    <w:rsid w:val="003C366E"/>
  </w:style>
  <w:style w:type="character" w:customStyle="1" w:styleId="WW8Num15z4">
    <w:name w:val="WW8Num15z4"/>
    <w:rsid w:val="003C366E"/>
  </w:style>
  <w:style w:type="character" w:customStyle="1" w:styleId="WW8Num15z5">
    <w:name w:val="WW8Num15z5"/>
    <w:rsid w:val="003C366E"/>
  </w:style>
  <w:style w:type="character" w:customStyle="1" w:styleId="WW8Num15z6">
    <w:name w:val="WW8Num15z6"/>
    <w:rsid w:val="003C366E"/>
  </w:style>
  <w:style w:type="character" w:customStyle="1" w:styleId="WW8Num15z7">
    <w:name w:val="WW8Num15z7"/>
    <w:rsid w:val="003C366E"/>
  </w:style>
  <w:style w:type="character" w:customStyle="1" w:styleId="WW8Num15z8">
    <w:name w:val="WW8Num15z8"/>
    <w:rsid w:val="003C366E"/>
  </w:style>
  <w:style w:type="character" w:customStyle="1" w:styleId="WW8Num16z0">
    <w:name w:val="WW8Num16z0"/>
    <w:rsid w:val="003C366E"/>
  </w:style>
  <w:style w:type="character" w:customStyle="1" w:styleId="WW8Num16z1">
    <w:name w:val="WW8Num16z1"/>
    <w:rsid w:val="003C366E"/>
  </w:style>
  <w:style w:type="character" w:customStyle="1" w:styleId="WW8Num16z2">
    <w:name w:val="WW8Num16z2"/>
    <w:rsid w:val="003C366E"/>
  </w:style>
  <w:style w:type="character" w:customStyle="1" w:styleId="WW8Num16z3">
    <w:name w:val="WW8Num16z3"/>
    <w:rsid w:val="003C366E"/>
  </w:style>
  <w:style w:type="character" w:customStyle="1" w:styleId="WW8Num16z4">
    <w:name w:val="WW8Num16z4"/>
    <w:rsid w:val="003C366E"/>
  </w:style>
  <w:style w:type="character" w:customStyle="1" w:styleId="WW8Num16z5">
    <w:name w:val="WW8Num16z5"/>
    <w:rsid w:val="003C366E"/>
  </w:style>
  <w:style w:type="character" w:customStyle="1" w:styleId="WW8Num16z6">
    <w:name w:val="WW8Num16z6"/>
    <w:rsid w:val="003C366E"/>
  </w:style>
  <w:style w:type="character" w:customStyle="1" w:styleId="WW8Num16z7">
    <w:name w:val="WW8Num16z7"/>
    <w:rsid w:val="003C366E"/>
  </w:style>
  <w:style w:type="character" w:customStyle="1" w:styleId="WW8Num16z8">
    <w:name w:val="WW8Num16z8"/>
    <w:rsid w:val="003C366E"/>
  </w:style>
  <w:style w:type="character" w:customStyle="1" w:styleId="WW8Num17z0">
    <w:name w:val="WW8Num17z0"/>
    <w:rsid w:val="003C366E"/>
  </w:style>
  <w:style w:type="character" w:customStyle="1" w:styleId="WW8Num17z1">
    <w:name w:val="WW8Num17z1"/>
    <w:rsid w:val="003C366E"/>
  </w:style>
  <w:style w:type="character" w:customStyle="1" w:styleId="WW8Num17z2">
    <w:name w:val="WW8Num17z2"/>
    <w:rsid w:val="003C366E"/>
  </w:style>
  <w:style w:type="character" w:customStyle="1" w:styleId="WW8Num17z3">
    <w:name w:val="WW8Num17z3"/>
    <w:rsid w:val="003C366E"/>
  </w:style>
  <w:style w:type="character" w:customStyle="1" w:styleId="WW8Num17z4">
    <w:name w:val="WW8Num17z4"/>
    <w:rsid w:val="003C366E"/>
  </w:style>
  <w:style w:type="character" w:customStyle="1" w:styleId="WW8Num17z5">
    <w:name w:val="WW8Num17z5"/>
    <w:rsid w:val="003C366E"/>
  </w:style>
  <w:style w:type="character" w:customStyle="1" w:styleId="WW8Num17z6">
    <w:name w:val="WW8Num17z6"/>
    <w:rsid w:val="003C366E"/>
  </w:style>
  <w:style w:type="character" w:customStyle="1" w:styleId="WW8Num17z7">
    <w:name w:val="WW8Num17z7"/>
    <w:rsid w:val="003C366E"/>
  </w:style>
  <w:style w:type="character" w:customStyle="1" w:styleId="WW8Num17z8">
    <w:name w:val="WW8Num17z8"/>
    <w:rsid w:val="003C366E"/>
  </w:style>
  <w:style w:type="character" w:customStyle="1" w:styleId="WW8Num18z0">
    <w:name w:val="WW8Num18z0"/>
    <w:rsid w:val="003C366E"/>
  </w:style>
  <w:style w:type="character" w:customStyle="1" w:styleId="WW8Num18z1">
    <w:name w:val="WW8Num18z1"/>
    <w:rsid w:val="003C366E"/>
  </w:style>
  <w:style w:type="character" w:customStyle="1" w:styleId="WW8Num18z2">
    <w:name w:val="WW8Num18z2"/>
    <w:rsid w:val="003C366E"/>
  </w:style>
  <w:style w:type="character" w:customStyle="1" w:styleId="WW8Num18z3">
    <w:name w:val="WW8Num18z3"/>
    <w:rsid w:val="003C366E"/>
  </w:style>
  <w:style w:type="character" w:customStyle="1" w:styleId="WW8Num18z4">
    <w:name w:val="WW8Num18z4"/>
    <w:rsid w:val="003C366E"/>
  </w:style>
  <w:style w:type="character" w:customStyle="1" w:styleId="WW8Num18z5">
    <w:name w:val="WW8Num18z5"/>
    <w:rsid w:val="003C366E"/>
  </w:style>
  <w:style w:type="character" w:customStyle="1" w:styleId="WW8Num18z6">
    <w:name w:val="WW8Num18z6"/>
    <w:rsid w:val="003C366E"/>
  </w:style>
  <w:style w:type="character" w:customStyle="1" w:styleId="WW8Num18z7">
    <w:name w:val="WW8Num18z7"/>
    <w:rsid w:val="003C366E"/>
  </w:style>
  <w:style w:type="character" w:customStyle="1" w:styleId="WW8Num18z8">
    <w:name w:val="WW8Num18z8"/>
    <w:rsid w:val="003C366E"/>
  </w:style>
  <w:style w:type="character" w:customStyle="1" w:styleId="WW8Num19z0">
    <w:name w:val="WW8Num19z0"/>
    <w:rsid w:val="003C366E"/>
  </w:style>
  <w:style w:type="character" w:customStyle="1" w:styleId="WW8Num19z1">
    <w:name w:val="WW8Num19z1"/>
    <w:rsid w:val="003C366E"/>
  </w:style>
  <w:style w:type="character" w:customStyle="1" w:styleId="WW8Num19z2">
    <w:name w:val="WW8Num19z2"/>
    <w:rsid w:val="003C366E"/>
  </w:style>
  <w:style w:type="character" w:customStyle="1" w:styleId="WW8Num19z3">
    <w:name w:val="WW8Num19z3"/>
    <w:rsid w:val="003C366E"/>
  </w:style>
  <w:style w:type="character" w:customStyle="1" w:styleId="WW8Num19z4">
    <w:name w:val="WW8Num19z4"/>
    <w:rsid w:val="003C366E"/>
  </w:style>
  <w:style w:type="character" w:customStyle="1" w:styleId="WW8Num19z5">
    <w:name w:val="WW8Num19z5"/>
    <w:rsid w:val="003C366E"/>
  </w:style>
  <w:style w:type="character" w:customStyle="1" w:styleId="WW8Num19z6">
    <w:name w:val="WW8Num19z6"/>
    <w:rsid w:val="003C366E"/>
  </w:style>
  <w:style w:type="character" w:customStyle="1" w:styleId="WW8Num19z7">
    <w:name w:val="WW8Num19z7"/>
    <w:rsid w:val="003C366E"/>
  </w:style>
  <w:style w:type="character" w:customStyle="1" w:styleId="WW8Num19z8">
    <w:name w:val="WW8Num19z8"/>
    <w:rsid w:val="003C366E"/>
  </w:style>
  <w:style w:type="character" w:customStyle="1" w:styleId="WW8Num20z0">
    <w:name w:val="WW8Num20z0"/>
    <w:rsid w:val="003C366E"/>
  </w:style>
  <w:style w:type="character" w:customStyle="1" w:styleId="WW8Num20z1">
    <w:name w:val="WW8Num20z1"/>
    <w:rsid w:val="003C366E"/>
  </w:style>
  <w:style w:type="character" w:customStyle="1" w:styleId="WW8Num20z2">
    <w:name w:val="WW8Num20z2"/>
    <w:rsid w:val="003C366E"/>
  </w:style>
  <w:style w:type="character" w:customStyle="1" w:styleId="WW8Num20z3">
    <w:name w:val="WW8Num20z3"/>
    <w:rsid w:val="003C366E"/>
  </w:style>
  <w:style w:type="character" w:customStyle="1" w:styleId="WW8Num20z4">
    <w:name w:val="WW8Num20z4"/>
    <w:rsid w:val="003C366E"/>
  </w:style>
  <w:style w:type="character" w:customStyle="1" w:styleId="WW8Num20z5">
    <w:name w:val="WW8Num20z5"/>
    <w:rsid w:val="003C366E"/>
  </w:style>
  <w:style w:type="character" w:customStyle="1" w:styleId="WW8Num20z6">
    <w:name w:val="WW8Num20z6"/>
    <w:rsid w:val="003C366E"/>
  </w:style>
  <w:style w:type="character" w:customStyle="1" w:styleId="WW8Num20z7">
    <w:name w:val="WW8Num20z7"/>
    <w:rsid w:val="003C366E"/>
  </w:style>
  <w:style w:type="character" w:customStyle="1" w:styleId="WW8Num20z8">
    <w:name w:val="WW8Num20z8"/>
    <w:rsid w:val="003C366E"/>
  </w:style>
  <w:style w:type="character" w:customStyle="1" w:styleId="WW8Num21z0">
    <w:name w:val="WW8Num21z0"/>
    <w:rsid w:val="003C366E"/>
  </w:style>
  <w:style w:type="character" w:customStyle="1" w:styleId="WW8Num21z1">
    <w:name w:val="WW8Num21z1"/>
    <w:rsid w:val="003C366E"/>
  </w:style>
  <w:style w:type="character" w:customStyle="1" w:styleId="WW8Num21z2">
    <w:name w:val="WW8Num21z2"/>
    <w:rsid w:val="003C366E"/>
  </w:style>
  <w:style w:type="character" w:customStyle="1" w:styleId="WW8Num21z3">
    <w:name w:val="WW8Num21z3"/>
    <w:rsid w:val="003C366E"/>
  </w:style>
  <w:style w:type="character" w:customStyle="1" w:styleId="WW8Num21z4">
    <w:name w:val="WW8Num21z4"/>
    <w:rsid w:val="003C366E"/>
  </w:style>
  <w:style w:type="character" w:customStyle="1" w:styleId="WW8Num21z5">
    <w:name w:val="WW8Num21z5"/>
    <w:rsid w:val="003C366E"/>
  </w:style>
  <w:style w:type="character" w:customStyle="1" w:styleId="WW8Num21z6">
    <w:name w:val="WW8Num21z6"/>
    <w:rsid w:val="003C366E"/>
  </w:style>
  <w:style w:type="character" w:customStyle="1" w:styleId="WW8Num21z7">
    <w:name w:val="WW8Num21z7"/>
    <w:rsid w:val="003C366E"/>
  </w:style>
  <w:style w:type="character" w:customStyle="1" w:styleId="WW8Num21z8">
    <w:name w:val="WW8Num21z8"/>
    <w:rsid w:val="003C366E"/>
  </w:style>
  <w:style w:type="character" w:customStyle="1" w:styleId="WW8Num22z0">
    <w:name w:val="WW8Num22z0"/>
    <w:rsid w:val="003C366E"/>
  </w:style>
  <w:style w:type="character" w:customStyle="1" w:styleId="WW8Num22z1">
    <w:name w:val="WW8Num22z1"/>
    <w:rsid w:val="003C366E"/>
  </w:style>
  <w:style w:type="character" w:customStyle="1" w:styleId="WW8Num22z2">
    <w:name w:val="WW8Num22z2"/>
    <w:rsid w:val="003C366E"/>
  </w:style>
  <w:style w:type="character" w:customStyle="1" w:styleId="WW8Num22z3">
    <w:name w:val="WW8Num22z3"/>
    <w:rsid w:val="003C366E"/>
  </w:style>
  <w:style w:type="character" w:customStyle="1" w:styleId="WW8Num22z4">
    <w:name w:val="WW8Num22z4"/>
    <w:rsid w:val="003C366E"/>
  </w:style>
  <w:style w:type="character" w:customStyle="1" w:styleId="WW8Num22z5">
    <w:name w:val="WW8Num22z5"/>
    <w:rsid w:val="003C366E"/>
  </w:style>
  <w:style w:type="character" w:customStyle="1" w:styleId="WW8Num22z6">
    <w:name w:val="WW8Num22z6"/>
    <w:rsid w:val="003C366E"/>
  </w:style>
  <w:style w:type="character" w:customStyle="1" w:styleId="WW8Num22z7">
    <w:name w:val="WW8Num22z7"/>
    <w:rsid w:val="003C366E"/>
  </w:style>
  <w:style w:type="character" w:customStyle="1" w:styleId="WW8Num22z8">
    <w:name w:val="WW8Num22z8"/>
    <w:rsid w:val="003C366E"/>
  </w:style>
  <w:style w:type="character" w:customStyle="1" w:styleId="WW8Num23z0">
    <w:name w:val="WW8Num23z0"/>
    <w:rsid w:val="003C366E"/>
  </w:style>
  <w:style w:type="character" w:customStyle="1" w:styleId="WW8Num23z1">
    <w:name w:val="WW8Num23z1"/>
    <w:rsid w:val="003C366E"/>
  </w:style>
  <w:style w:type="character" w:customStyle="1" w:styleId="WW8Num23z2">
    <w:name w:val="WW8Num23z2"/>
    <w:rsid w:val="003C366E"/>
  </w:style>
  <w:style w:type="character" w:customStyle="1" w:styleId="WW8Num23z3">
    <w:name w:val="WW8Num23z3"/>
    <w:rsid w:val="003C366E"/>
  </w:style>
  <w:style w:type="character" w:customStyle="1" w:styleId="WW8Num23z4">
    <w:name w:val="WW8Num23z4"/>
    <w:rsid w:val="003C366E"/>
  </w:style>
  <w:style w:type="character" w:customStyle="1" w:styleId="WW8Num23z5">
    <w:name w:val="WW8Num23z5"/>
    <w:rsid w:val="003C366E"/>
  </w:style>
  <w:style w:type="character" w:customStyle="1" w:styleId="WW8Num23z6">
    <w:name w:val="WW8Num23z6"/>
    <w:rsid w:val="003C366E"/>
  </w:style>
  <w:style w:type="character" w:customStyle="1" w:styleId="WW8Num23z7">
    <w:name w:val="WW8Num23z7"/>
    <w:rsid w:val="003C366E"/>
  </w:style>
  <w:style w:type="character" w:customStyle="1" w:styleId="WW8Num23z8">
    <w:name w:val="WW8Num23z8"/>
    <w:rsid w:val="003C366E"/>
  </w:style>
  <w:style w:type="character" w:customStyle="1" w:styleId="WW8Num24z0">
    <w:name w:val="WW8Num24z0"/>
    <w:rsid w:val="003C366E"/>
  </w:style>
  <w:style w:type="character" w:customStyle="1" w:styleId="WW8Num24z1">
    <w:name w:val="WW8Num24z1"/>
    <w:rsid w:val="003C366E"/>
  </w:style>
  <w:style w:type="character" w:customStyle="1" w:styleId="WW8Num24z2">
    <w:name w:val="WW8Num24z2"/>
    <w:rsid w:val="003C366E"/>
  </w:style>
  <w:style w:type="character" w:customStyle="1" w:styleId="WW8Num24z3">
    <w:name w:val="WW8Num24z3"/>
    <w:rsid w:val="003C366E"/>
  </w:style>
  <w:style w:type="character" w:customStyle="1" w:styleId="WW8Num24z4">
    <w:name w:val="WW8Num24z4"/>
    <w:rsid w:val="003C366E"/>
  </w:style>
  <w:style w:type="character" w:customStyle="1" w:styleId="WW8Num24z5">
    <w:name w:val="WW8Num24z5"/>
    <w:rsid w:val="003C366E"/>
  </w:style>
  <w:style w:type="character" w:customStyle="1" w:styleId="WW8Num24z6">
    <w:name w:val="WW8Num24z6"/>
    <w:rsid w:val="003C366E"/>
  </w:style>
  <w:style w:type="character" w:customStyle="1" w:styleId="WW8Num24z7">
    <w:name w:val="WW8Num24z7"/>
    <w:rsid w:val="003C366E"/>
  </w:style>
  <w:style w:type="character" w:customStyle="1" w:styleId="WW8Num24z8">
    <w:name w:val="WW8Num24z8"/>
    <w:rsid w:val="003C366E"/>
  </w:style>
  <w:style w:type="character" w:customStyle="1" w:styleId="WW8Num25z0">
    <w:name w:val="WW8Num25z0"/>
    <w:rsid w:val="003C366E"/>
  </w:style>
  <w:style w:type="character" w:customStyle="1" w:styleId="WW8Num25z1">
    <w:name w:val="WW8Num25z1"/>
    <w:rsid w:val="003C366E"/>
  </w:style>
  <w:style w:type="character" w:customStyle="1" w:styleId="WW8Num25z2">
    <w:name w:val="WW8Num25z2"/>
    <w:rsid w:val="003C366E"/>
  </w:style>
  <w:style w:type="character" w:customStyle="1" w:styleId="WW8Num25z3">
    <w:name w:val="WW8Num25z3"/>
    <w:rsid w:val="003C366E"/>
  </w:style>
  <w:style w:type="character" w:customStyle="1" w:styleId="WW8Num25z4">
    <w:name w:val="WW8Num25z4"/>
    <w:rsid w:val="003C366E"/>
  </w:style>
  <w:style w:type="character" w:customStyle="1" w:styleId="WW8Num25z5">
    <w:name w:val="WW8Num25z5"/>
    <w:rsid w:val="003C366E"/>
  </w:style>
  <w:style w:type="character" w:customStyle="1" w:styleId="WW8Num25z6">
    <w:name w:val="WW8Num25z6"/>
    <w:rsid w:val="003C366E"/>
  </w:style>
  <w:style w:type="character" w:customStyle="1" w:styleId="WW8Num25z7">
    <w:name w:val="WW8Num25z7"/>
    <w:rsid w:val="003C366E"/>
  </w:style>
  <w:style w:type="character" w:customStyle="1" w:styleId="WW8Num25z8">
    <w:name w:val="WW8Num25z8"/>
    <w:rsid w:val="003C366E"/>
  </w:style>
  <w:style w:type="character" w:customStyle="1" w:styleId="WW8Num26z0">
    <w:name w:val="WW8Num26z0"/>
    <w:rsid w:val="003C366E"/>
  </w:style>
  <w:style w:type="character" w:customStyle="1" w:styleId="WW8Num26z1">
    <w:name w:val="WW8Num26z1"/>
    <w:rsid w:val="003C366E"/>
  </w:style>
  <w:style w:type="character" w:customStyle="1" w:styleId="WW8Num26z2">
    <w:name w:val="WW8Num26z2"/>
    <w:rsid w:val="003C366E"/>
  </w:style>
  <w:style w:type="character" w:customStyle="1" w:styleId="WW8Num26z3">
    <w:name w:val="WW8Num26z3"/>
    <w:rsid w:val="003C366E"/>
  </w:style>
  <w:style w:type="character" w:customStyle="1" w:styleId="WW8Num26z4">
    <w:name w:val="WW8Num26z4"/>
    <w:rsid w:val="003C366E"/>
  </w:style>
  <w:style w:type="character" w:customStyle="1" w:styleId="WW8Num26z5">
    <w:name w:val="WW8Num26z5"/>
    <w:rsid w:val="003C366E"/>
  </w:style>
  <w:style w:type="character" w:customStyle="1" w:styleId="WW8Num26z6">
    <w:name w:val="WW8Num26z6"/>
    <w:rsid w:val="003C366E"/>
  </w:style>
  <w:style w:type="character" w:customStyle="1" w:styleId="WW8Num26z7">
    <w:name w:val="WW8Num26z7"/>
    <w:rsid w:val="003C366E"/>
  </w:style>
  <w:style w:type="character" w:customStyle="1" w:styleId="WW8Num26z8">
    <w:name w:val="WW8Num26z8"/>
    <w:rsid w:val="003C366E"/>
  </w:style>
  <w:style w:type="character" w:customStyle="1" w:styleId="WW8Num27z0">
    <w:name w:val="WW8Num27z0"/>
    <w:rsid w:val="003C366E"/>
  </w:style>
  <w:style w:type="character" w:customStyle="1" w:styleId="WW8Num27z1">
    <w:name w:val="WW8Num27z1"/>
    <w:rsid w:val="003C366E"/>
  </w:style>
  <w:style w:type="character" w:customStyle="1" w:styleId="WW8Num27z2">
    <w:name w:val="WW8Num27z2"/>
    <w:rsid w:val="003C366E"/>
  </w:style>
  <w:style w:type="character" w:customStyle="1" w:styleId="WW8Num27z3">
    <w:name w:val="WW8Num27z3"/>
    <w:rsid w:val="003C366E"/>
  </w:style>
  <w:style w:type="character" w:customStyle="1" w:styleId="WW8Num27z4">
    <w:name w:val="WW8Num27z4"/>
    <w:rsid w:val="003C366E"/>
  </w:style>
  <w:style w:type="character" w:customStyle="1" w:styleId="WW8Num27z5">
    <w:name w:val="WW8Num27z5"/>
    <w:rsid w:val="003C366E"/>
  </w:style>
  <w:style w:type="character" w:customStyle="1" w:styleId="WW8Num27z6">
    <w:name w:val="WW8Num27z6"/>
    <w:rsid w:val="003C366E"/>
  </w:style>
  <w:style w:type="character" w:customStyle="1" w:styleId="WW8Num27z7">
    <w:name w:val="WW8Num27z7"/>
    <w:rsid w:val="003C366E"/>
  </w:style>
  <w:style w:type="character" w:customStyle="1" w:styleId="WW8Num27z8">
    <w:name w:val="WW8Num27z8"/>
    <w:rsid w:val="003C366E"/>
  </w:style>
  <w:style w:type="character" w:customStyle="1" w:styleId="WW8Num28z0">
    <w:name w:val="WW8Num28z0"/>
    <w:rsid w:val="003C366E"/>
  </w:style>
  <w:style w:type="character" w:customStyle="1" w:styleId="WW8Num28z1">
    <w:name w:val="WW8Num28z1"/>
    <w:rsid w:val="003C366E"/>
  </w:style>
  <w:style w:type="character" w:customStyle="1" w:styleId="WW8Num28z2">
    <w:name w:val="WW8Num28z2"/>
    <w:rsid w:val="003C366E"/>
  </w:style>
  <w:style w:type="character" w:customStyle="1" w:styleId="WW8Num28z3">
    <w:name w:val="WW8Num28z3"/>
    <w:rsid w:val="003C366E"/>
  </w:style>
  <w:style w:type="character" w:customStyle="1" w:styleId="WW8Num28z4">
    <w:name w:val="WW8Num28z4"/>
    <w:rsid w:val="003C366E"/>
  </w:style>
  <w:style w:type="character" w:customStyle="1" w:styleId="WW8Num28z5">
    <w:name w:val="WW8Num28z5"/>
    <w:rsid w:val="003C366E"/>
  </w:style>
  <w:style w:type="character" w:customStyle="1" w:styleId="WW8Num28z6">
    <w:name w:val="WW8Num28z6"/>
    <w:rsid w:val="003C366E"/>
  </w:style>
  <w:style w:type="character" w:customStyle="1" w:styleId="WW8Num28z7">
    <w:name w:val="WW8Num28z7"/>
    <w:rsid w:val="003C366E"/>
  </w:style>
  <w:style w:type="character" w:customStyle="1" w:styleId="WW8Num28z8">
    <w:name w:val="WW8Num28z8"/>
    <w:rsid w:val="003C366E"/>
  </w:style>
  <w:style w:type="character" w:customStyle="1" w:styleId="WW8Num29z0">
    <w:name w:val="WW8Num29z0"/>
    <w:rsid w:val="003C366E"/>
  </w:style>
  <w:style w:type="character" w:customStyle="1" w:styleId="WW8Num29z1">
    <w:name w:val="WW8Num29z1"/>
    <w:rsid w:val="003C366E"/>
  </w:style>
  <w:style w:type="character" w:customStyle="1" w:styleId="WW8Num29z2">
    <w:name w:val="WW8Num29z2"/>
    <w:rsid w:val="003C366E"/>
  </w:style>
  <w:style w:type="character" w:customStyle="1" w:styleId="WW8Num29z3">
    <w:name w:val="WW8Num29z3"/>
    <w:rsid w:val="003C366E"/>
  </w:style>
  <w:style w:type="character" w:customStyle="1" w:styleId="WW8Num29z4">
    <w:name w:val="WW8Num29z4"/>
    <w:rsid w:val="003C366E"/>
  </w:style>
  <w:style w:type="character" w:customStyle="1" w:styleId="WW8Num29z5">
    <w:name w:val="WW8Num29z5"/>
    <w:rsid w:val="003C366E"/>
  </w:style>
  <w:style w:type="character" w:customStyle="1" w:styleId="WW8Num29z6">
    <w:name w:val="WW8Num29z6"/>
    <w:rsid w:val="003C366E"/>
  </w:style>
  <w:style w:type="character" w:customStyle="1" w:styleId="WW8Num29z7">
    <w:name w:val="WW8Num29z7"/>
    <w:rsid w:val="003C366E"/>
  </w:style>
  <w:style w:type="character" w:customStyle="1" w:styleId="WW8Num29z8">
    <w:name w:val="WW8Num29z8"/>
    <w:rsid w:val="003C366E"/>
  </w:style>
  <w:style w:type="character" w:customStyle="1" w:styleId="WW8Num30z0">
    <w:name w:val="WW8Num30z0"/>
    <w:rsid w:val="003C366E"/>
  </w:style>
  <w:style w:type="character" w:customStyle="1" w:styleId="WW8Num30z1">
    <w:name w:val="WW8Num30z1"/>
    <w:rsid w:val="003C366E"/>
  </w:style>
  <w:style w:type="character" w:customStyle="1" w:styleId="WW8Num30z2">
    <w:name w:val="WW8Num30z2"/>
    <w:rsid w:val="003C366E"/>
  </w:style>
  <w:style w:type="character" w:customStyle="1" w:styleId="WW8Num30z3">
    <w:name w:val="WW8Num30z3"/>
    <w:rsid w:val="003C366E"/>
  </w:style>
  <w:style w:type="character" w:customStyle="1" w:styleId="WW8Num30z4">
    <w:name w:val="WW8Num30z4"/>
    <w:rsid w:val="003C366E"/>
  </w:style>
  <w:style w:type="character" w:customStyle="1" w:styleId="WW8Num30z5">
    <w:name w:val="WW8Num30z5"/>
    <w:rsid w:val="003C366E"/>
  </w:style>
  <w:style w:type="character" w:customStyle="1" w:styleId="WW8Num30z6">
    <w:name w:val="WW8Num30z6"/>
    <w:rsid w:val="003C366E"/>
  </w:style>
  <w:style w:type="character" w:customStyle="1" w:styleId="WW8Num30z7">
    <w:name w:val="WW8Num30z7"/>
    <w:rsid w:val="003C366E"/>
  </w:style>
  <w:style w:type="character" w:customStyle="1" w:styleId="WW8Num30z8">
    <w:name w:val="WW8Num30z8"/>
    <w:rsid w:val="003C366E"/>
  </w:style>
  <w:style w:type="character" w:customStyle="1" w:styleId="WW8Num31z0">
    <w:name w:val="WW8Num31z0"/>
    <w:rsid w:val="003C366E"/>
  </w:style>
  <w:style w:type="character" w:customStyle="1" w:styleId="WW8Num31z1">
    <w:name w:val="WW8Num31z1"/>
    <w:rsid w:val="003C366E"/>
  </w:style>
  <w:style w:type="character" w:customStyle="1" w:styleId="WW8Num31z2">
    <w:name w:val="WW8Num31z2"/>
    <w:rsid w:val="003C366E"/>
  </w:style>
  <w:style w:type="character" w:customStyle="1" w:styleId="WW8Num31z3">
    <w:name w:val="WW8Num31z3"/>
    <w:rsid w:val="003C366E"/>
  </w:style>
  <w:style w:type="character" w:customStyle="1" w:styleId="WW8Num31z4">
    <w:name w:val="WW8Num31z4"/>
    <w:rsid w:val="003C366E"/>
  </w:style>
  <w:style w:type="character" w:customStyle="1" w:styleId="WW8Num31z5">
    <w:name w:val="WW8Num31z5"/>
    <w:rsid w:val="003C366E"/>
  </w:style>
  <w:style w:type="character" w:customStyle="1" w:styleId="WW8Num31z6">
    <w:name w:val="WW8Num31z6"/>
    <w:rsid w:val="003C366E"/>
  </w:style>
  <w:style w:type="character" w:customStyle="1" w:styleId="WW8Num31z7">
    <w:name w:val="WW8Num31z7"/>
    <w:rsid w:val="003C366E"/>
  </w:style>
  <w:style w:type="character" w:customStyle="1" w:styleId="WW8Num31z8">
    <w:name w:val="WW8Num31z8"/>
    <w:rsid w:val="003C366E"/>
  </w:style>
  <w:style w:type="character" w:customStyle="1" w:styleId="WW8Num32z0">
    <w:name w:val="WW8Num32z0"/>
    <w:rsid w:val="003C366E"/>
  </w:style>
  <w:style w:type="character" w:customStyle="1" w:styleId="WW8Num32z1">
    <w:name w:val="WW8Num32z1"/>
    <w:rsid w:val="003C366E"/>
  </w:style>
  <w:style w:type="character" w:customStyle="1" w:styleId="WW8Num32z2">
    <w:name w:val="WW8Num32z2"/>
    <w:rsid w:val="003C366E"/>
  </w:style>
  <w:style w:type="character" w:customStyle="1" w:styleId="WW8Num32z3">
    <w:name w:val="WW8Num32z3"/>
    <w:rsid w:val="003C366E"/>
  </w:style>
  <w:style w:type="character" w:customStyle="1" w:styleId="WW8Num32z4">
    <w:name w:val="WW8Num32z4"/>
    <w:rsid w:val="003C366E"/>
  </w:style>
  <w:style w:type="character" w:customStyle="1" w:styleId="WW8Num32z5">
    <w:name w:val="WW8Num32z5"/>
    <w:rsid w:val="003C366E"/>
  </w:style>
  <w:style w:type="character" w:customStyle="1" w:styleId="WW8Num32z6">
    <w:name w:val="WW8Num32z6"/>
    <w:rsid w:val="003C366E"/>
  </w:style>
  <w:style w:type="character" w:customStyle="1" w:styleId="WW8Num32z7">
    <w:name w:val="WW8Num32z7"/>
    <w:rsid w:val="003C366E"/>
  </w:style>
  <w:style w:type="character" w:customStyle="1" w:styleId="WW8Num32z8">
    <w:name w:val="WW8Num32z8"/>
    <w:rsid w:val="003C366E"/>
  </w:style>
  <w:style w:type="character" w:customStyle="1" w:styleId="WW8Num33z0">
    <w:name w:val="WW8Num33z0"/>
    <w:rsid w:val="003C366E"/>
  </w:style>
  <w:style w:type="character" w:customStyle="1" w:styleId="WW8Num33z1">
    <w:name w:val="WW8Num33z1"/>
    <w:rsid w:val="003C366E"/>
  </w:style>
  <w:style w:type="character" w:customStyle="1" w:styleId="WW8Num33z2">
    <w:name w:val="WW8Num33z2"/>
    <w:rsid w:val="003C366E"/>
  </w:style>
  <w:style w:type="character" w:customStyle="1" w:styleId="WW8Num33z3">
    <w:name w:val="WW8Num33z3"/>
    <w:rsid w:val="003C366E"/>
  </w:style>
  <w:style w:type="character" w:customStyle="1" w:styleId="WW8Num33z4">
    <w:name w:val="WW8Num33z4"/>
    <w:rsid w:val="003C366E"/>
  </w:style>
  <w:style w:type="character" w:customStyle="1" w:styleId="WW8Num33z5">
    <w:name w:val="WW8Num33z5"/>
    <w:rsid w:val="003C366E"/>
  </w:style>
  <w:style w:type="character" w:customStyle="1" w:styleId="WW8Num33z6">
    <w:name w:val="WW8Num33z6"/>
    <w:rsid w:val="003C366E"/>
  </w:style>
  <w:style w:type="character" w:customStyle="1" w:styleId="WW8Num33z7">
    <w:name w:val="WW8Num33z7"/>
    <w:rsid w:val="003C366E"/>
  </w:style>
  <w:style w:type="character" w:customStyle="1" w:styleId="WW8Num33z8">
    <w:name w:val="WW8Num33z8"/>
    <w:rsid w:val="003C366E"/>
  </w:style>
  <w:style w:type="character" w:customStyle="1" w:styleId="WW8Num34z0">
    <w:name w:val="WW8Num34z0"/>
    <w:rsid w:val="003C366E"/>
  </w:style>
  <w:style w:type="character" w:customStyle="1" w:styleId="WW8Num34z1">
    <w:name w:val="WW8Num34z1"/>
    <w:rsid w:val="003C366E"/>
  </w:style>
  <w:style w:type="character" w:customStyle="1" w:styleId="WW8Num34z2">
    <w:name w:val="WW8Num34z2"/>
    <w:rsid w:val="003C366E"/>
  </w:style>
  <w:style w:type="character" w:customStyle="1" w:styleId="WW8Num34z3">
    <w:name w:val="WW8Num34z3"/>
    <w:rsid w:val="003C366E"/>
  </w:style>
  <w:style w:type="character" w:customStyle="1" w:styleId="WW8Num34z4">
    <w:name w:val="WW8Num34z4"/>
    <w:rsid w:val="003C366E"/>
  </w:style>
  <w:style w:type="character" w:customStyle="1" w:styleId="WW8Num34z5">
    <w:name w:val="WW8Num34z5"/>
    <w:rsid w:val="003C366E"/>
  </w:style>
  <w:style w:type="character" w:customStyle="1" w:styleId="WW8Num34z6">
    <w:name w:val="WW8Num34z6"/>
    <w:rsid w:val="003C366E"/>
  </w:style>
  <w:style w:type="character" w:customStyle="1" w:styleId="WW8Num34z7">
    <w:name w:val="WW8Num34z7"/>
    <w:rsid w:val="003C366E"/>
  </w:style>
  <w:style w:type="character" w:customStyle="1" w:styleId="WW8Num34z8">
    <w:name w:val="WW8Num34z8"/>
    <w:rsid w:val="003C366E"/>
  </w:style>
  <w:style w:type="character" w:customStyle="1" w:styleId="10">
    <w:name w:val="Основной шрифт абзаца1"/>
    <w:rsid w:val="003C366E"/>
  </w:style>
  <w:style w:type="character" w:styleId="a3">
    <w:name w:val="page number"/>
    <w:basedOn w:val="10"/>
    <w:rsid w:val="003C366E"/>
  </w:style>
  <w:style w:type="character" w:customStyle="1" w:styleId="a4">
    <w:name w:val="Текст выноски Знак"/>
    <w:rsid w:val="003C366E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3C366E"/>
    <w:rPr>
      <w:sz w:val="16"/>
      <w:szCs w:val="16"/>
    </w:rPr>
  </w:style>
  <w:style w:type="character" w:customStyle="1" w:styleId="a5">
    <w:name w:val="Текст примечания Знак"/>
    <w:basedOn w:val="10"/>
    <w:rsid w:val="003C366E"/>
  </w:style>
  <w:style w:type="character" w:customStyle="1" w:styleId="a6">
    <w:name w:val="Тема примечания Знак"/>
    <w:rsid w:val="003C366E"/>
    <w:rPr>
      <w:b/>
      <w:bCs/>
    </w:rPr>
  </w:style>
  <w:style w:type="character" w:styleId="a7">
    <w:name w:val="Placeholder Text"/>
    <w:rsid w:val="003C366E"/>
    <w:rPr>
      <w:color w:val="808080"/>
    </w:rPr>
  </w:style>
  <w:style w:type="character" w:styleId="a8">
    <w:name w:val="Hyperlink"/>
    <w:rsid w:val="003C366E"/>
    <w:rPr>
      <w:color w:val="0000FF"/>
      <w:u w:val="single"/>
    </w:rPr>
  </w:style>
  <w:style w:type="character" w:customStyle="1" w:styleId="a9">
    <w:name w:val="Текст Знак"/>
    <w:rsid w:val="003C366E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3C366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3C366E"/>
    <w:pPr>
      <w:jc w:val="both"/>
    </w:pPr>
    <w:rPr>
      <w:sz w:val="28"/>
    </w:rPr>
  </w:style>
  <w:style w:type="paragraph" w:styleId="ab">
    <w:name w:val="List"/>
    <w:basedOn w:val="aa"/>
    <w:rsid w:val="003C366E"/>
    <w:rPr>
      <w:rFonts w:cs="Mangal"/>
    </w:rPr>
  </w:style>
  <w:style w:type="paragraph" w:styleId="ac">
    <w:name w:val="caption"/>
    <w:basedOn w:val="a"/>
    <w:qFormat/>
    <w:rsid w:val="003C366E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366E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3C366E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C366E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366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366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3C366E"/>
    <w:pPr>
      <w:jc w:val="both"/>
    </w:pPr>
    <w:rPr>
      <w:sz w:val="32"/>
    </w:rPr>
  </w:style>
  <w:style w:type="paragraph" w:styleId="ad">
    <w:name w:val="Body Text Indent"/>
    <w:basedOn w:val="a"/>
    <w:rsid w:val="003C366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3C366E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3C366E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rsid w:val="003C366E"/>
  </w:style>
  <w:style w:type="paragraph" w:styleId="af0">
    <w:name w:val="footer"/>
    <w:basedOn w:val="a"/>
    <w:rsid w:val="003C366E"/>
  </w:style>
  <w:style w:type="paragraph" w:styleId="af1">
    <w:name w:val="Balloon Text"/>
    <w:basedOn w:val="a"/>
    <w:rsid w:val="003C366E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3C366E"/>
    <w:rPr>
      <w:sz w:val="20"/>
      <w:szCs w:val="20"/>
    </w:rPr>
  </w:style>
  <w:style w:type="paragraph" w:styleId="af2">
    <w:name w:val="annotation subject"/>
    <w:basedOn w:val="15"/>
    <w:next w:val="15"/>
    <w:rsid w:val="003C366E"/>
    <w:rPr>
      <w:b/>
      <w:bCs/>
    </w:rPr>
  </w:style>
  <w:style w:type="paragraph" w:styleId="af3">
    <w:name w:val="Revision"/>
    <w:rsid w:val="003C366E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3C366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3C366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rsid w:val="003C366E"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sid w:val="003C366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3C366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rsid w:val="003C366E"/>
    <w:pPr>
      <w:suppressLineNumbers/>
    </w:pPr>
  </w:style>
  <w:style w:type="paragraph" w:customStyle="1" w:styleId="af7">
    <w:name w:val="Заголовок таблицы"/>
    <w:basedOn w:val="af6"/>
    <w:rsid w:val="003C366E"/>
    <w:pPr>
      <w:jc w:val="center"/>
    </w:pPr>
    <w:rPr>
      <w:b/>
      <w:bCs/>
    </w:rPr>
  </w:style>
  <w:style w:type="paragraph" w:customStyle="1" w:styleId="af8">
    <w:name w:val="Содержимое врезки"/>
    <w:basedOn w:val="a"/>
    <w:rsid w:val="003C366E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853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8853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8535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13" Type="http://schemas.openxmlformats.org/officeDocument/2006/relationships/hyperlink" Target="https://docs.cntd.ru/document/902017047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04937" TargetMode="External"/><Relationship Id="rId12" Type="http://schemas.openxmlformats.org/officeDocument/2006/relationships/hyperlink" Target="https://docs.cntd.ru/document/902769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049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744100004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08297" TargetMode="External"/><Relationship Id="rId14" Type="http://schemas.openxmlformats.org/officeDocument/2006/relationships/hyperlink" Target="https://docs.cntd.ru/document/901808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12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26176</CharactersWithSpaces>
  <SharedDoc>false</SharedDoc>
  <HLinks>
    <vt:vector size="84" baseType="variant">
      <vt:variant>
        <vt:i4>3014781</vt:i4>
      </vt:variant>
      <vt:variant>
        <vt:i4>39</vt:i4>
      </vt:variant>
      <vt:variant>
        <vt:i4>0</vt:i4>
      </vt:variant>
      <vt:variant>
        <vt:i4>5</vt:i4>
      </vt:variant>
      <vt:variant>
        <vt:lpwstr>https://mizo.tularegion.ru/</vt:lpwstr>
      </vt:variant>
      <vt:variant>
        <vt:lpwstr/>
      </vt:variant>
      <vt:variant>
        <vt:i4>3211264</vt:i4>
      </vt:variant>
      <vt:variant>
        <vt:i4>36</vt:i4>
      </vt:variant>
      <vt:variant>
        <vt:i4>0</vt:i4>
      </vt:variant>
      <vt:variant>
        <vt:i4>5</vt:i4>
      </vt:variant>
      <vt:variant>
        <vt:lpwstr>mailto:mizo@tularegion.ru</vt:lpwstr>
      </vt:variant>
      <vt:variant>
        <vt:lpwstr/>
      </vt:variant>
      <vt:variant>
        <vt:i4>5243005</vt:i4>
      </vt:variant>
      <vt:variant>
        <vt:i4>33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2818055</vt:i4>
      </vt:variant>
      <vt:variant>
        <vt:i4>30</vt:i4>
      </vt:variant>
      <vt:variant>
        <vt:i4>0</vt:i4>
      </vt:variant>
      <vt:variant>
        <vt:i4>5</vt:i4>
      </vt:variant>
      <vt:variant>
        <vt:lpwstr>mailto:glavkadry@tularegion.ru</vt:lpwstr>
      </vt:variant>
      <vt:variant>
        <vt:lpwstr/>
      </vt:variant>
      <vt:variant>
        <vt:i4>4128869</vt:i4>
      </vt:variant>
      <vt:variant>
        <vt:i4>27</vt:i4>
      </vt:variant>
      <vt:variant>
        <vt:i4>0</vt:i4>
      </vt:variant>
      <vt:variant>
        <vt:i4>5</vt:i4>
      </vt:variant>
      <vt:variant>
        <vt:lpwstr>https://gosstroy.tularegion.ru/</vt:lpwstr>
      </vt:variant>
      <vt:variant>
        <vt:lpwstr/>
      </vt:variant>
      <vt:variant>
        <vt:i4>3932175</vt:i4>
      </vt:variant>
      <vt:variant>
        <vt:i4>24</vt:i4>
      </vt:variant>
      <vt:variant>
        <vt:i4>0</vt:i4>
      </vt:variant>
      <vt:variant>
        <vt:i4>5</vt:i4>
      </vt:variant>
      <vt:variant>
        <vt:lpwstr>mailto:igsn@tularegion.ru</vt:lpwstr>
      </vt:variant>
      <vt:variant>
        <vt:lpwstr/>
      </vt:variant>
      <vt:variant>
        <vt:i4>5963803</vt:i4>
      </vt:variant>
      <vt:variant>
        <vt:i4>21</vt:i4>
      </vt:variant>
      <vt:variant>
        <vt:i4>0</vt:i4>
      </vt:variant>
      <vt:variant>
        <vt:i4>5</vt:i4>
      </vt:variant>
      <vt:variant>
        <vt:lpwstr>https://gosteh.tularegion.ru/</vt:lpwstr>
      </vt:variant>
      <vt:variant>
        <vt:lpwstr/>
      </vt:variant>
      <vt:variant>
        <vt:i4>6488141</vt:i4>
      </vt:variant>
      <vt:variant>
        <vt:i4>18</vt:i4>
      </vt:variant>
      <vt:variant>
        <vt:i4>0</vt:i4>
      </vt:variant>
      <vt:variant>
        <vt:i4>5</vt:i4>
      </vt:variant>
      <vt:variant>
        <vt:lpwstr>mailto:gtn71@tularegion.ru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https://gzi.tularegion.ru/</vt:lpwstr>
      </vt:variant>
      <vt:variant>
        <vt:lpwstr/>
      </vt:variant>
      <vt:variant>
        <vt:i4>6553667</vt:i4>
      </vt:variant>
      <vt:variant>
        <vt:i4>12</vt:i4>
      </vt:variant>
      <vt:variant>
        <vt:i4>0</vt:i4>
      </vt:variant>
      <vt:variant>
        <vt:i4>5</vt:i4>
      </vt:variant>
      <vt:variant>
        <vt:lpwstr>mailto:gzi71@tularegion.ru</vt:lpwstr>
      </vt:variant>
      <vt:variant>
        <vt:lpwstr/>
      </vt:variant>
      <vt:variant>
        <vt:i4>5505125</vt:i4>
      </vt:variant>
      <vt:variant>
        <vt:i4>9</vt:i4>
      </vt:variant>
      <vt:variant>
        <vt:i4>0</vt:i4>
      </vt:variant>
      <vt:variant>
        <vt:i4>5</vt:i4>
      </vt:variant>
      <vt:variant>
        <vt:lpwstr>mailto:gkh@tularegion.ru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Комарова Наталия Валентиновна</dc:creator>
  <cp:lastModifiedBy>Крюкова</cp:lastModifiedBy>
  <cp:revision>13</cp:revision>
  <cp:lastPrinted>2025-02-27T09:35:00Z</cp:lastPrinted>
  <dcterms:created xsi:type="dcterms:W3CDTF">2022-09-08T09:54:00Z</dcterms:created>
  <dcterms:modified xsi:type="dcterms:W3CDTF">2025-02-27T13:02:00Z</dcterms:modified>
</cp:coreProperties>
</file>