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DF" w:rsidRPr="008942BC" w:rsidRDefault="002255DF" w:rsidP="00BD055A">
      <w:pPr>
        <w:tabs>
          <w:tab w:val="left" w:pos="7395"/>
        </w:tabs>
        <w:rPr>
          <w:rFonts w:ascii="Arial" w:hAnsi="Arial" w:cs="Arial"/>
          <w:b/>
          <w:lang w:val="en-US"/>
        </w:rPr>
      </w:pPr>
    </w:p>
    <w:p w:rsidR="00490B31" w:rsidRPr="00D90FF2" w:rsidRDefault="00490B31" w:rsidP="00490B31">
      <w:pPr>
        <w:rPr>
          <w:rFonts w:cs="Times New Roman"/>
          <w:b/>
          <w:sz w:val="26"/>
          <w:szCs w:val="26"/>
        </w:rPr>
      </w:pPr>
      <w:r w:rsidRPr="00D90FF2">
        <w:rPr>
          <w:rFonts w:cs="Times New Roman"/>
          <w:b/>
          <w:sz w:val="26"/>
          <w:szCs w:val="26"/>
        </w:rPr>
        <w:t xml:space="preserve">                                                    Тульская область</w:t>
      </w:r>
    </w:p>
    <w:p w:rsidR="007C1A2C" w:rsidRDefault="00490B31" w:rsidP="00490B31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D90FF2">
        <w:rPr>
          <w:b/>
          <w:sz w:val="26"/>
          <w:szCs w:val="26"/>
        </w:rPr>
        <w:t xml:space="preserve">муниципальное образование </w:t>
      </w:r>
      <w:proofErr w:type="spellStart"/>
      <w:r w:rsidR="007C1A2C">
        <w:rPr>
          <w:b/>
          <w:sz w:val="26"/>
          <w:szCs w:val="26"/>
        </w:rPr>
        <w:t>Ефремовский</w:t>
      </w:r>
      <w:proofErr w:type="spellEnd"/>
    </w:p>
    <w:p w:rsidR="00490B31" w:rsidRPr="00D90FF2" w:rsidRDefault="007C1A2C" w:rsidP="00490B31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муниципальный округ Тульской области</w:t>
      </w:r>
    </w:p>
    <w:p w:rsidR="00490B31" w:rsidRPr="00D90FF2" w:rsidRDefault="00490B31" w:rsidP="00490B31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="007C1A2C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</w:t>
      </w:r>
      <w:r w:rsidRPr="00D90FF2">
        <w:rPr>
          <w:b/>
          <w:sz w:val="26"/>
          <w:szCs w:val="26"/>
        </w:rPr>
        <w:t xml:space="preserve">Администрация </w:t>
      </w:r>
    </w:p>
    <w:p w:rsidR="00490B31" w:rsidRPr="00D90FF2" w:rsidRDefault="00490B31" w:rsidP="00490B31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</w:p>
    <w:p w:rsidR="00490B31" w:rsidRPr="00D90FF2" w:rsidRDefault="00490B31" w:rsidP="00490B31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</w:p>
    <w:p w:rsidR="00490B31" w:rsidRDefault="00490B31" w:rsidP="00490B31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Pr="00D90FF2">
        <w:rPr>
          <w:b/>
          <w:sz w:val="26"/>
          <w:szCs w:val="26"/>
        </w:rPr>
        <w:t>Постановление</w:t>
      </w:r>
    </w:p>
    <w:p w:rsidR="00490B31" w:rsidRDefault="00490B31" w:rsidP="00490B31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</w:p>
    <w:p w:rsidR="00490B31" w:rsidRDefault="00490B31" w:rsidP="00490B31">
      <w:pPr>
        <w:pStyle w:val="msonormalcxspmiddlecxspmiddlecxspmiddle"/>
        <w:spacing w:before="0" w:beforeAutospacing="0" w:after="0" w:afterAutospacing="0"/>
        <w:ind w:firstLine="720"/>
        <w:contextualSpacing/>
        <w:rPr>
          <w:b/>
          <w:sz w:val="26"/>
          <w:szCs w:val="26"/>
        </w:rPr>
      </w:pPr>
    </w:p>
    <w:p w:rsidR="00490B31" w:rsidRPr="007C1A2C" w:rsidRDefault="007C1A2C" w:rsidP="007C1A2C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7C1A2C">
        <w:rPr>
          <w:b/>
          <w:sz w:val="32"/>
          <w:szCs w:val="32"/>
        </w:rPr>
        <w:t>Проект</w:t>
      </w:r>
    </w:p>
    <w:p w:rsidR="00490B31" w:rsidRPr="00A837E1" w:rsidRDefault="00490B31" w:rsidP="00490B31">
      <w:pPr>
        <w:rPr>
          <w:rFonts w:cs="Times New Roman"/>
          <w:sz w:val="26"/>
          <w:szCs w:val="26"/>
        </w:rPr>
      </w:pPr>
      <w:r w:rsidRPr="00D90FF2">
        <w:rPr>
          <w:rFonts w:cs="Times New Roman"/>
          <w:sz w:val="26"/>
          <w:szCs w:val="26"/>
        </w:rPr>
        <w:tab/>
      </w:r>
    </w:p>
    <w:p w:rsidR="00796B33" w:rsidRDefault="00796B33" w:rsidP="00984751">
      <w:pPr>
        <w:tabs>
          <w:tab w:val="left" w:pos="7395"/>
        </w:tabs>
        <w:jc w:val="right"/>
        <w:rPr>
          <w:rFonts w:cs="Times New Roman"/>
          <w:b/>
          <w:szCs w:val="28"/>
        </w:rPr>
      </w:pPr>
    </w:p>
    <w:p w:rsidR="001C2C02" w:rsidRPr="008942BC" w:rsidRDefault="001C2C02" w:rsidP="001C2C02">
      <w:pPr>
        <w:jc w:val="center"/>
        <w:rPr>
          <w:rFonts w:eastAsia="Times New Roman" w:cs="Times New Roman"/>
          <w:szCs w:val="28"/>
          <w:lang w:eastAsia="ru-RU"/>
        </w:rPr>
      </w:pPr>
      <w:r w:rsidRPr="008942BC">
        <w:rPr>
          <w:rFonts w:eastAsia="Times New Roman" w:cs="Times New Roman"/>
          <w:b/>
          <w:bCs/>
          <w:szCs w:val="28"/>
          <w:lang w:eastAsia="ru-RU"/>
        </w:rPr>
        <w:t>О внесении</w:t>
      </w:r>
      <w:r w:rsidR="00960F47" w:rsidRPr="008942BC">
        <w:rPr>
          <w:rFonts w:eastAsia="Times New Roman" w:cs="Times New Roman"/>
          <w:b/>
          <w:bCs/>
          <w:szCs w:val="28"/>
          <w:lang w:eastAsia="ru-RU"/>
        </w:rPr>
        <w:t xml:space="preserve"> изменений </w:t>
      </w:r>
      <w:r w:rsidRPr="008942BC">
        <w:rPr>
          <w:rFonts w:eastAsia="Times New Roman" w:cs="Times New Roman"/>
          <w:b/>
          <w:bCs/>
          <w:szCs w:val="28"/>
          <w:lang w:eastAsia="ru-RU"/>
        </w:rPr>
        <w:t>в постановление</w:t>
      </w:r>
    </w:p>
    <w:p w:rsidR="001C2C02" w:rsidRPr="008942BC" w:rsidRDefault="001C2C02" w:rsidP="001C2C02">
      <w:pPr>
        <w:jc w:val="center"/>
        <w:rPr>
          <w:rFonts w:eastAsia="Times New Roman" w:cs="Times New Roman"/>
          <w:szCs w:val="28"/>
          <w:lang w:eastAsia="ru-RU"/>
        </w:rPr>
      </w:pPr>
      <w:r w:rsidRPr="008942BC">
        <w:rPr>
          <w:rFonts w:eastAsia="Times New Roman" w:cs="Times New Roman"/>
          <w:b/>
          <w:bCs/>
          <w:szCs w:val="28"/>
          <w:lang w:eastAsia="ru-RU"/>
        </w:rPr>
        <w:t>администрации муниципального образования</w:t>
      </w:r>
    </w:p>
    <w:p w:rsidR="00967E0E" w:rsidRPr="008942BC" w:rsidRDefault="001C2C02" w:rsidP="001C2C02">
      <w:pPr>
        <w:jc w:val="center"/>
        <w:rPr>
          <w:rFonts w:eastAsia="Times New Roman" w:cs="Times New Roman"/>
          <w:szCs w:val="28"/>
          <w:lang w:eastAsia="ru-RU"/>
        </w:rPr>
      </w:pPr>
      <w:r w:rsidRPr="008942BC">
        <w:rPr>
          <w:rFonts w:eastAsia="Times New Roman" w:cs="Times New Roman"/>
          <w:b/>
          <w:bCs/>
          <w:szCs w:val="28"/>
          <w:lang w:eastAsia="ru-RU"/>
        </w:rPr>
        <w:t xml:space="preserve">город Ефремов от </w:t>
      </w:r>
      <w:r w:rsidR="007C1A2C">
        <w:rPr>
          <w:rFonts w:eastAsia="Times New Roman" w:cs="Times New Roman"/>
          <w:b/>
          <w:bCs/>
          <w:szCs w:val="28"/>
          <w:lang w:eastAsia="ru-RU"/>
        </w:rPr>
        <w:t>16</w:t>
      </w:r>
      <w:r w:rsidRPr="008942BC">
        <w:rPr>
          <w:rFonts w:eastAsia="Times New Roman" w:cs="Times New Roman"/>
          <w:b/>
          <w:bCs/>
          <w:szCs w:val="28"/>
          <w:lang w:eastAsia="ru-RU"/>
        </w:rPr>
        <w:t>.</w:t>
      </w:r>
      <w:r w:rsidR="007C1A2C">
        <w:rPr>
          <w:rFonts w:eastAsia="Times New Roman" w:cs="Times New Roman"/>
          <w:b/>
          <w:bCs/>
          <w:szCs w:val="28"/>
          <w:lang w:eastAsia="ru-RU"/>
        </w:rPr>
        <w:t>12</w:t>
      </w:r>
      <w:r w:rsidRPr="008942BC">
        <w:rPr>
          <w:rFonts w:eastAsia="Times New Roman" w:cs="Times New Roman"/>
          <w:b/>
          <w:bCs/>
          <w:szCs w:val="28"/>
          <w:lang w:eastAsia="ru-RU"/>
        </w:rPr>
        <w:t>.20</w:t>
      </w:r>
      <w:r w:rsidR="007C1A2C">
        <w:rPr>
          <w:rFonts w:eastAsia="Times New Roman" w:cs="Times New Roman"/>
          <w:b/>
          <w:bCs/>
          <w:szCs w:val="28"/>
          <w:lang w:eastAsia="ru-RU"/>
        </w:rPr>
        <w:t>24</w:t>
      </w:r>
      <w:r w:rsidRPr="008942BC">
        <w:rPr>
          <w:rFonts w:eastAsia="Times New Roman" w:cs="Times New Roman"/>
          <w:b/>
          <w:bCs/>
          <w:szCs w:val="28"/>
          <w:lang w:eastAsia="ru-RU"/>
        </w:rPr>
        <w:t xml:space="preserve"> № </w:t>
      </w:r>
      <w:r w:rsidR="007C1A2C">
        <w:rPr>
          <w:rFonts w:eastAsia="Times New Roman" w:cs="Times New Roman"/>
          <w:b/>
          <w:bCs/>
          <w:szCs w:val="28"/>
          <w:lang w:eastAsia="ru-RU"/>
        </w:rPr>
        <w:t>2387</w:t>
      </w:r>
    </w:p>
    <w:p w:rsidR="00E51679" w:rsidRPr="008942BC" w:rsidRDefault="001C2C02" w:rsidP="00444FD1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8942BC">
        <w:rPr>
          <w:rFonts w:eastAsia="Times New Roman" w:cs="Times New Roman"/>
          <w:b/>
          <w:bCs/>
          <w:szCs w:val="28"/>
          <w:lang w:eastAsia="ru-RU"/>
        </w:rPr>
        <w:t>«</w:t>
      </w:r>
      <w:r w:rsidR="003968AC" w:rsidRPr="008942B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E51679" w:rsidRPr="008942BC">
        <w:rPr>
          <w:rFonts w:eastAsia="Times New Roman" w:cs="Times New Roman"/>
          <w:b/>
          <w:bCs/>
          <w:szCs w:val="28"/>
          <w:lang w:eastAsia="ru-RU"/>
        </w:rPr>
        <w:t>Об</w:t>
      </w:r>
      <w:proofErr w:type="gramEnd"/>
      <w:r w:rsidR="00E51679" w:rsidRPr="008942BC">
        <w:rPr>
          <w:rFonts w:eastAsia="Times New Roman" w:cs="Times New Roman"/>
          <w:b/>
          <w:bCs/>
          <w:szCs w:val="28"/>
          <w:lang w:eastAsia="ru-RU"/>
        </w:rPr>
        <w:t xml:space="preserve"> утверждении схемы размещения нестационарных</w:t>
      </w:r>
    </w:p>
    <w:p w:rsidR="00E51679" w:rsidRPr="008942BC" w:rsidRDefault="00E51679" w:rsidP="00444FD1">
      <w:pPr>
        <w:jc w:val="center"/>
        <w:rPr>
          <w:rFonts w:eastAsia="Times New Roman" w:cs="Times New Roman"/>
          <w:szCs w:val="28"/>
          <w:lang w:eastAsia="ru-RU"/>
        </w:rPr>
      </w:pPr>
      <w:r w:rsidRPr="008942BC">
        <w:rPr>
          <w:rFonts w:eastAsia="Times New Roman" w:cs="Times New Roman"/>
          <w:b/>
          <w:bCs/>
          <w:szCs w:val="28"/>
          <w:lang w:eastAsia="ru-RU"/>
        </w:rPr>
        <w:t>торговых объектов на территории муниципального</w:t>
      </w:r>
    </w:p>
    <w:p w:rsidR="00E51679" w:rsidRPr="008942BC" w:rsidRDefault="00E51679" w:rsidP="00444FD1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942BC">
        <w:rPr>
          <w:rFonts w:eastAsia="Times New Roman" w:cs="Times New Roman"/>
          <w:b/>
          <w:bCs/>
          <w:szCs w:val="28"/>
          <w:lang w:eastAsia="ru-RU"/>
        </w:rPr>
        <w:t>образования го</w:t>
      </w:r>
      <w:r w:rsidR="003968AC" w:rsidRPr="008942BC">
        <w:rPr>
          <w:rFonts w:eastAsia="Times New Roman" w:cs="Times New Roman"/>
          <w:b/>
          <w:bCs/>
          <w:szCs w:val="28"/>
          <w:lang w:eastAsia="ru-RU"/>
        </w:rPr>
        <w:t xml:space="preserve">род </w:t>
      </w:r>
      <w:proofErr w:type="spellStart"/>
      <w:r w:rsidR="007C1A2C">
        <w:rPr>
          <w:rFonts w:eastAsia="Times New Roman" w:cs="Times New Roman"/>
          <w:b/>
          <w:bCs/>
          <w:szCs w:val="28"/>
          <w:lang w:eastAsia="ru-RU"/>
        </w:rPr>
        <w:t>Ефремовский</w:t>
      </w:r>
      <w:proofErr w:type="spellEnd"/>
      <w:r w:rsidR="007C1A2C">
        <w:rPr>
          <w:rFonts w:eastAsia="Times New Roman" w:cs="Times New Roman"/>
          <w:b/>
          <w:bCs/>
          <w:szCs w:val="28"/>
          <w:lang w:eastAsia="ru-RU"/>
        </w:rPr>
        <w:t xml:space="preserve"> муниципальный округ Тульской области</w:t>
      </w:r>
      <w:r w:rsidR="001C2C02" w:rsidRPr="008942BC">
        <w:rPr>
          <w:rFonts w:eastAsia="Times New Roman" w:cs="Times New Roman"/>
          <w:b/>
          <w:bCs/>
          <w:szCs w:val="28"/>
          <w:lang w:eastAsia="ru-RU"/>
        </w:rPr>
        <w:t>»</w:t>
      </w:r>
      <w:r w:rsidR="003968AC" w:rsidRPr="008942BC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E51679" w:rsidRDefault="00E51679" w:rsidP="00E51679">
      <w:pPr>
        <w:jc w:val="center"/>
        <w:rPr>
          <w:rFonts w:eastAsia="Times New Roman" w:cs="Times New Roman"/>
          <w:szCs w:val="28"/>
          <w:lang w:eastAsia="ru-RU"/>
        </w:rPr>
      </w:pPr>
    </w:p>
    <w:p w:rsidR="00796B33" w:rsidRPr="008942BC" w:rsidRDefault="00796B33" w:rsidP="00E51679">
      <w:pPr>
        <w:jc w:val="center"/>
        <w:rPr>
          <w:rFonts w:eastAsia="Times New Roman" w:cs="Times New Roman"/>
          <w:szCs w:val="28"/>
          <w:lang w:eastAsia="ru-RU"/>
        </w:rPr>
      </w:pPr>
    </w:p>
    <w:p w:rsidR="007C1A2C" w:rsidRPr="00DC390D" w:rsidRDefault="007C1A2C" w:rsidP="007C1A2C">
      <w:pPr>
        <w:spacing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C390D">
        <w:rPr>
          <w:rFonts w:eastAsia="Times New Roman" w:cs="Times New Roman"/>
          <w:szCs w:val="28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DC390D">
          <w:rPr>
            <w:rFonts w:eastAsia="Times New Roman" w:cs="Times New Roman"/>
            <w:szCs w:val="28"/>
            <w:lang w:eastAsia="ru-RU"/>
          </w:rPr>
          <w:t>N 131-ФЗ</w:t>
        </w:r>
      </w:hyperlink>
      <w:r w:rsidRPr="00DC390D">
        <w:rPr>
          <w:rFonts w:eastAsia="Times New Roman" w:cs="Times New Roman"/>
          <w:szCs w:val="28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DC390D">
          <w:rPr>
            <w:rFonts w:eastAsia="Times New Roman" w:cs="Times New Roman"/>
            <w:szCs w:val="28"/>
            <w:lang w:eastAsia="ru-RU"/>
          </w:rPr>
          <w:t>N 381-ФЗ</w:t>
        </w:r>
      </w:hyperlink>
      <w:r w:rsidRPr="00DC390D">
        <w:rPr>
          <w:rFonts w:eastAsia="Times New Roman" w:cs="Times New Roman"/>
          <w:szCs w:val="28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DC390D">
          <w:rPr>
            <w:rFonts w:eastAsia="Times New Roman" w:cs="Times New Roman"/>
            <w:szCs w:val="28"/>
            <w:lang w:eastAsia="ru-RU"/>
          </w:rPr>
          <w:t>приказом</w:t>
        </w:r>
      </w:hyperlink>
      <w:r w:rsidRPr="00DC390D">
        <w:rPr>
          <w:rFonts w:eastAsia="Times New Roman" w:cs="Times New Roman"/>
          <w:szCs w:val="28"/>
          <w:lang w:eastAsia="ru-RU"/>
        </w:rPr>
        <w:t xml:space="preserve"> министерства промышленности и торговли Тульской области  от 08.09.2022 N 147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DC390D">
          <w:rPr>
            <w:rFonts w:eastAsia="Times New Roman" w:cs="Times New Roman"/>
            <w:szCs w:val="28"/>
            <w:lang w:eastAsia="ru-RU"/>
          </w:rPr>
          <w:t>Устава</w:t>
        </w:r>
      </w:hyperlink>
      <w:r w:rsidRPr="00DC390D">
        <w:rPr>
          <w:rFonts w:eastAsia="Times New Roman" w:cs="Times New Roman"/>
          <w:szCs w:val="28"/>
          <w:lang w:eastAsia="ru-RU"/>
        </w:rPr>
        <w:t xml:space="preserve"> муниципального образования </w:t>
      </w:r>
      <w:proofErr w:type="spellStart"/>
      <w:r w:rsidR="00D40B77">
        <w:rPr>
          <w:rFonts w:eastAsia="Times New Roman" w:cs="Times New Roman"/>
          <w:szCs w:val="28"/>
          <w:lang w:eastAsia="ru-RU"/>
        </w:rPr>
        <w:t>Ефремовский</w:t>
      </w:r>
      <w:proofErr w:type="spellEnd"/>
      <w:r w:rsidR="00D40B77">
        <w:rPr>
          <w:rFonts w:eastAsia="Times New Roman" w:cs="Times New Roman"/>
          <w:szCs w:val="28"/>
          <w:lang w:eastAsia="ru-RU"/>
        </w:rPr>
        <w:t xml:space="preserve"> муниципальный округ Тульской области</w:t>
      </w:r>
      <w:r w:rsidRPr="00DC390D">
        <w:rPr>
          <w:rFonts w:eastAsia="Times New Roman" w:cs="Times New Roman"/>
          <w:szCs w:val="28"/>
          <w:lang w:eastAsia="ru-RU"/>
        </w:rPr>
        <w:t xml:space="preserve">, администрация муниципального образования </w:t>
      </w:r>
      <w:proofErr w:type="spellStart"/>
      <w:r w:rsidR="00D40B77">
        <w:rPr>
          <w:rFonts w:eastAsia="Times New Roman" w:cs="Times New Roman"/>
          <w:szCs w:val="28"/>
          <w:lang w:eastAsia="ru-RU"/>
        </w:rPr>
        <w:t>Ефремовский</w:t>
      </w:r>
      <w:proofErr w:type="spellEnd"/>
      <w:r w:rsidR="00D40B77">
        <w:rPr>
          <w:rFonts w:eastAsia="Times New Roman" w:cs="Times New Roman"/>
          <w:szCs w:val="28"/>
          <w:lang w:eastAsia="ru-RU"/>
        </w:rPr>
        <w:t xml:space="preserve"> муниципальный округ Тульской области</w:t>
      </w:r>
      <w:r w:rsidRPr="00DC390D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282C31" w:rsidRPr="001D26B4" w:rsidRDefault="001D26B4" w:rsidP="00796B33">
      <w:pPr>
        <w:spacing w:line="276" w:lineRule="auto"/>
        <w:ind w:firstLine="3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1.</w:t>
      </w:r>
      <w:r w:rsidR="00B83089" w:rsidRPr="001D26B4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муниципального образования город Ефремов от </w:t>
      </w:r>
      <w:r w:rsidR="007C1A2C">
        <w:rPr>
          <w:rFonts w:eastAsia="Times New Roman" w:cs="Times New Roman"/>
          <w:szCs w:val="28"/>
          <w:lang w:eastAsia="ru-RU"/>
        </w:rPr>
        <w:t>16</w:t>
      </w:r>
      <w:r w:rsidR="00B83089" w:rsidRPr="001D26B4">
        <w:rPr>
          <w:rFonts w:eastAsia="Times New Roman" w:cs="Times New Roman"/>
          <w:szCs w:val="28"/>
          <w:lang w:eastAsia="ru-RU"/>
        </w:rPr>
        <w:t>.</w:t>
      </w:r>
      <w:r w:rsidR="007C1A2C">
        <w:rPr>
          <w:rFonts w:eastAsia="Times New Roman" w:cs="Times New Roman"/>
          <w:szCs w:val="28"/>
          <w:lang w:eastAsia="ru-RU"/>
        </w:rPr>
        <w:t>12</w:t>
      </w:r>
      <w:r w:rsidR="00B83089" w:rsidRPr="001D26B4">
        <w:rPr>
          <w:rFonts w:eastAsia="Times New Roman" w:cs="Times New Roman"/>
          <w:szCs w:val="28"/>
          <w:lang w:eastAsia="ru-RU"/>
        </w:rPr>
        <w:t>.20</w:t>
      </w:r>
      <w:r w:rsidR="007C1A2C">
        <w:rPr>
          <w:rFonts w:eastAsia="Times New Roman" w:cs="Times New Roman"/>
          <w:szCs w:val="28"/>
          <w:lang w:eastAsia="ru-RU"/>
        </w:rPr>
        <w:t>24</w:t>
      </w:r>
      <w:r w:rsidR="00B83089" w:rsidRPr="001D26B4">
        <w:rPr>
          <w:rFonts w:eastAsia="Times New Roman" w:cs="Times New Roman"/>
          <w:szCs w:val="28"/>
          <w:lang w:eastAsia="ru-RU"/>
        </w:rPr>
        <w:t xml:space="preserve"> № </w:t>
      </w:r>
      <w:r w:rsidR="007C1A2C">
        <w:rPr>
          <w:rFonts w:eastAsia="Times New Roman" w:cs="Times New Roman"/>
          <w:szCs w:val="28"/>
          <w:lang w:eastAsia="ru-RU"/>
        </w:rPr>
        <w:t>2387</w:t>
      </w:r>
      <w:r w:rsidR="00B83089" w:rsidRPr="001D26B4">
        <w:rPr>
          <w:rFonts w:eastAsia="Times New Roman" w:cs="Times New Roman"/>
          <w:szCs w:val="28"/>
          <w:lang w:eastAsia="ru-RU"/>
        </w:rPr>
        <w:t xml:space="preserve"> «Об утверждении схемы размещения нестационарных торговых объектов на территории муниципального образования </w:t>
      </w:r>
      <w:proofErr w:type="spellStart"/>
      <w:r w:rsidR="007C1A2C">
        <w:rPr>
          <w:rFonts w:eastAsia="Times New Roman" w:cs="Times New Roman"/>
          <w:szCs w:val="28"/>
          <w:lang w:eastAsia="ru-RU"/>
        </w:rPr>
        <w:t>Ефремовский</w:t>
      </w:r>
      <w:proofErr w:type="spellEnd"/>
      <w:r w:rsidR="007C1A2C">
        <w:rPr>
          <w:rFonts w:eastAsia="Times New Roman" w:cs="Times New Roman"/>
          <w:szCs w:val="28"/>
          <w:lang w:eastAsia="ru-RU"/>
        </w:rPr>
        <w:t xml:space="preserve"> муниципальный округ Тульской </w:t>
      </w:r>
      <w:r w:rsidR="0077013C">
        <w:rPr>
          <w:rFonts w:eastAsia="Times New Roman" w:cs="Times New Roman"/>
          <w:szCs w:val="28"/>
          <w:lang w:eastAsia="ru-RU"/>
        </w:rPr>
        <w:t>области</w:t>
      </w:r>
      <w:r w:rsidR="0077013C" w:rsidRPr="001D26B4">
        <w:rPr>
          <w:rFonts w:eastAsia="Times New Roman" w:cs="Times New Roman"/>
          <w:szCs w:val="28"/>
          <w:lang w:eastAsia="ru-RU"/>
        </w:rPr>
        <w:t xml:space="preserve">» </w:t>
      </w:r>
      <w:r w:rsidR="0077013C">
        <w:rPr>
          <w:rFonts w:eastAsia="Times New Roman" w:cs="Times New Roman"/>
          <w:szCs w:val="28"/>
          <w:lang w:eastAsia="ru-RU"/>
        </w:rPr>
        <w:t>(далее</w:t>
      </w:r>
      <w:r w:rsidR="007C1A2C">
        <w:rPr>
          <w:rFonts w:eastAsia="Times New Roman" w:cs="Times New Roman"/>
          <w:szCs w:val="28"/>
          <w:lang w:eastAsia="ru-RU"/>
        </w:rPr>
        <w:t xml:space="preserve"> – постановление) </w:t>
      </w:r>
      <w:r w:rsidR="0077013C" w:rsidRPr="001D26B4">
        <w:rPr>
          <w:rFonts w:eastAsia="Times New Roman" w:cs="Times New Roman"/>
          <w:szCs w:val="28"/>
          <w:lang w:eastAsia="ru-RU"/>
        </w:rPr>
        <w:t>следующие изменения</w:t>
      </w:r>
      <w:r w:rsidR="00B83089" w:rsidRPr="001D26B4">
        <w:rPr>
          <w:rFonts w:eastAsia="Times New Roman" w:cs="Times New Roman"/>
          <w:szCs w:val="28"/>
          <w:lang w:eastAsia="ru-RU"/>
        </w:rPr>
        <w:t>:</w:t>
      </w:r>
    </w:p>
    <w:p w:rsidR="00B83089" w:rsidRPr="007C1A2C" w:rsidRDefault="00E952B8" w:rsidP="007C1A2C">
      <w:pPr>
        <w:pStyle w:val="a6"/>
        <w:numPr>
          <w:ilvl w:val="1"/>
          <w:numId w:val="2"/>
        </w:numPr>
        <w:spacing w:line="276" w:lineRule="auto"/>
        <w:ind w:left="0" w:firstLine="567"/>
        <w:jc w:val="both"/>
        <w:rPr>
          <w:bCs/>
          <w:szCs w:val="28"/>
        </w:rPr>
      </w:pPr>
      <w:r w:rsidRPr="00F93C69">
        <w:rPr>
          <w:bCs/>
          <w:szCs w:val="28"/>
        </w:rPr>
        <w:t xml:space="preserve">в пункте </w:t>
      </w:r>
      <w:r w:rsidR="00C166D0">
        <w:rPr>
          <w:bCs/>
          <w:szCs w:val="28"/>
        </w:rPr>
        <w:t>157</w:t>
      </w:r>
      <w:r w:rsidR="00F6046C">
        <w:rPr>
          <w:bCs/>
          <w:szCs w:val="28"/>
        </w:rPr>
        <w:t xml:space="preserve"> </w:t>
      </w:r>
      <w:r w:rsidR="007C1A2C">
        <w:rPr>
          <w:bCs/>
          <w:szCs w:val="28"/>
        </w:rPr>
        <w:t xml:space="preserve">приложения </w:t>
      </w:r>
      <w:r w:rsidR="00F6046C">
        <w:rPr>
          <w:bCs/>
          <w:szCs w:val="28"/>
        </w:rPr>
        <w:t xml:space="preserve">  к </w:t>
      </w:r>
      <w:r w:rsidR="00D40B77">
        <w:rPr>
          <w:bCs/>
          <w:szCs w:val="28"/>
        </w:rPr>
        <w:t>постановлению</w:t>
      </w:r>
      <w:r w:rsidR="00D40B77" w:rsidRPr="00F93C69">
        <w:rPr>
          <w:bCs/>
          <w:szCs w:val="28"/>
        </w:rPr>
        <w:t>,</w:t>
      </w:r>
      <w:r w:rsidRPr="00F93C69">
        <w:rPr>
          <w:bCs/>
          <w:szCs w:val="28"/>
        </w:rPr>
        <w:t xml:space="preserve"> слова «</w:t>
      </w:r>
      <w:r w:rsidR="00C166D0">
        <w:rPr>
          <w:rFonts w:cs="Times New Roman"/>
          <w:szCs w:val="28"/>
        </w:rPr>
        <w:t>12</w:t>
      </w:r>
      <w:r w:rsidRPr="00F93C69">
        <w:rPr>
          <w:rFonts w:cs="Times New Roman"/>
          <w:szCs w:val="28"/>
        </w:rPr>
        <w:t xml:space="preserve">» </w:t>
      </w:r>
      <w:r w:rsidRPr="00F93C69">
        <w:rPr>
          <w:bCs/>
          <w:szCs w:val="28"/>
        </w:rPr>
        <w:t>заменить словами «</w:t>
      </w:r>
      <w:r w:rsidR="00C166D0">
        <w:rPr>
          <w:bCs/>
          <w:szCs w:val="28"/>
        </w:rPr>
        <w:t>30</w:t>
      </w:r>
      <w:r w:rsidRPr="00F93C69">
        <w:rPr>
          <w:bCs/>
          <w:szCs w:val="28"/>
        </w:rPr>
        <w:t>»</w:t>
      </w:r>
      <w:r w:rsidR="00F93C69" w:rsidRPr="00F93C69">
        <w:rPr>
          <w:bCs/>
          <w:szCs w:val="28"/>
        </w:rPr>
        <w:t xml:space="preserve">; слова </w:t>
      </w:r>
      <w:r w:rsidR="007079A5">
        <w:rPr>
          <w:bCs/>
          <w:szCs w:val="28"/>
        </w:rPr>
        <w:t>«</w:t>
      </w:r>
      <w:r w:rsidR="00C166D0">
        <w:rPr>
          <w:bCs/>
          <w:szCs w:val="28"/>
        </w:rPr>
        <w:t>кисок</w:t>
      </w:r>
      <w:r w:rsidR="00F93C69" w:rsidRPr="00F93C69">
        <w:rPr>
          <w:bCs/>
          <w:szCs w:val="28"/>
        </w:rPr>
        <w:t>» заменить словами</w:t>
      </w:r>
      <w:r w:rsidR="007079A5">
        <w:rPr>
          <w:bCs/>
          <w:szCs w:val="28"/>
        </w:rPr>
        <w:t xml:space="preserve"> «</w:t>
      </w:r>
      <w:r w:rsidR="00C166D0">
        <w:rPr>
          <w:bCs/>
          <w:szCs w:val="28"/>
        </w:rPr>
        <w:t>павильон</w:t>
      </w:r>
      <w:r w:rsidR="00BE5811">
        <w:rPr>
          <w:bCs/>
          <w:szCs w:val="28"/>
        </w:rPr>
        <w:t>»</w:t>
      </w:r>
      <w:r w:rsidR="00C166D0">
        <w:rPr>
          <w:bCs/>
          <w:szCs w:val="28"/>
        </w:rPr>
        <w:t>, слова «продовольственные товары» заменить словами «</w:t>
      </w:r>
      <w:bookmarkStart w:id="0" w:name="_GoBack"/>
      <w:bookmarkEnd w:id="0"/>
      <w:r w:rsidR="00C166D0">
        <w:rPr>
          <w:bCs/>
          <w:szCs w:val="28"/>
        </w:rPr>
        <w:t>непродовольственные товары»</w:t>
      </w:r>
      <w:r w:rsidRPr="00F93C69">
        <w:rPr>
          <w:bCs/>
          <w:szCs w:val="28"/>
        </w:rPr>
        <w:t>.</w:t>
      </w:r>
    </w:p>
    <w:p w:rsidR="003968AC" w:rsidRPr="008942BC" w:rsidRDefault="002B181E" w:rsidP="001C2C0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42B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C1A2C">
        <w:rPr>
          <w:rFonts w:ascii="Times New Roman" w:hAnsi="Times New Roman" w:cs="Times New Roman"/>
          <w:sz w:val="28"/>
          <w:szCs w:val="28"/>
        </w:rPr>
        <w:t>2</w:t>
      </w:r>
      <w:r w:rsidR="006445C7">
        <w:rPr>
          <w:rFonts w:ascii="Times New Roman" w:hAnsi="Times New Roman" w:cs="Times New Roman"/>
          <w:sz w:val="28"/>
          <w:szCs w:val="28"/>
        </w:rPr>
        <w:t>. Комитету</w:t>
      </w:r>
      <w:r w:rsidR="003968AC" w:rsidRPr="008942BC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</w:t>
      </w:r>
      <w:proofErr w:type="spellStart"/>
      <w:r w:rsidR="0077013C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77013C">
        <w:rPr>
          <w:rFonts w:ascii="Times New Roman" w:hAnsi="Times New Roman" w:cs="Times New Roman"/>
          <w:sz w:val="28"/>
          <w:szCs w:val="28"/>
        </w:rPr>
        <w:t xml:space="preserve"> муниципальный о</w:t>
      </w:r>
      <w:r w:rsidR="00BE5811">
        <w:rPr>
          <w:rFonts w:ascii="Times New Roman" w:hAnsi="Times New Roman" w:cs="Times New Roman"/>
          <w:sz w:val="28"/>
          <w:szCs w:val="28"/>
        </w:rPr>
        <w:t>круг Т</w:t>
      </w:r>
      <w:r w:rsidR="007C1A2C">
        <w:rPr>
          <w:rFonts w:ascii="Times New Roman" w:hAnsi="Times New Roman" w:cs="Times New Roman"/>
          <w:sz w:val="28"/>
          <w:szCs w:val="28"/>
        </w:rPr>
        <w:t>ульской области</w:t>
      </w:r>
      <w:r w:rsidR="00BE58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5811">
        <w:rPr>
          <w:rFonts w:ascii="Times New Roman" w:hAnsi="Times New Roman" w:cs="Times New Roman"/>
          <w:sz w:val="28"/>
          <w:szCs w:val="28"/>
        </w:rPr>
        <w:t>Неликаевой</w:t>
      </w:r>
      <w:proofErr w:type="spellEnd"/>
      <w:r w:rsidR="00BE5811">
        <w:rPr>
          <w:rFonts w:ascii="Times New Roman" w:hAnsi="Times New Roman" w:cs="Times New Roman"/>
          <w:sz w:val="28"/>
          <w:szCs w:val="28"/>
        </w:rPr>
        <w:t xml:space="preserve"> М.Г.)</w:t>
      </w:r>
      <w:r w:rsidR="00460507" w:rsidRPr="008942BC">
        <w:rPr>
          <w:rFonts w:ascii="Times New Roman" w:hAnsi="Times New Roman" w:cs="Times New Roman"/>
          <w:sz w:val="28"/>
          <w:szCs w:val="28"/>
        </w:rPr>
        <w:t xml:space="preserve"> </w:t>
      </w:r>
      <w:r w:rsidR="003968AC" w:rsidRPr="008942B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7C1A2C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7C1A2C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3968AC" w:rsidRPr="008942B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7C1A2C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7C1A2C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3968AC" w:rsidRPr="008942BC">
        <w:rPr>
          <w:rFonts w:ascii="Times New Roman" w:hAnsi="Times New Roman" w:cs="Times New Roman"/>
          <w:sz w:val="28"/>
          <w:szCs w:val="28"/>
        </w:rPr>
        <w:t>.</w:t>
      </w:r>
    </w:p>
    <w:p w:rsidR="00E51679" w:rsidRPr="008942BC" w:rsidRDefault="0017327E" w:rsidP="00F80F4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3968AC" w:rsidRPr="008942BC">
        <w:rPr>
          <w:rFonts w:ascii="Times New Roman" w:hAnsi="Times New Roman" w:cs="Times New Roman"/>
          <w:sz w:val="28"/>
          <w:szCs w:val="28"/>
        </w:rPr>
        <w:t>. Постановление вступает в силу со дн</w:t>
      </w:r>
      <w:r w:rsidR="00BE5811">
        <w:rPr>
          <w:rFonts w:ascii="Times New Roman" w:hAnsi="Times New Roman" w:cs="Times New Roman"/>
          <w:sz w:val="28"/>
          <w:szCs w:val="28"/>
        </w:rPr>
        <w:t>я его официального опубликования</w:t>
      </w:r>
      <w:r w:rsidR="003968AC" w:rsidRPr="008942BC">
        <w:rPr>
          <w:rFonts w:ascii="Times New Roman" w:hAnsi="Times New Roman" w:cs="Times New Roman"/>
          <w:sz w:val="28"/>
          <w:szCs w:val="28"/>
        </w:rPr>
        <w:t>.</w:t>
      </w:r>
    </w:p>
    <w:p w:rsidR="00460507" w:rsidRPr="008942BC" w:rsidRDefault="00460507" w:rsidP="00F80F4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4366" w:rsidRPr="008942BC" w:rsidRDefault="00E51679" w:rsidP="00E51679">
      <w:pPr>
        <w:rPr>
          <w:rFonts w:eastAsia="Times New Roman" w:cs="Times New Roman"/>
          <w:b/>
          <w:bCs/>
          <w:szCs w:val="28"/>
          <w:lang w:eastAsia="ru-RU"/>
        </w:rPr>
      </w:pPr>
      <w:r w:rsidRPr="008942BC">
        <w:rPr>
          <w:rFonts w:eastAsia="Times New Roman" w:cs="Times New Roman"/>
          <w:b/>
          <w:bCs/>
          <w:szCs w:val="28"/>
          <w:lang w:eastAsia="ru-RU"/>
        </w:rPr>
        <w:t xml:space="preserve">      </w:t>
      </w:r>
    </w:p>
    <w:p w:rsidR="00E51679" w:rsidRPr="008942BC" w:rsidRDefault="00960F47" w:rsidP="00E51679">
      <w:pPr>
        <w:rPr>
          <w:rFonts w:eastAsia="Times New Roman" w:cs="Times New Roman"/>
          <w:szCs w:val="28"/>
          <w:lang w:eastAsia="ru-RU"/>
        </w:rPr>
      </w:pPr>
      <w:r w:rsidRPr="008942BC">
        <w:rPr>
          <w:rFonts w:eastAsia="Times New Roman" w:cs="Times New Roman"/>
          <w:b/>
          <w:bCs/>
          <w:szCs w:val="28"/>
          <w:lang w:eastAsia="ru-RU"/>
        </w:rPr>
        <w:t xml:space="preserve">    </w:t>
      </w:r>
      <w:r w:rsidR="00D40B77"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 w:rsidRPr="008942BC">
        <w:rPr>
          <w:rFonts w:eastAsia="Times New Roman" w:cs="Times New Roman"/>
          <w:b/>
          <w:bCs/>
          <w:szCs w:val="28"/>
          <w:lang w:eastAsia="ru-RU"/>
        </w:rPr>
        <w:t>Глава</w:t>
      </w:r>
      <w:r w:rsidR="00E51679" w:rsidRPr="008942BC">
        <w:rPr>
          <w:rFonts w:eastAsia="Times New Roman" w:cs="Times New Roman"/>
          <w:b/>
          <w:bCs/>
          <w:szCs w:val="28"/>
          <w:lang w:eastAsia="ru-RU"/>
        </w:rPr>
        <w:t xml:space="preserve"> администрации</w:t>
      </w:r>
    </w:p>
    <w:p w:rsidR="00D40B77" w:rsidRDefault="00D40B77" w:rsidP="00E51679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муниципального образования</w:t>
      </w:r>
    </w:p>
    <w:p w:rsidR="00D40B77" w:rsidRPr="00D40B77" w:rsidRDefault="00D40B77" w:rsidP="00E51679">
      <w:pPr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b/>
          <w:bCs/>
          <w:szCs w:val="28"/>
          <w:lang w:eastAsia="ru-RU"/>
        </w:rPr>
        <w:t>Ефремовский</w:t>
      </w:r>
      <w:proofErr w:type="spellEnd"/>
      <w:r>
        <w:rPr>
          <w:rFonts w:eastAsia="Times New Roman" w:cs="Times New Roman"/>
          <w:b/>
          <w:bCs/>
          <w:szCs w:val="28"/>
          <w:lang w:eastAsia="ru-RU"/>
        </w:rPr>
        <w:t xml:space="preserve"> муниципальный округ</w:t>
      </w:r>
    </w:p>
    <w:p w:rsidR="00E51679" w:rsidRPr="008942BC" w:rsidRDefault="00D40B77" w:rsidP="00D40B77">
      <w:pPr>
        <w:tabs>
          <w:tab w:val="left" w:pos="6210"/>
        </w:tabs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      Тульской области</w:t>
      </w:r>
      <w:r>
        <w:rPr>
          <w:rFonts w:eastAsia="Times New Roman" w:cs="Times New Roman"/>
          <w:b/>
          <w:bCs/>
          <w:szCs w:val="28"/>
          <w:lang w:eastAsia="ru-RU"/>
        </w:rPr>
        <w:tab/>
        <w:t xml:space="preserve">           С.Н. Давыдова</w:t>
      </w:r>
    </w:p>
    <w:p w:rsidR="006A00CF" w:rsidRPr="008942BC" w:rsidRDefault="006A00CF">
      <w:pPr>
        <w:rPr>
          <w:rFonts w:cs="Times New Roman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571F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 w:rsidP="00D00F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1F12" w:rsidRPr="008942BC" w:rsidRDefault="00571F12">
      <w:pPr>
        <w:rPr>
          <w:rFonts w:cs="Times New Roman"/>
          <w:szCs w:val="28"/>
        </w:rPr>
      </w:pPr>
    </w:p>
    <w:sectPr w:rsidR="00571F12" w:rsidRPr="008942BC" w:rsidSect="007C1A2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A62F6"/>
    <w:multiLevelType w:val="multilevel"/>
    <w:tmpl w:val="A0D0B3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 w15:restartNumberingAfterBreak="0">
    <w:nsid w:val="76E3257A"/>
    <w:multiLevelType w:val="multilevel"/>
    <w:tmpl w:val="FAF0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356"/>
    <w:rsid w:val="00122D21"/>
    <w:rsid w:val="00122D27"/>
    <w:rsid w:val="00123E3A"/>
    <w:rsid w:val="00124F49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327E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6B4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35CC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6FA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B31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1E1A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45C7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079A5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279E0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013C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6B33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A2C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67A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5811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66D0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0B77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105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46C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39E4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3C69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3AE0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0907"/>
  <w15:docId w15:val="{8B652CBD-9AE9-4F79-8EDE-65CB5566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Яшина</cp:lastModifiedBy>
  <cp:revision>2</cp:revision>
  <cp:lastPrinted>2024-01-11T06:25:00Z</cp:lastPrinted>
  <dcterms:created xsi:type="dcterms:W3CDTF">2025-05-27T09:12:00Z</dcterms:created>
  <dcterms:modified xsi:type="dcterms:W3CDTF">2025-05-27T09:12:00Z</dcterms:modified>
</cp:coreProperties>
</file>