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5D6" w:rsidRPr="008255D6" w:rsidRDefault="008255D6" w:rsidP="008255D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</w:p>
    <w:p w:rsidR="008255D6" w:rsidRPr="008255D6" w:rsidRDefault="008255D6" w:rsidP="008255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55D6" w:rsidRPr="008255D6" w:rsidRDefault="008255D6" w:rsidP="008255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55D6" w:rsidRPr="008255D6" w:rsidRDefault="008255D6" w:rsidP="008255D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0C7D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</w:t>
      </w:r>
      <w:r w:rsidRPr="008255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образования город Ефремов на 202</w:t>
      </w:r>
      <w:r w:rsidR="005732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8255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8255D6" w:rsidRPr="008255D6" w:rsidRDefault="008255D6" w:rsidP="008255D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255D6" w:rsidRPr="008255D6" w:rsidRDefault="008255D6" w:rsidP="00825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соответствии со статьей 44 Федерального </w:t>
      </w:r>
      <w:hyperlink r:id="rId5" w:history="1">
        <w:r w:rsidRPr="000C7DD7">
          <w:rPr>
            <w:rFonts w:ascii="Liberation Serif" w:eastAsia="Times New Roman" w:hAnsi="Liberation Serif" w:cs="Times New Roman"/>
            <w:color w:val="000000"/>
            <w:sz w:val="26"/>
            <w:szCs w:val="26"/>
            <w:lang w:eastAsia="ru-RU"/>
          </w:rPr>
          <w:t>закона</w:t>
        </w:r>
      </w:hyperlink>
      <w:r w:rsidRPr="008255D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от 31.07.2020 </w:t>
      </w:r>
      <w:r w:rsidRPr="008255D6">
        <w:rPr>
          <w:rFonts w:ascii="Liberation Serif" w:eastAsia="Times New Roman" w:hAnsi="Liberation Serif" w:cs="Times New Roman"/>
          <w:sz w:val="26"/>
          <w:szCs w:val="26"/>
          <w:lang w:eastAsia="ru-RU"/>
        </w:rPr>
        <w:br/>
        <w:t xml:space="preserve">№ 248-ФЗ «О государственном контроле (надзоре) и муниципальном контроле в Российской Федерации», постановлением Правительства 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 и фактов,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информированности о способах </w:t>
      </w: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соблюдения,  руководствуясь Уставом муниципального образования город Ефремов: </w:t>
      </w:r>
    </w:p>
    <w:p w:rsidR="008255D6" w:rsidRPr="008255D6" w:rsidRDefault="008255D6" w:rsidP="008255D6">
      <w:pPr>
        <w:widowControl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255D6">
        <w:rPr>
          <w:rFonts w:ascii="Times New Roman" w:hAnsi="Times New Roman" w:cs="Times New Roman"/>
          <w:bCs/>
          <w:sz w:val="26"/>
          <w:szCs w:val="26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</w:t>
      </w:r>
      <w:r w:rsidRPr="000C7D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C7DD7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8255D6">
        <w:rPr>
          <w:rFonts w:ascii="Times New Roman" w:hAnsi="Times New Roman" w:cs="Times New Roman"/>
          <w:bCs/>
          <w:sz w:val="26"/>
          <w:szCs w:val="26"/>
        </w:rPr>
        <w:t xml:space="preserve"> на территории муниципального образования город Ефремов на 202</w:t>
      </w:r>
      <w:r w:rsidR="005732BE">
        <w:rPr>
          <w:rFonts w:ascii="Times New Roman" w:hAnsi="Times New Roman" w:cs="Times New Roman"/>
          <w:bCs/>
          <w:sz w:val="26"/>
          <w:szCs w:val="26"/>
        </w:rPr>
        <w:t>5</w:t>
      </w:r>
      <w:r w:rsidRPr="008255D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8255D6">
        <w:rPr>
          <w:rFonts w:ascii="Times New Roman" w:hAnsi="Times New Roman" w:cs="Times New Roman"/>
          <w:bCs/>
          <w:sz w:val="26"/>
          <w:szCs w:val="26"/>
        </w:rPr>
        <w:t>год  (</w:t>
      </w:r>
      <w:proofErr w:type="gramEnd"/>
      <w:r w:rsidRPr="008255D6">
        <w:rPr>
          <w:rFonts w:ascii="Times New Roman" w:hAnsi="Times New Roman" w:cs="Times New Roman"/>
          <w:bCs/>
          <w:sz w:val="26"/>
          <w:szCs w:val="26"/>
        </w:rPr>
        <w:t>Приложение 1).</w:t>
      </w:r>
    </w:p>
    <w:p w:rsidR="008255D6" w:rsidRPr="008255D6" w:rsidRDefault="008255D6" w:rsidP="00825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8255D6" w:rsidRPr="008255D6" w:rsidRDefault="008255D6" w:rsidP="008255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55D6">
        <w:rPr>
          <w:rFonts w:ascii="Times New Roman" w:hAnsi="Times New Roman" w:cs="Times New Roman"/>
          <w:sz w:val="26"/>
          <w:szCs w:val="26"/>
        </w:rPr>
        <w:t>3. Отделу муниципального контроля администрации муниципального образования город Ефремов (далее – Отдел) обеспечить в пределах своей компетенции выполнение мероприятий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0C7DD7" w:rsidRPr="000C7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8255D6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город Ефремов на 202</w:t>
      </w:r>
      <w:r w:rsidR="005732BE">
        <w:rPr>
          <w:rFonts w:ascii="Times New Roman" w:hAnsi="Times New Roman" w:cs="Times New Roman"/>
          <w:sz w:val="26"/>
          <w:szCs w:val="26"/>
        </w:rPr>
        <w:t>5</w:t>
      </w:r>
      <w:r w:rsidRPr="008255D6">
        <w:rPr>
          <w:rFonts w:ascii="Times New Roman" w:hAnsi="Times New Roman" w:cs="Times New Roman"/>
          <w:sz w:val="26"/>
          <w:szCs w:val="26"/>
        </w:rPr>
        <w:t xml:space="preserve"> год. </w:t>
      </w:r>
    </w:p>
    <w:p w:rsidR="008255D6" w:rsidRPr="008255D6" w:rsidRDefault="008255D6" w:rsidP="00825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4. Постановление вступает в силу со дня его официального обнародования.</w:t>
      </w:r>
    </w:p>
    <w:p w:rsidR="008255D6" w:rsidRPr="008255D6" w:rsidRDefault="008255D6" w:rsidP="00825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68"/>
        <w:gridCol w:w="4787"/>
      </w:tblGrid>
      <w:tr w:rsidR="008255D6" w:rsidRPr="008255D6" w:rsidTr="007A1EE9">
        <w:tc>
          <w:tcPr>
            <w:tcW w:w="4657" w:type="dxa"/>
            <w:hideMark/>
          </w:tcPr>
          <w:p w:rsidR="008255D6" w:rsidRPr="008255D6" w:rsidRDefault="008255D6" w:rsidP="00825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255D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Глава администрации</w:t>
            </w:r>
          </w:p>
          <w:p w:rsidR="008255D6" w:rsidRPr="008255D6" w:rsidRDefault="008255D6" w:rsidP="00825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255D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муниципального образования</w:t>
            </w:r>
          </w:p>
          <w:p w:rsidR="008255D6" w:rsidRPr="008255D6" w:rsidRDefault="008255D6" w:rsidP="00825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255D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город Ефремов</w:t>
            </w:r>
          </w:p>
        </w:tc>
        <w:tc>
          <w:tcPr>
            <w:tcW w:w="4914" w:type="dxa"/>
          </w:tcPr>
          <w:p w:rsidR="008255D6" w:rsidRPr="008255D6" w:rsidRDefault="008255D6" w:rsidP="008255D6">
            <w:pPr>
              <w:spacing w:after="0" w:line="256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8255D6" w:rsidRPr="008255D6" w:rsidRDefault="008255D6" w:rsidP="008255D6">
            <w:pPr>
              <w:spacing w:after="0" w:line="256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8255D6" w:rsidRPr="008255D6" w:rsidRDefault="008255D6" w:rsidP="005732BE">
            <w:pPr>
              <w:spacing w:after="0" w:line="256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255D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</w:t>
            </w:r>
            <w:r w:rsidR="005732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</w:t>
            </w:r>
            <w:r w:rsidRPr="008255D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С.</w:t>
            </w:r>
            <w:r w:rsidR="005732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Н. Давыдова</w:t>
            </w:r>
          </w:p>
        </w:tc>
      </w:tr>
    </w:tbl>
    <w:p w:rsidR="008255D6" w:rsidRPr="008255D6" w:rsidRDefault="008255D6" w:rsidP="008255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7DD7" w:rsidRDefault="000C7DD7" w:rsidP="008255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7DD7" w:rsidRDefault="000C7DD7" w:rsidP="008255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7DD7" w:rsidRDefault="000C7DD7" w:rsidP="008255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55D6" w:rsidRPr="008255D6" w:rsidRDefault="008255D6" w:rsidP="008255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:rsidR="008255D6" w:rsidRPr="008255D6" w:rsidRDefault="008255D6" w:rsidP="008255D6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D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8255D6" w:rsidRPr="008255D6" w:rsidRDefault="008255D6" w:rsidP="008255D6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D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8255D6" w:rsidRPr="008255D6" w:rsidRDefault="008255D6" w:rsidP="008255D6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Ефремов </w:t>
      </w:r>
    </w:p>
    <w:p w:rsidR="008255D6" w:rsidRPr="008255D6" w:rsidRDefault="008255D6" w:rsidP="008255D6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___________202</w:t>
      </w:r>
      <w:r w:rsidR="005732B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2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№______</w:t>
      </w:r>
    </w:p>
    <w:p w:rsidR="008255D6" w:rsidRPr="008255D6" w:rsidRDefault="008255D6" w:rsidP="008255D6">
      <w:pPr>
        <w:widowControl w:val="0"/>
        <w:spacing w:after="0" w:line="240" w:lineRule="auto"/>
        <w:ind w:left="-142" w:right="20" w:firstLine="567"/>
        <w:jc w:val="center"/>
        <w:rPr>
          <w:b/>
          <w:bCs/>
          <w:sz w:val="24"/>
          <w:szCs w:val="24"/>
        </w:rPr>
      </w:pPr>
    </w:p>
    <w:p w:rsidR="008255D6" w:rsidRPr="008255D6" w:rsidRDefault="008255D6" w:rsidP="008255D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55D6" w:rsidRPr="008255D6" w:rsidRDefault="008255D6" w:rsidP="008255D6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8255D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ПРОГРАММА</w:t>
      </w:r>
    </w:p>
    <w:p w:rsidR="008255D6" w:rsidRPr="008255D6" w:rsidRDefault="008255D6" w:rsidP="008255D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55D6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 w:rsidR="000C7DD7" w:rsidRPr="000C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DD7" w:rsidRPr="000C7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8255D6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 xml:space="preserve"> на территории муниципального образования город Ефремов </w:t>
      </w:r>
      <w:r w:rsidRPr="008255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202</w:t>
      </w:r>
      <w:r w:rsidR="005732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8255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8255D6" w:rsidRPr="008255D6" w:rsidRDefault="008255D6" w:rsidP="008255D6">
      <w:pPr>
        <w:spacing w:after="0" w:line="240" w:lineRule="auto"/>
        <w:ind w:left="180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55D6" w:rsidRPr="008255D6" w:rsidRDefault="008255D6" w:rsidP="00825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профилактики рисков причинения вреда (ущерба) охраняемым законом ценностям в сфере осуществления муниципального</w:t>
      </w:r>
      <w:r w:rsidR="000C7DD7" w:rsidRPr="000C7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муниципального образования город Ефремов на 202</w:t>
      </w:r>
      <w:r w:rsidR="005732B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(далее - Программа профилактики) разработана отделом муниципального контроля администрации муниципального образования город Ефремов (далее - Отдел)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муниципального образования город Ефремов от 12.04.2022 № 2-1</w:t>
      </w:r>
      <w:r w:rsidR="00B675B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Положения о муниципальном контроле </w:t>
      </w:r>
      <w:r w:rsidR="00B675B1" w:rsidRPr="00B675B1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B675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муниципального образования город Ефремов».</w:t>
      </w:r>
    </w:p>
    <w:p w:rsidR="008255D6" w:rsidRPr="008255D6" w:rsidRDefault="008255D6" w:rsidP="008255D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55D6" w:rsidRPr="008255D6" w:rsidRDefault="008255D6" w:rsidP="008255D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1. Анализ текущего состояния осуществления вида контроля,</w:t>
      </w:r>
    </w:p>
    <w:p w:rsidR="008255D6" w:rsidRPr="008255D6" w:rsidRDefault="008255D6" w:rsidP="008255D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255D6" w:rsidRPr="008255D6" w:rsidRDefault="008255D6" w:rsidP="008255D6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55D6" w:rsidRPr="008255D6" w:rsidRDefault="008255D6" w:rsidP="008255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75B1">
        <w:rPr>
          <w:rFonts w:ascii="Times New Roman" w:hAnsi="Times New Roman" w:cs="Times New Roman"/>
          <w:sz w:val="26"/>
          <w:szCs w:val="26"/>
        </w:rPr>
        <w:t xml:space="preserve">К отношениям, связанным с осуществлением муниципального </w:t>
      </w:r>
      <w:r w:rsidR="00B675B1" w:rsidRPr="00B675B1">
        <w:rPr>
          <w:rFonts w:ascii="Times New Roman" w:hAnsi="Times New Roman" w:cs="Times New Roman"/>
          <w:sz w:val="26"/>
          <w:szCs w:val="26"/>
        </w:rPr>
        <w:t>к</w:t>
      </w:r>
      <w:r w:rsidRPr="00B675B1">
        <w:rPr>
          <w:rFonts w:ascii="Times New Roman" w:hAnsi="Times New Roman" w:cs="Times New Roman"/>
          <w:sz w:val="26"/>
          <w:szCs w:val="26"/>
        </w:rPr>
        <w:t>онтроля</w:t>
      </w:r>
      <w:r w:rsidR="00B675B1" w:rsidRPr="00B675B1">
        <w:rPr>
          <w:rFonts w:ascii="Times New Roman" w:hAnsi="Times New Roman" w:cs="Times New Roman"/>
          <w:sz w:val="26"/>
          <w:szCs w:val="26"/>
        </w:rPr>
        <w:t xml:space="preserve"> </w:t>
      </w:r>
      <w:r w:rsidR="00B675B1" w:rsidRPr="00B675B1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8255D6">
        <w:rPr>
          <w:rFonts w:ascii="Times New Roman" w:hAnsi="Times New Roman" w:cs="Times New Roman"/>
          <w:sz w:val="26"/>
          <w:szCs w:val="26"/>
        </w:rPr>
        <w:t xml:space="preserve"> применяются положения Федерального закона от 31 июля 2020 г. № 248-ФЗ «О государственном контроле (надзоре) и муниципальном контроле в Российской Федерации» (далее - Федеральный закон «О государственном контроле (надзоре) и муниципальном контроле в Российской Федерации»), Постановления Правительства РФ от 10.03.2022 № 336 «Об особенностях организации и осуществления государственного контроля (надзора), муниципального контроля», </w:t>
      </w:r>
      <w:r w:rsidRPr="008255D6">
        <w:rPr>
          <w:rFonts w:ascii="Times New Roman" w:hAnsi="Times New Roman" w:cs="Times New Roman"/>
          <w:sz w:val="26"/>
          <w:szCs w:val="26"/>
        </w:rPr>
        <w:lastRenderedPageBreak/>
        <w:t>решением Собрания депутатов муниципального образования город Ефремов от 12.04.2022 № 2-1</w:t>
      </w:r>
      <w:r w:rsidR="00B675B1">
        <w:rPr>
          <w:rFonts w:ascii="Times New Roman" w:hAnsi="Times New Roman" w:cs="Times New Roman"/>
          <w:sz w:val="26"/>
          <w:szCs w:val="26"/>
        </w:rPr>
        <w:t>6</w:t>
      </w:r>
      <w:r w:rsidRPr="008255D6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муниципальном контроле</w:t>
      </w:r>
      <w:r w:rsidR="00B675B1">
        <w:rPr>
          <w:rFonts w:ascii="Times New Roman" w:hAnsi="Times New Roman" w:cs="Times New Roman"/>
          <w:sz w:val="26"/>
          <w:szCs w:val="26"/>
        </w:rPr>
        <w:t xml:space="preserve"> </w:t>
      </w:r>
      <w:r w:rsidR="00B675B1" w:rsidRPr="00B675B1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B675B1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</w:t>
      </w:r>
      <w:r w:rsidRPr="008255D6">
        <w:rPr>
          <w:rFonts w:ascii="Times New Roman" w:hAnsi="Times New Roman" w:cs="Times New Roman"/>
          <w:sz w:val="26"/>
          <w:szCs w:val="26"/>
        </w:rPr>
        <w:t xml:space="preserve"> образования город Ефремов».                       </w:t>
      </w:r>
    </w:p>
    <w:p w:rsidR="00B675B1" w:rsidRPr="00B675B1" w:rsidRDefault="008255D6" w:rsidP="00B675B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55D6">
        <w:rPr>
          <w:rFonts w:ascii="Times New Roman" w:hAnsi="Times New Roman" w:cs="Times New Roman"/>
          <w:sz w:val="26"/>
          <w:szCs w:val="26"/>
        </w:rPr>
        <w:t xml:space="preserve">Предметом муниципального контроля </w:t>
      </w:r>
      <w:r w:rsidR="00B675B1" w:rsidRPr="00B675B1">
        <w:rPr>
          <w:rFonts w:ascii="Times New Roman" w:hAnsi="Times New Roman" w:cs="Times New Roman"/>
          <w:sz w:val="26"/>
          <w:szCs w:val="26"/>
          <w:lang w:eastAsia="ru-RU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B675B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675B1">
        <w:rPr>
          <w:rFonts w:ascii="Times New Roman" w:hAnsi="Times New Roman" w:cs="Times New Roman"/>
          <w:sz w:val="26"/>
          <w:szCs w:val="26"/>
        </w:rPr>
        <w:t>является соблюдение юридическими лицами, индивидуальными предпринимателями, гражданами (далее – контролируемые</w:t>
      </w:r>
      <w:r w:rsidRPr="008255D6">
        <w:rPr>
          <w:rFonts w:ascii="Times New Roman" w:hAnsi="Times New Roman" w:cs="Times New Roman"/>
          <w:sz w:val="26"/>
          <w:szCs w:val="26"/>
        </w:rPr>
        <w:t xml:space="preserve"> лица) </w:t>
      </w:r>
      <w:r w:rsidR="00B675B1" w:rsidRPr="00B675B1">
        <w:rPr>
          <w:rFonts w:ascii="Times New Roman" w:hAnsi="Times New Roman" w:cs="Times New Roman"/>
          <w:sz w:val="26"/>
          <w:szCs w:val="26"/>
        </w:rPr>
        <w:t>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 в муниципальном образовании город Ефремов,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8255D6" w:rsidRPr="008255D6" w:rsidRDefault="008255D6" w:rsidP="008255D6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8255D6" w:rsidRPr="008255D6" w:rsidRDefault="008255D6" w:rsidP="00B675B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55D6">
        <w:rPr>
          <w:rFonts w:ascii="Times New Roman" w:hAnsi="Times New Roman" w:cs="Times New Roman"/>
          <w:sz w:val="26"/>
          <w:szCs w:val="26"/>
          <w:lang w:eastAsia="ru-RU"/>
        </w:rPr>
        <w:t>Основными рисками в деятельности контролируемых лиц являются соблюдение</w:t>
      </w:r>
      <w:r w:rsidR="00B675B1">
        <w:rPr>
          <w:rFonts w:ascii="Times New Roman" w:hAnsi="Times New Roman" w:cs="Times New Roman"/>
          <w:sz w:val="26"/>
          <w:szCs w:val="26"/>
          <w:lang w:eastAsia="ru-RU"/>
        </w:rPr>
        <w:t xml:space="preserve"> требований </w:t>
      </w:r>
      <w:r w:rsidR="00B675B1" w:rsidRPr="00B675B1">
        <w:rPr>
          <w:rFonts w:ascii="Times New Roman" w:hAnsi="Times New Roman" w:cs="Times New Roman"/>
          <w:sz w:val="26"/>
          <w:szCs w:val="26"/>
        </w:rPr>
        <w:t xml:space="preserve">Федерального закона от 27.07.2010 </w:t>
      </w:r>
      <w:r w:rsidR="00B675B1">
        <w:rPr>
          <w:rFonts w:ascii="Times New Roman" w:hAnsi="Times New Roman" w:cs="Times New Roman"/>
          <w:sz w:val="26"/>
          <w:szCs w:val="26"/>
        </w:rPr>
        <w:t>№</w:t>
      </w:r>
      <w:r w:rsidR="00B675B1" w:rsidRPr="00B675B1">
        <w:rPr>
          <w:rFonts w:ascii="Times New Roman" w:hAnsi="Times New Roman" w:cs="Times New Roman"/>
          <w:sz w:val="26"/>
          <w:szCs w:val="26"/>
        </w:rPr>
        <w:t xml:space="preserve">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</w:t>
      </w:r>
      <w:r w:rsidRPr="008255D6">
        <w:rPr>
          <w:rFonts w:ascii="Times New Roman" w:hAnsi="Times New Roman" w:cs="Times New Roman"/>
          <w:sz w:val="26"/>
          <w:szCs w:val="26"/>
          <w:lang w:eastAsia="ru-RU"/>
        </w:rPr>
        <w:t>, за нар</w:t>
      </w:r>
      <w:r w:rsidRPr="008255D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ушение которых, законодательством Тульской области предусмотрена административная</w:t>
      </w:r>
      <w:r w:rsidR="00B675B1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иная ответственность</w:t>
      </w:r>
      <w:r w:rsidRPr="008255D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; соблюдение контролируемыми лицами требований, содержащихся в разрешительных документах, и требований документов, исполнение которых является необходимым в соответствии с законодательством Российской Федерации; исполнение контролируемыми лицами решений, принимаемых по результатам контрольных мероприятий.</w:t>
      </w:r>
    </w:p>
    <w:p w:rsidR="008255D6" w:rsidRPr="008255D6" w:rsidRDefault="008255D6" w:rsidP="008255D6">
      <w:pPr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предотвращения рисков причинения вреда охраняемым законом ценностям, предупреждения нарушений обязательных требований проведены профилактические мероприятия, предусмотренные планом - графиком, установленным Программой профилактики на 202</w:t>
      </w:r>
      <w:r w:rsidR="005732B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 </w:t>
      </w:r>
    </w:p>
    <w:p w:rsidR="008255D6" w:rsidRPr="008255D6" w:rsidRDefault="008255D6" w:rsidP="008255D6">
      <w:pPr>
        <w:spacing w:after="0" w:line="240" w:lineRule="auto"/>
        <w:ind w:right="5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на официальном сайте администрации муниципального образования город Ефремов (https://efremov.tularegion.ru/administration/otraslevye-organy-administratsii/otdely/mun-kontrol/) в разделе администрация =&gt; деятельность =&gt; муниципальный контроль =&gt; размещены:</w:t>
      </w:r>
    </w:p>
    <w:p w:rsidR="008255D6" w:rsidRPr="008255D6" w:rsidRDefault="008255D6" w:rsidP="00B675B1">
      <w:pPr>
        <w:numPr>
          <w:ilvl w:val="0"/>
          <w:numId w:val="1"/>
        </w:numPr>
        <w:spacing w:after="0" w:line="240" w:lineRule="auto"/>
        <w:ind w:left="0" w:right="5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нормативных правовых актов или их отдельных частей (положений), содержащих обязательные требования, соблюдение которых оценивается при осуществлении муниципального контроля;</w:t>
      </w:r>
    </w:p>
    <w:p w:rsidR="008255D6" w:rsidRPr="008255D6" w:rsidRDefault="008255D6" w:rsidP="00B675B1">
      <w:pPr>
        <w:numPr>
          <w:ilvl w:val="0"/>
          <w:numId w:val="1"/>
        </w:numPr>
        <w:spacing w:after="0" w:line="240" w:lineRule="auto"/>
        <w:ind w:left="0" w:right="5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Информирования о КНД;</w:t>
      </w:r>
    </w:p>
    <w:p w:rsidR="008255D6" w:rsidRPr="008255D6" w:rsidRDefault="008255D6" w:rsidP="00B675B1">
      <w:pPr>
        <w:numPr>
          <w:ilvl w:val="0"/>
          <w:numId w:val="1"/>
        </w:numPr>
        <w:spacing w:after="0" w:line="240" w:lineRule="auto"/>
        <w:ind w:left="0" w:right="5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Новости.</w:t>
      </w:r>
    </w:p>
    <w:p w:rsidR="008255D6" w:rsidRPr="008255D6" w:rsidRDefault="008255D6" w:rsidP="00825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осуществлении муниципального контроля </w:t>
      </w:r>
      <w:r w:rsidR="00B675B1" w:rsidRPr="00B675B1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B675B1" w:rsidRPr="00B675B1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</w:t>
      </w:r>
      <w:r w:rsidR="00B675B1" w:rsidRPr="008255D6">
        <w:rPr>
          <w:rFonts w:ascii="Times New Roman" w:hAnsi="Times New Roman" w:cs="Times New Roman"/>
          <w:sz w:val="26"/>
          <w:szCs w:val="26"/>
        </w:rPr>
        <w:t xml:space="preserve"> </w:t>
      </w:r>
      <w:r w:rsidR="00B675B1" w:rsidRPr="008255D6">
        <w:rPr>
          <w:rFonts w:ascii="Times New Roman" w:hAnsi="Times New Roman" w:cs="Times New Roman"/>
          <w:sz w:val="26"/>
          <w:szCs w:val="26"/>
        </w:rPr>
        <w:lastRenderedPageBreak/>
        <w:t>образования город Ефремов</w:t>
      </w:r>
      <w:r w:rsidR="00B675B1"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юридических лиц, индивидуальных предпринимателей и граждан в 202</w:t>
      </w:r>
      <w:r w:rsidR="005732B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применяются положения Федерального закона от 31.07.2020 № 248-ФЗ «О государственном контроле (надзоре) и муниципальном контроле в Российской Федерации», Постановления Правительства РФ от 10.03.2022 № 336 «Об особенностях организации и осуществления государственного контроля (надзора), муниципального контроля», решением Собрания депутатов муниципального образования город Ефремов от 12.04.2022 № 2-1</w:t>
      </w:r>
      <w:r w:rsidR="00B675B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Положения о муниципальном контроле </w:t>
      </w:r>
      <w:r w:rsidR="00B675B1" w:rsidRPr="00B675B1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B675B1" w:rsidRPr="00B675B1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</w:t>
      </w:r>
      <w:r w:rsidR="00B675B1" w:rsidRPr="008255D6">
        <w:rPr>
          <w:rFonts w:ascii="Times New Roman" w:hAnsi="Times New Roman" w:cs="Times New Roman"/>
          <w:sz w:val="26"/>
          <w:szCs w:val="26"/>
        </w:rPr>
        <w:t xml:space="preserve"> образования город Ефремов</w:t>
      </w: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8255D6" w:rsidRPr="008255D6" w:rsidRDefault="008255D6" w:rsidP="008255D6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</w:t>
      </w:r>
      <w:r w:rsidR="005732B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в отношении контролируемых лиц, осуществляющих деятельность на территории муниципального образования город Ефремов, плановые и внеплановые проверки Отделом не проводились.</w:t>
      </w:r>
    </w:p>
    <w:p w:rsidR="008255D6" w:rsidRPr="008255D6" w:rsidRDefault="008255D6" w:rsidP="00825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55D6">
        <w:rPr>
          <w:rFonts w:ascii="Times New Roman" w:hAnsi="Times New Roman" w:cs="Times New Roman"/>
          <w:color w:val="000000"/>
          <w:sz w:val="26"/>
          <w:szCs w:val="26"/>
        </w:rPr>
        <w:t>С учетом положений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в 202</w:t>
      </w:r>
      <w:r w:rsidR="005732BE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8255D6">
        <w:rPr>
          <w:rFonts w:ascii="Times New Roman" w:hAnsi="Times New Roman" w:cs="Times New Roman"/>
          <w:color w:val="000000"/>
          <w:sz w:val="26"/>
          <w:szCs w:val="26"/>
        </w:rPr>
        <w:t xml:space="preserve"> году особое внимание уделялось профилактике нарушений обязательных требований.</w:t>
      </w:r>
    </w:p>
    <w:p w:rsidR="008255D6" w:rsidRPr="008255D6" w:rsidRDefault="008255D6" w:rsidP="00825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55D6">
        <w:rPr>
          <w:rFonts w:ascii="Times New Roman" w:hAnsi="Times New Roman" w:cs="Times New Roman"/>
          <w:color w:val="000000"/>
          <w:sz w:val="26"/>
          <w:szCs w:val="26"/>
        </w:rPr>
        <w:t>На официальном сайте администрации муниципального образования город Ефремов размещено руководство по соблюдению обязательных требований</w:t>
      </w:r>
      <w:r w:rsidR="00550C92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6334ED">
        <w:rPr>
          <w:rFonts w:ascii="Times New Roman" w:hAnsi="Times New Roman" w:cs="Times New Roman"/>
          <w:color w:val="000000"/>
          <w:sz w:val="26"/>
          <w:szCs w:val="26"/>
        </w:rPr>
        <w:t xml:space="preserve"> установленных муниципальными правовыми актами при осуществлении муниципального контроля за </w:t>
      </w:r>
      <w:r w:rsidR="006334ED" w:rsidRPr="00B675B1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6334ED" w:rsidRPr="00B675B1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</w:t>
      </w:r>
      <w:r w:rsidR="006334ED" w:rsidRPr="008255D6">
        <w:rPr>
          <w:rFonts w:ascii="Times New Roman" w:hAnsi="Times New Roman" w:cs="Times New Roman"/>
          <w:sz w:val="26"/>
          <w:szCs w:val="26"/>
        </w:rPr>
        <w:t xml:space="preserve"> образования город Ефремов</w:t>
      </w:r>
      <w:r w:rsidR="006334ED"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муниципа</w:t>
      </w:r>
      <w:r w:rsidR="006334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льного образования город Ефремов. </w:t>
      </w:r>
    </w:p>
    <w:p w:rsidR="008255D6" w:rsidRPr="008255D6" w:rsidRDefault="008255D6" w:rsidP="008255D6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профилактики нарушений обязательных требований по состоянию на конец сентября 202</w:t>
      </w:r>
      <w:r w:rsidR="005732B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Отделом проведено </w:t>
      </w:r>
      <w:r w:rsidR="00B874C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консультации.</w:t>
      </w:r>
    </w:p>
    <w:p w:rsidR="008255D6" w:rsidRPr="008255D6" w:rsidRDefault="008255D6" w:rsidP="008255D6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оценки мероприятий по профилактике нарушений и в целом Программы профилактики на 202</w:t>
      </w:r>
      <w:r w:rsidR="005732B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были установлены следующие отчетные показатели, ориентированные на достижение целей Программы профилактики:</w:t>
      </w:r>
    </w:p>
    <w:p w:rsidR="008255D6" w:rsidRPr="008255D6" w:rsidRDefault="008255D6" w:rsidP="008255D6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информирование контролируемых лиц об обязательных требованиях, соблюдение которых оценивается при проведении Отделом мероприятий по муниципальному контролю,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силу);</w:t>
      </w:r>
    </w:p>
    <w:p w:rsidR="008255D6" w:rsidRPr="008255D6" w:rsidRDefault="008255D6" w:rsidP="008255D6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выполнение мероприятий, предусмотренных Программой профилактики на 202</w:t>
      </w:r>
      <w:r w:rsidR="005732B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соответствии со сроками и периодичностью их проведения;</w:t>
      </w:r>
    </w:p>
    <w:p w:rsidR="008255D6" w:rsidRPr="008255D6" w:rsidRDefault="008255D6" w:rsidP="008255D6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подготовка и размещение в сети «Интернет» на сайте администрации муниципального образования город Ефремов в разделе «информация о контрольной (надзорной) деятельности» сведения по итогам обобщения практики при осуществлении контроля за допущенными нарушениями.</w:t>
      </w:r>
    </w:p>
    <w:p w:rsidR="008255D6" w:rsidRPr="008255D6" w:rsidRDefault="008255D6" w:rsidP="008255D6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Отделом выполняются все мероприятия, предусмотренные Программой профилактики на 202</w:t>
      </w:r>
      <w:r w:rsidR="005732B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bookmarkStart w:id="0" w:name="_GoBack"/>
      <w:bookmarkEnd w:id="0"/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что способствует повышению информативности контролируемых лиц о действующих обязательных требованиях и снижению рисков причинения вреда охраняемым законом ценностям.</w:t>
      </w:r>
    </w:p>
    <w:p w:rsidR="008255D6" w:rsidRPr="008255D6" w:rsidRDefault="008255D6" w:rsidP="008255D6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55D6" w:rsidRPr="008255D6" w:rsidRDefault="008255D6" w:rsidP="008255D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2. Цели и задачи реализации Программы профилактики</w:t>
      </w:r>
    </w:p>
    <w:p w:rsidR="008255D6" w:rsidRPr="008255D6" w:rsidRDefault="008255D6" w:rsidP="008255D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55D6" w:rsidRPr="008255D6" w:rsidRDefault="008255D6" w:rsidP="006334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Целями проведения профилактических мероприятий являются:</w:t>
      </w:r>
    </w:p>
    <w:p w:rsidR="008255D6" w:rsidRPr="008255D6" w:rsidRDefault="008255D6" w:rsidP="006334ED">
      <w:pPr>
        <w:numPr>
          <w:ilvl w:val="0"/>
          <w:numId w:val="3"/>
        </w:numPr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предотвращение рисков причинения вреда (ущерба) охраняемым законом ценностям;</w:t>
      </w:r>
    </w:p>
    <w:p w:rsidR="008255D6" w:rsidRPr="008255D6" w:rsidRDefault="008255D6" w:rsidP="006334ED">
      <w:pPr>
        <w:numPr>
          <w:ilvl w:val="0"/>
          <w:numId w:val="3"/>
        </w:numPr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предупреждение нарушений обязательных требований (снижение числа нарушений обязательных требований) в подконтрольной сфере на территории муниципального образования город Ефремов;</w:t>
      </w:r>
    </w:p>
    <w:p w:rsidR="008255D6" w:rsidRPr="008255D6" w:rsidRDefault="008255D6" w:rsidP="006334ED">
      <w:pPr>
        <w:numPr>
          <w:ilvl w:val="0"/>
          <w:numId w:val="3"/>
        </w:numPr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ценностям;</w:t>
      </w:r>
    </w:p>
    <w:p w:rsidR="008255D6" w:rsidRPr="008255D6" w:rsidRDefault="008255D6" w:rsidP="006334ED">
      <w:pPr>
        <w:numPr>
          <w:ilvl w:val="0"/>
          <w:numId w:val="3"/>
        </w:numPr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мотивация к добросовестному поведению контролируемых лиц и как следствие снижение уровня ущерба охраняемым законом ценностям.</w:t>
      </w:r>
    </w:p>
    <w:p w:rsidR="008255D6" w:rsidRPr="008255D6" w:rsidRDefault="008255D6" w:rsidP="006334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Отделом профилактических мероприятий направлено на решение следующих задач:</w:t>
      </w:r>
    </w:p>
    <w:p w:rsidR="008255D6" w:rsidRPr="008255D6" w:rsidRDefault="008255D6" w:rsidP="006334ED">
      <w:pPr>
        <w:numPr>
          <w:ilvl w:val="0"/>
          <w:numId w:val="4"/>
        </w:numPr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разъяснение контролируемым лицам обязательных требований;</w:t>
      </w:r>
    </w:p>
    <w:p w:rsidR="008255D6" w:rsidRPr="008255D6" w:rsidRDefault="008255D6" w:rsidP="006334ED">
      <w:pPr>
        <w:numPr>
          <w:ilvl w:val="0"/>
          <w:numId w:val="4"/>
        </w:numPr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8255D6" w:rsidRPr="008255D6" w:rsidRDefault="008255D6" w:rsidP="006334ED">
      <w:pPr>
        <w:numPr>
          <w:ilvl w:val="0"/>
          <w:numId w:val="4"/>
        </w:numPr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8255D6" w:rsidRPr="008255D6" w:rsidRDefault="008255D6" w:rsidP="006334ED">
      <w:pPr>
        <w:numPr>
          <w:ilvl w:val="0"/>
          <w:numId w:val="4"/>
        </w:numPr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8255D6" w:rsidRPr="008255D6" w:rsidRDefault="008255D6" w:rsidP="006334ED">
      <w:pPr>
        <w:numPr>
          <w:ilvl w:val="0"/>
          <w:numId w:val="4"/>
        </w:numPr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8255D6" w:rsidRPr="008255D6" w:rsidRDefault="008255D6" w:rsidP="008255D6">
      <w:pPr>
        <w:spacing w:after="0" w:line="240" w:lineRule="auto"/>
        <w:ind w:right="99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55D6" w:rsidRPr="008255D6" w:rsidRDefault="008255D6" w:rsidP="008255D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3. Перечень профилактических мероприятий, сроки (периодичность) их проведения</w:t>
      </w:r>
    </w:p>
    <w:p w:rsidR="008255D6" w:rsidRPr="008255D6" w:rsidRDefault="008255D6" w:rsidP="008255D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55D6" w:rsidRPr="008255D6" w:rsidRDefault="008255D6" w:rsidP="006334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профилактических мероприятий:</w:t>
      </w:r>
    </w:p>
    <w:p w:rsidR="008255D6" w:rsidRPr="008255D6" w:rsidRDefault="008255D6" w:rsidP="006334ED">
      <w:pPr>
        <w:numPr>
          <w:ilvl w:val="0"/>
          <w:numId w:val="5"/>
        </w:numPr>
        <w:spacing w:after="0" w:line="240" w:lineRule="auto"/>
        <w:ind w:left="0" w:right="99" w:firstLine="56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информирование;</w:t>
      </w:r>
    </w:p>
    <w:p w:rsidR="008255D6" w:rsidRPr="008255D6" w:rsidRDefault="008255D6" w:rsidP="006334ED">
      <w:pPr>
        <w:numPr>
          <w:ilvl w:val="0"/>
          <w:numId w:val="5"/>
        </w:numPr>
        <w:spacing w:after="0" w:line="240" w:lineRule="auto"/>
        <w:ind w:left="0" w:right="99" w:firstLine="56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объявление предостережения;</w:t>
      </w:r>
    </w:p>
    <w:p w:rsidR="008255D6" w:rsidRPr="008255D6" w:rsidRDefault="008255D6" w:rsidP="006334ED">
      <w:pPr>
        <w:numPr>
          <w:ilvl w:val="0"/>
          <w:numId w:val="5"/>
        </w:numPr>
        <w:spacing w:after="0" w:line="240" w:lineRule="auto"/>
        <w:ind w:left="0" w:right="99" w:firstLine="56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консультирование.</w:t>
      </w:r>
    </w:p>
    <w:p w:rsidR="008255D6" w:rsidRPr="008255D6" w:rsidRDefault="008255D6" w:rsidP="006334ED">
      <w:pPr>
        <w:spacing w:before="200" w:after="200" w:line="240" w:lineRule="auto"/>
        <w:ind w:right="96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Информирование</w:t>
      </w:r>
    </w:p>
    <w:p w:rsidR="008255D6" w:rsidRPr="008255D6" w:rsidRDefault="008255D6" w:rsidP="006334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Контрольный орган осуществляют информирование контролируемых лиц и иных заинтересованных лиц по вопросам соблюдения обязательных требований.</w:t>
      </w:r>
    </w:p>
    <w:p w:rsidR="008255D6" w:rsidRPr="008255D6" w:rsidRDefault="008255D6" w:rsidP="006334ED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Информирование осуществляется посредством размещения соответствующих сведений на официальном сайте контрольного органа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8255D6" w:rsidRPr="008255D6" w:rsidRDefault="008255D6" w:rsidP="008255D6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Контрольный орган обязан размещать и поддерживать в актуальном состоянии на своем официальном сайте в сети «Интернет» информацию, предусмотренную частью 3 статьи 46 Федерального закона «О государственном контроле (надзоре) и муниципальном контроле в Российской Федерации».</w:t>
      </w:r>
    </w:p>
    <w:p w:rsidR="008255D6" w:rsidRPr="008255D6" w:rsidRDefault="008255D6" w:rsidP="008255D6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(периодичность) информирования осуществляется постоянно.</w:t>
      </w:r>
    </w:p>
    <w:p w:rsidR="008255D6" w:rsidRPr="008255D6" w:rsidRDefault="008255D6" w:rsidP="008255D6">
      <w:pPr>
        <w:spacing w:before="200" w:after="200" w:line="240" w:lineRule="auto"/>
        <w:ind w:right="6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Объявление предостережения</w:t>
      </w:r>
    </w:p>
    <w:p w:rsidR="008255D6" w:rsidRPr="008255D6" w:rsidRDefault="008255D6" w:rsidP="006334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8255D6" w:rsidRPr="008255D6" w:rsidRDefault="008255D6" w:rsidP="006334ED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«О государственном контроле (надзоре) и муниципальном контроле в Российской Федерации»,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8255D6" w:rsidRPr="008255D6" w:rsidRDefault="008255D6" w:rsidP="008255D6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15 рабочих дней со дня получения им предостережения.</w:t>
      </w:r>
    </w:p>
    <w:p w:rsidR="008255D6" w:rsidRPr="008255D6" w:rsidRDefault="008255D6" w:rsidP="008255D6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Возражение должно содержать:</w:t>
      </w:r>
    </w:p>
    <w:p w:rsidR="008255D6" w:rsidRPr="008255D6" w:rsidRDefault="008255D6" w:rsidP="006334ED">
      <w:pPr>
        <w:numPr>
          <w:ilvl w:val="1"/>
          <w:numId w:val="6"/>
        </w:numPr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контрольного органа, в который направляется возражение;</w:t>
      </w:r>
    </w:p>
    <w:p w:rsidR="008255D6" w:rsidRPr="008255D6" w:rsidRDefault="008255D6" w:rsidP="006334ED">
      <w:pPr>
        <w:numPr>
          <w:ilvl w:val="1"/>
          <w:numId w:val="6"/>
        </w:numPr>
        <w:spacing w:after="0" w:line="240" w:lineRule="auto"/>
        <w:ind w:left="0" w:right="99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8255D6" w:rsidRPr="008255D6" w:rsidRDefault="008255D6" w:rsidP="006334ED">
      <w:pPr>
        <w:numPr>
          <w:ilvl w:val="1"/>
          <w:numId w:val="6"/>
        </w:numPr>
        <w:spacing w:after="0" w:line="240" w:lineRule="auto"/>
        <w:ind w:left="0" w:right="99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дату и номер предостережения;</w:t>
      </w:r>
    </w:p>
    <w:p w:rsidR="008255D6" w:rsidRPr="008255D6" w:rsidRDefault="008255D6" w:rsidP="006334ED">
      <w:pPr>
        <w:numPr>
          <w:ilvl w:val="1"/>
          <w:numId w:val="6"/>
        </w:numPr>
        <w:spacing w:after="0" w:line="240" w:lineRule="auto"/>
        <w:ind w:left="0" w:right="99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доводы, на основании которых контролируемое лицо не согласно с объявленным предостережением;</w:t>
      </w:r>
    </w:p>
    <w:p w:rsidR="008255D6" w:rsidRPr="008255D6" w:rsidRDefault="008255D6" w:rsidP="006334ED">
      <w:pPr>
        <w:numPr>
          <w:ilvl w:val="1"/>
          <w:numId w:val="6"/>
        </w:numPr>
        <w:spacing w:after="0" w:line="240" w:lineRule="auto"/>
        <w:ind w:left="0" w:right="99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дату получения предостережения контролируемым лицом.</w:t>
      </w:r>
    </w:p>
    <w:p w:rsidR="008255D6" w:rsidRPr="008255D6" w:rsidRDefault="008255D6" w:rsidP="006334ED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8255D6" w:rsidRPr="008255D6" w:rsidRDefault="008255D6" w:rsidP="008255D6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рассмотрения возражения должностное лицо, рассмотревшее возражение, принимает одно из следующих решений:</w:t>
      </w:r>
    </w:p>
    <w:p w:rsidR="008255D6" w:rsidRPr="008255D6" w:rsidRDefault="008255D6" w:rsidP="008255D6">
      <w:pPr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удовлетворяет возражение в форме отмены объявленного предостережения;</w:t>
      </w:r>
    </w:p>
    <w:p w:rsidR="008255D6" w:rsidRPr="008255D6" w:rsidRDefault="008255D6" w:rsidP="008255D6">
      <w:pPr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отказывает в удовлетворении возражения.</w:t>
      </w:r>
    </w:p>
    <w:p w:rsidR="008255D6" w:rsidRPr="008255D6" w:rsidRDefault="008255D6" w:rsidP="008255D6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дня, следующего за днем принятия решения по результатам рассмотрения возражения контролируемому лицу, подавшему возражение, направляется в письменной форме и по его желанию в электронной форме мотивированный ответ о результатах рассмотрения возражения.</w:t>
      </w:r>
    </w:p>
    <w:p w:rsidR="008255D6" w:rsidRPr="008255D6" w:rsidRDefault="008255D6" w:rsidP="008255D6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Контрольный орган осуществляет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мероприятий.</w:t>
      </w:r>
    </w:p>
    <w:p w:rsidR="008255D6" w:rsidRPr="008255D6" w:rsidRDefault="008255D6" w:rsidP="008255D6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Срок (периодичность) проведения данного мероприятия: постоянно, по мере выявления нарушений.</w:t>
      </w:r>
    </w:p>
    <w:p w:rsidR="008255D6" w:rsidRPr="008255D6" w:rsidRDefault="008255D6" w:rsidP="008255D6">
      <w:pPr>
        <w:spacing w:before="200" w:after="200" w:line="240" w:lineRule="auto"/>
        <w:ind w:right="96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Консультирование</w:t>
      </w:r>
    </w:p>
    <w:p w:rsidR="008255D6" w:rsidRPr="008255D6" w:rsidRDefault="008255D6" w:rsidP="006334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Должностное лицо контрольного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</w:r>
    </w:p>
    <w:p w:rsidR="008255D6" w:rsidRPr="008255D6" w:rsidRDefault="008255D6" w:rsidP="006334ED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8255D6" w:rsidRPr="008255D6" w:rsidRDefault="008255D6" w:rsidP="006334ED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итогам консультирования информация в письменной форме контролируемым лицам и их представителям не предоставляется.</w:t>
      </w:r>
    </w:p>
    <w:p w:rsidR="008255D6" w:rsidRPr="008255D6" w:rsidRDefault="008255D6" w:rsidP="006334ED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Консультирование осуществляется по следующим вопросам:</w:t>
      </w:r>
    </w:p>
    <w:p w:rsidR="008255D6" w:rsidRPr="008255D6" w:rsidRDefault="008255D6" w:rsidP="006334ED">
      <w:pPr>
        <w:numPr>
          <w:ilvl w:val="0"/>
          <w:numId w:val="7"/>
        </w:numPr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8255D6" w:rsidRPr="008255D6" w:rsidRDefault="008255D6" w:rsidP="006334ED">
      <w:pPr>
        <w:numPr>
          <w:ilvl w:val="0"/>
          <w:numId w:val="7"/>
        </w:numPr>
        <w:spacing w:after="0" w:line="240" w:lineRule="auto"/>
        <w:ind w:left="0" w:right="99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разъяснение положений нормативных правовых актов, регламентирующих порядок осуществления муниципального контроля;</w:t>
      </w:r>
    </w:p>
    <w:p w:rsidR="008255D6" w:rsidRPr="008255D6" w:rsidRDefault="008255D6" w:rsidP="006334ED">
      <w:pPr>
        <w:numPr>
          <w:ilvl w:val="0"/>
          <w:numId w:val="7"/>
        </w:numPr>
        <w:spacing w:after="0" w:line="240" w:lineRule="auto"/>
        <w:ind w:left="0" w:right="99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обжалования решений и действий (бездействия) должностных лиц.</w:t>
      </w:r>
    </w:p>
    <w:p w:rsidR="008255D6" w:rsidRPr="008255D6" w:rsidRDefault="008255D6" w:rsidP="006334ED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8255D6" w:rsidRPr="008255D6" w:rsidRDefault="008255D6" w:rsidP="006334ED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официальных сайтах контрольного органа в сети «Интернет».</w:t>
      </w:r>
    </w:p>
    <w:p w:rsidR="008255D6" w:rsidRPr="008255D6" w:rsidRDefault="008255D6" w:rsidP="008255D6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по мере необходимости, на постоянной основе.</w:t>
      </w:r>
    </w:p>
    <w:p w:rsidR="008255D6" w:rsidRPr="008255D6" w:rsidRDefault="008255D6" w:rsidP="008255D6">
      <w:pPr>
        <w:spacing w:after="0" w:line="240" w:lineRule="auto"/>
        <w:ind w:right="99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55D6" w:rsidRPr="008255D6" w:rsidRDefault="008255D6" w:rsidP="00825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4. Показатели результативности и эффективности Программы</w:t>
      </w:r>
    </w:p>
    <w:p w:rsidR="008255D6" w:rsidRPr="008255D6" w:rsidRDefault="008255D6" w:rsidP="00825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профилактики</w:t>
      </w:r>
    </w:p>
    <w:p w:rsidR="008255D6" w:rsidRPr="008255D6" w:rsidRDefault="008255D6" w:rsidP="00825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55D6" w:rsidRPr="008255D6" w:rsidRDefault="008255D6" w:rsidP="008255D6">
      <w:pPr>
        <w:spacing w:after="200" w:line="240" w:lineRule="auto"/>
        <w:ind w:right="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5D6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критериями оценки эффективности и результативности Программы профилактики являются следующие показатели:</w:t>
      </w:r>
    </w:p>
    <w:p w:rsidR="008255D6" w:rsidRPr="008255D6" w:rsidRDefault="008255D6" w:rsidP="008255D6">
      <w:pPr>
        <w:spacing w:after="200" w:line="240" w:lineRule="auto"/>
        <w:ind w:right="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1037"/>
        <w:gridCol w:w="6579"/>
        <w:gridCol w:w="1729"/>
      </w:tblGrid>
      <w:tr w:rsidR="008255D6" w:rsidRPr="008255D6" w:rsidTr="007A1E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D6" w:rsidRPr="008255D6" w:rsidRDefault="008255D6" w:rsidP="008255D6">
            <w:pPr>
              <w:ind w:right="5" w:firstLine="567"/>
              <w:jc w:val="center"/>
              <w:rPr>
                <w:sz w:val="26"/>
                <w:szCs w:val="26"/>
                <w:lang w:eastAsia="ru-RU"/>
              </w:rPr>
            </w:pPr>
            <w:r w:rsidRPr="008255D6">
              <w:rPr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D6" w:rsidRPr="008255D6" w:rsidRDefault="008255D6" w:rsidP="008255D6">
            <w:pPr>
              <w:ind w:right="5" w:firstLine="567"/>
              <w:jc w:val="center"/>
              <w:rPr>
                <w:sz w:val="26"/>
                <w:szCs w:val="26"/>
                <w:lang w:eastAsia="ru-RU"/>
              </w:rPr>
            </w:pPr>
            <w:r w:rsidRPr="008255D6">
              <w:rPr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D6" w:rsidRPr="008255D6" w:rsidRDefault="008255D6" w:rsidP="008255D6">
            <w:pPr>
              <w:ind w:right="5" w:firstLine="567"/>
              <w:jc w:val="center"/>
              <w:rPr>
                <w:sz w:val="26"/>
                <w:szCs w:val="26"/>
                <w:lang w:eastAsia="ru-RU"/>
              </w:rPr>
            </w:pPr>
            <w:r w:rsidRPr="008255D6">
              <w:rPr>
                <w:sz w:val="26"/>
                <w:szCs w:val="26"/>
                <w:lang w:eastAsia="ru-RU"/>
              </w:rPr>
              <w:t>Целевой показатель</w:t>
            </w:r>
          </w:p>
        </w:tc>
      </w:tr>
      <w:tr w:rsidR="008255D6" w:rsidRPr="008255D6" w:rsidTr="007A1E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D6" w:rsidRPr="008255D6" w:rsidRDefault="008255D6" w:rsidP="008255D6">
            <w:pPr>
              <w:ind w:right="5" w:firstLine="567"/>
              <w:jc w:val="center"/>
              <w:rPr>
                <w:sz w:val="26"/>
                <w:szCs w:val="26"/>
                <w:lang w:eastAsia="ru-RU"/>
              </w:rPr>
            </w:pPr>
            <w:r w:rsidRPr="008255D6">
              <w:rPr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D6" w:rsidRPr="008255D6" w:rsidRDefault="008255D6" w:rsidP="006334ED">
            <w:pPr>
              <w:ind w:right="5" w:firstLine="567"/>
              <w:jc w:val="center"/>
              <w:rPr>
                <w:sz w:val="26"/>
                <w:szCs w:val="26"/>
                <w:lang w:eastAsia="ru-RU"/>
              </w:rPr>
            </w:pPr>
            <w:r w:rsidRPr="008255D6">
              <w:rPr>
                <w:sz w:val="26"/>
                <w:szCs w:val="26"/>
                <w:lang w:eastAsia="ru-RU"/>
              </w:rPr>
              <w:t xml:space="preserve">Информированность контролируемых лиц об обязательных требованиях, соблюдение которых оценивается при проведении Отделом мероприятий по муниципальному контролю </w:t>
            </w:r>
            <w:r w:rsidR="006334ED" w:rsidRPr="00B675B1">
              <w:rPr>
                <w:sz w:val="26"/>
                <w:szCs w:val="26"/>
                <w:lang w:eastAsia="ru-RU"/>
              </w:rPr>
      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Pr="008255D6">
              <w:rPr>
                <w:sz w:val="26"/>
                <w:szCs w:val="26"/>
                <w:lang w:eastAsia="ru-RU"/>
              </w:rPr>
              <w:t xml:space="preserve">, разъяснение содержания </w:t>
            </w:r>
            <w:r w:rsidRPr="008255D6">
              <w:rPr>
                <w:sz w:val="26"/>
                <w:szCs w:val="26"/>
                <w:lang w:eastAsia="ru-RU"/>
              </w:rPr>
              <w:lastRenderedPageBreak/>
              <w:t>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D6" w:rsidRPr="008255D6" w:rsidRDefault="008255D6" w:rsidP="008255D6">
            <w:pPr>
              <w:ind w:right="5" w:firstLine="567"/>
              <w:jc w:val="center"/>
              <w:rPr>
                <w:sz w:val="26"/>
                <w:szCs w:val="26"/>
                <w:lang w:eastAsia="ru-RU"/>
              </w:rPr>
            </w:pPr>
            <w:r w:rsidRPr="008255D6">
              <w:rPr>
                <w:sz w:val="26"/>
                <w:szCs w:val="26"/>
                <w:lang w:eastAsia="ru-RU"/>
              </w:rPr>
              <w:lastRenderedPageBreak/>
              <w:t>100%</w:t>
            </w:r>
          </w:p>
        </w:tc>
      </w:tr>
      <w:tr w:rsidR="008255D6" w:rsidRPr="008255D6" w:rsidTr="007A1E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D6" w:rsidRPr="008255D6" w:rsidRDefault="008255D6" w:rsidP="008255D6">
            <w:pPr>
              <w:ind w:right="5" w:firstLine="567"/>
              <w:jc w:val="center"/>
              <w:rPr>
                <w:sz w:val="26"/>
                <w:szCs w:val="26"/>
                <w:lang w:eastAsia="ru-RU"/>
              </w:rPr>
            </w:pPr>
            <w:r w:rsidRPr="008255D6">
              <w:rPr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D6" w:rsidRPr="008255D6" w:rsidRDefault="008255D6" w:rsidP="008255D6">
            <w:pPr>
              <w:ind w:right="5" w:firstLine="567"/>
              <w:jc w:val="center"/>
              <w:rPr>
                <w:sz w:val="26"/>
                <w:szCs w:val="26"/>
                <w:lang w:eastAsia="ru-RU"/>
              </w:rPr>
            </w:pPr>
            <w:r w:rsidRPr="008255D6">
              <w:rPr>
                <w:sz w:val="26"/>
                <w:szCs w:val="26"/>
                <w:lang w:eastAsia="ru-RU"/>
              </w:rPr>
              <w:t>Выполнение мероприятий, предусмотренных Программой профилактики, в соответствии со сроками и периодичностью их проведения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D6" w:rsidRPr="008255D6" w:rsidRDefault="008255D6" w:rsidP="008255D6">
            <w:pPr>
              <w:ind w:right="5" w:firstLine="567"/>
              <w:jc w:val="center"/>
              <w:rPr>
                <w:sz w:val="26"/>
                <w:szCs w:val="26"/>
                <w:lang w:eastAsia="ru-RU"/>
              </w:rPr>
            </w:pPr>
            <w:r w:rsidRPr="008255D6">
              <w:rPr>
                <w:sz w:val="26"/>
                <w:szCs w:val="26"/>
                <w:lang w:eastAsia="ru-RU"/>
              </w:rPr>
              <w:t>100%</w:t>
            </w:r>
          </w:p>
        </w:tc>
      </w:tr>
      <w:tr w:rsidR="008255D6" w:rsidRPr="008255D6" w:rsidTr="007A1E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D6" w:rsidRPr="008255D6" w:rsidRDefault="008255D6" w:rsidP="008255D6">
            <w:pPr>
              <w:ind w:right="5" w:firstLine="567"/>
              <w:jc w:val="center"/>
              <w:rPr>
                <w:sz w:val="26"/>
                <w:szCs w:val="26"/>
                <w:lang w:eastAsia="ru-RU"/>
              </w:rPr>
            </w:pPr>
            <w:r w:rsidRPr="008255D6">
              <w:rPr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D6" w:rsidRPr="008255D6" w:rsidRDefault="008255D6" w:rsidP="008255D6">
            <w:pPr>
              <w:ind w:right="5" w:firstLine="567"/>
              <w:jc w:val="center"/>
              <w:rPr>
                <w:sz w:val="26"/>
                <w:szCs w:val="26"/>
                <w:lang w:eastAsia="ru-RU"/>
              </w:rPr>
            </w:pPr>
            <w:r w:rsidRPr="008255D6">
              <w:rPr>
                <w:sz w:val="26"/>
                <w:szCs w:val="26"/>
                <w:lang w:eastAsia="ru-RU"/>
              </w:rPr>
              <w:t>Подготовка и размещение в сети «Интернет» на сайте администрации муниципального образования город Ефремов в разделе «информация о контрольной (надзорной) деятельности» сведения по итогам обобщения практики при осуществлении контроля за допущенными нарушениями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5D6" w:rsidRPr="008255D6" w:rsidRDefault="008255D6" w:rsidP="008255D6">
            <w:pPr>
              <w:ind w:right="5" w:firstLine="567"/>
              <w:jc w:val="center"/>
              <w:rPr>
                <w:sz w:val="26"/>
                <w:szCs w:val="26"/>
                <w:lang w:eastAsia="ru-RU"/>
              </w:rPr>
            </w:pPr>
            <w:r w:rsidRPr="008255D6">
              <w:rPr>
                <w:sz w:val="26"/>
                <w:szCs w:val="26"/>
                <w:lang w:eastAsia="ru-RU"/>
              </w:rPr>
              <w:t>100%</w:t>
            </w:r>
          </w:p>
        </w:tc>
      </w:tr>
    </w:tbl>
    <w:p w:rsidR="008255D6" w:rsidRPr="008255D6" w:rsidRDefault="008255D6" w:rsidP="008255D6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55D6" w:rsidRPr="008255D6" w:rsidRDefault="008255D6" w:rsidP="008255D6">
      <w:pPr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55D6" w:rsidRPr="008255D6" w:rsidRDefault="008255D6" w:rsidP="008255D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55D6" w:rsidRPr="008255D6" w:rsidRDefault="008255D6" w:rsidP="008255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0787" w:rsidRPr="000C7DD7" w:rsidRDefault="00E60787">
      <w:pPr>
        <w:rPr>
          <w:sz w:val="26"/>
          <w:szCs w:val="26"/>
        </w:rPr>
      </w:pPr>
    </w:p>
    <w:sectPr w:rsidR="00E60787" w:rsidRPr="000C7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505C"/>
    <w:multiLevelType w:val="hybridMultilevel"/>
    <w:tmpl w:val="1FDECF28"/>
    <w:lvl w:ilvl="0" w:tplc="E37EDD08">
      <w:start w:val="1"/>
      <w:numFmt w:val="russianLower"/>
      <w:lvlText w:val="%1)"/>
      <w:lvlJc w:val="left"/>
      <w:pPr>
        <w:ind w:left="720" w:hanging="360"/>
      </w:pPr>
    </w:lvl>
    <w:lvl w:ilvl="1" w:tplc="C4E8A44A">
      <w:start w:val="1"/>
      <w:numFmt w:val="russianLower"/>
      <w:suff w:val="space"/>
      <w:lvlText w:val="%2)"/>
      <w:lvlJc w:val="left"/>
      <w:pPr>
        <w:ind w:left="2138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1717A"/>
    <w:multiLevelType w:val="hybridMultilevel"/>
    <w:tmpl w:val="490EFEE4"/>
    <w:lvl w:ilvl="0" w:tplc="2F149AC6">
      <w:start w:val="1"/>
      <w:numFmt w:val="russianLower"/>
      <w:suff w:val="space"/>
      <w:lvlText w:val="%1)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312" w:hanging="360"/>
      </w:pPr>
    </w:lvl>
    <w:lvl w:ilvl="2" w:tplc="0419001B">
      <w:start w:val="1"/>
      <w:numFmt w:val="lowerRoman"/>
      <w:lvlText w:val="%3."/>
      <w:lvlJc w:val="right"/>
      <w:pPr>
        <w:ind w:left="3032" w:hanging="180"/>
      </w:pPr>
    </w:lvl>
    <w:lvl w:ilvl="3" w:tplc="0419000F">
      <w:start w:val="1"/>
      <w:numFmt w:val="decimal"/>
      <w:lvlText w:val="%4."/>
      <w:lvlJc w:val="left"/>
      <w:pPr>
        <w:ind w:left="3752" w:hanging="360"/>
      </w:pPr>
    </w:lvl>
    <w:lvl w:ilvl="4" w:tplc="04190019">
      <w:start w:val="1"/>
      <w:numFmt w:val="lowerLetter"/>
      <w:lvlText w:val="%5."/>
      <w:lvlJc w:val="left"/>
      <w:pPr>
        <w:ind w:left="4472" w:hanging="360"/>
      </w:pPr>
    </w:lvl>
    <w:lvl w:ilvl="5" w:tplc="0419001B">
      <w:start w:val="1"/>
      <w:numFmt w:val="lowerRoman"/>
      <w:lvlText w:val="%6."/>
      <w:lvlJc w:val="right"/>
      <w:pPr>
        <w:ind w:left="5192" w:hanging="180"/>
      </w:pPr>
    </w:lvl>
    <w:lvl w:ilvl="6" w:tplc="0419000F">
      <w:start w:val="1"/>
      <w:numFmt w:val="decimal"/>
      <w:lvlText w:val="%7."/>
      <w:lvlJc w:val="left"/>
      <w:pPr>
        <w:ind w:left="5912" w:hanging="360"/>
      </w:pPr>
    </w:lvl>
    <w:lvl w:ilvl="7" w:tplc="04190019">
      <w:start w:val="1"/>
      <w:numFmt w:val="lowerLetter"/>
      <w:lvlText w:val="%8."/>
      <w:lvlJc w:val="left"/>
      <w:pPr>
        <w:ind w:left="6632" w:hanging="360"/>
      </w:pPr>
    </w:lvl>
    <w:lvl w:ilvl="8" w:tplc="0419001B">
      <w:start w:val="1"/>
      <w:numFmt w:val="lowerRoman"/>
      <w:lvlText w:val="%9."/>
      <w:lvlJc w:val="right"/>
      <w:pPr>
        <w:ind w:left="7352" w:hanging="180"/>
      </w:pPr>
    </w:lvl>
  </w:abstractNum>
  <w:abstractNum w:abstractNumId="2" w15:restartNumberingAfterBreak="0">
    <w:nsid w:val="1BEA168F"/>
    <w:multiLevelType w:val="hybridMultilevel"/>
    <w:tmpl w:val="CE5A009C"/>
    <w:lvl w:ilvl="0" w:tplc="C46E601C">
      <w:start w:val="1"/>
      <w:numFmt w:val="russianLower"/>
      <w:suff w:val="space"/>
      <w:lvlText w:val="%1)"/>
      <w:lvlJc w:val="left"/>
      <w:pPr>
        <w:ind w:left="2138" w:hanging="360"/>
      </w:pPr>
    </w:lvl>
    <w:lvl w:ilvl="1" w:tplc="9EFA77BA">
      <w:start w:val="1"/>
      <w:numFmt w:val="decimal"/>
      <w:lvlText w:val="%2)"/>
      <w:lvlJc w:val="left"/>
      <w:pPr>
        <w:ind w:left="371" w:firstLine="709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A04D1"/>
    <w:multiLevelType w:val="hybridMultilevel"/>
    <w:tmpl w:val="D1B48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81D86"/>
    <w:multiLevelType w:val="hybridMultilevel"/>
    <w:tmpl w:val="D97E68AA"/>
    <w:lvl w:ilvl="0" w:tplc="6E72A6F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271D9"/>
    <w:multiLevelType w:val="hybridMultilevel"/>
    <w:tmpl w:val="9656DE64"/>
    <w:lvl w:ilvl="0" w:tplc="0874CCE2">
      <w:start w:val="1"/>
      <w:numFmt w:val="russianLower"/>
      <w:suff w:val="space"/>
      <w:lvlText w:val="%1)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312" w:hanging="360"/>
      </w:pPr>
    </w:lvl>
    <w:lvl w:ilvl="2" w:tplc="0419001B">
      <w:start w:val="1"/>
      <w:numFmt w:val="lowerRoman"/>
      <w:lvlText w:val="%3."/>
      <w:lvlJc w:val="right"/>
      <w:pPr>
        <w:ind w:left="3032" w:hanging="180"/>
      </w:pPr>
    </w:lvl>
    <w:lvl w:ilvl="3" w:tplc="0419000F">
      <w:start w:val="1"/>
      <w:numFmt w:val="decimal"/>
      <w:lvlText w:val="%4."/>
      <w:lvlJc w:val="left"/>
      <w:pPr>
        <w:ind w:left="3752" w:hanging="360"/>
      </w:pPr>
    </w:lvl>
    <w:lvl w:ilvl="4" w:tplc="04190019">
      <w:start w:val="1"/>
      <w:numFmt w:val="lowerLetter"/>
      <w:lvlText w:val="%5."/>
      <w:lvlJc w:val="left"/>
      <w:pPr>
        <w:ind w:left="4472" w:hanging="360"/>
      </w:pPr>
    </w:lvl>
    <w:lvl w:ilvl="5" w:tplc="0419001B">
      <w:start w:val="1"/>
      <w:numFmt w:val="lowerRoman"/>
      <w:lvlText w:val="%6."/>
      <w:lvlJc w:val="right"/>
      <w:pPr>
        <w:ind w:left="5192" w:hanging="180"/>
      </w:pPr>
    </w:lvl>
    <w:lvl w:ilvl="6" w:tplc="0419000F">
      <w:start w:val="1"/>
      <w:numFmt w:val="decimal"/>
      <w:lvlText w:val="%7."/>
      <w:lvlJc w:val="left"/>
      <w:pPr>
        <w:ind w:left="5912" w:hanging="360"/>
      </w:pPr>
    </w:lvl>
    <w:lvl w:ilvl="7" w:tplc="04190019">
      <w:start w:val="1"/>
      <w:numFmt w:val="lowerLetter"/>
      <w:lvlText w:val="%8."/>
      <w:lvlJc w:val="left"/>
      <w:pPr>
        <w:ind w:left="6632" w:hanging="360"/>
      </w:pPr>
    </w:lvl>
    <w:lvl w:ilvl="8" w:tplc="0419001B">
      <w:start w:val="1"/>
      <w:numFmt w:val="lowerRoman"/>
      <w:lvlText w:val="%9."/>
      <w:lvlJc w:val="right"/>
      <w:pPr>
        <w:ind w:left="7352" w:hanging="180"/>
      </w:pPr>
    </w:lvl>
  </w:abstractNum>
  <w:abstractNum w:abstractNumId="6" w15:restartNumberingAfterBreak="0">
    <w:nsid w:val="725906BD"/>
    <w:multiLevelType w:val="hybridMultilevel"/>
    <w:tmpl w:val="7B669C9E"/>
    <w:lvl w:ilvl="0" w:tplc="33CEC3E8">
      <w:start w:val="1"/>
      <w:numFmt w:val="russianLower"/>
      <w:suff w:val="space"/>
      <w:lvlText w:val="%1)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118"/>
    <w:rsid w:val="000C7DD7"/>
    <w:rsid w:val="00473118"/>
    <w:rsid w:val="00550C92"/>
    <w:rsid w:val="005732BE"/>
    <w:rsid w:val="006334ED"/>
    <w:rsid w:val="00786A59"/>
    <w:rsid w:val="008255D6"/>
    <w:rsid w:val="009F1EFA"/>
    <w:rsid w:val="00B675B1"/>
    <w:rsid w:val="00B874C8"/>
    <w:rsid w:val="00D469C7"/>
    <w:rsid w:val="00E6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B67D9"/>
  <w15:chartTrackingRefBased/>
  <w15:docId w15:val="{1850CF43-7789-4115-8C66-2D222C31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5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B675B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25D6A54E6369F4A4CA1BE15829DC7E6D1D0DB54B80D7429A33C953FB1E5b1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2923</Words>
  <Characters>16666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Gryazev</dc:creator>
  <cp:keywords/>
  <dc:description/>
  <cp:lastModifiedBy>Gryazev</cp:lastModifiedBy>
  <cp:revision>11</cp:revision>
  <dcterms:created xsi:type="dcterms:W3CDTF">2023-09-27T07:50:00Z</dcterms:created>
  <dcterms:modified xsi:type="dcterms:W3CDTF">2024-09-09T14:08:00Z</dcterms:modified>
</cp:coreProperties>
</file>