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C1" w:rsidRPr="00BB24C1" w:rsidRDefault="00BB24C1" w:rsidP="00BB24C1">
      <w:pPr>
        <w:pStyle w:val="a7"/>
        <w:ind w:left="1416" w:firstLine="708"/>
        <w:jc w:val="right"/>
        <w:rPr>
          <w:bCs/>
          <w:spacing w:val="30"/>
        </w:rPr>
      </w:pPr>
      <w:r w:rsidRPr="00BB24C1">
        <w:rPr>
          <w:bCs/>
          <w:spacing w:val="30"/>
        </w:rPr>
        <w:t>Проект</w:t>
      </w:r>
    </w:p>
    <w:p w:rsidR="00DD154E" w:rsidRDefault="00DD154E" w:rsidP="00DD154E">
      <w:pPr>
        <w:pStyle w:val="a7"/>
        <w:ind w:left="1416" w:firstLine="708"/>
        <w:jc w:val="left"/>
        <w:rPr>
          <w:b/>
          <w:bCs/>
          <w:spacing w:val="30"/>
        </w:rPr>
      </w:pPr>
      <w:r>
        <w:rPr>
          <w:b/>
          <w:bCs/>
          <w:spacing w:val="30"/>
        </w:rPr>
        <w:t xml:space="preserve">   РОССИЙСКАЯ ФЕДЕРАЦИЯ</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DD154E" w:rsidRDefault="00BB24C1"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____</w:t>
      </w:r>
      <w:r w:rsidR="00DD154E">
        <w:rPr>
          <w:rFonts w:ascii="Times New Roman" w:hAnsi="Times New Roman" w:cs="Times New Roman"/>
          <w:b/>
          <w:bCs/>
          <w:spacing w:val="30"/>
          <w:sz w:val="28"/>
          <w:szCs w:val="28"/>
        </w:rPr>
        <w:t>-</w:t>
      </w:r>
      <w:proofErr w:type="spellStart"/>
      <w:r w:rsidR="00DD154E">
        <w:rPr>
          <w:rFonts w:ascii="Times New Roman" w:hAnsi="Times New Roman" w:cs="Times New Roman"/>
          <w:b/>
          <w:bCs/>
          <w:spacing w:val="30"/>
          <w:sz w:val="28"/>
          <w:szCs w:val="28"/>
        </w:rPr>
        <w:t>го</w:t>
      </w:r>
      <w:proofErr w:type="spellEnd"/>
      <w:r w:rsidR="00DD154E">
        <w:rPr>
          <w:rFonts w:ascii="Times New Roman" w:hAnsi="Times New Roman" w:cs="Times New Roman"/>
          <w:b/>
          <w:bCs/>
          <w:spacing w:val="30"/>
          <w:sz w:val="28"/>
          <w:szCs w:val="28"/>
        </w:rPr>
        <w:t xml:space="preserve"> созыва</w:t>
      </w:r>
    </w:p>
    <w:p w:rsidR="00DD154E" w:rsidRDefault="00BB24C1"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_____</w:t>
      </w:r>
      <w:r w:rsidR="00DD154E">
        <w:rPr>
          <w:rFonts w:ascii="Times New Roman" w:hAnsi="Times New Roman" w:cs="Times New Roman"/>
          <w:b/>
          <w:bCs/>
          <w:spacing w:val="30"/>
          <w:sz w:val="28"/>
          <w:szCs w:val="28"/>
        </w:rPr>
        <w:t xml:space="preserve"> заседание</w:t>
      </w:r>
    </w:p>
    <w:p w:rsidR="00DD154E" w:rsidRDefault="00DD154E" w:rsidP="00DD154E">
      <w:pPr>
        <w:spacing w:after="0"/>
        <w:jc w:val="center"/>
        <w:rPr>
          <w:rFonts w:ascii="Times New Roman" w:hAnsi="Times New Roman" w:cs="Times New Roman"/>
          <w:b/>
          <w:bCs/>
          <w:spacing w:val="30"/>
          <w:sz w:val="28"/>
          <w:szCs w:val="28"/>
        </w:rPr>
      </w:pPr>
    </w:p>
    <w:p w:rsidR="00DD154E" w:rsidRDefault="00DD154E" w:rsidP="00DD154E">
      <w:pPr>
        <w:spacing w:after="0"/>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Р Е Ш Е Н И Е</w:t>
      </w:r>
    </w:p>
    <w:p w:rsidR="00DD154E" w:rsidRDefault="00DD154E" w:rsidP="00DD154E">
      <w:pPr>
        <w:rPr>
          <w:rFonts w:ascii="Times New Roman" w:hAnsi="Times New Roman" w:cs="Times New Roman"/>
          <w:b/>
          <w:bCs/>
          <w:sz w:val="28"/>
          <w:szCs w:val="28"/>
        </w:rPr>
      </w:pPr>
    </w:p>
    <w:p w:rsidR="00DD154E" w:rsidRDefault="00DD154E" w:rsidP="00DD154E">
      <w:pPr>
        <w:rPr>
          <w:rFonts w:ascii="Times New Roman" w:hAnsi="Times New Roman" w:cs="Times New Roman"/>
          <w:sz w:val="24"/>
          <w:szCs w:val="24"/>
        </w:rPr>
      </w:pPr>
      <w:proofErr w:type="gramStart"/>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w:t>
      </w:r>
      <w:proofErr w:type="gramEnd"/>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202</w:t>
      </w:r>
      <w:r w:rsidR="00BB24C1">
        <w:rPr>
          <w:rFonts w:ascii="Times New Roman" w:hAnsi="Times New Roman" w:cs="Times New Roman"/>
          <w:b/>
          <w:sz w:val="28"/>
          <w:szCs w:val="28"/>
        </w:rPr>
        <w:t>5</w:t>
      </w:r>
      <w:r>
        <w:rPr>
          <w:rFonts w:ascii="Times New Roman" w:hAnsi="Times New Roman" w:cs="Times New Roman"/>
          <w:b/>
          <w:sz w:val="28"/>
          <w:szCs w:val="28"/>
        </w:rPr>
        <w:t xml:space="preserve"> года</w:t>
      </w:r>
      <w:r>
        <w:rPr>
          <w:rFonts w:ascii="Times New Roman" w:hAnsi="Times New Roman" w:cs="Times New Roman"/>
          <w:b/>
          <w:sz w:val="28"/>
          <w:szCs w:val="28"/>
        </w:rPr>
        <w:tab/>
        <w:t xml:space="preserve">                                     </w:t>
      </w:r>
      <w:r w:rsidR="00BB24C1">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BB24C1">
        <w:rPr>
          <w:rFonts w:ascii="Times New Roman" w:hAnsi="Times New Roman" w:cs="Times New Roman"/>
          <w:b/>
          <w:sz w:val="28"/>
          <w:szCs w:val="28"/>
        </w:rPr>
        <w:t>_____</w:t>
      </w:r>
    </w:p>
    <w:p w:rsidR="00ED09FD" w:rsidRDefault="00ED09FD" w:rsidP="00FC73C4">
      <w:pPr>
        <w:spacing w:after="0" w:line="240" w:lineRule="auto"/>
        <w:jc w:val="center"/>
        <w:outlineLvl w:val="1"/>
        <w:rPr>
          <w:rFonts w:ascii="Times New Roman" w:eastAsia="Times New Roman" w:hAnsi="Times New Roman" w:cs="Times New Roman"/>
          <w:b/>
          <w:bCs/>
          <w:sz w:val="28"/>
          <w:szCs w:val="28"/>
          <w:lang w:eastAsia="ru-RU"/>
        </w:rPr>
      </w:pPr>
    </w:p>
    <w:p w:rsidR="00B56291" w:rsidRPr="00FA5FEF" w:rsidRDefault="004A3E4F" w:rsidP="00FC73C4">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56291" w:rsidRPr="00FA5FEF">
        <w:rPr>
          <w:rFonts w:ascii="Times New Roman" w:eastAsia="Times New Roman" w:hAnsi="Times New Roman" w:cs="Times New Roman"/>
          <w:b/>
          <w:bCs/>
          <w:sz w:val="28"/>
          <w:szCs w:val="28"/>
          <w:lang w:eastAsia="ru-RU"/>
        </w:rPr>
        <w:t>Об утверждении Положения о муниципальном земельном конт</w:t>
      </w:r>
      <w:r w:rsidR="00751FF6" w:rsidRPr="00FA5FEF">
        <w:rPr>
          <w:rFonts w:ascii="Times New Roman" w:eastAsia="Times New Roman" w:hAnsi="Times New Roman" w:cs="Times New Roman"/>
          <w:b/>
          <w:bCs/>
          <w:sz w:val="28"/>
          <w:szCs w:val="28"/>
          <w:lang w:eastAsia="ru-RU"/>
        </w:rPr>
        <w:t xml:space="preserve">роле на территории </w:t>
      </w:r>
      <w:r w:rsidR="00D74713" w:rsidRPr="00FA5FEF">
        <w:rPr>
          <w:rFonts w:ascii="Times New Roman" w:eastAsia="Times New Roman" w:hAnsi="Times New Roman" w:cs="Times New Roman"/>
          <w:b/>
          <w:bCs/>
          <w:sz w:val="28"/>
          <w:szCs w:val="28"/>
          <w:lang w:eastAsia="ru-RU"/>
        </w:rPr>
        <w:t xml:space="preserve">муниципального образования </w:t>
      </w:r>
      <w:r w:rsidR="00BB24C1">
        <w:rPr>
          <w:rFonts w:ascii="Times New Roman" w:eastAsia="Times New Roman" w:hAnsi="Times New Roman" w:cs="Times New Roman"/>
          <w:b/>
          <w:bCs/>
          <w:sz w:val="28"/>
          <w:szCs w:val="28"/>
          <w:lang w:eastAsia="ru-RU"/>
        </w:rPr>
        <w:t>Ефремовский муниципальный округ Тульской области</w:t>
      </w:r>
    </w:p>
    <w:p w:rsidR="00FC73C4" w:rsidRDefault="00FC73C4" w:rsidP="00921C40">
      <w:pPr>
        <w:pStyle w:val="ConsPlusNormal"/>
        <w:ind w:firstLine="567"/>
        <w:jc w:val="both"/>
        <w:rPr>
          <w:rFonts w:ascii="Times New Roman" w:hAnsi="Times New Roman" w:cs="Times New Roman"/>
          <w:color w:val="000000"/>
          <w:sz w:val="28"/>
          <w:szCs w:val="28"/>
        </w:rPr>
      </w:pPr>
      <w:bookmarkStart w:id="0" w:name="0"/>
      <w:bookmarkEnd w:id="0"/>
    </w:p>
    <w:p w:rsidR="00D312D6" w:rsidRDefault="00B56291" w:rsidP="00921C40">
      <w:pPr>
        <w:pStyle w:val="ConsPlusNormal"/>
        <w:ind w:firstLine="567"/>
        <w:jc w:val="both"/>
        <w:rPr>
          <w:rFonts w:ascii="Times New Roman" w:hAnsi="Times New Roman" w:cs="Times New Roman"/>
          <w:sz w:val="28"/>
          <w:szCs w:val="28"/>
        </w:rPr>
      </w:pPr>
      <w:r w:rsidRPr="00B56291">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w:t>
      </w:r>
      <w:r w:rsidR="00903DC8">
        <w:rPr>
          <w:rFonts w:ascii="Times New Roman" w:hAnsi="Times New Roman" w:cs="Times New Roman"/>
          <w:color w:val="000000"/>
          <w:sz w:val="28"/>
          <w:szCs w:val="28"/>
        </w:rPr>
        <w:t xml:space="preserve">оссийской Федерации", </w:t>
      </w:r>
      <w:r w:rsidR="00D312D6" w:rsidRPr="00885292">
        <w:rPr>
          <w:rFonts w:ascii="Times New Roman" w:hAnsi="Times New Roman" w:cs="Times New Roman"/>
          <w:sz w:val="28"/>
          <w:szCs w:val="28"/>
        </w:rPr>
        <w:t xml:space="preserve">Федеральным </w:t>
      </w:r>
      <w:hyperlink r:id="rId5" w:history="1">
        <w:r w:rsidR="00D312D6" w:rsidRPr="00885292">
          <w:rPr>
            <w:rFonts w:ascii="Times New Roman" w:hAnsi="Times New Roman" w:cs="Times New Roman"/>
            <w:sz w:val="28"/>
            <w:szCs w:val="28"/>
          </w:rPr>
          <w:t>законом</w:t>
        </w:r>
      </w:hyperlink>
      <w:r w:rsidR="00D312D6" w:rsidRPr="00885292">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w:t>
      </w:r>
      <w:r w:rsidR="00921C40">
        <w:rPr>
          <w:rFonts w:ascii="Times New Roman" w:hAnsi="Times New Roman" w:cs="Times New Roman"/>
          <w:sz w:val="28"/>
          <w:szCs w:val="28"/>
        </w:rPr>
        <w:t>,</w:t>
      </w:r>
      <w:r w:rsidR="00BB24C1">
        <w:rPr>
          <w:rFonts w:ascii="Times New Roman" w:hAnsi="Times New Roman" w:cs="Times New Roman"/>
          <w:sz w:val="28"/>
          <w:szCs w:val="28"/>
        </w:rPr>
        <w:t xml:space="preserve"> на основании </w:t>
      </w:r>
      <w:r w:rsidR="00FF58AF">
        <w:rPr>
          <w:rFonts w:ascii="Times New Roman" w:hAnsi="Times New Roman" w:cs="Times New Roman"/>
          <w:sz w:val="28"/>
          <w:szCs w:val="28"/>
        </w:rPr>
        <w:t>З</w:t>
      </w:r>
      <w:r w:rsidR="00BB24C1">
        <w:rPr>
          <w:rFonts w:ascii="Times New Roman" w:hAnsi="Times New Roman" w:cs="Times New Roman"/>
          <w:sz w:val="28"/>
          <w:szCs w:val="28"/>
        </w:rPr>
        <w:t xml:space="preserve">акона Тульской области от 15.11.2024 года № 71-ЗТО «О наделении муниципального образования город Ефремов статусом муниципального округа», </w:t>
      </w:r>
      <w:r w:rsidR="00D312D6" w:rsidRPr="00885292">
        <w:rPr>
          <w:rFonts w:ascii="Times New Roman" w:hAnsi="Times New Roman" w:cs="Times New Roman"/>
          <w:sz w:val="28"/>
          <w:szCs w:val="28"/>
        </w:rPr>
        <w:t xml:space="preserve"> </w:t>
      </w:r>
      <w:r w:rsidR="00D312D6">
        <w:rPr>
          <w:rFonts w:ascii="Times New Roman" w:hAnsi="Times New Roman" w:cs="Times New Roman"/>
          <w:sz w:val="28"/>
          <w:szCs w:val="28"/>
        </w:rPr>
        <w:t xml:space="preserve">на основании  Устава муниципального образования </w:t>
      </w:r>
      <w:r w:rsidR="00BB24C1">
        <w:rPr>
          <w:rFonts w:ascii="Times New Roman" w:hAnsi="Times New Roman" w:cs="Times New Roman"/>
          <w:sz w:val="28"/>
          <w:szCs w:val="28"/>
        </w:rPr>
        <w:t>Ефремовский муниципальный округ Тульской области</w:t>
      </w:r>
      <w:r w:rsidR="00921C40">
        <w:rPr>
          <w:rFonts w:ascii="Times New Roman" w:hAnsi="Times New Roman" w:cs="Times New Roman"/>
          <w:sz w:val="28"/>
          <w:szCs w:val="28"/>
        </w:rPr>
        <w:t xml:space="preserve">, </w:t>
      </w:r>
      <w:r w:rsidR="004A3E4F">
        <w:rPr>
          <w:rFonts w:ascii="Times New Roman" w:hAnsi="Times New Roman" w:cs="Times New Roman"/>
          <w:sz w:val="28"/>
          <w:szCs w:val="28"/>
        </w:rPr>
        <w:t>С</w:t>
      </w:r>
      <w:r w:rsidR="00ED09FD">
        <w:rPr>
          <w:rFonts w:ascii="Times New Roman" w:hAnsi="Times New Roman" w:cs="Times New Roman"/>
          <w:sz w:val="28"/>
          <w:szCs w:val="28"/>
        </w:rPr>
        <w:t>обрание депутатов</w:t>
      </w:r>
      <w:r w:rsidR="00D312D6">
        <w:rPr>
          <w:rFonts w:ascii="Times New Roman" w:hAnsi="Times New Roman" w:cs="Times New Roman"/>
          <w:sz w:val="28"/>
          <w:szCs w:val="28"/>
        </w:rPr>
        <w:t xml:space="preserve"> муниципального образо</w:t>
      </w:r>
      <w:r w:rsidR="00ED09FD">
        <w:rPr>
          <w:rFonts w:ascii="Times New Roman" w:hAnsi="Times New Roman" w:cs="Times New Roman"/>
          <w:sz w:val="28"/>
          <w:szCs w:val="28"/>
        </w:rPr>
        <w:t xml:space="preserve">вания </w:t>
      </w:r>
      <w:r w:rsidR="00BB24C1">
        <w:rPr>
          <w:rFonts w:ascii="Times New Roman" w:hAnsi="Times New Roman" w:cs="Times New Roman"/>
          <w:sz w:val="28"/>
          <w:szCs w:val="28"/>
        </w:rPr>
        <w:t>Ефремовский муниципальный округ Тульской области</w:t>
      </w:r>
      <w:r w:rsidR="00ED09FD">
        <w:rPr>
          <w:rFonts w:ascii="Times New Roman" w:hAnsi="Times New Roman" w:cs="Times New Roman"/>
          <w:sz w:val="28"/>
          <w:szCs w:val="28"/>
        </w:rPr>
        <w:t xml:space="preserve"> </w:t>
      </w:r>
      <w:r w:rsidR="00ED09FD" w:rsidRPr="00BB24C1">
        <w:rPr>
          <w:rFonts w:ascii="Times New Roman" w:hAnsi="Times New Roman" w:cs="Times New Roman"/>
          <w:b/>
          <w:sz w:val="28"/>
          <w:szCs w:val="28"/>
        </w:rPr>
        <w:t>РЕШИЛО</w:t>
      </w:r>
      <w:r w:rsidR="00D312D6">
        <w:rPr>
          <w:rFonts w:ascii="Times New Roman" w:hAnsi="Times New Roman" w:cs="Times New Roman"/>
          <w:sz w:val="28"/>
          <w:szCs w:val="28"/>
        </w:rPr>
        <w:t xml:space="preserve">: </w:t>
      </w:r>
    </w:p>
    <w:p w:rsidR="00A10D01" w:rsidRDefault="00BB24C1" w:rsidP="00D312D6">
      <w:pPr>
        <w:pStyle w:val="a4"/>
        <w:numPr>
          <w:ilvl w:val="0"/>
          <w:numId w:val="1"/>
        </w:num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Признать утратившим силу Решение Собрание депутатов муниципального образования город Ефремов № 7-39 от 10.08.2021 г. «Об утверждении Положения о муниципальном земельном контроле на территории муниципального образования город Ефремов»</w:t>
      </w:r>
      <w:r w:rsidR="00A10D01">
        <w:rPr>
          <w:rFonts w:ascii="Times New Roman" w:eastAsia="Times New Roman" w:hAnsi="Times New Roman" w:cs="Times New Roman"/>
          <w:color w:val="000000"/>
          <w:sz w:val="28"/>
          <w:szCs w:val="28"/>
          <w:lang w:eastAsia="ru-RU"/>
        </w:rPr>
        <w:t xml:space="preserve"> с внесенными изменениями (Решение Собрания депутатов муниципального образования город Ефремов № 4-13 от 22.10.2024 г.,</w:t>
      </w:r>
      <w:r w:rsidR="00A10D01" w:rsidRPr="00A10D01">
        <w:rPr>
          <w:rFonts w:ascii="Times New Roman" w:eastAsia="Times New Roman" w:hAnsi="Times New Roman" w:cs="Times New Roman"/>
          <w:color w:val="000000"/>
          <w:sz w:val="28"/>
          <w:szCs w:val="28"/>
          <w:lang w:eastAsia="ru-RU"/>
        </w:rPr>
        <w:t xml:space="preserve"> </w:t>
      </w:r>
      <w:r w:rsidR="00A10D01">
        <w:rPr>
          <w:rFonts w:ascii="Times New Roman" w:eastAsia="Times New Roman" w:hAnsi="Times New Roman" w:cs="Times New Roman"/>
          <w:color w:val="000000"/>
          <w:sz w:val="28"/>
          <w:szCs w:val="28"/>
          <w:lang w:eastAsia="ru-RU"/>
        </w:rPr>
        <w:t>Решение Собрания депутатов муниципального образования город Ефремов № 4-28 от 30.05.2023 г., Решение Собрания депутатов муниципального образования город Ефремов № 7-69 от 17.10.2024 г.</w:t>
      </w:r>
      <w:r w:rsidR="00DD2044">
        <w:rPr>
          <w:rFonts w:ascii="Times New Roman" w:eastAsia="Times New Roman" w:hAnsi="Times New Roman" w:cs="Times New Roman"/>
          <w:color w:val="000000"/>
          <w:sz w:val="28"/>
          <w:szCs w:val="28"/>
          <w:lang w:eastAsia="ru-RU"/>
        </w:rPr>
        <w:t>,</w:t>
      </w:r>
      <w:r w:rsidR="00DD2044" w:rsidRPr="00DD2044">
        <w:rPr>
          <w:rFonts w:ascii="Times New Roman" w:eastAsia="Times New Roman" w:hAnsi="Times New Roman" w:cs="Times New Roman"/>
          <w:color w:val="000000"/>
          <w:sz w:val="28"/>
          <w:szCs w:val="28"/>
          <w:lang w:eastAsia="ru-RU"/>
        </w:rPr>
        <w:t xml:space="preserve"> </w:t>
      </w:r>
      <w:r w:rsidR="00DD2044">
        <w:rPr>
          <w:rFonts w:ascii="Times New Roman" w:eastAsia="Times New Roman" w:hAnsi="Times New Roman" w:cs="Times New Roman"/>
          <w:color w:val="000000"/>
          <w:sz w:val="28"/>
          <w:szCs w:val="28"/>
          <w:lang w:eastAsia="ru-RU"/>
        </w:rPr>
        <w:t>Решение Собрания депутатов муниципального образования город Ефремов № 5-26 от 18.06.2024 г.</w:t>
      </w:r>
      <w:r w:rsidR="00A10D01">
        <w:rPr>
          <w:rFonts w:ascii="Times New Roman" w:eastAsia="Times New Roman" w:hAnsi="Times New Roman" w:cs="Times New Roman"/>
          <w:color w:val="000000"/>
          <w:sz w:val="28"/>
          <w:szCs w:val="28"/>
          <w:lang w:eastAsia="ru-RU"/>
        </w:rPr>
        <w:t>).</w:t>
      </w:r>
    </w:p>
    <w:p w:rsidR="00B56291" w:rsidRDefault="00B56291" w:rsidP="00D312D6">
      <w:pPr>
        <w:pStyle w:val="a4"/>
        <w:numPr>
          <w:ilvl w:val="0"/>
          <w:numId w:val="1"/>
        </w:numPr>
        <w:spacing w:after="255" w:line="240" w:lineRule="auto"/>
        <w:jc w:val="both"/>
        <w:rPr>
          <w:rFonts w:ascii="Times New Roman" w:eastAsia="Times New Roman" w:hAnsi="Times New Roman" w:cs="Times New Roman"/>
          <w:color w:val="000000"/>
          <w:sz w:val="28"/>
          <w:szCs w:val="28"/>
          <w:lang w:eastAsia="ru-RU"/>
        </w:rPr>
      </w:pPr>
      <w:r w:rsidRPr="00D312D6">
        <w:rPr>
          <w:rFonts w:ascii="Times New Roman" w:eastAsia="Times New Roman" w:hAnsi="Times New Roman" w:cs="Times New Roman"/>
          <w:color w:val="000000"/>
          <w:sz w:val="28"/>
          <w:szCs w:val="28"/>
          <w:lang w:eastAsia="ru-RU"/>
        </w:rPr>
        <w:t>Утвердить Положение о муниципальном земельном конт</w:t>
      </w:r>
      <w:r w:rsidR="00903DC8" w:rsidRPr="00D312D6">
        <w:rPr>
          <w:rFonts w:ascii="Times New Roman" w:eastAsia="Times New Roman" w:hAnsi="Times New Roman" w:cs="Times New Roman"/>
          <w:color w:val="000000"/>
          <w:sz w:val="28"/>
          <w:szCs w:val="28"/>
          <w:lang w:eastAsia="ru-RU"/>
        </w:rPr>
        <w:t>роле на территории муниципального образования</w:t>
      </w:r>
      <w:r w:rsidR="00A10D01">
        <w:rPr>
          <w:rFonts w:ascii="Times New Roman" w:eastAsia="Times New Roman" w:hAnsi="Times New Roman" w:cs="Times New Roman"/>
          <w:color w:val="000000"/>
          <w:sz w:val="28"/>
          <w:szCs w:val="28"/>
          <w:lang w:eastAsia="ru-RU"/>
        </w:rPr>
        <w:t xml:space="preserve"> Ефремовский муниципальный округ Тульской области</w:t>
      </w:r>
      <w:r w:rsidRPr="00D312D6">
        <w:rPr>
          <w:rFonts w:ascii="Times New Roman" w:eastAsia="Times New Roman" w:hAnsi="Times New Roman" w:cs="Times New Roman"/>
          <w:color w:val="000000"/>
          <w:sz w:val="28"/>
          <w:szCs w:val="28"/>
          <w:lang w:eastAsia="ru-RU"/>
        </w:rPr>
        <w:t xml:space="preserve"> (приложение).</w:t>
      </w:r>
    </w:p>
    <w:p w:rsidR="00D312D6" w:rsidRPr="00D312D6" w:rsidRDefault="00D312D6" w:rsidP="00D312D6">
      <w:pPr>
        <w:pStyle w:val="a4"/>
        <w:numPr>
          <w:ilvl w:val="0"/>
          <w:numId w:val="1"/>
        </w:numPr>
        <w:spacing w:after="0" w:line="240" w:lineRule="auto"/>
        <w:jc w:val="both"/>
        <w:rPr>
          <w:rFonts w:ascii="Times New Roman" w:hAnsi="Times New Roman" w:cs="Times New Roman"/>
          <w:sz w:val="28"/>
          <w:szCs w:val="28"/>
        </w:rPr>
      </w:pPr>
      <w:r w:rsidRPr="00D312D6">
        <w:rPr>
          <w:rFonts w:ascii="Times New Roman" w:hAnsi="Times New Roman" w:cs="Times New Roman"/>
          <w:sz w:val="28"/>
          <w:szCs w:val="28"/>
        </w:rPr>
        <w:lastRenderedPageBreak/>
        <w:t>Обна</w:t>
      </w:r>
      <w:r w:rsidR="00ED09FD">
        <w:rPr>
          <w:rFonts w:ascii="Times New Roman" w:hAnsi="Times New Roman" w:cs="Times New Roman"/>
          <w:sz w:val="28"/>
          <w:szCs w:val="28"/>
        </w:rPr>
        <w:t>родовать настоящее решение</w:t>
      </w:r>
      <w:r w:rsidRPr="00D312D6">
        <w:rPr>
          <w:rFonts w:ascii="Times New Roman" w:hAnsi="Times New Roman" w:cs="Times New Roman"/>
          <w:sz w:val="28"/>
          <w:szCs w:val="28"/>
        </w:rPr>
        <w:t xml:space="preserve"> путем его размещения на официальном сайте муниципального образования </w:t>
      </w:r>
      <w:r w:rsidR="00787D52">
        <w:rPr>
          <w:rFonts w:ascii="Times New Roman" w:hAnsi="Times New Roman" w:cs="Times New Roman"/>
          <w:sz w:val="28"/>
          <w:szCs w:val="28"/>
        </w:rPr>
        <w:t>Ефремовский муниципальный округ Тульской области</w:t>
      </w:r>
      <w:r w:rsidRPr="00D312D6">
        <w:rPr>
          <w:rFonts w:ascii="Times New Roman" w:hAnsi="Times New Roman" w:cs="Times New Roman"/>
          <w:sz w:val="28"/>
          <w:szCs w:val="28"/>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r w:rsidR="00411612">
        <w:rPr>
          <w:rFonts w:ascii="Times New Roman" w:hAnsi="Times New Roman" w:cs="Times New Roman"/>
          <w:sz w:val="28"/>
          <w:szCs w:val="28"/>
        </w:rPr>
        <w:t>Ефремовский муниципальный округ Тульской области</w:t>
      </w:r>
      <w:r w:rsidRPr="00D312D6">
        <w:rPr>
          <w:rFonts w:ascii="Times New Roman" w:hAnsi="Times New Roman" w:cs="Times New Roman"/>
          <w:sz w:val="28"/>
          <w:szCs w:val="28"/>
        </w:rPr>
        <w:t xml:space="preserve">. </w:t>
      </w:r>
    </w:p>
    <w:p w:rsidR="00B56291" w:rsidRDefault="00D312D6" w:rsidP="00D312D6">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D09FD">
        <w:rPr>
          <w:rFonts w:ascii="Times New Roman" w:eastAsia="Times New Roman" w:hAnsi="Times New Roman" w:cs="Times New Roman"/>
          <w:color w:val="000000"/>
          <w:sz w:val="28"/>
          <w:szCs w:val="28"/>
          <w:lang w:eastAsia="ru-RU"/>
        </w:rPr>
        <w:t xml:space="preserve"> 3</w:t>
      </w:r>
      <w:r w:rsidR="00B56291" w:rsidRPr="00903DC8">
        <w:rPr>
          <w:rFonts w:ascii="Times New Roman" w:eastAsia="Times New Roman" w:hAnsi="Times New Roman" w:cs="Times New Roman"/>
          <w:color w:val="000000"/>
          <w:sz w:val="28"/>
          <w:szCs w:val="28"/>
          <w:lang w:eastAsia="ru-RU"/>
        </w:rPr>
        <w:t xml:space="preserve">. </w:t>
      </w:r>
      <w:r w:rsidR="00FA5FEF">
        <w:rPr>
          <w:rFonts w:ascii="Times New Roman" w:eastAsia="Times New Roman" w:hAnsi="Times New Roman" w:cs="Times New Roman"/>
          <w:color w:val="000000"/>
          <w:sz w:val="28"/>
          <w:szCs w:val="28"/>
          <w:lang w:eastAsia="ru-RU"/>
        </w:rPr>
        <w:t xml:space="preserve">  </w:t>
      </w:r>
      <w:r w:rsidR="00ED09FD">
        <w:rPr>
          <w:rFonts w:ascii="Times New Roman" w:eastAsia="Times New Roman" w:hAnsi="Times New Roman" w:cs="Times New Roman"/>
          <w:color w:val="000000"/>
          <w:sz w:val="28"/>
          <w:szCs w:val="28"/>
          <w:lang w:eastAsia="ru-RU"/>
        </w:rPr>
        <w:t>Настоящее решение</w:t>
      </w:r>
      <w:r w:rsidR="00A97A4F">
        <w:rPr>
          <w:rFonts w:ascii="Times New Roman" w:eastAsia="Times New Roman" w:hAnsi="Times New Roman" w:cs="Times New Roman"/>
          <w:color w:val="000000"/>
          <w:sz w:val="28"/>
          <w:szCs w:val="28"/>
          <w:lang w:eastAsia="ru-RU"/>
        </w:rPr>
        <w:t xml:space="preserve"> вступает в силу со дня его обнародования</w:t>
      </w:r>
      <w:r w:rsidR="00B56291" w:rsidRPr="00903DC8">
        <w:rPr>
          <w:rFonts w:ascii="Times New Roman" w:eastAsia="Times New Roman" w:hAnsi="Times New Roman" w:cs="Times New Roman"/>
          <w:color w:val="000000"/>
          <w:sz w:val="28"/>
          <w:szCs w:val="28"/>
          <w:lang w:eastAsia="ru-RU"/>
        </w:rPr>
        <w:t>.</w:t>
      </w:r>
    </w:p>
    <w:p w:rsidR="00DD154E" w:rsidRPr="00B56291" w:rsidRDefault="00DD154E" w:rsidP="00D312D6">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firstRow="1" w:lastRow="1" w:firstColumn="1" w:lastColumn="1" w:noHBand="0" w:noVBand="0"/>
      </w:tblPr>
      <w:tblGrid>
        <w:gridCol w:w="4698"/>
        <w:gridCol w:w="4657"/>
      </w:tblGrid>
      <w:tr w:rsidR="00D312D6" w:rsidRPr="00885292" w:rsidTr="00921C40">
        <w:tc>
          <w:tcPr>
            <w:tcW w:w="4785" w:type="dxa"/>
            <w:hideMark/>
          </w:tcPr>
          <w:p w:rsidR="00D312D6" w:rsidRPr="00885292" w:rsidRDefault="00ED09FD" w:rsidP="00921C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D312D6" w:rsidRPr="00885292" w:rsidRDefault="00D312D6" w:rsidP="00921C40">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D312D6" w:rsidRPr="00885292" w:rsidRDefault="00411612" w:rsidP="00411612">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Ефремовский муниципальный округ Тульской области</w:t>
            </w:r>
          </w:p>
        </w:tc>
        <w:tc>
          <w:tcPr>
            <w:tcW w:w="4786" w:type="dxa"/>
          </w:tcPr>
          <w:p w:rsidR="00D312D6" w:rsidRDefault="00D312D6" w:rsidP="00921C40">
            <w:pPr>
              <w:spacing w:after="0" w:line="240" w:lineRule="auto"/>
              <w:rPr>
                <w:rFonts w:ascii="Times New Roman" w:hAnsi="Times New Roman" w:cs="Times New Roman"/>
                <w:b/>
                <w:bCs/>
                <w:sz w:val="28"/>
                <w:szCs w:val="28"/>
              </w:rPr>
            </w:pPr>
          </w:p>
          <w:p w:rsidR="00411612" w:rsidRDefault="004F1D08" w:rsidP="00921C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411612" w:rsidRDefault="00411612" w:rsidP="00921C40">
            <w:pPr>
              <w:spacing w:after="0" w:line="240" w:lineRule="auto"/>
              <w:rPr>
                <w:rFonts w:ascii="Times New Roman" w:hAnsi="Times New Roman" w:cs="Times New Roman"/>
                <w:b/>
                <w:bCs/>
                <w:sz w:val="28"/>
                <w:szCs w:val="28"/>
              </w:rPr>
            </w:pPr>
          </w:p>
          <w:p w:rsidR="004F1D08" w:rsidRPr="00885292" w:rsidRDefault="00411612" w:rsidP="00921C4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4F1D08">
              <w:rPr>
                <w:rFonts w:ascii="Times New Roman" w:hAnsi="Times New Roman" w:cs="Times New Roman"/>
                <w:b/>
                <w:bCs/>
                <w:sz w:val="28"/>
                <w:szCs w:val="28"/>
              </w:rPr>
              <w:t xml:space="preserve">  А.В. Апарин</w:t>
            </w:r>
          </w:p>
        </w:tc>
      </w:tr>
    </w:tbl>
    <w:p w:rsidR="00903DC8" w:rsidRDefault="00903DC8" w:rsidP="00BB50F2">
      <w:pPr>
        <w:pStyle w:val="a3"/>
        <w:rPr>
          <w:rFonts w:ascii="Times New Roman" w:hAnsi="Times New Roman" w:cs="Times New Roman"/>
          <w:sz w:val="20"/>
          <w:szCs w:val="20"/>
        </w:rPr>
      </w:pPr>
    </w:p>
    <w:p w:rsidR="00903DC8" w:rsidRDefault="00903DC8" w:rsidP="00D312D6">
      <w:pPr>
        <w:pStyle w:val="a3"/>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FC73C4" w:rsidRDefault="00FC73C4" w:rsidP="00903DC8">
      <w:pPr>
        <w:pStyle w:val="a3"/>
        <w:jc w:val="right"/>
        <w:rPr>
          <w:rFonts w:ascii="Times New Roman" w:hAnsi="Times New Roman" w:cs="Times New Roman"/>
          <w:sz w:val="20"/>
          <w:szCs w:val="20"/>
        </w:rPr>
      </w:pPr>
    </w:p>
    <w:p w:rsidR="00ED09FD" w:rsidRDefault="00ED09FD"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11612" w:rsidRDefault="00411612" w:rsidP="004A3E4F">
      <w:pPr>
        <w:pStyle w:val="a3"/>
        <w:rPr>
          <w:rFonts w:ascii="Times New Roman" w:hAnsi="Times New Roman" w:cs="Times New Roman"/>
          <w:sz w:val="20"/>
          <w:szCs w:val="20"/>
        </w:rPr>
      </w:pP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lastRenderedPageBreak/>
        <w:t xml:space="preserve">Приложение </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к решению Собрания депутатов</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муниципального образования</w:t>
      </w:r>
    </w:p>
    <w:p w:rsidR="00411612" w:rsidRDefault="00411612" w:rsidP="004A3E4F">
      <w:pPr>
        <w:pStyle w:val="a3"/>
        <w:jc w:val="right"/>
        <w:rPr>
          <w:rFonts w:ascii="Times New Roman" w:hAnsi="Times New Roman" w:cs="Times New Roman"/>
          <w:sz w:val="24"/>
          <w:szCs w:val="24"/>
        </w:rPr>
      </w:pPr>
      <w:r>
        <w:rPr>
          <w:rFonts w:ascii="Times New Roman" w:hAnsi="Times New Roman" w:cs="Times New Roman"/>
          <w:sz w:val="24"/>
          <w:szCs w:val="24"/>
        </w:rPr>
        <w:t xml:space="preserve">Ефремовский муниципальный округ </w:t>
      </w:r>
    </w:p>
    <w:p w:rsidR="004A3E4F" w:rsidRPr="00EC1C69" w:rsidRDefault="00411612" w:rsidP="004A3E4F">
      <w:pPr>
        <w:pStyle w:val="a3"/>
        <w:jc w:val="right"/>
        <w:rPr>
          <w:rFonts w:ascii="Times New Roman" w:hAnsi="Times New Roman" w:cs="Times New Roman"/>
          <w:sz w:val="24"/>
          <w:szCs w:val="24"/>
        </w:rPr>
      </w:pPr>
      <w:r>
        <w:rPr>
          <w:rFonts w:ascii="Times New Roman" w:hAnsi="Times New Roman" w:cs="Times New Roman"/>
          <w:sz w:val="24"/>
          <w:szCs w:val="24"/>
        </w:rPr>
        <w:t>Тульской области</w:t>
      </w:r>
      <w:r w:rsidR="004A3E4F" w:rsidRPr="00EC1C69">
        <w:rPr>
          <w:rFonts w:ascii="Times New Roman" w:hAnsi="Times New Roman" w:cs="Times New Roman"/>
          <w:sz w:val="24"/>
          <w:szCs w:val="24"/>
        </w:rPr>
        <w:t xml:space="preserve"> </w:t>
      </w:r>
    </w:p>
    <w:p w:rsidR="004A3E4F" w:rsidRPr="00EC1C69" w:rsidRDefault="004A3E4F" w:rsidP="004A3E4F">
      <w:pPr>
        <w:pStyle w:val="a3"/>
        <w:jc w:val="right"/>
        <w:rPr>
          <w:rFonts w:ascii="Times New Roman" w:hAnsi="Times New Roman" w:cs="Times New Roman"/>
          <w:sz w:val="24"/>
          <w:szCs w:val="24"/>
        </w:rPr>
      </w:pPr>
      <w:r w:rsidRPr="00EC1C69">
        <w:rPr>
          <w:rFonts w:ascii="Times New Roman" w:hAnsi="Times New Roman" w:cs="Times New Roman"/>
          <w:sz w:val="24"/>
          <w:szCs w:val="24"/>
        </w:rPr>
        <w:t>от</w:t>
      </w:r>
      <w:r w:rsidR="00DD154E">
        <w:rPr>
          <w:rFonts w:ascii="Times New Roman" w:hAnsi="Times New Roman" w:cs="Times New Roman"/>
          <w:sz w:val="24"/>
          <w:szCs w:val="24"/>
        </w:rPr>
        <w:t xml:space="preserve"> </w:t>
      </w:r>
      <w:r w:rsidR="00411612">
        <w:rPr>
          <w:rFonts w:ascii="Times New Roman" w:hAnsi="Times New Roman" w:cs="Times New Roman"/>
          <w:sz w:val="24"/>
          <w:szCs w:val="24"/>
        </w:rPr>
        <w:t>_____________2025</w:t>
      </w:r>
      <w:r w:rsidR="00DD154E">
        <w:rPr>
          <w:rFonts w:ascii="Times New Roman" w:hAnsi="Times New Roman" w:cs="Times New Roman"/>
          <w:sz w:val="24"/>
          <w:szCs w:val="24"/>
        </w:rPr>
        <w:t xml:space="preserve"> года</w:t>
      </w:r>
      <w:r w:rsidRPr="00EC1C69">
        <w:rPr>
          <w:rFonts w:ascii="Times New Roman" w:hAnsi="Times New Roman" w:cs="Times New Roman"/>
          <w:sz w:val="24"/>
          <w:szCs w:val="24"/>
        </w:rPr>
        <w:t xml:space="preserve"> №</w:t>
      </w:r>
      <w:r w:rsidR="00DD154E">
        <w:rPr>
          <w:rFonts w:ascii="Times New Roman" w:hAnsi="Times New Roman" w:cs="Times New Roman"/>
          <w:sz w:val="24"/>
          <w:szCs w:val="24"/>
        </w:rPr>
        <w:t xml:space="preserve"> </w:t>
      </w:r>
      <w:r w:rsidR="00411612">
        <w:rPr>
          <w:rFonts w:ascii="Times New Roman" w:hAnsi="Times New Roman" w:cs="Times New Roman"/>
          <w:sz w:val="24"/>
          <w:szCs w:val="24"/>
        </w:rPr>
        <w:t>_____</w:t>
      </w:r>
    </w:p>
    <w:p w:rsidR="00903DC8" w:rsidRPr="00921C40" w:rsidRDefault="00903DC8" w:rsidP="004347B3">
      <w:pPr>
        <w:spacing w:after="255" w:line="270" w:lineRule="atLeast"/>
        <w:jc w:val="right"/>
        <w:outlineLvl w:val="2"/>
        <w:rPr>
          <w:rFonts w:ascii="Times New Roman" w:eastAsia="Times New Roman" w:hAnsi="Times New Roman" w:cs="Times New Roman"/>
          <w:b/>
          <w:bCs/>
          <w:color w:val="000000" w:themeColor="text1"/>
          <w:sz w:val="28"/>
          <w:szCs w:val="28"/>
          <w:lang w:eastAsia="ru-RU"/>
        </w:rPr>
      </w:pPr>
    </w:p>
    <w:p w:rsidR="00FC73C4"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Положение</w:t>
      </w:r>
      <w:r w:rsidRPr="00921C40">
        <w:rPr>
          <w:rFonts w:ascii="Times New Roman" w:eastAsia="Times New Roman" w:hAnsi="Times New Roman" w:cs="Times New Roman"/>
          <w:b/>
          <w:bCs/>
          <w:color w:val="000000" w:themeColor="text1"/>
          <w:sz w:val="28"/>
          <w:szCs w:val="28"/>
          <w:lang w:eastAsia="ru-RU"/>
        </w:rPr>
        <w:br/>
        <w:t>о муниципальном земельном контроле на территории</w:t>
      </w:r>
      <w:r w:rsidR="00FC73C4">
        <w:rPr>
          <w:rFonts w:ascii="Times New Roman" w:eastAsia="Times New Roman" w:hAnsi="Times New Roman" w:cs="Times New Roman"/>
          <w:b/>
          <w:bCs/>
          <w:color w:val="000000" w:themeColor="text1"/>
          <w:sz w:val="28"/>
          <w:szCs w:val="28"/>
          <w:lang w:eastAsia="ru-RU"/>
        </w:rPr>
        <w:t xml:space="preserve"> муниципального образования</w:t>
      </w:r>
      <w:r w:rsidR="00411612">
        <w:rPr>
          <w:rFonts w:ascii="Times New Roman" w:eastAsia="Times New Roman" w:hAnsi="Times New Roman" w:cs="Times New Roman"/>
          <w:b/>
          <w:bCs/>
          <w:color w:val="000000" w:themeColor="text1"/>
          <w:sz w:val="28"/>
          <w:szCs w:val="28"/>
          <w:lang w:eastAsia="ru-RU"/>
        </w:rPr>
        <w:t xml:space="preserve"> Ефремовский муниципальный округ Тульской области</w:t>
      </w:r>
    </w:p>
    <w:p w:rsidR="00B56291" w:rsidRPr="00921C40" w:rsidRDefault="00B56291" w:rsidP="00B56291">
      <w:pPr>
        <w:spacing w:after="255" w:line="270" w:lineRule="atLeast"/>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1. Общие положения</w:t>
      </w:r>
    </w:p>
    <w:p w:rsidR="00B56291" w:rsidRPr="00921C40" w:rsidRDefault="00B56291" w:rsidP="001D01BC">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1.1. Положение о муниципальном земельном контроле на территории</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 </w:t>
      </w:r>
      <w:r w:rsidR="003571E5">
        <w:rPr>
          <w:rFonts w:ascii="Times New Roman" w:eastAsia="Times New Roman" w:hAnsi="Times New Roman" w:cs="Times New Roman"/>
          <w:color w:val="000000" w:themeColor="text1"/>
          <w:sz w:val="28"/>
          <w:szCs w:val="28"/>
          <w:lang w:eastAsia="ru-RU"/>
        </w:rPr>
        <w:t>Ефремовский муниципальный округ Тульской области</w:t>
      </w:r>
      <w:r w:rsidRPr="00921C40">
        <w:rPr>
          <w:rFonts w:ascii="Times New Roman" w:eastAsia="Times New Roman" w:hAnsi="Times New Roman" w:cs="Times New Roman"/>
          <w:color w:val="000000" w:themeColor="text1"/>
          <w:sz w:val="28"/>
          <w:szCs w:val="28"/>
          <w:lang w:eastAsia="ru-RU"/>
        </w:rPr>
        <w:t xml:space="preserve"> (далее - Положение) определяет правила организации и осуществления деятельности уполномоченного органа исполнительной власти</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w:t>
      </w:r>
      <w:r w:rsidR="00712BF0">
        <w:rPr>
          <w:rFonts w:ascii="Times New Roman" w:eastAsia="Times New Roman" w:hAnsi="Times New Roman" w:cs="Times New Roman"/>
          <w:color w:val="000000" w:themeColor="text1"/>
          <w:sz w:val="28"/>
          <w:szCs w:val="28"/>
          <w:lang w:eastAsia="ru-RU"/>
        </w:rPr>
        <w:t xml:space="preserve"> Ефремовский муниципальный округ Тульской области</w:t>
      </w:r>
      <w:r w:rsidRPr="00921C40">
        <w:rPr>
          <w:rFonts w:ascii="Times New Roman" w:eastAsia="Times New Roman" w:hAnsi="Times New Roman" w:cs="Times New Roman"/>
          <w:color w:val="000000" w:themeColor="text1"/>
          <w:sz w:val="28"/>
          <w:szCs w:val="28"/>
          <w:lang w:eastAsia="ru-RU"/>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w:t>
      </w:r>
      <w:r w:rsidR="00207662" w:rsidRPr="00921C40">
        <w:rPr>
          <w:rFonts w:ascii="Times New Roman" w:eastAsia="Times New Roman" w:hAnsi="Times New Roman" w:cs="Times New Roman"/>
          <w:color w:val="000000" w:themeColor="text1"/>
          <w:sz w:val="28"/>
          <w:szCs w:val="28"/>
          <w:lang w:eastAsia="ru-RU"/>
        </w:rPr>
        <w:t>льства Российской Федерации и муниципального образования</w:t>
      </w:r>
      <w:r w:rsidR="008B53EB">
        <w:rPr>
          <w:rFonts w:ascii="Times New Roman" w:eastAsia="Times New Roman" w:hAnsi="Times New Roman" w:cs="Times New Roman"/>
          <w:color w:val="000000" w:themeColor="text1"/>
          <w:sz w:val="28"/>
          <w:szCs w:val="28"/>
          <w:lang w:eastAsia="ru-RU"/>
        </w:rPr>
        <w:t xml:space="preserve"> Ефремовский муниципальный округ Тульской области</w:t>
      </w:r>
      <w:r w:rsidRPr="00921C40">
        <w:rPr>
          <w:rFonts w:ascii="Times New Roman" w:eastAsia="Times New Roman" w:hAnsi="Times New Roman" w:cs="Times New Roman"/>
          <w:color w:val="000000" w:themeColor="text1"/>
          <w:sz w:val="28"/>
          <w:szCs w:val="28"/>
          <w:lang w:eastAsia="ru-RU"/>
        </w:rPr>
        <w:t>,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B56291" w:rsidRPr="00921C40" w:rsidRDefault="00B56291" w:rsidP="001D01BC">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1.2. Предметом муниципального земельного контроля на территории</w:t>
      </w:r>
      <w:r w:rsidR="00207662" w:rsidRPr="00921C40">
        <w:rPr>
          <w:rFonts w:ascii="Times New Roman" w:eastAsia="Times New Roman" w:hAnsi="Times New Roman" w:cs="Times New Roman"/>
          <w:color w:val="000000" w:themeColor="text1"/>
          <w:sz w:val="28"/>
          <w:szCs w:val="28"/>
          <w:lang w:eastAsia="ru-RU"/>
        </w:rPr>
        <w:t xml:space="preserve"> муниципального образования </w:t>
      </w:r>
      <w:r w:rsidR="008B53EB">
        <w:rPr>
          <w:rFonts w:ascii="Times New Roman" w:eastAsia="Times New Roman" w:hAnsi="Times New Roman" w:cs="Times New Roman"/>
          <w:color w:val="000000" w:themeColor="text1"/>
          <w:sz w:val="28"/>
          <w:szCs w:val="28"/>
          <w:lang w:eastAsia="ru-RU"/>
        </w:rPr>
        <w:t xml:space="preserve">Ефремовский муниципальный округ Тульской области </w:t>
      </w:r>
      <w:r w:rsidRPr="00921C40">
        <w:rPr>
          <w:rFonts w:ascii="Times New Roman" w:eastAsia="Times New Roman" w:hAnsi="Times New Roman" w:cs="Times New Roman"/>
          <w:color w:val="000000" w:themeColor="text1"/>
          <w:sz w:val="28"/>
          <w:szCs w:val="28"/>
          <w:lang w:eastAsia="ru-RU"/>
        </w:rPr>
        <w:t xml:space="preserve">являются: соблюдение органами исполнительной власти </w:t>
      </w:r>
      <w:r w:rsidR="00207662" w:rsidRPr="00921C40">
        <w:rPr>
          <w:rFonts w:ascii="Times New Roman" w:eastAsia="Times New Roman" w:hAnsi="Times New Roman" w:cs="Times New Roman"/>
          <w:color w:val="000000" w:themeColor="text1"/>
          <w:sz w:val="28"/>
          <w:szCs w:val="28"/>
          <w:lang w:eastAsia="ru-RU"/>
        </w:rPr>
        <w:t>муниципального образования город</w:t>
      </w:r>
      <w:r w:rsidRPr="00921C40">
        <w:rPr>
          <w:rFonts w:ascii="Times New Roman" w:eastAsia="Times New Roman" w:hAnsi="Times New Roman" w:cs="Times New Roman"/>
          <w:color w:val="000000" w:themeColor="text1"/>
          <w:sz w:val="28"/>
          <w:szCs w:val="28"/>
          <w:lang w:eastAsia="ru-RU"/>
        </w:rPr>
        <w:t xml:space="preserve"> </w:t>
      </w:r>
      <w:r w:rsidR="00207662" w:rsidRPr="00921C40">
        <w:rPr>
          <w:rFonts w:ascii="Times New Roman" w:eastAsia="Times New Roman" w:hAnsi="Times New Roman" w:cs="Times New Roman"/>
          <w:color w:val="000000" w:themeColor="text1"/>
          <w:sz w:val="28"/>
          <w:szCs w:val="28"/>
          <w:lang w:eastAsia="ru-RU"/>
        </w:rPr>
        <w:t>Ефремов</w:t>
      </w:r>
      <w:r w:rsidRPr="00921C40">
        <w:rPr>
          <w:rFonts w:ascii="Times New Roman" w:eastAsia="Times New Roman" w:hAnsi="Times New Roman" w:cs="Times New Roman"/>
          <w:color w:val="000000" w:themeColor="text1"/>
          <w:sz w:val="28"/>
          <w:szCs w:val="28"/>
          <w:lang w:eastAsia="ru-RU"/>
        </w:rPr>
        <w:t>,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B56291" w:rsidRPr="00921C40" w:rsidRDefault="00B56291" w:rsidP="001D01BC">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B56291" w:rsidRDefault="00B56291" w:rsidP="001D01BC">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1.3. Муниципальный земельный контроль в отношении объектов зем</w:t>
      </w:r>
      <w:r w:rsidR="00266AEE" w:rsidRPr="00921C40">
        <w:rPr>
          <w:rFonts w:ascii="Times New Roman" w:eastAsia="Times New Roman" w:hAnsi="Times New Roman" w:cs="Times New Roman"/>
          <w:color w:val="000000" w:themeColor="text1"/>
          <w:sz w:val="28"/>
          <w:szCs w:val="28"/>
          <w:lang w:eastAsia="ru-RU"/>
        </w:rPr>
        <w:t>ельных отношений на территории</w:t>
      </w:r>
      <w:r w:rsidR="00F262E0">
        <w:rPr>
          <w:rFonts w:ascii="Times New Roman" w:eastAsia="Times New Roman" w:hAnsi="Times New Roman" w:cs="Times New Roman"/>
          <w:color w:val="000000" w:themeColor="text1"/>
          <w:sz w:val="28"/>
          <w:szCs w:val="28"/>
          <w:lang w:eastAsia="ru-RU"/>
        </w:rPr>
        <w:t xml:space="preserve"> муниципального образования Ефремовский муниципальный округ Тульской области</w:t>
      </w:r>
      <w:r w:rsidRPr="00921C40">
        <w:rPr>
          <w:rFonts w:ascii="Times New Roman" w:eastAsia="Times New Roman" w:hAnsi="Times New Roman" w:cs="Times New Roman"/>
          <w:color w:val="000000" w:themeColor="text1"/>
          <w:sz w:val="28"/>
          <w:szCs w:val="28"/>
          <w:lang w:eastAsia="ru-RU"/>
        </w:rPr>
        <w:t xml:space="preserve"> осуществляе</w:t>
      </w:r>
      <w:r w:rsidR="00266AEE" w:rsidRPr="00921C40">
        <w:rPr>
          <w:rFonts w:ascii="Times New Roman" w:eastAsia="Times New Roman" w:hAnsi="Times New Roman" w:cs="Times New Roman"/>
          <w:color w:val="000000" w:themeColor="text1"/>
          <w:sz w:val="28"/>
          <w:szCs w:val="28"/>
          <w:lang w:eastAsia="ru-RU"/>
        </w:rPr>
        <w:t>тся Администрацией муниципального образования</w:t>
      </w:r>
      <w:r w:rsidRPr="00921C40">
        <w:rPr>
          <w:rFonts w:ascii="Times New Roman" w:eastAsia="Times New Roman" w:hAnsi="Times New Roman" w:cs="Times New Roman"/>
          <w:color w:val="000000" w:themeColor="text1"/>
          <w:sz w:val="28"/>
          <w:szCs w:val="28"/>
          <w:lang w:eastAsia="ru-RU"/>
        </w:rPr>
        <w:t xml:space="preserve"> (далее - уполномоченный орган) с учетом особенностей, предусмотренных частью 3 статьи 5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w:t>
      </w:r>
    </w:p>
    <w:p w:rsidR="00AF30E9" w:rsidRDefault="00AF30E9"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 Объектами муниципального контроля (далее также – объект контроля) являются:</w:t>
      </w:r>
    </w:p>
    <w:p w:rsidR="00AF30E9" w:rsidRDefault="00AF30E9" w:rsidP="0080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w:t>
      </w:r>
      <w:r w:rsidR="006268C0">
        <w:rPr>
          <w:rFonts w:ascii="Times New Roman" w:hAnsi="Times New Roman" w:cs="Times New Roman"/>
          <w:sz w:val="28"/>
          <w:szCs w:val="28"/>
        </w:rPr>
        <w:t>льность, действия (бездействие).</w:t>
      </w:r>
    </w:p>
    <w:p w:rsidR="00B56291" w:rsidRDefault="00B56291" w:rsidP="00AF30E9">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1.4.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Федеральным законом N 248-ФЗ (далее - контрольные (надзорные)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1.6. Объектами муниципального земельного контроля являются земли, </w:t>
      </w:r>
      <w:r w:rsidR="00207662" w:rsidRPr="00921C40">
        <w:rPr>
          <w:rFonts w:ascii="Times New Roman" w:eastAsia="Times New Roman" w:hAnsi="Times New Roman" w:cs="Times New Roman"/>
          <w:color w:val="000000" w:themeColor="text1"/>
          <w:sz w:val="28"/>
          <w:szCs w:val="28"/>
          <w:lang w:eastAsia="ru-RU"/>
        </w:rPr>
        <w:t>расположенные в границах муниципального образования</w:t>
      </w:r>
      <w:r w:rsidR="00F262E0">
        <w:rPr>
          <w:rFonts w:ascii="Times New Roman" w:eastAsia="Times New Roman" w:hAnsi="Times New Roman" w:cs="Times New Roman"/>
          <w:color w:val="000000" w:themeColor="text1"/>
          <w:sz w:val="28"/>
          <w:szCs w:val="28"/>
          <w:lang w:eastAsia="ru-RU"/>
        </w:rPr>
        <w:t xml:space="preserve"> Ефремовский муниципальный округ Тульской области</w:t>
      </w:r>
      <w:r w:rsidRPr="00921C40">
        <w:rPr>
          <w:rFonts w:ascii="Times New Roman" w:eastAsia="Times New Roman" w:hAnsi="Times New Roman" w:cs="Times New Roman"/>
          <w:color w:val="000000" w:themeColor="text1"/>
          <w:sz w:val="28"/>
          <w:szCs w:val="28"/>
          <w:lang w:eastAsia="ru-RU"/>
        </w:rPr>
        <w:t>, земельные участки и их части</w:t>
      </w:r>
      <w:r w:rsidR="007E70F0">
        <w:rPr>
          <w:rFonts w:ascii="Times New Roman" w:eastAsia="Times New Roman" w:hAnsi="Times New Roman" w:cs="Times New Roman"/>
          <w:color w:val="000000" w:themeColor="text1"/>
          <w:sz w:val="28"/>
          <w:szCs w:val="28"/>
          <w:lang w:eastAsia="ru-RU"/>
        </w:rPr>
        <w:t xml:space="preserve">, </w:t>
      </w:r>
      <w:r w:rsidR="007E70F0" w:rsidRPr="007E70F0">
        <w:rPr>
          <w:rFonts w:ascii="Times New Roman" w:hAnsi="Times New Roman" w:cs="Times New Roman"/>
          <w:bCs/>
          <w:color w:val="000000" w:themeColor="text1"/>
          <w:sz w:val="28"/>
          <w:szCs w:val="28"/>
          <w:shd w:val="clear" w:color="auto" w:fill="FFFFFF"/>
        </w:rPr>
        <w:t>государственная</w:t>
      </w:r>
      <w:r w:rsidR="007E70F0" w:rsidRPr="007E70F0">
        <w:rPr>
          <w:rFonts w:ascii="Times New Roman" w:hAnsi="Times New Roman" w:cs="Times New Roman"/>
          <w:color w:val="000000" w:themeColor="text1"/>
          <w:sz w:val="28"/>
          <w:szCs w:val="28"/>
          <w:shd w:val="clear" w:color="auto" w:fill="FFFFFF"/>
        </w:rPr>
        <w:t> </w:t>
      </w:r>
      <w:r w:rsidR="007E70F0" w:rsidRPr="007E70F0">
        <w:rPr>
          <w:rFonts w:ascii="Times New Roman" w:hAnsi="Times New Roman" w:cs="Times New Roman"/>
          <w:bCs/>
          <w:color w:val="000000" w:themeColor="text1"/>
          <w:sz w:val="28"/>
          <w:szCs w:val="28"/>
          <w:shd w:val="clear" w:color="auto" w:fill="FFFFFF"/>
        </w:rPr>
        <w:t>собственность</w:t>
      </w:r>
      <w:r w:rsidR="007E70F0" w:rsidRPr="007E70F0">
        <w:rPr>
          <w:rFonts w:ascii="Times New Roman" w:hAnsi="Times New Roman" w:cs="Times New Roman"/>
          <w:color w:val="000000" w:themeColor="text1"/>
          <w:sz w:val="28"/>
          <w:szCs w:val="28"/>
          <w:shd w:val="clear" w:color="auto" w:fill="FFFFFF"/>
        </w:rPr>
        <w:t> на которые </w:t>
      </w:r>
      <w:r w:rsidR="007E70F0" w:rsidRPr="007E70F0">
        <w:rPr>
          <w:rFonts w:ascii="Times New Roman" w:hAnsi="Times New Roman" w:cs="Times New Roman"/>
          <w:bCs/>
          <w:color w:val="000000" w:themeColor="text1"/>
          <w:sz w:val="28"/>
          <w:szCs w:val="28"/>
          <w:shd w:val="clear" w:color="auto" w:fill="FFFFFF"/>
        </w:rPr>
        <w:t>не</w:t>
      </w:r>
      <w:r w:rsidR="007E70F0" w:rsidRPr="007E70F0">
        <w:rPr>
          <w:rFonts w:ascii="Times New Roman" w:hAnsi="Times New Roman" w:cs="Times New Roman"/>
          <w:color w:val="000000" w:themeColor="text1"/>
          <w:sz w:val="28"/>
          <w:szCs w:val="28"/>
          <w:shd w:val="clear" w:color="auto" w:fill="FFFFFF"/>
        </w:rPr>
        <w:t> </w:t>
      </w:r>
      <w:r w:rsidR="007E70F0" w:rsidRPr="007E70F0">
        <w:rPr>
          <w:rFonts w:ascii="Times New Roman" w:hAnsi="Times New Roman" w:cs="Times New Roman"/>
          <w:bCs/>
          <w:color w:val="000000" w:themeColor="text1"/>
          <w:sz w:val="28"/>
          <w:szCs w:val="28"/>
          <w:shd w:val="clear" w:color="auto" w:fill="FFFFFF"/>
        </w:rPr>
        <w:t>разграничена</w:t>
      </w:r>
      <w:r w:rsidR="00F262E0">
        <w:rPr>
          <w:rFonts w:ascii="Times New Roman" w:hAnsi="Times New Roman" w:cs="Times New Roman"/>
          <w:bCs/>
          <w:color w:val="000000" w:themeColor="text1"/>
          <w:sz w:val="28"/>
          <w:szCs w:val="28"/>
          <w:shd w:val="clear" w:color="auto" w:fill="FFFFFF"/>
        </w:rPr>
        <w:t xml:space="preserve"> </w:t>
      </w:r>
      <w:r w:rsidRPr="00921C40">
        <w:rPr>
          <w:rFonts w:ascii="Times New Roman" w:eastAsia="Times New Roman" w:hAnsi="Times New Roman" w:cs="Times New Roman"/>
          <w:color w:val="000000" w:themeColor="text1"/>
          <w:sz w:val="28"/>
          <w:szCs w:val="28"/>
          <w:lang w:eastAsia="ru-RU"/>
        </w:rPr>
        <w:t>(далее - объекты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w:t>
      </w:r>
      <w:r w:rsidR="00F262E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 Муниципальный земельный контроль осуществляется в соответствии 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w:t>
      </w:r>
      <w:r w:rsidR="00F262E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.1. Земельным кодексом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w:t>
      </w:r>
      <w:r w:rsidR="00F262E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.2. Кодексом Российской Федерации об административных правонарушениях.</w:t>
      </w:r>
    </w:p>
    <w:p w:rsidR="00B56291"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1.</w:t>
      </w:r>
      <w:r w:rsidR="00F262E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w:t>
      </w:r>
      <w:r w:rsidR="007E70F0">
        <w:rPr>
          <w:rFonts w:ascii="Times New Roman" w:eastAsia="Times New Roman" w:hAnsi="Times New Roman" w:cs="Times New Roman"/>
          <w:color w:val="000000" w:themeColor="text1"/>
          <w:sz w:val="28"/>
          <w:szCs w:val="28"/>
          <w:lang w:eastAsia="ru-RU"/>
        </w:rPr>
        <w:t>3</w:t>
      </w:r>
      <w:r w:rsidRPr="00921C40">
        <w:rPr>
          <w:rFonts w:ascii="Times New Roman" w:eastAsia="Times New Roman" w:hAnsi="Times New Roman" w:cs="Times New Roman"/>
          <w:color w:val="000000" w:themeColor="text1"/>
          <w:sz w:val="28"/>
          <w:szCs w:val="28"/>
          <w:lang w:eastAsia="ru-RU"/>
        </w:rPr>
        <w:t>. Федеральным законом от 31 июля 2020 г. N 248-ФЗ "О государственном контроле (надзоре) и муниципальном контроле в Российской Федерации".</w:t>
      </w:r>
    </w:p>
    <w:p w:rsidR="008063D0" w:rsidRPr="00921C40" w:rsidRDefault="008063D0" w:rsidP="008063D0">
      <w:pPr>
        <w:spacing w:after="0" w:line="240" w:lineRule="auto"/>
        <w:jc w:val="both"/>
        <w:rPr>
          <w:rFonts w:ascii="Times New Roman" w:eastAsia="Times New Roman" w:hAnsi="Times New Roman" w:cs="Times New Roman"/>
          <w:color w:val="000000" w:themeColor="text1"/>
          <w:sz w:val="28"/>
          <w:szCs w:val="28"/>
          <w:lang w:eastAsia="ru-RU"/>
        </w:rPr>
      </w:pPr>
    </w:p>
    <w:p w:rsidR="00B56291" w:rsidRPr="00921C40" w:rsidRDefault="00B56291" w:rsidP="008063D0">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2. Порядок организации и осуществления муниципального земельного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 При осуществлении муниципального земельного контроля могут проводиться: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.1. Профилактические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.1.1. Информирование.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.1.</w:t>
      </w:r>
      <w:r w:rsidR="001E18B8">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 Объявление предостережения.</w:t>
      </w:r>
    </w:p>
    <w:p w:rsidR="00B56291"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.1.4. Консультирование.</w:t>
      </w:r>
    </w:p>
    <w:p w:rsidR="00BC462C" w:rsidRPr="00921C40" w:rsidRDefault="00BC462C"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.1.5. Профилактический визит.</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.2. Контрольные (надзорные)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.2.1. Инспекционный визит.</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.2.2. Рейдовый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.2.3. Документарная проверка.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.2.4. Выездная проверка.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.2.5. Выездное обследование.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 Дата, время и место принятия решения.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.2. Кем принято решение.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.3. Основание проведения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.4. Вид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.6. Объект контроля, в отношении которого проводится контрольное (надзорное) мероприятие.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.9. Вид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.10. Перечень контрольных (надзорных) действий, совершаемых в рамках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.11. Предмет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.12. Проверочные листы, если их применение является обязательным.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8063D0">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3</w:t>
      </w:r>
      <w:r w:rsidRPr="00921C40">
        <w:rPr>
          <w:rFonts w:ascii="Times New Roman" w:eastAsia="Times New Roman" w:hAnsi="Times New Roman" w:cs="Times New Roman"/>
          <w:color w:val="000000" w:themeColor="text1"/>
          <w:sz w:val="28"/>
          <w:szCs w:val="28"/>
          <w:lang w:eastAsia="ru-RU"/>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4</w:t>
      </w:r>
      <w:r w:rsidRPr="00921C40">
        <w:rPr>
          <w:rFonts w:ascii="Times New Roman" w:eastAsia="Times New Roman" w:hAnsi="Times New Roman" w:cs="Times New Roman"/>
          <w:color w:val="000000" w:themeColor="text1"/>
          <w:sz w:val="28"/>
          <w:szCs w:val="28"/>
          <w:lang w:eastAsia="ru-RU"/>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При проведении контрольных (надзорных) мероприятий используются средства фото-, видеосъемки.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5</w:t>
      </w:r>
      <w:r w:rsidRPr="00921C40">
        <w:rPr>
          <w:rFonts w:ascii="Times New Roman" w:eastAsia="Times New Roman" w:hAnsi="Times New Roman" w:cs="Times New Roman"/>
          <w:color w:val="000000" w:themeColor="text1"/>
          <w:sz w:val="28"/>
          <w:szCs w:val="28"/>
          <w:lang w:eastAsia="ru-RU"/>
        </w:rPr>
        <w:t>. От имени уполномоченного органа муниципальный земельный контроль вправе осуществлять следующие должностные лица: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5</w:t>
      </w:r>
      <w:r w:rsidRPr="00921C40">
        <w:rPr>
          <w:rFonts w:ascii="Times New Roman" w:eastAsia="Times New Roman" w:hAnsi="Times New Roman" w:cs="Times New Roman"/>
          <w:color w:val="000000" w:themeColor="text1"/>
          <w:sz w:val="28"/>
          <w:szCs w:val="28"/>
          <w:lang w:eastAsia="ru-RU"/>
        </w:rPr>
        <w:t>.1. Начальник (заместитель начальника) уполномоченного органа.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5</w:t>
      </w:r>
      <w:r w:rsidRPr="00921C40">
        <w:rPr>
          <w:rFonts w:ascii="Times New Roman" w:eastAsia="Times New Roman" w:hAnsi="Times New Roman" w:cs="Times New Roman"/>
          <w:color w:val="000000" w:themeColor="text1"/>
          <w:sz w:val="28"/>
          <w:szCs w:val="28"/>
          <w:lang w:eastAsia="ru-RU"/>
        </w:rPr>
        <w:t>.2. Должностное лицо уполномоченного органа, к должностным обязанностям которого должностн</w:t>
      </w:r>
      <w:r w:rsidR="00EB392A">
        <w:rPr>
          <w:rFonts w:ascii="Times New Roman" w:eastAsia="Times New Roman" w:hAnsi="Times New Roman" w:cs="Times New Roman"/>
          <w:color w:val="000000" w:themeColor="text1"/>
          <w:sz w:val="28"/>
          <w:szCs w:val="28"/>
          <w:lang w:eastAsia="ru-RU"/>
        </w:rPr>
        <w:t>ой</w:t>
      </w:r>
      <w:r w:rsidRPr="00921C40">
        <w:rPr>
          <w:rFonts w:ascii="Times New Roman" w:eastAsia="Times New Roman" w:hAnsi="Times New Roman" w:cs="Times New Roman"/>
          <w:color w:val="000000" w:themeColor="text1"/>
          <w:sz w:val="28"/>
          <w:szCs w:val="28"/>
          <w:lang w:eastAsia="ru-RU"/>
        </w:rPr>
        <w:t xml:space="preserve"> </w:t>
      </w:r>
      <w:r w:rsidR="00EB392A">
        <w:rPr>
          <w:rFonts w:ascii="Times New Roman" w:eastAsia="Times New Roman" w:hAnsi="Times New Roman" w:cs="Times New Roman"/>
          <w:color w:val="000000" w:themeColor="text1"/>
          <w:sz w:val="28"/>
          <w:szCs w:val="28"/>
          <w:lang w:eastAsia="ru-RU"/>
        </w:rPr>
        <w:t>инструкцией</w:t>
      </w:r>
      <w:r w:rsidRPr="00921C40">
        <w:rPr>
          <w:rFonts w:ascii="Times New Roman" w:eastAsia="Times New Roman" w:hAnsi="Times New Roman" w:cs="Times New Roman"/>
          <w:color w:val="000000" w:themeColor="text1"/>
          <w:sz w:val="28"/>
          <w:szCs w:val="28"/>
          <w:lang w:eastAsia="ru-RU"/>
        </w:rPr>
        <w:t xml:space="preserve">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6</w:t>
      </w:r>
      <w:r w:rsidRPr="00921C40">
        <w:rPr>
          <w:rFonts w:ascii="Times New Roman" w:eastAsia="Times New Roman" w:hAnsi="Times New Roman" w:cs="Times New Roman"/>
          <w:color w:val="000000" w:themeColor="text1"/>
          <w:sz w:val="28"/>
          <w:szCs w:val="28"/>
          <w:lang w:eastAsia="ru-RU"/>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.2</w:t>
      </w:r>
      <w:r w:rsidR="00B56291" w:rsidRPr="00921C40">
        <w:rPr>
          <w:rFonts w:ascii="Times New Roman" w:eastAsia="Times New Roman" w:hAnsi="Times New Roman" w:cs="Times New Roman"/>
          <w:color w:val="000000" w:themeColor="text1"/>
          <w:sz w:val="28"/>
          <w:szCs w:val="28"/>
          <w:lang w:eastAsia="ru-RU"/>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.3</w:t>
      </w:r>
      <w:r w:rsidR="00B56291" w:rsidRPr="00921C40">
        <w:rPr>
          <w:rFonts w:ascii="Times New Roman" w:eastAsia="Times New Roman" w:hAnsi="Times New Roman" w:cs="Times New Roman"/>
          <w:color w:val="000000" w:themeColor="text1"/>
          <w:sz w:val="28"/>
          <w:szCs w:val="28"/>
          <w:lang w:eastAsia="ru-RU"/>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.4</w:t>
      </w:r>
      <w:r w:rsidR="00B56291" w:rsidRPr="00921C40">
        <w:rPr>
          <w:rFonts w:ascii="Times New Roman" w:eastAsia="Times New Roman" w:hAnsi="Times New Roman" w:cs="Times New Roman"/>
          <w:color w:val="000000" w:themeColor="text1"/>
          <w:sz w:val="28"/>
          <w:szCs w:val="28"/>
          <w:lang w:eastAsia="ru-RU"/>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.5</w:t>
      </w:r>
      <w:r w:rsidR="00B56291" w:rsidRPr="00921C40">
        <w:rPr>
          <w:rFonts w:ascii="Times New Roman" w:eastAsia="Times New Roman" w:hAnsi="Times New Roman" w:cs="Times New Roman"/>
          <w:color w:val="000000" w:themeColor="text1"/>
          <w:sz w:val="28"/>
          <w:szCs w:val="28"/>
          <w:lang w:eastAsia="ru-RU"/>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.6</w:t>
      </w:r>
      <w:r w:rsidR="00B56291" w:rsidRPr="00921C40">
        <w:rPr>
          <w:rFonts w:ascii="Times New Roman" w:eastAsia="Times New Roman" w:hAnsi="Times New Roman" w:cs="Times New Roman"/>
          <w:color w:val="000000" w:themeColor="text1"/>
          <w:sz w:val="28"/>
          <w:szCs w:val="28"/>
          <w:lang w:eastAsia="ru-RU"/>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063D0">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.7</w:t>
      </w:r>
      <w:r w:rsidR="00B56291" w:rsidRPr="00921C40">
        <w:rPr>
          <w:rFonts w:ascii="Times New Roman" w:eastAsia="Times New Roman" w:hAnsi="Times New Roman" w:cs="Times New Roman"/>
          <w:color w:val="000000" w:themeColor="text1"/>
          <w:sz w:val="28"/>
          <w:szCs w:val="28"/>
          <w:lang w:eastAsia="ru-RU"/>
        </w:rPr>
        <w:t>.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.8</w:t>
      </w:r>
      <w:r w:rsidR="00B56291" w:rsidRPr="00921C40">
        <w:rPr>
          <w:rFonts w:ascii="Times New Roman" w:eastAsia="Times New Roman" w:hAnsi="Times New Roman" w:cs="Times New Roman"/>
          <w:color w:val="000000" w:themeColor="text1"/>
          <w:sz w:val="28"/>
          <w:szCs w:val="28"/>
          <w:lang w:eastAsia="ru-RU"/>
        </w:rPr>
        <w:t>. Составлять по результатам проведенных контрольных (надзорных) мероприятий соответствующие акты.</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.9</w:t>
      </w:r>
      <w:r w:rsidR="00B56291" w:rsidRPr="00921C40">
        <w:rPr>
          <w:rFonts w:ascii="Times New Roman" w:eastAsia="Times New Roman" w:hAnsi="Times New Roman" w:cs="Times New Roman"/>
          <w:color w:val="000000" w:themeColor="text1"/>
          <w:sz w:val="28"/>
          <w:szCs w:val="28"/>
          <w:lang w:eastAsia="ru-RU"/>
        </w:rPr>
        <w:t>. Запрашивать и получать в установленном порядке сведения, материалы и документы, необходимые для осуществления своей деятельности.</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.1</w:t>
      </w:r>
      <w:r w:rsidR="00EB392A">
        <w:rPr>
          <w:rFonts w:ascii="Times New Roman" w:eastAsia="Times New Roman" w:hAnsi="Times New Roman" w:cs="Times New Roman"/>
          <w:color w:val="000000" w:themeColor="text1"/>
          <w:sz w:val="28"/>
          <w:szCs w:val="28"/>
          <w:lang w:eastAsia="ru-RU"/>
        </w:rPr>
        <w:t>0</w:t>
      </w:r>
      <w:r w:rsidR="00B56291" w:rsidRPr="00921C40">
        <w:rPr>
          <w:rFonts w:ascii="Times New Roman" w:eastAsia="Times New Roman" w:hAnsi="Times New Roman" w:cs="Times New Roman"/>
          <w:color w:val="000000" w:themeColor="text1"/>
          <w:sz w:val="28"/>
          <w:szCs w:val="28"/>
          <w:lang w:eastAsia="ru-RU"/>
        </w:rPr>
        <w:t>. Обращаться в соответствии с Федеральным законом от 7 февраля 2011 г. N 3-ФЗ "О полиции" за содействием к органам полиции в случаях, если инспектору оказывается противодействие или угрожает опасность.</w:t>
      </w:r>
    </w:p>
    <w:p w:rsidR="00B56291" w:rsidRPr="00921C40" w:rsidRDefault="00641F96"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.1</w:t>
      </w:r>
      <w:r w:rsidR="00EB392A">
        <w:rPr>
          <w:rFonts w:ascii="Times New Roman" w:eastAsia="Times New Roman" w:hAnsi="Times New Roman" w:cs="Times New Roman"/>
          <w:color w:val="000000" w:themeColor="text1"/>
          <w:sz w:val="28"/>
          <w:szCs w:val="28"/>
          <w:lang w:eastAsia="ru-RU"/>
        </w:rPr>
        <w:t>1</w:t>
      </w:r>
      <w:r w:rsidR="00B56291" w:rsidRPr="00921C40">
        <w:rPr>
          <w:rFonts w:ascii="Times New Roman" w:eastAsia="Times New Roman" w:hAnsi="Times New Roman" w:cs="Times New Roman"/>
          <w:color w:val="000000" w:themeColor="text1"/>
          <w:sz w:val="28"/>
          <w:szCs w:val="28"/>
          <w:lang w:eastAsia="ru-RU"/>
        </w:rPr>
        <w:t>. Совершать иные действия, предусмотренные законодательством.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 Инспекторы обязаны: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.1. Соблюдать законодательство Российской Федерации, права и законные интересы контролируемых лиц.</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w:t>
      </w:r>
      <w:r w:rsidR="00F348C3">
        <w:rPr>
          <w:rFonts w:ascii="Times New Roman" w:eastAsia="Times New Roman" w:hAnsi="Times New Roman" w:cs="Times New Roman"/>
          <w:color w:val="000000" w:themeColor="text1"/>
          <w:sz w:val="28"/>
          <w:szCs w:val="28"/>
          <w:lang w:eastAsia="ru-RU"/>
        </w:rPr>
        <w:t>5</w:t>
      </w:r>
      <w:r w:rsidRPr="00921C40">
        <w:rPr>
          <w:rFonts w:ascii="Times New Roman" w:eastAsia="Times New Roman" w:hAnsi="Times New Roman" w:cs="Times New Roman"/>
          <w:color w:val="000000" w:themeColor="text1"/>
          <w:sz w:val="28"/>
          <w:szCs w:val="28"/>
          <w:lang w:eastAsia="ru-RU"/>
        </w:rPr>
        <w:t xml:space="preserve">.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B71DD">
        <w:rPr>
          <w:rFonts w:ascii="Times New Roman" w:eastAsia="Times New Roman" w:hAnsi="Times New Roman" w:cs="Times New Roman"/>
          <w:color w:val="000000" w:themeColor="text1"/>
          <w:sz w:val="28"/>
          <w:szCs w:val="28"/>
          <w:lang w:eastAsia="ru-RU"/>
        </w:rPr>
        <w:t>Тульской области</w:t>
      </w:r>
      <w:r w:rsidRPr="00921C40">
        <w:rPr>
          <w:rFonts w:ascii="Times New Roman" w:eastAsia="Times New Roman" w:hAnsi="Times New Roman" w:cs="Times New Roman"/>
          <w:color w:val="000000" w:themeColor="text1"/>
          <w:sz w:val="28"/>
          <w:szCs w:val="28"/>
          <w:lang w:eastAsia="ru-RU"/>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N 248-ФЗ, осуществлять консультирование.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w:t>
      </w:r>
      <w:r w:rsidR="00F348C3">
        <w:rPr>
          <w:rFonts w:ascii="Times New Roman" w:eastAsia="Times New Roman" w:hAnsi="Times New Roman" w:cs="Times New Roman"/>
          <w:color w:val="000000" w:themeColor="text1"/>
          <w:sz w:val="28"/>
          <w:szCs w:val="28"/>
          <w:lang w:eastAsia="ru-RU"/>
        </w:rPr>
        <w:t>6</w:t>
      </w:r>
      <w:r w:rsidRPr="00921C40">
        <w:rPr>
          <w:rFonts w:ascii="Times New Roman" w:eastAsia="Times New Roman" w:hAnsi="Times New Roman" w:cs="Times New Roman"/>
          <w:color w:val="000000" w:themeColor="text1"/>
          <w:sz w:val="28"/>
          <w:szCs w:val="28"/>
          <w:lang w:eastAsia="ru-RU"/>
        </w:rPr>
        <w:t>.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w:t>
      </w:r>
      <w:r w:rsidR="00F348C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 Доказывать обоснованность своих действий при их обжаловании в порядке, установленном законодательством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w:t>
      </w:r>
      <w:r w:rsidR="00F348C3">
        <w:rPr>
          <w:rFonts w:ascii="Times New Roman" w:eastAsia="Times New Roman" w:hAnsi="Times New Roman" w:cs="Times New Roman"/>
          <w:color w:val="000000" w:themeColor="text1"/>
          <w:sz w:val="28"/>
          <w:szCs w:val="28"/>
          <w:lang w:eastAsia="ru-RU"/>
        </w:rPr>
        <w:t>10</w:t>
      </w:r>
      <w:r w:rsidRPr="00921C40">
        <w:rPr>
          <w:rFonts w:ascii="Times New Roman" w:eastAsia="Times New Roman" w:hAnsi="Times New Roman" w:cs="Times New Roman"/>
          <w:color w:val="000000" w:themeColor="text1"/>
          <w:sz w:val="28"/>
          <w:szCs w:val="28"/>
          <w:lang w:eastAsia="ru-RU"/>
        </w:rPr>
        <w:t>.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.1</w:t>
      </w:r>
      <w:r w:rsidR="00F348C3">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.1</w:t>
      </w:r>
      <w:r w:rsidR="00F348C3">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 Исполнять иные требования, предусмотренные законодательством Российской Федер</w:t>
      </w:r>
      <w:r w:rsidR="00364BFF" w:rsidRPr="00921C40">
        <w:rPr>
          <w:rFonts w:ascii="Times New Roman" w:eastAsia="Times New Roman" w:hAnsi="Times New Roman" w:cs="Times New Roman"/>
          <w:color w:val="000000" w:themeColor="text1"/>
          <w:sz w:val="28"/>
          <w:szCs w:val="28"/>
          <w:lang w:eastAsia="ru-RU"/>
        </w:rPr>
        <w:t xml:space="preserve">ации и </w:t>
      </w:r>
      <w:r w:rsidR="001359E3" w:rsidRPr="00921C40">
        <w:rPr>
          <w:rFonts w:ascii="Times New Roman" w:eastAsia="Times New Roman" w:hAnsi="Times New Roman" w:cs="Times New Roman"/>
          <w:color w:val="000000" w:themeColor="text1"/>
          <w:sz w:val="28"/>
          <w:szCs w:val="28"/>
          <w:lang w:eastAsia="ru-RU"/>
        </w:rPr>
        <w:t>нормативно правовыми актами</w:t>
      </w:r>
      <w:r w:rsidR="00364BFF" w:rsidRPr="00921C40">
        <w:rPr>
          <w:rFonts w:ascii="Times New Roman" w:eastAsia="Times New Roman" w:hAnsi="Times New Roman" w:cs="Times New Roman"/>
          <w:color w:val="000000" w:themeColor="text1"/>
          <w:sz w:val="28"/>
          <w:szCs w:val="28"/>
          <w:lang w:eastAsia="ru-RU"/>
        </w:rPr>
        <w:t xml:space="preserve"> муниципального образования город Ефремов</w:t>
      </w:r>
      <w:r w:rsidRPr="00921C40">
        <w:rPr>
          <w:rFonts w:ascii="Times New Roman" w:eastAsia="Times New Roman" w:hAnsi="Times New Roman" w:cs="Times New Roman"/>
          <w:color w:val="000000" w:themeColor="text1"/>
          <w:sz w:val="28"/>
          <w:szCs w:val="28"/>
          <w:lang w:eastAsia="ru-RU"/>
        </w:rPr>
        <w:t>.</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 Инспектор не вправе: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w:t>
      </w:r>
      <w:r w:rsidRPr="00921C40">
        <w:rPr>
          <w:rFonts w:ascii="Times New Roman" w:eastAsia="Times New Roman" w:hAnsi="Times New Roman" w:cs="Times New Roman"/>
          <w:color w:val="000000" w:themeColor="text1"/>
          <w:sz w:val="28"/>
          <w:szCs w:val="28"/>
          <w:lang w:eastAsia="ru-RU"/>
        </w:rPr>
        <w:lastRenderedPageBreak/>
        <w:t>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.9. Превышать установленные сроки проведения контрольных (надзорных) мероприятий.</w:t>
      </w:r>
    </w:p>
    <w:p w:rsidR="00B56291"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F348C3">
        <w:rPr>
          <w:rFonts w:ascii="Times New Roman" w:eastAsia="Times New Roman" w:hAnsi="Times New Roman" w:cs="Times New Roman"/>
          <w:color w:val="000000" w:themeColor="text1"/>
          <w:sz w:val="28"/>
          <w:szCs w:val="28"/>
          <w:lang w:eastAsia="ru-RU"/>
        </w:rPr>
        <w:t>9</w:t>
      </w:r>
      <w:r w:rsidRPr="00921C40">
        <w:rPr>
          <w:rFonts w:ascii="Times New Roman" w:eastAsia="Times New Roman" w:hAnsi="Times New Roman" w:cs="Times New Roman"/>
          <w:color w:val="000000" w:themeColor="text1"/>
          <w:sz w:val="28"/>
          <w:szCs w:val="28"/>
          <w:lang w:eastAsia="ru-RU"/>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w:t>
      </w:r>
      <w:r w:rsidR="00F348C3">
        <w:rPr>
          <w:rFonts w:ascii="Times New Roman" w:eastAsia="Times New Roman" w:hAnsi="Times New Roman" w:cs="Times New Roman"/>
          <w:color w:val="000000" w:themeColor="text1"/>
          <w:sz w:val="28"/>
          <w:szCs w:val="28"/>
          <w:lang w:eastAsia="ru-RU"/>
        </w:rPr>
        <w:t>,</w:t>
      </w:r>
      <w:r w:rsidRPr="00921C40">
        <w:rPr>
          <w:rFonts w:ascii="Times New Roman" w:eastAsia="Times New Roman" w:hAnsi="Times New Roman" w:cs="Times New Roman"/>
          <w:color w:val="000000" w:themeColor="text1"/>
          <w:sz w:val="28"/>
          <w:szCs w:val="28"/>
          <w:lang w:eastAsia="ru-RU"/>
        </w:rPr>
        <w:t xml:space="preserve"> если эти действия не создают препятствий для проведения указанных мероприятий.</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F348C3">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Pr="005A16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Уполномоченный о</w:t>
      </w:r>
      <w:r w:rsidRPr="005A16F7">
        <w:rPr>
          <w:rFonts w:ascii="Times New Roman" w:eastAsia="Times New Roman" w:hAnsi="Times New Roman" w:cs="Times New Roman"/>
          <w:color w:val="000000" w:themeColor="text1"/>
          <w:sz w:val="28"/>
          <w:szCs w:val="28"/>
          <w:lang w:eastAsia="ru-RU"/>
        </w:rPr>
        <w:t>рган</w:t>
      </w:r>
      <w:r>
        <w:rPr>
          <w:rFonts w:ascii="Times New Roman" w:eastAsia="Times New Roman" w:hAnsi="Times New Roman" w:cs="Times New Roman"/>
          <w:color w:val="000000" w:themeColor="text1"/>
          <w:sz w:val="28"/>
          <w:szCs w:val="28"/>
          <w:lang w:eastAsia="ru-RU"/>
        </w:rPr>
        <w:t xml:space="preserve"> </w:t>
      </w:r>
      <w:r w:rsidRPr="005A16F7">
        <w:rPr>
          <w:rFonts w:ascii="Times New Roman" w:eastAsia="Times New Roman" w:hAnsi="Times New Roman" w:cs="Times New Roman"/>
          <w:color w:val="000000" w:themeColor="text1"/>
          <w:sz w:val="28"/>
          <w:szCs w:val="28"/>
          <w:lang w:eastAsia="ru-RU"/>
        </w:rPr>
        <w:t>осуществля</w:t>
      </w:r>
      <w:r>
        <w:rPr>
          <w:rFonts w:ascii="Times New Roman" w:eastAsia="Times New Roman" w:hAnsi="Times New Roman" w:cs="Times New Roman"/>
          <w:color w:val="000000" w:themeColor="text1"/>
          <w:sz w:val="28"/>
          <w:szCs w:val="28"/>
          <w:lang w:eastAsia="ru-RU"/>
        </w:rPr>
        <w:t>ет</w:t>
      </w:r>
      <w:r w:rsidRPr="005A16F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муниципальный </w:t>
      </w:r>
      <w:r w:rsidRPr="005A16F7">
        <w:rPr>
          <w:rFonts w:ascii="Times New Roman" w:eastAsia="Times New Roman" w:hAnsi="Times New Roman" w:cs="Times New Roman"/>
          <w:color w:val="000000" w:themeColor="text1"/>
          <w:sz w:val="28"/>
          <w:szCs w:val="28"/>
          <w:lang w:eastAsia="ru-RU"/>
        </w:rPr>
        <w:t xml:space="preserve">земельный </w:t>
      </w:r>
      <w:r>
        <w:rPr>
          <w:rFonts w:ascii="Times New Roman" w:eastAsia="Times New Roman" w:hAnsi="Times New Roman" w:cs="Times New Roman"/>
          <w:color w:val="000000" w:themeColor="text1"/>
          <w:sz w:val="28"/>
          <w:szCs w:val="28"/>
          <w:lang w:eastAsia="ru-RU"/>
        </w:rPr>
        <w:t>контроль</w:t>
      </w:r>
      <w:r w:rsidRPr="005A16F7">
        <w:rPr>
          <w:rFonts w:ascii="Times New Roman" w:eastAsia="Times New Roman" w:hAnsi="Times New Roman" w:cs="Times New Roman"/>
          <w:color w:val="000000" w:themeColor="text1"/>
          <w:sz w:val="28"/>
          <w:szCs w:val="28"/>
          <w:lang w:eastAsia="ru-RU"/>
        </w:rPr>
        <w:t xml:space="preserve"> на основе управления рисками причинения вреда (ущерба) охраняемым законом ценностям.</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F348C3">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.1.</w:t>
      </w:r>
      <w:r w:rsidRPr="005A16F7">
        <w:rPr>
          <w:rFonts w:ascii="Times New Roman" w:eastAsia="Times New Roman" w:hAnsi="Times New Roman" w:cs="Times New Roman"/>
          <w:color w:val="000000" w:themeColor="text1"/>
          <w:sz w:val="28"/>
          <w:szCs w:val="28"/>
          <w:lang w:eastAsia="ru-RU"/>
        </w:rPr>
        <w:t xml:space="preserve"> Для целей управления рисками причинения вреда (ущерба) охраняемым законом ценностям при осуществлении </w:t>
      </w:r>
      <w:r>
        <w:rPr>
          <w:rFonts w:ascii="Times New Roman" w:eastAsia="Times New Roman" w:hAnsi="Times New Roman" w:cs="Times New Roman"/>
          <w:color w:val="000000" w:themeColor="text1"/>
          <w:sz w:val="28"/>
          <w:szCs w:val="28"/>
          <w:lang w:eastAsia="ru-RU"/>
        </w:rPr>
        <w:t>муниципального контроля</w:t>
      </w:r>
      <w:r w:rsidRPr="005A16F7">
        <w:rPr>
          <w:rFonts w:ascii="Times New Roman" w:eastAsia="Times New Roman" w:hAnsi="Times New Roman" w:cs="Times New Roman"/>
          <w:color w:val="000000" w:themeColor="text1"/>
          <w:sz w:val="28"/>
          <w:szCs w:val="28"/>
          <w:lang w:eastAsia="ru-RU"/>
        </w:rPr>
        <w:t xml:space="preserve"> земельные участки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F348C3">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.2.</w:t>
      </w:r>
      <w:r w:rsidRPr="005A16F7">
        <w:rPr>
          <w:rFonts w:ascii="Times New Roman" w:eastAsia="Times New Roman" w:hAnsi="Times New Roman" w:cs="Times New Roman"/>
          <w:color w:val="000000" w:themeColor="text1"/>
          <w:sz w:val="28"/>
          <w:szCs w:val="28"/>
          <w:lang w:eastAsia="ru-RU"/>
        </w:rPr>
        <w:t xml:space="preserve"> Отнесение земельных участков к определенной категории риска осуществляется в соответствии с критериями отнесения используемых </w:t>
      </w:r>
      <w:r w:rsidRPr="005A16F7">
        <w:rPr>
          <w:rFonts w:ascii="Times New Roman" w:eastAsia="Times New Roman" w:hAnsi="Times New Roman" w:cs="Times New Roman"/>
          <w:color w:val="000000" w:themeColor="text1"/>
          <w:sz w:val="28"/>
          <w:szCs w:val="28"/>
          <w:lang w:eastAsia="ru-RU"/>
        </w:rPr>
        <w:lastRenderedPageBreak/>
        <w:t xml:space="preserve">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w:t>
      </w:r>
      <w:r>
        <w:rPr>
          <w:rFonts w:ascii="Times New Roman" w:eastAsia="Times New Roman" w:hAnsi="Times New Roman" w:cs="Times New Roman"/>
          <w:color w:val="000000" w:themeColor="text1"/>
          <w:sz w:val="28"/>
          <w:szCs w:val="28"/>
          <w:lang w:eastAsia="ru-RU"/>
        </w:rPr>
        <w:t>муниципального земельного контроля</w:t>
      </w:r>
      <w:r w:rsidRPr="005A16F7">
        <w:rPr>
          <w:rFonts w:ascii="Times New Roman" w:eastAsia="Times New Roman" w:hAnsi="Times New Roman" w:cs="Times New Roman"/>
          <w:color w:val="000000" w:themeColor="text1"/>
          <w:sz w:val="28"/>
          <w:szCs w:val="28"/>
          <w:lang w:eastAsia="ru-RU"/>
        </w:rPr>
        <w:t>.</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.3.</w:t>
      </w:r>
      <w:r w:rsidRPr="005A16F7">
        <w:rPr>
          <w:rFonts w:ascii="Times New Roman" w:eastAsia="Times New Roman" w:hAnsi="Times New Roman" w:cs="Times New Roman"/>
          <w:color w:val="000000" w:themeColor="text1"/>
          <w:sz w:val="28"/>
          <w:szCs w:val="28"/>
          <w:lang w:eastAsia="ru-RU"/>
        </w:rPr>
        <w:t xml:space="preserve"> К категории среднего риска относятся:</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б) земельные участки, расположенные в границах или примыкающие к границе береговой полосы водных объектов общего пользования;</w:t>
      </w:r>
    </w:p>
    <w:p w:rsid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 xml:space="preserve">в) земельные участки, подлежащие отнесению к категории среднего риска в соответствии с </w:t>
      </w:r>
      <w:r w:rsidRPr="0035120E">
        <w:rPr>
          <w:rFonts w:ascii="Times New Roman" w:eastAsia="Times New Roman" w:hAnsi="Times New Roman" w:cs="Times New Roman"/>
          <w:sz w:val="28"/>
          <w:szCs w:val="28"/>
          <w:lang w:eastAsia="ru-RU"/>
        </w:rPr>
        <w:t xml:space="preserve">пунктом </w:t>
      </w:r>
      <w:r w:rsidR="0035120E" w:rsidRPr="0035120E">
        <w:rPr>
          <w:rFonts w:ascii="Times New Roman" w:eastAsia="Times New Roman" w:hAnsi="Times New Roman" w:cs="Times New Roman"/>
          <w:sz w:val="28"/>
          <w:szCs w:val="28"/>
          <w:lang w:eastAsia="ru-RU"/>
        </w:rPr>
        <w:t>2.1</w:t>
      </w:r>
      <w:r w:rsidR="00271605">
        <w:rPr>
          <w:rFonts w:ascii="Times New Roman" w:eastAsia="Times New Roman" w:hAnsi="Times New Roman" w:cs="Times New Roman"/>
          <w:sz w:val="28"/>
          <w:szCs w:val="28"/>
          <w:lang w:eastAsia="ru-RU"/>
        </w:rPr>
        <w:t>0</w:t>
      </w:r>
      <w:r w:rsidR="0035120E" w:rsidRPr="0035120E">
        <w:rPr>
          <w:rFonts w:ascii="Times New Roman" w:eastAsia="Times New Roman" w:hAnsi="Times New Roman" w:cs="Times New Roman"/>
          <w:sz w:val="28"/>
          <w:szCs w:val="28"/>
          <w:lang w:eastAsia="ru-RU"/>
        </w:rPr>
        <w:t>.6</w:t>
      </w:r>
      <w:r w:rsidRPr="0035120E">
        <w:rPr>
          <w:rFonts w:ascii="Times New Roman" w:eastAsia="Times New Roman" w:hAnsi="Times New Roman" w:cs="Times New Roman"/>
          <w:sz w:val="28"/>
          <w:szCs w:val="28"/>
          <w:lang w:eastAsia="ru-RU"/>
        </w:rPr>
        <w:t xml:space="preserve"> </w:t>
      </w:r>
      <w:r w:rsidRPr="005A16F7">
        <w:rPr>
          <w:rFonts w:ascii="Times New Roman" w:eastAsia="Times New Roman" w:hAnsi="Times New Roman" w:cs="Times New Roman"/>
          <w:color w:val="000000" w:themeColor="text1"/>
          <w:sz w:val="28"/>
          <w:szCs w:val="28"/>
          <w:lang w:eastAsia="ru-RU"/>
        </w:rPr>
        <w:t>настоящего документа.</w:t>
      </w:r>
    </w:p>
    <w:p w:rsidR="005A16F7" w:rsidRPr="005A16F7" w:rsidRDefault="0035120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005A16F7" w:rsidRPr="005A16F7">
        <w:rPr>
          <w:rFonts w:ascii="Times New Roman" w:eastAsia="Times New Roman" w:hAnsi="Times New Roman" w:cs="Times New Roman"/>
          <w:color w:val="000000" w:themeColor="text1"/>
          <w:sz w:val="28"/>
          <w:szCs w:val="28"/>
          <w:lang w:eastAsia="ru-RU"/>
        </w:rPr>
        <w:t>. К категории умеренного риска относятся земельные участки:</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а) относящиеся к категории земель населенных пунктов и граничащие с землями и (или) земельными участками, относящимися к категории земель с</w:t>
      </w:r>
      <w:r w:rsidR="0035120E">
        <w:rPr>
          <w:rFonts w:ascii="Times New Roman" w:eastAsia="Times New Roman" w:hAnsi="Times New Roman" w:cs="Times New Roman"/>
          <w:color w:val="000000" w:themeColor="text1"/>
          <w:sz w:val="28"/>
          <w:szCs w:val="28"/>
          <w:lang w:eastAsia="ru-RU"/>
        </w:rPr>
        <w:t>ельскохозяйственного назначения</w:t>
      </w:r>
      <w:r w:rsidRPr="005A16F7">
        <w:rPr>
          <w:rFonts w:ascii="Times New Roman" w:eastAsia="Times New Roman" w:hAnsi="Times New Roman" w:cs="Times New Roman"/>
          <w:color w:val="000000" w:themeColor="text1"/>
          <w:sz w:val="28"/>
          <w:szCs w:val="28"/>
          <w:lang w:eastAsia="ru-RU"/>
        </w:rPr>
        <w:t>;</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 xml:space="preserve">г) земельные участки, подлежащие отнесению к категории умеренного риска в соответствии с </w:t>
      </w:r>
      <w:r w:rsidRPr="0035120E">
        <w:rPr>
          <w:rFonts w:ascii="Times New Roman" w:eastAsia="Times New Roman" w:hAnsi="Times New Roman" w:cs="Times New Roman"/>
          <w:sz w:val="28"/>
          <w:szCs w:val="28"/>
          <w:lang w:eastAsia="ru-RU"/>
        </w:rPr>
        <w:t xml:space="preserve">пунктами </w:t>
      </w:r>
      <w:r w:rsidR="0035120E" w:rsidRPr="0035120E">
        <w:rPr>
          <w:rFonts w:ascii="Times New Roman" w:eastAsia="Times New Roman" w:hAnsi="Times New Roman" w:cs="Times New Roman"/>
          <w:sz w:val="28"/>
          <w:szCs w:val="28"/>
          <w:lang w:eastAsia="ru-RU"/>
        </w:rPr>
        <w:t>2.1</w:t>
      </w:r>
      <w:r w:rsidR="00271605">
        <w:rPr>
          <w:rFonts w:ascii="Times New Roman" w:eastAsia="Times New Roman" w:hAnsi="Times New Roman" w:cs="Times New Roman"/>
          <w:sz w:val="28"/>
          <w:szCs w:val="28"/>
          <w:lang w:eastAsia="ru-RU"/>
        </w:rPr>
        <w:t>0</w:t>
      </w:r>
      <w:r w:rsidR="0035120E" w:rsidRPr="0035120E">
        <w:rPr>
          <w:rFonts w:ascii="Times New Roman" w:eastAsia="Times New Roman" w:hAnsi="Times New Roman" w:cs="Times New Roman"/>
          <w:sz w:val="28"/>
          <w:szCs w:val="28"/>
          <w:lang w:eastAsia="ru-RU"/>
        </w:rPr>
        <w:t>.6</w:t>
      </w:r>
      <w:r w:rsidRPr="0035120E">
        <w:rPr>
          <w:rFonts w:ascii="Times New Roman" w:eastAsia="Times New Roman" w:hAnsi="Times New Roman" w:cs="Times New Roman"/>
          <w:sz w:val="28"/>
          <w:szCs w:val="28"/>
          <w:lang w:eastAsia="ru-RU"/>
        </w:rPr>
        <w:t xml:space="preserve"> и </w:t>
      </w:r>
      <w:r w:rsidR="0035120E" w:rsidRPr="0035120E">
        <w:rPr>
          <w:rFonts w:ascii="Times New Roman" w:eastAsia="Times New Roman" w:hAnsi="Times New Roman" w:cs="Times New Roman"/>
          <w:sz w:val="28"/>
          <w:szCs w:val="28"/>
          <w:lang w:eastAsia="ru-RU"/>
        </w:rPr>
        <w:t>2.1</w:t>
      </w:r>
      <w:r w:rsidR="00271605">
        <w:rPr>
          <w:rFonts w:ascii="Times New Roman" w:eastAsia="Times New Roman" w:hAnsi="Times New Roman" w:cs="Times New Roman"/>
          <w:sz w:val="28"/>
          <w:szCs w:val="28"/>
          <w:lang w:eastAsia="ru-RU"/>
        </w:rPr>
        <w:t>0</w:t>
      </w:r>
      <w:r w:rsidR="0035120E" w:rsidRPr="0035120E">
        <w:rPr>
          <w:rFonts w:ascii="Times New Roman" w:eastAsia="Times New Roman" w:hAnsi="Times New Roman" w:cs="Times New Roman"/>
          <w:sz w:val="28"/>
          <w:szCs w:val="28"/>
          <w:lang w:eastAsia="ru-RU"/>
        </w:rPr>
        <w:t>.7</w:t>
      </w:r>
      <w:r w:rsidRPr="0035120E">
        <w:rPr>
          <w:rFonts w:ascii="Times New Roman" w:eastAsia="Times New Roman" w:hAnsi="Times New Roman" w:cs="Times New Roman"/>
          <w:sz w:val="28"/>
          <w:szCs w:val="28"/>
          <w:lang w:eastAsia="ru-RU"/>
        </w:rPr>
        <w:t xml:space="preserve"> </w:t>
      </w:r>
      <w:r w:rsidRPr="005A16F7">
        <w:rPr>
          <w:rFonts w:ascii="Times New Roman" w:eastAsia="Times New Roman" w:hAnsi="Times New Roman" w:cs="Times New Roman"/>
          <w:color w:val="000000" w:themeColor="text1"/>
          <w:sz w:val="28"/>
          <w:szCs w:val="28"/>
          <w:lang w:eastAsia="ru-RU"/>
        </w:rPr>
        <w:t>настоящего документа.</w:t>
      </w:r>
    </w:p>
    <w:p w:rsidR="005A16F7" w:rsidRPr="005A16F7" w:rsidRDefault="0035120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.5</w:t>
      </w:r>
      <w:r w:rsidR="005A16F7" w:rsidRPr="005A16F7">
        <w:rPr>
          <w:rFonts w:ascii="Times New Roman" w:eastAsia="Times New Roman" w:hAnsi="Times New Roman" w:cs="Times New Roman"/>
          <w:color w:val="000000" w:themeColor="text1"/>
          <w:sz w:val="28"/>
          <w:szCs w:val="28"/>
          <w:lang w:eastAsia="ru-RU"/>
        </w:rPr>
        <w:t>. К категории низкого риска относятся все иные земельные участки, не отнесенные к категориям среднего или умеренного риска.</w:t>
      </w:r>
    </w:p>
    <w:p w:rsidR="005A16F7" w:rsidRPr="005A16F7" w:rsidRDefault="0035120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.6</w:t>
      </w:r>
      <w:r w:rsidR="005A16F7" w:rsidRPr="005A16F7">
        <w:rPr>
          <w:rFonts w:ascii="Times New Roman" w:eastAsia="Times New Roman" w:hAnsi="Times New Roman" w:cs="Times New Roman"/>
          <w:color w:val="000000" w:themeColor="text1"/>
          <w:sz w:val="28"/>
          <w:szCs w:val="28"/>
          <w:lang w:eastAsia="ru-RU"/>
        </w:rPr>
        <w:t>. Земельные участки, подлежащие в соответствии с пунктами 2</w:t>
      </w:r>
      <w:r>
        <w:rPr>
          <w:rFonts w:ascii="Times New Roman" w:eastAsia="Times New Roman" w:hAnsi="Times New Roman" w:cs="Times New Roman"/>
          <w:color w:val="000000" w:themeColor="text1"/>
          <w:sz w:val="28"/>
          <w:szCs w:val="28"/>
          <w:lang w:eastAsia="ru-RU"/>
        </w:rPr>
        <w:t>.1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.3</w:t>
      </w:r>
      <w:r w:rsidR="005A16F7" w:rsidRPr="005A16F7">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009F2E2E">
        <w:rPr>
          <w:rFonts w:ascii="Times New Roman" w:eastAsia="Times New Roman" w:hAnsi="Times New Roman" w:cs="Times New Roman"/>
          <w:color w:val="000000" w:themeColor="text1"/>
          <w:sz w:val="28"/>
          <w:szCs w:val="28"/>
          <w:lang w:eastAsia="ru-RU"/>
        </w:rPr>
        <w:t>.</w:t>
      </w:r>
      <w:r w:rsidR="005A16F7" w:rsidRPr="005A16F7">
        <w:rPr>
          <w:rFonts w:ascii="Times New Roman" w:eastAsia="Times New Roman" w:hAnsi="Times New Roman" w:cs="Times New Roman"/>
          <w:color w:val="000000" w:themeColor="text1"/>
          <w:sz w:val="28"/>
          <w:szCs w:val="28"/>
          <w:lang w:eastAsia="ru-RU"/>
        </w:rP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 xml:space="preserve">а) статьей 7.1, </w:t>
      </w:r>
      <w:r w:rsidR="009F2E2E">
        <w:rPr>
          <w:rFonts w:ascii="Times New Roman" w:eastAsia="Times New Roman" w:hAnsi="Times New Roman" w:cs="Times New Roman"/>
          <w:color w:val="000000" w:themeColor="text1"/>
          <w:sz w:val="28"/>
          <w:szCs w:val="28"/>
          <w:lang w:eastAsia="ru-RU"/>
        </w:rPr>
        <w:t>статьи</w:t>
      </w:r>
      <w:r w:rsidRPr="005A16F7">
        <w:rPr>
          <w:rFonts w:ascii="Times New Roman" w:eastAsia="Times New Roman" w:hAnsi="Times New Roman" w:cs="Times New Roman"/>
          <w:color w:val="000000" w:themeColor="text1"/>
          <w:sz w:val="28"/>
          <w:szCs w:val="28"/>
          <w:lang w:eastAsia="ru-RU"/>
        </w:rPr>
        <w:t xml:space="preserve"> </w:t>
      </w:r>
      <w:r w:rsidR="009F2E2E">
        <w:rPr>
          <w:rFonts w:ascii="Times New Roman" w:eastAsia="Times New Roman" w:hAnsi="Times New Roman" w:cs="Times New Roman"/>
          <w:color w:val="000000" w:themeColor="text1"/>
          <w:sz w:val="28"/>
          <w:szCs w:val="28"/>
          <w:lang w:eastAsia="ru-RU"/>
        </w:rPr>
        <w:t xml:space="preserve">8.7 и </w:t>
      </w:r>
      <w:r w:rsidRPr="005A16F7">
        <w:rPr>
          <w:rFonts w:ascii="Times New Roman" w:eastAsia="Times New Roman" w:hAnsi="Times New Roman" w:cs="Times New Roman"/>
          <w:color w:val="000000" w:themeColor="text1"/>
          <w:sz w:val="28"/>
          <w:szCs w:val="28"/>
          <w:lang w:eastAsia="ru-RU"/>
        </w:rPr>
        <w:t>8.8 Кодекса Российской Федерации об административных правонарушениях;</w:t>
      </w:r>
    </w:p>
    <w:p w:rsidR="005A16F7" w:rsidRDefault="0035120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271605">
        <w:rPr>
          <w:rFonts w:ascii="Times New Roman" w:eastAsia="Times New Roman" w:hAnsi="Times New Roman" w:cs="Times New Roman"/>
          <w:color w:val="000000" w:themeColor="text1"/>
          <w:sz w:val="28"/>
          <w:szCs w:val="28"/>
          <w:lang w:eastAsia="ru-RU"/>
        </w:rPr>
        <w:t>5</w:t>
      </w:r>
      <w:r w:rsidR="005A16F7" w:rsidRPr="005A16F7">
        <w:rPr>
          <w:rFonts w:ascii="Times New Roman" w:eastAsia="Times New Roman" w:hAnsi="Times New Roman" w:cs="Times New Roman"/>
          <w:color w:val="000000" w:themeColor="text1"/>
          <w:sz w:val="28"/>
          <w:szCs w:val="28"/>
          <w:lang w:eastAsia="ru-RU"/>
        </w:rPr>
        <w:t xml:space="preserve">. Земельные участки, подлежащие в соответствии с пунктом </w:t>
      </w:r>
      <w:r w:rsidR="00271605">
        <w:rPr>
          <w:rFonts w:ascii="Times New Roman" w:eastAsia="Times New Roman" w:hAnsi="Times New Roman" w:cs="Times New Roman"/>
          <w:color w:val="000000" w:themeColor="text1"/>
          <w:sz w:val="28"/>
          <w:szCs w:val="28"/>
          <w:lang w:eastAsia="ru-RU"/>
        </w:rPr>
        <w:t>2.10.3</w:t>
      </w:r>
      <w:r w:rsidR="005A16F7" w:rsidRPr="005A16F7">
        <w:rPr>
          <w:rFonts w:ascii="Times New Roman" w:eastAsia="Times New Roman" w:hAnsi="Times New Roman" w:cs="Times New Roman"/>
          <w:color w:val="000000" w:themeColor="text1"/>
          <w:sz w:val="28"/>
          <w:szCs w:val="28"/>
          <w:lang w:eastAsia="ru-RU"/>
        </w:rPr>
        <w:t xml:space="preserve"> настоящего документа отнесению к категории среднего риска, подлежат отнесению к категории умеренного риска при отсутствии постановления о </w:t>
      </w:r>
      <w:r w:rsidR="005A16F7" w:rsidRPr="005A16F7">
        <w:rPr>
          <w:rFonts w:ascii="Times New Roman" w:eastAsia="Times New Roman" w:hAnsi="Times New Roman" w:cs="Times New Roman"/>
          <w:color w:val="000000" w:themeColor="text1"/>
          <w:sz w:val="28"/>
          <w:szCs w:val="28"/>
          <w:lang w:eastAsia="ru-RU"/>
        </w:rPr>
        <w:lastRenderedPageBreak/>
        <w:t xml:space="preserve">назначении административного наказания, указанного в пункте </w:t>
      </w:r>
      <w:r w:rsidR="00271605">
        <w:rPr>
          <w:rFonts w:ascii="Times New Roman" w:eastAsia="Times New Roman" w:hAnsi="Times New Roman" w:cs="Times New Roman"/>
          <w:color w:val="000000" w:themeColor="text1"/>
          <w:sz w:val="28"/>
          <w:szCs w:val="28"/>
          <w:lang w:eastAsia="ru-RU"/>
        </w:rPr>
        <w:t>2.10.4</w:t>
      </w:r>
      <w:r w:rsidR="005A16F7" w:rsidRPr="005A16F7">
        <w:rPr>
          <w:rFonts w:ascii="Times New Roman" w:eastAsia="Times New Roman" w:hAnsi="Times New Roman" w:cs="Times New Roman"/>
          <w:color w:val="000000" w:themeColor="text1"/>
          <w:sz w:val="28"/>
          <w:szCs w:val="28"/>
          <w:lang w:eastAsia="ru-RU"/>
        </w:rPr>
        <w:t xml:space="preserve"> настоящего документа, а также в случае отсутствия выявленных при проведении последнего планового контрольного (надзорного) мероприятия нарушений обязательных требований.</w:t>
      </w:r>
    </w:p>
    <w:p w:rsidR="009F2E2E" w:rsidRDefault="009F2E2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271605">
        <w:rPr>
          <w:rFonts w:ascii="Times New Roman" w:eastAsia="Times New Roman" w:hAnsi="Times New Roman" w:cs="Times New Roman"/>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xml:space="preserve">. </w:t>
      </w:r>
      <w:r w:rsidR="005A16F7" w:rsidRPr="005A16F7">
        <w:rPr>
          <w:rFonts w:ascii="Times New Roman" w:eastAsia="Times New Roman" w:hAnsi="Times New Roman" w:cs="Times New Roman"/>
          <w:color w:val="000000" w:themeColor="text1"/>
          <w:sz w:val="28"/>
          <w:szCs w:val="28"/>
          <w:lang w:eastAsia="ru-RU"/>
        </w:rPr>
        <w:t xml:space="preserve">Отнесение земельных участков к категориям риска и изменение присвоенных земельным участкам категорий риска осуществляются решениями </w:t>
      </w:r>
      <w:r>
        <w:rPr>
          <w:rFonts w:ascii="Times New Roman" w:eastAsia="Times New Roman" w:hAnsi="Times New Roman" w:cs="Times New Roman"/>
          <w:color w:val="000000" w:themeColor="text1"/>
          <w:sz w:val="28"/>
          <w:szCs w:val="28"/>
          <w:lang w:eastAsia="ru-RU"/>
        </w:rPr>
        <w:t>уполномоченного органа</w:t>
      </w:r>
      <w:r w:rsidR="005A16F7" w:rsidRPr="005A16F7">
        <w:rPr>
          <w:rFonts w:ascii="Times New Roman" w:eastAsia="Times New Roman" w:hAnsi="Times New Roman" w:cs="Times New Roman"/>
          <w:color w:val="000000" w:themeColor="text1"/>
          <w:sz w:val="28"/>
          <w:szCs w:val="28"/>
          <w:lang w:eastAsia="ru-RU"/>
        </w:rPr>
        <w:t xml:space="preserve">, осуществляющих </w:t>
      </w:r>
      <w:r>
        <w:rPr>
          <w:rFonts w:ascii="Times New Roman" w:eastAsia="Times New Roman" w:hAnsi="Times New Roman" w:cs="Times New Roman"/>
          <w:color w:val="000000" w:themeColor="text1"/>
          <w:sz w:val="28"/>
          <w:szCs w:val="28"/>
          <w:lang w:eastAsia="ru-RU"/>
        </w:rPr>
        <w:t>муниципальный</w:t>
      </w:r>
      <w:r w:rsidR="005A16F7" w:rsidRPr="005A16F7">
        <w:rPr>
          <w:rFonts w:ascii="Times New Roman" w:eastAsia="Times New Roman" w:hAnsi="Times New Roman" w:cs="Times New Roman"/>
          <w:color w:val="000000" w:themeColor="text1"/>
          <w:sz w:val="28"/>
          <w:szCs w:val="28"/>
          <w:lang w:eastAsia="ru-RU"/>
        </w:rPr>
        <w:t xml:space="preserve"> земельный </w:t>
      </w:r>
      <w:r>
        <w:rPr>
          <w:rFonts w:ascii="Times New Roman" w:eastAsia="Times New Roman" w:hAnsi="Times New Roman" w:cs="Times New Roman"/>
          <w:color w:val="000000" w:themeColor="text1"/>
          <w:sz w:val="28"/>
          <w:szCs w:val="28"/>
          <w:lang w:eastAsia="ru-RU"/>
        </w:rPr>
        <w:t xml:space="preserve">контроль. </w:t>
      </w:r>
      <w:r w:rsidR="005A16F7" w:rsidRPr="005A16F7">
        <w:rPr>
          <w:rFonts w:ascii="Times New Roman" w:eastAsia="Times New Roman" w:hAnsi="Times New Roman" w:cs="Times New Roman"/>
          <w:color w:val="000000" w:themeColor="text1"/>
          <w:sz w:val="28"/>
          <w:szCs w:val="28"/>
          <w:lang w:eastAsia="ru-RU"/>
        </w:rPr>
        <w:t xml:space="preserve"> </w:t>
      </w:r>
    </w:p>
    <w:p w:rsidR="005A16F7" w:rsidRPr="005A16F7" w:rsidRDefault="009F2E2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271605">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eastAsia="ru-RU"/>
        </w:rPr>
        <w:t xml:space="preserve">. </w:t>
      </w:r>
      <w:r w:rsidR="005A16F7" w:rsidRPr="005A16F7">
        <w:rPr>
          <w:rFonts w:ascii="Times New Roman" w:eastAsia="Times New Roman" w:hAnsi="Times New Roman" w:cs="Times New Roman"/>
          <w:color w:val="000000" w:themeColor="text1"/>
          <w:sz w:val="28"/>
          <w:szCs w:val="28"/>
          <w:lang w:eastAsia="ru-RU"/>
        </w:rPr>
        <w:t>При отсутствии решения об отнесении земельных участков к категориям риска такие участки считаются отнесенными к низкой категории риска.</w:t>
      </w:r>
    </w:p>
    <w:p w:rsidR="005A16F7" w:rsidRPr="005A16F7" w:rsidRDefault="009F2E2E"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271605">
        <w:rPr>
          <w:rFonts w:ascii="Times New Roman" w:eastAsia="Times New Roman" w:hAnsi="Times New Roman" w:cs="Times New Roman"/>
          <w:color w:val="000000" w:themeColor="text1"/>
          <w:sz w:val="28"/>
          <w:szCs w:val="28"/>
          <w:lang w:eastAsia="ru-RU"/>
        </w:rPr>
        <w:t>8</w:t>
      </w:r>
      <w:r>
        <w:rPr>
          <w:rFonts w:ascii="Times New Roman" w:eastAsia="Times New Roman" w:hAnsi="Times New Roman" w:cs="Times New Roman"/>
          <w:color w:val="000000" w:themeColor="text1"/>
          <w:sz w:val="28"/>
          <w:szCs w:val="28"/>
          <w:lang w:eastAsia="ru-RU"/>
        </w:rPr>
        <w:t xml:space="preserve">. </w:t>
      </w:r>
      <w:r w:rsidR="005A16F7" w:rsidRPr="005A16F7">
        <w:rPr>
          <w:rFonts w:ascii="Times New Roman" w:eastAsia="Times New Roman" w:hAnsi="Times New Roman" w:cs="Times New Roman"/>
          <w:color w:val="000000" w:themeColor="text1"/>
          <w:sz w:val="28"/>
          <w:szCs w:val="28"/>
          <w:lang w:eastAsia="ru-RU"/>
        </w:rPr>
        <w:t>При отнесении земельных участков к категориям риска используются в том числе:</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сведения, содержащиеся в Едином государственном реестре недвижимости;</w:t>
      </w:r>
    </w:p>
    <w:p w:rsid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сведения, полученные в рамках проведенных контрольных (надзорных)</w:t>
      </w:r>
      <w:r w:rsidR="00DE55DB">
        <w:rPr>
          <w:rFonts w:ascii="Times New Roman" w:eastAsia="Times New Roman" w:hAnsi="Times New Roman" w:cs="Times New Roman"/>
          <w:color w:val="000000" w:themeColor="text1"/>
          <w:sz w:val="28"/>
          <w:szCs w:val="28"/>
          <w:lang w:eastAsia="ru-RU"/>
        </w:rPr>
        <w:t xml:space="preserve"> и профилактических мероприятий.</w:t>
      </w:r>
    </w:p>
    <w:p w:rsidR="005A16F7" w:rsidRPr="005A16F7" w:rsidRDefault="00DE55DB"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27160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271605">
        <w:rPr>
          <w:rFonts w:ascii="Times New Roman" w:eastAsia="Times New Roman" w:hAnsi="Times New Roman" w:cs="Times New Roman"/>
          <w:color w:val="000000" w:themeColor="text1"/>
          <w:sz w:val="28"/>
          <w:szCs w:val="28"/>
          <w:lang w:eastAsia="ru-RU"/>
        </w:rPr>
        <w:t>9</w:t>
      </w:r>
      <w:r w:rsidR="005A16F7" w:rsidRPr="005A16F7">
        <w:rPr>
          <w:rFonts w:ascii="Times New Roman" w:eastAsia="Times New Roman" w:hAnsi="Times New Roman" w:cs="Times New Roman"/>
          <w:color w:val="000000" w:themeColor="text1"/>
          <w:sz w:val="28"/>
          <w:szCs w:val="28"/>
          <w:lang w:eastAsia="ru-RU"/>
        </w:rPr>
        <w:t>. Проведение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для земельных участков, отнесенных к категории среднего риска, - не чаще чем один раз в 3 года и не реже чем один раз в 6 лет;</w:t>
      </w:r>
    </w:p>
    <w:p w:rsidR="005A16F7" w:rsidRPr="005A16F7" w:rsidRDefault="005A16F7" w:rsidP="008063D0">
      <w:pPr>
        <w:spacing w:after="0" w:line="240" w:lineRule="auto"/>
        <w:jc w:val="both"/>
        <w:rPr>
          <w:rFonts w:ascii="Times New Roman" w:eastAsia="Times New Roman" w:hAnsi="Times New Roman" w:cs="Times New Roman"/>
          <w:color w:val="000000" w:themeColor="text1"/>
          <w:sz w:val="28"/>
          <w:szCs w:val="28"/>
          <w:lang w:eastAsia="ru-RU"/>
        </w:rPr>
      </w:pPr>
      <w:r w:rsidRPr="005A16F7">
        <w:rPr>
          <w:rFonts w:ascii="Times New Roman" w:eastAsia="Times New Roman" w:hAnsi="Times New Roman" w:cs="Times New Roman"/>
          <w:color w:val="000000" w:themeColor="text1"/>
          <w:sz w:val="28"/>
          <w:szCs w:val="28"/>
          <w:lang w:eastAsia="ru-RU"/>
        </w:rPr>
        <w:t>для земельных участков, отнесенных к категории умеренного риска, - не чаще чем один раз в 5 лет и не реже чем один раз в 6 лет.</w:t>
      </w:r>
    </w:p>
    <w:p w:rsidR="005A16F7" w:rsidRPr="005A16F7" w:rsidRDefault="00DE55DB"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00C063CB">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 xml:space="preserve">. </w:t>
      </w:r>
      <w:r w:rsidR="005A16F7" w:rsidRPr="005A16F7">
        <w:rPr>
          <w:rFonts w:ascii="Times New Roman" w:eastAsia="Times New Roman" w:hAnsi="Times New Roman" w:cs="Times New Roman"/>
          <w:color w:val="000000" w:themeColor="text1"/>
          <w:sz w:val="28"/>
          <w:szCs w:val="28"/>
          <w:lang w:eastAsia="ru-RU"/>
        </w:rPr>
        <w:t>В отношении земельных участков, отнесенных к категории низкого риска, плановые контрольные (надзорные) мероприятия не проводятся.</w:t>
      </w:r>
    </w:p>
    <w:p w:rsidR="005A16F7" w:rsidRDefault="00DE55DB"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005A16F7" w:rsidRPr="005A16F7">
        <w:rPr>
          <w:rFonts w:ascii="Times New Roman" w:eastAsia="Times New Roman" w:hAnsi="Times New Roman" w:cs="Times New Roman"/>
          <w:color w:val="000000" w:themeColor="text1"/>
          <w:sz w:val="28"/>
          <w:szCs w:val="28"/>
          <w:lang w:eastAsia="ru-RU"/>
        </w:rPr>
        <w:t>Принятие решения об отнесении земельных участков к категории низкого риска не требуется.</w:t>
      </w:r>
    </w:p>
    <w:p w:rsidR="00DE55DB" w:rsidRPr="005A16F7" w:rsidRDefault="00DE55DB"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Земельные участки, отнесенные к среднему, умеренному риску, на территории муниципального образования Ефремовский муниципальный округ Тульской области отсутствуют </w:t>
      </w:r>
    </w:p>
    <w:p w:rsidR="00B56291"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675005" w:rsidRDefault="004B4402"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.1. Перечень индикаторов риска нарушения обязательных требований, проверяемых в рамках осуществления муниципального земельного контроля.</w:t>
      </w:r>
    </w:p>
    <w:p w:rsidR="00AF30E9" w:rsidRDefault="004B4402" w:rsidP="008063D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.1.1. </w:t>
      </w:r>
      <w:r w:rsidRPr="004B4402">
        <w:rPr>
          <w:rFonts w:ascii="Times New Roman" w:hAnsi="Times New Roman" w:cs="Times New Roman"/>
          <w:sz w:val="28"/>
          <w:szCs w:val="28"/>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r>
        <w:rPr>
          <w:rFonts w:ascii="Times New Roman" w:hAnsi="Times New Roman" w:cs="Times New Roman"/>
          <w:sz w:val="28"/>
          <w:szCs w:val="28"/>
        </w:rPr>
        <w:t xml:space="preserve"> </w:t>
      </w:r>
    </w:p>
    <w:p w:rsidR="004B4402" w:rsidRDefault="004B4402" w:rsidP="0080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C063CB">
        <w:rPr>
          <w:rFonts w:ascii="Times New Roman" w:hAnsi="Times New Roman" w:cs="Times New Roman"/>
          <w:sz w:val="28"/>
          <w:szCs w:val="28"/>
        </w:rPr>
        <w:t>1</w:t>
      </w:r>
      <w:r>
        <w:rPr>
          <w:rFonts w:ascii="Times New Roman" w:hAnsi="Times New Roman" w:cs="Times New Roman"/>
          <w:sz w:val="28"/>
          <w:szCs w:val="28"/>
        </w:rPr>
        <w:t xml:space="preserve">.1.2. </w:t>
      </w:r>
      <w:r w:rsidR="001063E1" w:rsidRPr="001063E1">
        <w:rPr>
          <w:rFonts w:ascii="Times New Roman" w:hAnsi="Times New Roman" w:cs="Times New Roman"/>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r w:rsidR="001063E1">
        <w:rPr>
          <w:rFonts w:ascii="Times New Roman" w:hAnsi="Times New Roman" w:cs="Times New Roman"/>
          <w:sz w:val="28"/>
          <w:szCs w:val="28"/>
        </w:rPr>
        <w:t>.</w:t>
      </w:r>
    </w:p>
    <w:p w:rsidR="001063E1" w:rsidRDefault="001063E1" w:rsidP="008063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r w:rsidR="00C063CB">
        <w:rPr>
          <w:rFonts w:ascii="Times New Roman" w:hAnsi="Times New Roman" w:cs="Times New Roman"/>
          <w:sz w:val="28"/>
          <w:szCs w:val="28"/>
        </w:rPr>
        <w:t>1</w:t>
      </w:r>
      <w:r>
        <w:rPr>
          <w:rFonts w:ascii="Times New Roman" w:hAnsi="Times New Roman" w:cs="Times New Roman"/>
          <w:sz w:val="28"/>
          <w:szCs w:val="28"/>
        </w:rPr>
        <w:t xml:space="preserve">.1.3. </w:t>
      </w:r>
      <w:r w:rsidRPr="001063E1">
        <w:rPr>
          <w:rFonts w:ascii="Times New Roman" w:hAnsi="Times New Roman" w:cs="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1063E1" w:rsidRDefault="001063E1"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C063CB">
        <w:rPr>
          <w:rFonts w:ascii="Times New Roman" w:hAnsi="Times New Roman" w:cs="Times New Roman"/>
          <w:sz w:val="28"/>
          <w:szCs w:val="28"/>
        </w:rPr>
        <w:t>1</w:t>
      </w:r>
      <w:r>
        <w:rPr>
          <w:rFonts w:ascii="Times New Roman" w:hAnsi="Times New Roman" w:cs="Times New Roman"/>
          <w:sz w:val="28"/>
          <w:szCs w:val="28"/>
        </w:rPr>
        <w:t>.1.4.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1063E1" w:rsidRDefault="001063E1" w:rsidP="008063D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.1.5.  Наличие на земельном участке </w:t>
      </w:r>
      <w:r w:rsidR="00EC1D08">
        <w:rPr>
          <w:rFonts w:ascii="Times New Roman" w:eastAsia="Times New Roman" w:hAnsi="Times New Roman" w:cs="Times New Roman"/>
          <w:color w:val="000000" w:themeColor="text1"/>
          <w:sz w:val="28"/>
          <w:szCs w:val="28"/>
          <w:lang w:eastAsia="ru-RU"/>
        </w:rPr>
        <w:t>специализированной техники, используемой для снятия и (или) перемещения плодородного слоя почвы.</w:t>
      </w:r>
    </w:p>
    <w:p w:rsidR="00EC1D08" w:rsidRDefault="00EC1D08"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2.1</w:t>
      </w:r>
      <w:r w:rsidR="00C063C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.1.6.  </w:t>
      </w:r>
      <w:r>
        <w:rPr>
          <w:rFonts w:ascii="Times New Roman" w:hAnsi="Times New Roman" w:cs="Times New Roman"/>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8225E" w:rsidRDefault="00EC1D08"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C063CB">
        <w:rPr>
          <w:rFonts w:ascii="Times New Roman" w:hAnsi="Times New Roman" w:cs="Times New Roman"/>
          <w:sz w:val="28"/>
          <w:szCs w:val="28"/>
        </w:rPr>
        <w:t>1</w:t>
      </w:r>
      <w:r>
        <w:rPr>
          <w:rFonts w:ascii="Times New Roman" w:hAnsi="Times New Roman" w:cs="Times New Roman"/>
          <w:sz w:val="28"/>
          <w:szCs w:val="28"/>
        </w:rPr>
        <w:t xml:space="preserve">.1.7. </w:t>
      </w:r>
      <w:r w:rsidR="0018225E" w:rsidRPr="0018225E">
        <w:rPr>
          <w:rFonts w:ascii="Times New Roman" w:hAnsi="Times New Roman" w:cs="Times New Roman"/>
          <w:sz w:val="28"/>
          <w:szCs w:val="28"/>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r w:rsidR="0018225E">
        <w:rPr>
          <w:rFonts w:ascii="Times New Roman" w:hAnsi="Times New Roman" w:cs="Times New Roman"/>
          <w:sz w:val="28"/>
          <w:szCs w:val="28"/>
        </w:rPr>
        <w:t>.</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 В рамках осуществления муниципального земельного контроля проводятся следующие виды контрольных (надзорных) мероприятий: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 Требующие взаимодействия с контролируемым лицом: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.1.1. Выездная проверка.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.1.2. Рейдовый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.1.3. Инспекционный визит.</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.1.4. Документарная проверка.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3</w:t>
      </w:r>
      <w:r w:rsidRPr="00921C40">
        <w:rPr>
          <w:rFonts w:ascii="Times New Roman" w:eastAsia="Times New Roman" w:hAnsi="Times New Roman" w:cs="Times New Roman"/>
          <w:color w:val="000000" w:themeColor="text1"/>
          <w:sz w:val="28"/>
          <w:szCs w:val="28"/>
          <w:lang w:eastAsia="ru-RU"/>
        </w:rPr>
        <w:t>. Не требующие взаимодействия с контролируемым лицом - выездное обследование</w:t>
      </w:r>
      <w:r w:rsidR="00830685">
        <w:rPr>
          <w:rFonts w:ascii="Times New Roman" w:eastAsia="Times New Roman" w:hAnsi="Times New Roman" w:cs="Times New Roman"/>
          <w:color w:val="000000" w:themeColor="text1"/>
          <w:sz w:val="28"/>
          <w:szCs w:val="28"/>
          <w:lang w:eastAsia="ru-RU"/>
        </w:rPr>
        <w:t xml:space="preserve"> и наблюдение за </w:t>
      </w:r>
      <w:r w:rsidR="00830685" w:rsidRPr="00830685">
        <w:rPr>
          <w:rFonts w:ascii="Times New Roman" w:eastAsia="Times New Roman" w:hAnsi="Times New Roman" w:cs="Times New Roman"/>
          <w:color w:val="000000" w:themeColor="text1"/>
          <w:sz w:val="28"/>
          <w:szCs w:val="28"/>
          <w:lang w:eastAsia="ru-RU"/>
        </w:rPr>
        <w:t>соблюдением обязательных требований</w:t>
      </w:r>
      <w:r w:rsidRPr="00921C40">
        <w:rPr>
          <w:rFonts w:ascii="Times New Roman" w:eastAsia="Times New Roman" w:hAnsi="Times New Roman" w:cs="Times New Roman"/>
          <w:color w:val="000000" w:themeColor="text1"/>
          <w:sz w:val="28"/>
          <w:szCs w:val="28"/>
          <w:lang w:eastAsia="ru-RU"/>
        </w:rPr>
        <w:t>.</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w:t>
      </w:r>
      <w:r w:rsidR="00C063CB">
        <w:rPr>
          <w:rFonts w:ascii="Times New Roman" w:eastAsia="Times New Roman" w:hAnsi="Times New Roman" w:cs="Times New Roman"/>
          <w:color w:val="000000" w:themeColor="text1"/>
          <w:sz w:val="28"/>
          <w:szCs w:val="28"/>
          <w:lang w:eastAsia="ru-RU"/>
        </w:rPr>
        <w:t>4</w:t>
      </w:r>
      <w:r w:rsidRPr="00921C40">
        <w:rPr>
          <w:rFonts w:ascii="Times New Roman" w:eastAsia="Times New Roman" w:hAnsi="Times New Roman" w:cs="Times New Roman"/>
          <w:color w:val="000000" w:themeColor="text1"/>
          <w:sz w:val="28"/>
          <w:szCs w:val="28"/>
          <w:lang w:eastAsia="ru-RU"/>
        </w:rPr>
        <w:t>. Выездная проверка: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BC4A2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.1. Выездная проверка проводится в отношении конкретного контролируемого лица, владеющего и (или) использующего земельные участки на территории</w:t>
      </w:r>
      <w:r w:rsidR="00860061" w:rsidRPr="00921C40">
        <w:rPr>
          <w:rFonts w:ascii="Times New Roman" w:eastAsia="Times New Roman" w:hAnsi="Times New Roman" w:cs="Times New Roman"/>
          <w:color w:val="000000" w:themeColor="text1"/>
          <w:sz w:val="28"/>
          <w:szCs w:val="28"/>
          <w:lang w:eastAsia="ru-RU"/>
        </w:rPr>
        <w:t xml:space="preserve"> муниципального образования </w:t>
      </w:r>
      <w:r w:rsidR="00EC1D08">
        <w:rPr>
          <w:rFonts w:ascii="Times New Roman" w:eastAsia="Times New Roman" w:hAnsi="Times New Roman" w:cs="Times New Roman"/>
          <w:color w:val="000000" w:themeColor="text1"/>
          <w:sz w:val="28"/>
          <w:szCs w:val="28"/>
          <w:lang w:eastAsia="ru-RU"/>
        </w:rPr>
        <w:t>Ефремовский муниципальный округ Тульской области</w:t>
      </w:r>
      <w:r w:rsidRPr="00921C40">
        <w:rPr>
          <w:rFonts w:ascii="Times New Roman" w:eastAsia="Times New Roman" w:hAnsi="Times New Roman" w:cs="Times New Roman"/>
          <w:color w:val="000000" w:themeColor="text1"/>
          <w:sz w:val="28"/>
          <w:szCs w:val="28"/>
          <w:lang w:eastAsia="ru-RU"/>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sidR="00C063CB">
        <w:rPr>
          <w:rFonts w:ascii="Times New Roman" w:eastAsia="Times New Roman" w:hAnsi="Times New Roman" w:cs="Times New Roman"/>
          <w:color w:val="000000" w:themeColor="text1"/>
          <w:sz w:val="28"/>
          <w:szCs w:val="28"/>
          <w:lang w:eastAsia="ru-RU"/>
        </w:rPr>
        <w:t>.</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.4. В ходе выездной проверки допускаются следующие контрольные (надзорные) действия: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.4.1.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.4.3. Опрос.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.4.4. Получение письменных объяснений.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.4.5. Истребование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14</w:t>
      </w:r>
      <w:r w:rsidRPr="00921C40">
        <w:rPr>
          <w:rFonts w:ascii="Times New Roman" w:eastAsia="Times New Roman" w:hAnsi="Times New Roman" w:cs="Times New Roman"/>
          <w:color w:val="000000" w:themeColor="text1"/>
          <w:sz w:val="28"/>
          <w:szCs w:val="28"/>
          <w:lang w:eastAsia="ru-RU"/>
        </w:rPr>
        <w:t>.4.6. Экспертиза.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 Рейдовый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.3. В ходе рейдового осмотра допускаются следующие контрольные (надзорные) действия: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.3.1.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.3.3. Опрос.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.3.4. Получение письменных объяснений.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.3.5. Истребование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.3.6. Экспертиза.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347C00">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.4. Срок взаимодействия с одним контролируемым лицом в период проведения рейдового осмотра не может превышать один рабочий день.</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E06A1B">
        <w:rPr>
          <w:rFonts w:ascii="Times New Roman" w:eastAsia="Times New Roman" w:hAnsi="Times New Roman" w:cs="Times New Roman"/>
          <w:color w:val="000000" w:themeColor="text1"/>
          <w:sz w:val="28"/>
          <w:szCs w:val="28"/>
          <w:lang w:eastAsia="ru-RU"/>
        </w:rPr>
        <w:t>15</w:t>
      </w:r>
      <w:r w:rsidRPr="00921C40">
        <w:rPr>
          <w:rFonts w:ascii="Times New Roman" w:eastAsia="Times New Roman" w:hAnsi="Times New Roman" w:cs="Times New Roman"/>
          <w:color w:val="000000" w:themeColor="text1"/>
          <w:sz w:val="28"/>
          <w:szCs w:val="28"/>
          <w:lang w:eastAsia="ru-RU"/>
        </w:rPr>
        <w:t>.</w:t>
      </w:r>
      <w:r w:rsidR="00C5180E">
        <w:rPr>
          <w:rFonts w:ascii="Times New Roman" w:eastAsia="Times New Roman" w:hAnsi="Times New Roman" w:cs="Times New Roman"/>
          <w:color w:val="000000" w:themeColor="text1"/>
          <w:sz w:val="28"/>
          <w:szCs w:val="28"/>
          <w:lang w:eastAsia="ru-RU"/>
        </w:rPr>
        <w:t>5</w:t>
      </w:r>
      <w:r w:rsidRPr="00921C40">
        <w:rPr>
          <w:rFonts w:ascii="Times New Roman" w:eastAsia="Times New Roman" w:hAnsi="Times New Roman" w:cs="Times New Roman"/>
          <w:color w:val="000000" w:themeColor="text1"/>
          <w:sz w:val="28"/>
          <w:szCs w:val="28"/>
          <w:lang w:eastAsia="ru-RU"/>
        </w:rPr>
        <w:t>.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E06A1B">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 Инспекционный визит:</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.2. В ходе инспекционного визита допускаются следующие контрольные (надзорные) действия: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.2.1.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.2.2. Опрос.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.2.3. Получение письменных объяснений.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.2.4. Инструментальное обследование.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.3. Инспекционный визит проводится без предварительного уведомления контролируемого лица и собственника объекта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16</w:t>
      </w:r>
      <w:r w:rsidRPr="00921C40">
        <w:rPr>
          <w:rFonts w:ascii="Times New Roman" w:eastAsia="Times New Roman" w:hAnsi="Times New Roman" w:cs="Times New Roman"/>
          <w:color w:val="000000" w:themeColor="text1"/>
          <w:sz w:val="28"/>
          <w:szCs w:val="28"/>
          <w:lang w:eastAsia="ru-RU"/>
        </w:rPr>
        <w:t>.5. Контролируемые лица или их представители обязаны обеспечить беспрепятственный доступ инспектора в здания, сооружения, помещения.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 Документарная проверка: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.3. В ходе документарной проверки допускаются следующие контрольные (надзорные) действия: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.3.1. Получение письменных объяснений.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.3.2. Истребование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30685">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.3.3. Экспертиза.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 xml:space="preserve">.5.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w:t>
      </w:r>
      <w:r w:rsidRPr="00921C40">
        <w:rPr>
          <w:rFonts w:ascii="Times New Roman" w:eastAsia="Times New Roman" w:hAnsi="Times New Roman" w:cs="Times New Roman"/>
          <w:color w:val="000000" w:themeColor="text1"/>
          <w:sz w:val="28"/>
          <w:szCs w:val="28"/>
          <w:lang w:eastAsia="ru-RU"/>
        </w:rPr>
        <w:lastRenderedPageBreak/>
        <w:t xml:space="preserve">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proofErr w:type="gramStart"/>
      <w:r w:rsidRPr="00921C40">
        <w:rPr>
          <w:rFonts w:ascii="Times New Roman" w:eastAsia="Times New Roman" w:hAnsi="Times New Roman" w:cs="Times New Roman"/>
          <w:color w:val="000000" w:themeColor="text1"/>
          <w:sz w:val="28"/>
          <w:szCs w:val="28"/>
          <w:lang w:eastAsia="ru-RU"/>
        </w:rPr>
        <w:t>у уполномоченного органа документах</w:t>
      </w:r>
      <w:proofErr w:type="gramEnd"/>
      <w:r w:rsidRPr="00921C40">
        <w:rPr>
          <w:rFonts w:ascii="Times New Roman" w:eastAsia="Times New Roman" w:hAnsi="Times New Roman" w:cs="Times New Roman"/>
          <w:color w:val="000000" w:themeColor="text1"/>
          <w:sz w:val="28"/>
          <w:szCs w:val="28"/>
          <w:lang w:eastAsia="ru-RU"/>
        </w:rPr>
        <w:t xml:space="preserve">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17</w:t>
      </w:r>
      <w:r w:rsidRPr="00921C40">
        <w:rPr>
          <w:rFonts w:ascii="Times New Roman" w:eastAsia="Times New Roman" w:hAnsi="Times New Roman" w:cs="Times New Roman"/>
          <w:color w:val="000000" w:themeColor="text1"/>
          <w:sz w:val="28"/>
          <w:szCs w:val="28"/>
          <w:lang w:eastAsia="ru-RU"/>
        </w:rPr>
        <w:t xml:space="preserve">.8. Внеплановая документарная проверка проводится </w:t>
      </w:r>
      <w:r w:rsidR="005609BB">
        <w:rPr>
          <w:rFonts w:ascii="Times New Roman" w:eastAsia="Times New Roman" w:hAnsi="Times New Roman" w:cs="Times New Roman"/>
          <w:color w:val="000000" w:themeColor="text1"/>
          <w:sz w:val="28"/>
          <w:szCs w:val="28"/>
          <w:lang w:eastAsia="ru-RU"/>
        </w:rPr>
        <w:t>после согласования</w:t>
      </w:r>
      <w:r w:rsidRPr="00921C40">
        <w:rPr>
          <w:rFonts w:ascii="Times New Roman" w:eastAsia="Times New Roman" w:hAnsi="Times New Roman" w:cs="Times New Roman"/>
          <w:color w:val="000000" w:themeColor="text1"/>
          <w:sz w:val="28"/>
          <w:szCs w:val="28"/>
          <w:lang w:eastAsia="ru-RU"/>
        </w:rPr>
        <w:t xml:space="preserve"> с органами прокуратуры.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18</w:t>
      </w:r>
      <w:r w:rsidRPr="00921C40">
        <w:rPr>
          <w:rFonts w:ascii="Times New Roman" w:eastAsia="Times New Roman" w:hAnsi="Times New Roman" w:cs="Times New Roman"/>
          <w:color w:val="000000" w:themeColor="text1"/>
          <w:sz w:val="28"/>
          <w:szCs w:val="28"/>
          <w:lang w:eastAsia="ru-RU"/>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19</w:t>
      </w:r>
      <w:r w:rsidRPr="00921C40">
        <w:rPr>
          <w:rFonts w:ascii="Times New Roman" w:eastAsia="Times New Roman" w:hAnsi="Times New Roman" w:cs="Times New Roman"/>
          <w:color w:val="000000" w:themeColor="text1"/>
          <w:sz w:val="28"/>
          <w:szCs w:val="28"/>
          <w:lang w:eastAsia="ru-RU"/>
        </w:rPr>
        <w:t>. Выездное обследование: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19</w:t>
      </w:r>
      <w:r w:rsidRPr="00921C40">
        <w:rPr>
          <w:rFonts w:ascii="Times New Roman" w:eastAsia="Times New Roman" w:hAnsi="Times New Roman" w:cs="Times New Roman"/>
          <w:color w:val="000000" w:themeColor="text1"/>
          <w:sz w:val="28"/>
          <w:szCs w:val="28"/>
          <w:lang w:eastAsia="ru-RU"/>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186E07">
        <w:rPr>
          <w:rFonts w:ascii="Times New Roman" w:eastAsia="Times New Roman" w:hAnsi="Times New Roman" w:cs="Times New Roman"/>
          <w:color w:val="000000" w:themeColor="text1"/>
          <w:sz w:val="28"/>
          <w:szCs w:val="28"/>
          <w:lang w:eastAsia="ru-RU"/>
        </w:rPr>
        <w:t>19</w:t>
      </w:r>
      <w:r w:rsidRPr="00921C40">
        <w:rPr>
          <w:rFonts w:ascii="Times New Roman" w:eastAsia="Times New Roman" w:hAnsi="Times New Roman" w:cs="Times New Roman"/>
          <w:color w:val="000000" w:themeColor="text1"/>
          <w:sz w:val="28"/>
          <w:szCs w:val="28"/>
          <w:lang w:eastAsia="ru-RU"/>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19</w:t>
      </w:r>
      <w:r w:rsidRPr="00921C40">
        <w:rPr>
          <w:rFonts w:ascii="Times New Roman" w:eastAsia="Times New Roman" w:hAnsi="Times New Roman" w:cs="Times New Roman"/>
          <w:color w:val="000000" w:themeColor="text1"/>
          <w:sz w:val="28"/>
          <w:szCs w:val="28"/>
          <w:lang w:eastAsia="ru-RU"/>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19</w:t>
      </w:r>
      <w:r w:rsidRPr="00921C40">
        <w:rPr>
          <w:rFonts w:ascii="Times New Roman" w:eastAsia="Times New Roman" w:hAnsi="Times New Roman" w:cs="Times New Roman"/>
          <w:color w:val="000000" w:themeColor="text1"/>
          <w:sz w:val="28"/>
          <w:szCs w:val="28"/>
          <w:lang w:eastAsia="ru-RU"/>
        </w:rPr>
        <w:t>.4. По результатам проведения выездного обследования решения, предусмотренные пунктами 1 и 2 части 2 статьи 90 Федерального закона N 248-ФЗ, не принимаются.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19</w:t>
      </w:r>
      <w:r w:rsidRPr="00921C40">
        <w:rPr>
          <w:rFonts w:ascii="Times New Roman" w:eastAsia="Times New Roman" w:hAnsi="Times New Roman" w:cs="Times New Roman"/>
          <w:color w:val="000000" w:themeColor="text1"/>
          <w:sz w:val="28"/>
          <w:szCs w:val="28"/>
          <w:lang w:eastAsia="ru-RU"/>
        </w:rPr>
        <w:t>.5. Выездное обследование может проводиться в форме внепланового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20</w:t>
      </w:r>
      <w:r w:rsidRPr="00921C40">
        <w:rPr>
          <w:rFonts w:ascii="Times New Roman" w:eastAsia="Times New Roman" w:hAnsi="Times New Roman" w:cs="Times New Roman"/>
          <w:color w:val="000000" w:themeColor="text1"/>
          <w:sz w:val="28"/>
          <w:szCs w:val="28"/>
          <w:lang w:eastAsia="ru-RU"/>
        </w:rPr>
        <w:t>.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20</w:t>
      </w:r>
      <w:r w:rsidRPr="00921C40">
        <w:rPr>
          <w:rFonts w:ascii="Times New Roman" w:eastAsia="Times New Roman" w:hAnsi="Times New Roman" w:cs="Times New Roman"/>
          <w:color w:val="000000" w:themeColor="text1"/>
          <w:sz w:val="28"/>
          <w:szCs w:val="28"/>
          <w:lang w:eastAsia="ru-RU"/>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20</w:t>
      </w:r>
      <w:r w:rsidRPr="00921C40">
        <w:rPr>
          <w:rFonts w:ascii="Times New Roman" w:eastAsia="Times New Roman" w:hAnsi="Times New Roman" w:cs="Times New Roman"/>
          <w:color w:val="000000" w:themeColor="text1"/>
          <w:sz w:val="28"/>
          <w:szCs w:val="28"/>
          <w:lang w:eastAsia="ru-RU"/>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20</w:t>
      </w:r>
      <w:r w:rsidRPr="00921C40">
        <w:rPr>
          <w:rFonts w:ascii="Times New Roman" w:eastAsia="Times New Roman" w:hAnsi="Times New Roman" w:cs="Times New Roman"/>
          <w:color w:val="000000" w:themeColor="text1"/>
          <w:sz w:val="28"/>
          <w:szCs w:val="28"/>
          <w:lang w:eastAsia="ru-RU"/>
        </w:rPr>
        <w:t>.3.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21</w:t>
      </w:r>
      <w:r w:rsidRPr="00921C40">
        <w:rPr>
          <w:rFonts w:ascii="Times New Roman" w:eastAsia="Times New Roman" w:hAnsi="Times New Roman" w:cs="Times New Roman"/>
          <w:color w:val="000000" w:themeColor="text1"/>
          <w:sz w:val="28"/>
          <w:szCs w:val="28"/>
          <w:lang w:eastAsia="ru-RU"/>
        </w:rPr>
        <w:t>.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.22</w:t>
      </w:r>
      <w:r w:rsidRPr="00921C40">
        <w:rPr>
          <w:rFonts w:ascii="Times New Roman" w:eastAsia="Times New Roman" w:hAnsi="Times New Roman" w:cs="Times New Roman"/>
          <w:color w:val="000000" w:themeColor="text1"/>
          <w:sz w:val="28"/>
          <w:szCs w:val="28"/>
          <w:lang w:eastAsia="ru-RU"/>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23</w:t>
      </w:r>
      <w:r w:rsidRPr="00921C40">
        <w:rPr>
          <w:rFonts w:ascii="Times New Roman" w:eastAsia="Times New Roman" w:hAnsi="Times New Roman" w:cs="Times New Roman"/>
          <w:color w:val="000000" w:themeColor="text1"/>
          <w:sz w:val="28"/>
          <w:szCs w:val="28"/>
          <w:lang w:eastAsia="ru-RU"/>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.1.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.3. Опрос.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.4. Получение письменных объяснений.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.5. Истребование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.6. Инструментальное обследование.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24</w:t>
      </w:r>
      <w:r w:rsidRPr="00921C40">
        <w:rPr>
          <w:rFonts w:ascii="Times New Roman" w:eastAsia="Times New Roman" w:hAnsi="Times New Roman" w:cs="Times New Roman"/>
          <w:color w:val="000000" w:themeColor="text1"/>
          <w:sz w:val="28"/>
          <w:szCs w:val="28"/>
          <w:lang w:eastAsia="ru-RU"/>
        </w:rPr>
        <w:t>.7. Экспертиза.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25</w:t>
      </w:r>
      <w:r w:rsidRPr="00921C40">
        <w:rPr>
          <w:rFonts w:ascii="Times New Roman" w:eastAsia="Times New Roman" w:hAnsi="Times New Roman" w:cs="Times New Roman"/>
          <w:color w:val="000000" w:themeColor="text1"/>
          <w:sz w:val="28"/>
          <w:szCs w:val="28"/>
          <w:lang w:eastAsia="ru-RU"/>
        </w:rPr>
        <w:t>. Осмотр:</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25</w:t>
      </w:r>
      <w:r w:rsidRPr="00921C40">
        <w:rPr>
          <w:rFonts w:ascii="Times New Roman" w:eastAsia="Times New Roman" w:hAnsi="Times New Roman" w:cs="Times New Roman"/>
          <w:color w:val="000000" w:themeColor="text1"/>
          <w:sz w:val="28"/>
          <w:szCs w:val="28"/>
          <w:lang w:eastAsia="ru-RU"/>
        </w:rPr>
        <w:t>.1. Осмотр осуществляется инспектором в присутствии контролируемого лица или его представителя и (или) с применением видеозаписи.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25</w:t>
      </w:r>
      <w:r w:rsidRPr="00921C40">
        <w:rPr>
          <w:rFonts w:ascii="Times New Roman" w:eastAsia="Times New Roman" w:hAnsi="Times New Roman" w:cs="Times New Roman"/>
          <w:color w:val="000000" w:themeColor="text1"/>
          <w:sz w:val="28"/>
          <w:szCs w:val="28"/>
          <w:lang w:eastAsia="ru-RU"/>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6</w:t>
      </w:r>
      <w:r w:rsidRPr="00921C40">
        <w:rPr>
          <w:rFonts w:ascii="Times New Roman" w:eastAsia="Times New Roman" w:hAnsi="Times New Roman" w:cs="Times New Roman"/>
          <w:color w:val="000000" w:themeColor="text1"/>
          <w:sz w:val="28"/>
          <w:szCs w:val="28"/>
          <w:lang w:eastAsia="ru-RU"/>
        </w:rPr>
        <w:t>. Опрос.</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 Получение письменных объяснений: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.1. Письменные объяснения (далее - объяснения) оформляются путем составления письменного документа в свободной форме.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7</w:t>
      </w:r>
      <w:r w:rsidRPr="00921C40">
        <w:rPr>
          <w:rFonts w:ascii="Times New Roman" w:eastAsia="Times New Roman" w:hAnsi="Times New Roman" w:cs="Times New Roman"/>
          <w:color w:val="000000" w:themeColor="text1"/>
          <w:sz w:val="28"/>
          <w:szCs w:val="28"/>
          <w:lang w:eastAsia="ru-RU"/>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 Истребование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 xml:space="preserve">.1. 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w:t>
      </w:r>
      <w:r w:rsidRPr="00921C40">
        <w:rPr>
          <w:rFonts w:ascii="Times New Roman" w:eastAsia="Times New Roman" w:hAnsi="Times New Roman" w:cs="Times New Roman"/>
          <w:color w:val="000000" w:themeColor="text1"/>
          <w:sz w:val="28"/>
          <w:szCs w:val="28"/>
          <w:lang w:eastAsia="ru-RU"/>
        </w:rPr>
        <w:lastRenderedPageBreak/>
        <w:t>завершении контрольного (надзорного) мероприятия подлинники документов возвращаются контролируемому лицу.</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.2. В случае представления заверенных копий истребуемых документов инспектор вправе ознакомиться с подлинниками документов.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.3. 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8</w:t>
      </w:r>
      <w:r w:rsidRPr="00921C40">
        <w:rPr>
          <w:rFonts w:ascii="Times New Roman" w:eastAsia="Times New Roman" w:hAnsi="Times New Roman" w:cs="Times New Roman"/>
          <w:color w:val="000000" w:themeColor="text1"/>
          <w:sz w:val="28"/>
          <w:szCs w:val="28"/>
          <w:lang w:eastAsia="ru-RU"/>
        </w:rPr>
        <w:t>.4.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29</w:t>
      </w:r>
      <w:r w:rsidRPr="00921C40">
        <w:rPr>
          <w:rFonts w:ascii="Times New Roman" w:eastAsia="Times New Roman" w:hAnsi="Times New Roman" w:cs="Times New Roman"/>
          <w:color w:val="000000" w:themeColor="text1"/>
          <w:sz w:val="28"/>
          <w:szCs w:val="28"/>
          <w:lang w:eastAsia="ru-RU"/>
        </w:rPr>
        <w:t>. Инструментальное обследование: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29</w:t>
      </w:r>
      <w:r w:rsidRPr="00921C40">
        <w:rPr>
          <w:rFonts w:ascii="Times New Roman" w:eastAsia="Times New Roman" w:hAnsi="Times New Roman" w:cs="Times New Roman"/>
          <w:color w:val="000000" w:themeColor="text1"/>
          <w:sz w:val="28"/>
          <w:szCs w:val="28"/>
          <w:lang w:eastAsia="ru-RU"/>
        </w:rPr>
        <w:t>.1.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N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29</w:t>
      </w:r>
      <w:r w:rsidRPr="00921C40">
        <w:rPr>
          <w:rFonts w:ascii="Times New Roman" w:eastAsia="Times New Roman" w:hAnsi="Times New Roman" w:cs="Times New Roman"/>
          <w:color w:val="000000" w:themeColor="text1"/>
          <w:sz w:val="28"/>
          <w:szCs w:val="28"/>
          <w:lang w:eastAsia="ru-RU"/>
        </w:rPr>
        <w:t>.2.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961263">
        <w:rPr>
          <w:rFonts w:ascii="Times New Roman" w:eastAsia="Times New Roman" w:hAnsi="Times New Roman" w:cs="Times New Roman"/>
          <w:color w:val="000000" w:themeColor="text1"/>
          <w:sz w:val="28"/>
          <w:szCs w:val="28"/>
          <w:lang w:eastAsia="ru-RU"/>
        </w:rPr>
        <w:t>29</w:t>
      </w:r>
      <w:r w:rsidRPr="00921C40">
        <w:rPr>
          <w:rFonts w:ascii="Times New Roman" w:eastAsia="Times New Roman" w:hAnsi="Times New Roman" w:cs="Times New Roman"/>
          <w:color w:val="000000" w:themeColor="text1"/>
          <w:sz w:val="28"/>
          <w:szCs w:val="28"/>
          <w:lang w:eastAsia="ru-RU"/>
        </w:rPr>
        <w:t xml:space="preserve">.3.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921C40">
        <w:rPr>
          <w:rFonts w:ascii="Times New Roman" w:eastAsia="Times New Roman" w:hAnsi="Times New Roman" w:cs="Times New Roman"/>
          <w:color w:val="000000" w:themeColor="text1"/>
          <w:sz w:val="28"/>
          <w:szCs w:val="28"/>
          <w:lang w:eastAsia="ru-RU"/>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3</w:t>
      </w:r>
      <w:r w:rsidR="00961263">
        <w:rPr>
          <w:rFonts w:ascii="Times New Roman" w:eastAsia="Times New Roman" w:hAnsi="Times New Roman" w:cs="Times New Roman"/>
          <w:color w:val="000000" w:themeColor="text1"/>
          <w:sz w:val="28"/>
          <w:szCs w:val="28"/>
          <w:lang w:eastAsia="ru-RU"/>
        </w:rPr>
        <w:t>0</w:t>
      </w:r>
      <w:r w:rsidRPr="00921C40">
        <w:rPr>
          <w:rFonts w:ascii="Times New Roman" w:eastAsia="Times New Roman" w:hAnsi="Times New Roman" w:cs="Times New Roman"/>
          <w:color w:val="000000" w:themeColor="text1"/>
          <w:sz w:val="28"/>
          <w:szCs w:val="28"/>
          <w:lang w:eastAsia="ru-RU"/>
        </w:rPr>
        <w:t>. Экспертиза: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186E07">
        <w:rPr>
          <w:rFonts w:ascii="Times New Roman" w:eastAsia="Times New Roman" w:hAnsi="Times New Roman" w:cs="Times New Roman"/>
          <w:color w:val="000000" w:themeColor="text1"/>
          <w:sz w:val="28"/>
          <w:szCs w:val="28"/>
          <w:lang w:eastAsia="ru-RU"/>
        </w:rPr>
        <w:t>3</w:t>
      </w:r>
      <w:r w:rsidR="00961263">
        <w:rPr>
          <w:rFonts w:ascii="Times New Roman" w:eastAsia="Times New Roman" w:hAnsi="Times New Roman" w:cs="Times New Roman"/>
          <w:color w:val="000000" w:themeColor="text1"/>
          <w:sz w:val="28"/>
          <w:szCs w:val="28"/>
          <w:lang w:eastAsia="ru-RU"/>
        </w:rPr>
        <w:t>0</w:t>
      </w:r>
      <w:r w:rsidRPr="00921C40">
        <w:rPr>
          <w:rFonts w:ascii="Times New Roman" w:eastAsia="Times New Roman" w:hAnsi="Times New Roman" w:cs="Times New Roman"/>
          <w:color w:val="000000" w:themeColor="text1"/>
          <w:sz w:val="28"/>
          <w:szCs w:val="28"/>
          <w:lang w:eastAsia="ru-RU"/>
        </w:rPr>
        <w:t>.1. Конкретное экспертное задание включает одну или несколько из следующих задач экспертизы: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w:t>
      </w:r>
      <w:r w:rsidR="00961263">
        <w:rPr>
          <w:rFonts w:ascii="Times New Roman" w:eastAsia="Times New Roman" w:hAnsi="Times New Roman" w:cs="Times New Roman"/>
          <w:color w:val="000000" w:themeColor="text1"/>
          <w:sz w:val="28"/>
          <w:szCs w:val="28"/>
          <w:lang w:eastAsia="ru-RU"/>
        </w:rPr>
        <w:t>0</w:t>
      </w:r>
      <w:r w:rsidRPr="00921C40">
        <w:rPr>
          <w:rFonts w:ascii="Times New Roman" w:eastAsia="Times New Roman" w:hAnsi="Times New Roman" w:cs="Times New Roman"/>
          <w:color w:val="000000" w:themeColor="text1"/>
          <w:sz w:val="28"/>
          <w:szCs w:val="28"/>
          <w:lang w:eastAsia="ru-RU"/>
        </w:rPr>
        <w:t>.1.1. Установление фактов, обстоятельств.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w:t>
      </w:r>
      <w:r w:rsidR="00961263">
        <w:rPr>
          <w:rFonts w:ascii="Times New Roman" w:eastAsia="Times New Roman" w:hAnsi="Times New Roman" w:cs="Times New Roman"/>
          <w:color w:val="000000" w:themeColor="text1"/>
          <w:sz w:val="28"/>
          <w:szCs w:val="28"/>
          <w:lang w:eastAsia="ru-RU"/>
        </w:rPr>
        <w:t>0</w:t>
      </w:r>
      <w:r w:rsidRPr="00921C40">
        <w:rPr>
          <w:rFonts w:ascii="Times New Roman" w:eastAsia="Times New Roman" w:hAnsi="Times New Roman" w:cs="Times New Roman"/>
          <w:color w:val="000000" w:themeColor="text1"/>
          <w:sz w:val="28"/>
          <w:szCs w:val="28"/>
          <w:lang w:eastAsia="ru-RU"/>
        </w:rPr>
        <w:t>.1.2. Установление тождества или различия.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w:t>
      </w:r>
      <w:r w:rsidR="00961263">
        <w:rPr>
          <w:rFonts w:ascii="Times New Roman" w:eastAsia="Times New Roman" w:hAnsi="Times New Roman" w:cs="Times New Roman"/>
          <w:color w:val="000000" w:themeColor="text1"/>
          <w:sz w:val="28"/>
          <w:szCs w:val="28"/>
          <w:lang w:eastAsia="ru-RU"/>
        </w:rPr>
        <w:t>1</w:t>
      </w:r>
      <w:r w:rsidRPr="00921C40">
        <w:rPr>
          <w:rFonts w:ascii="Times New Roman" w:eastAsia="Times New Roman" w:hAnsi="Times New Roman" w:cs="Times New Roman"/>
          <w:color w:val="000000" w:themeColor="text1"/>
          <w:sz w:val="28"/>
          <w:szCs w:val="28"/>
          <w:lang w:eastAsia="ru-RU"/>
        </w:rPr>
        <w:t>. Экспертиза осуществляется экспертом или экспертной организацией по поручению уполномоченного органа.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w:t>
      </w:r>
      <w:r w:rsidR="00961263">
        <w:rPr>
          <w:rFonts w:ascii="Times New Roman" w:eastAsia="Times New Roman" w:hAnsi="Times New Roman" w:cs="Times New Roman"/>
          <w:color w:val="000000" w:themeColor="text1"/>
          <w:sz w:val="28"/>
          <w:szCs w:val="28"/>
          <w:lang w:eastAsia="ru-RU"/>
        </w:rPr>
        <w:t>2</w:t>
      </w:r>
      <w:r w:rsidRPr="00921C40">
        <w:rPr>
          <w:rFonts w:ascii="Times New Roman" w:eastAsia="Times New Roman" w:hAnsi="Times New Roman" w:cs="Times New Roman"/>
          <w:color w:val="000000" w:themeColor="text1"/>
          <w:sz w:val="28"/>
          <w:szCs w:val="28"/>
          <w:lang w:eastAsia="ru-RU"/>
        </w:rPr>
        <w:t>. При назначении и осуществлении экспертизы контролируемые лица имеют право:</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.3.1. Информировать уполномоченный орган о наличии конфликта интересов у эксперта, экспертной организации.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.3.3. Присутствовать с разрешения должностного лица уполномоченного органа при осуществлении экспертизы и давать объяснения эксперту.</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.3.4. Знакомиться с заключением эксперта или экспертной организации.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31</w:t>
      </w:r>
      <w:r w:rsidRPr="00921C40">
        <w:rPr>
          <w:rFonts w:ascii="Times New Roman" w:eastAsia="Times New Roman" w:hAnsi="Times New Roman" w:cs="Times New Roman"/>
          <w:color w:val="000000" w:themeColor="text1"/>
          <w:sz w:val="28"/>
          <w:szCs w:val="28"/>
          <w:lang w:eastAsia="ru-RU"/>
        </w:rPr>
        <w:t>.6. Результаты экспертизы оформляются экспертным заключением.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32</w:t>
      </w:r>
      <w:r w:rsidRPr="00921C40">
        <w:rPr>
          <w:rFonts w:ascii="Times New Roman" w:eastAsia="Times New Roman" w:hAnsi="Times New Roman" w:cs="Times New Roman"/>
          <w:color w:val="000000" w:themeColor="text1"/>
          <w:sz w:val="28"/>
          <w:szCs w:val="28"/>
          <w:lang w:eastAsia="ru-RU"/>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61263">
        <w:rPr>
          <w:rFonts w:ascii="Times New Roman" w:eastAsia="Times New Roman" w:hAnsi="Times New Roman" w:cs="Times New Roman"/>
          <w:sz w:val="28"/>
          <w:szCs w:val="28"/>
          <w:lang w:eastAsia="ru-RU"/>
        </w:rPr>
        <w:t>2.</w:t>
      </w:r>
      <w:r w:rsidR="00D16DE5" w:rsidRPr="00961263">
        <w:rPr>
          <w:rFonts w:ascii="Times New Roman" w:eastAsia="Times New Roman" w:hAnsi="Times New Roman" w:cs="Times New Roman"/>
          <w:sz w:val="28"/>
          <w:szCs w:val="28"/>
          <w:lang w:eastAsia="ru-RU"/>
        </w:rPr>
        <w:t>33</w:t>
      </w:r>
      <w:r w:rsidRPr="00961263">
        <w:rPr>
          <w:rFonts w:ascii="Times New Roman" w:eastAsia="Times New Roman" w:hAnsi="Times New Roman" w:cs="Times New Roman"/>
          <w:sz w:val="28"/>
          <w:szCs w:val="28"/>
          <w:lang w:eastAsia="ru-RU"/>
        </w:rPr>
        <w:t xml:space="preserve">. </w:t>
      </w:r>
      <w:r w:rsidRPr="00921C40">
        <w:rPr>
          <w:rFonts w:ascii="Times New Roman" w:eastAsia="Times New Roman" w:hAnsi="Times New Roman" w:cs="Times New Roman"/>
          <w:color w:val="000000" w:themeColor="text1"/>
          <w:sz w:val="28"/>
          <w:szCs w:val="28"/>
          <w:lang w:eastAsia="ru-RU"/>
        </w:rPr>
        <w:t>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w:t>
      </w:r>
      <w:r w:rsidRPr="00921C40">
        <w:rPr>
          <w:rFonts w:ascii="Times New Roman" w:eastAsia="Times New Roman" w:hAnsi="Times New Roman" w:cs="Times New Roman"/>
          <w:color w:val="000000" w:themeColor="text1"/>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 xml:space="preserve">.2. Контролируемое лицо считается проинформированным надлежащим образом в случае, если сведения предоставлены контролируемому лицу в соответствии с </w:t>
      </w:r>
      <w:r w:rsidRPr="00D16DE5">
        <w:rPr>
          <w:rFonts w:ascii="Times New Roman" w:eastAsia="Times New Roman" w:hAnsi="Times New Roman" w:cs="Times New Roman"/>
          <w:sz w:val="28"/>
          <w:szCs w:val="28"/>
          <w:lang w:eastAsia="ru-RU"/>
        </w:rPr>
        <w:t>пунктом 2.</w:t>
      </w:r>
      <w:r w:rsidR="00D16DE5" w:rsidRPr="00D16DE5">
        <w:rPr>
          <w:rFonts w:ascii="Times New Roman" w:eastAsia="Times New Roman" w:hAnsi="Times New Roman" w:cs="Times New Roman"/>
          <w:sz w:val="28"/>
          <w:szCs w:val="28"/>
          <w:lang w:eastAsia="ru-RU"/>
        </w:rPr>
        <w:t>35</w:t>
      </w:r>
      <w:r w:rsidRPr="00D16DE5">
        <w:rPr>
          <w:rFonts w:ascii="Times New Roman" w:eastAsia="Times New Roman" w:hAnsi="Times New Roman" w:cs="Times New Roman"/>
          <w:sz w:val="28"/>
          <w:szCs w:val="28"/>
          <w:lang w:eastAsia="ru-RU"/>
        </w:rPr>
        <w:t xml:space="preserve">.1 настоящего </w:t>
      </w:r>
      <w:r w:rsidRPr="00921C40">
        <w:rPr>
          <w:rFonts w:ascii="Times New Roman" w:eastAsia="Times New Roman" w:hAnsi="Times New Roman" w:cs="Times New Roman"/>
          <w:color w:val="000000" w:themeColor="text1"/>
          <w:sz w:val="28"/>
          <w:szCs w:val="28"/>
          <w:lang w:eastAsia="ru-RU"/>
        </w:rPr>
        <w:t>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w:t>
      </w:r>
      <w:r w:rsidR="00D16DE5">
        <w:rPr>
          <w:rFonts w:ascii="Times New Roman" w:eastAsia="Times New Roman" w:hAnsi="Times New Roman" w:cs="Times New Roman"/>
          <w:color w:val="000000" w:themeColor="text1"/>
          <w:sz w:val="28"/>
          <w:szCs w:val="28"/>
          <w:lang w:eastAsia="ru-RU"/>
        </w:rPr>
        <w:t>.</w:t>
      </w:r>
      <w:r w:rsidRPr="00921C40">
        <w:rPr>
          <w:rFonts w:ascii="Times New Roman" w:eastAsia="Times New Roman" w:hAnsi="Times New Roman" w:cs="Times New Roman"/>
          <w:color w:val="000000" w:themeColor="text1"/>
          <w:sz w:val="28"/>
          <w:szCs w:val="28"/>
          <w:lang w:eastAsia="ru-RU"/>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.3. Документы, направляемые контролируемым лицом уполномоченному органу в электронном виде, могут быть подписаны: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.3.1. Простой электронной подписью.</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.3.3. Усиленной квалифицированной электронной подписью в случаях, установленных Федеральным законом N 248-ФЗ или настоящим Положением.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.4. Материалы, прикладываемые к ходатайству, заяв</w:t>
      </w:r>
      <w:r w:rsidR="00641F96" w:rsidRPr="00921C40">
        <w:rPr>
          <w:rFonts w:ascii="Times New Roman" w:eastAsia="Times New Roman" w:hAnsi="Times New Roman" w:cs="Times New Roman"/>
          <w:color w:val="000000" w:themeColor="text1"/>
          <w:sz w:val="28"/>
          <w:szCs w:val="28"/>
          <w:lang w:eastAsia="ru-RU"/>
        </w:rPr>
        <w:t>лению, жалобе, в том числе фото</w:t>
      </w:r>
      <w:r w:rsidRPr="00921C40">
        <w:rPr>
          <w:rFonts w:ascii="Times New Roman" w:eastAsia="Times New Roman" w:hAnsi="Times New Roman" w:cs="Times New Roman"/>
          <w:color w:val="000000" w:themeColor="text1"/>
          <w:sz w:val="28"/>
          <w:szCs w:val="28"/>
          <w:lang w:eastAsia="ru-RU"/>
        </w:rPr>
        <w:t xml:space="preserve"> и видеоматериалы, представляются контролируемым лицом в электронном виде.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33</w:t>
      </w:r>
      <w:r w:rsidRPr="00921C40">
        <w:rPr>
          <w:rFonts w:ascii="Times New Roman" w:eastAsia="Times New Roman" w:hAnsi="Times New Roman" w:cs="Times New Roman"/>
          <w:color w:val="000000" w:themeColor="text1"/>
          <w:sz w:val="28"/>
          <w:szCs w:val="28"/>
          <w:lang w:eastAsia="ru-RU"/>
        </w:rPr>
        <w:t>.6.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34</w:t>
      </w:r>
      <w:r w:rsidRPr="00921C40">
        <w:rPr>
          <w:rFonts w:ascii="Times New Roman" w:eastAsia="Times New Roman" w:hAnsi="Times New Roman" w:cs="Times New Roman"/>
          <w:color w:val="000000" w:themeColor="text1"/>
          <w:sz w:val="28"/>
          <w:szCs w:val="28"/>
          <w:lang w:eastAsia="ru-RU"/>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w:t>
      </w:r>
      <w:r w:rsidRPr="00921C40">
        <w:rPr>
          <w:rFonts w:ascii="Times New Roman" w:eastAsia="Times New Roman" w:hAnsi="Times New Roman" w:cs="Times New Roman"/>
          <w:color w:val="000000" w:themeColor="text1"/>
          <w:sz w:val="28"/>
          <w:szCs w:val="28"/>
          <w:lang w:eastAsia="ru-RU"/>
        </w:rPr>
        <w:lastRenderedPageBreak/>
        <w:t>мероприятия осуществляется в порядке, установленном главой 16 Федерального закона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 Решения, принимаемые по результатам контрольных (надзорных) мероприятий: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D16DE5">
        <w:rPr>
          <w:rFonts w:ascii="Times New Roman" w:eastAsia="Times New Roman" w:hAnsi="Times New Roman" w:cs="Times New Roman"/>
          <w:sz w:val="28"/>
          <w:szCs w:val="28"/>
          <w:lang w:eastAsia="ru-RU"/>
        </w:rPr>
        <w:t>2.</w:t>
      </w:r>
      <w:r w:rsidR="00D16DE5" w:rsidRPr="00D16DE5">
        <w:rPr>
          <w:rFonts w:ascii="Times New Roman" w:eastAsia="Times New Roman" w:hAnsi="Times New Roman" w:cs="Times New Roman"/>
          <w:sz w:val="28"/>
          <w:szCs w:val="28"/>
          <w:lang w:eastAsia="ru-RU"/>
        </w:rPr>
        <w:t>35</w:t>
      </w:r>
      <w:r w:rsidRPr="00D16DE5">
        <w:rPr>
          <w:rFonts w:ascii="Times New Roman" w:eastAsia="Times New Roman" w:hAnsi="Times New Roman" w:cs="Times New Roman"/>
          <w:sz w:val="28"/>
          <w:szCs w:val="28"/>
          <w:lang w:eastAsia="ru-RU"/>
        </w:rPr>
        <w:t xml:space="preserve">.1. </w:t>
      </w:r>
      <w:r w:rsidRPr="00921C40">
        <w:rPr>
          <w:rFonts w:ascii="Times New Roman" w:eastAsia="Times New Roman" w:hAnsi="Times New Roman" w:cs="Times New Roman"/>
          <w:color w:val="000000" w:themeColor="text1"/>
          <w:sz w:val="28"/>
          <w:szCs w:val="28"/>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 В предписании об устранении выявленных нарушений обязательных требований, предусмотренном пунктом 2.</w:t>
      </w:r>
      <w:r w:rsidR="00D16DE5">
        <w:rPr>
          <w:rFonts w:ascii="Times New Roman" w:eastAsia="Times New Roman" w:hAnsi="Times New Roman" w:cs="Times New Roman"/>
          <w:color w:val="000000" w:themeColor="text1"/>
          <w:sz w:val="28"/>
          <w:szCs w:val="28"/>
          <w:lang w:eastAsia="ru-RU"/>
        </w:rPr>
        <w:t>35</w:t>
      </w:r>
      <w:r w:rsidRPr="00921C40">
        <w:rPr>
          <w:rFonts w:ascii="Times New Roman" w:eastAsia="Times New Roman" w:hAnsi="Times New Roman" w:cs="Times New Roman"/>
          <w:color w:val="000000" w:themeColor="text1"/>
          <w:sz w:val="28"/>
          <w:szCs w:val="28"/>
          <w:lang w:eastAsia="ru-RU"/>
        </w:rPr>
        <w:t>.2.1 настоящего Положения, указываются: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D16DE5">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.1. Фамилии, имена, отчества (при наличии) инспекторов, проводивших контрольное (надзорное) мероприятие.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C6841">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.2. Дата выдачи.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C6841">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.3. Адресные данные объекта контроля.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C6841">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.4. Наименование лица, которому выдается предписание.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C6841">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.5. Нарушенные нормативно-правовые акты.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C6841">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.6. Описание нарушения, которое требуется устранить.</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2.</w:t>
      </w:r>
      <w:r w:rsidR="008C6841">
        <w:rPr>
          <w:rFonts w:ascii="Times New Roman" w:eastAsia="Times New Roman" w:hAnsi="Times New Roman" w:cs="Times New Roman"/>
          <w:color w:val="000000" w:themeColor="text1"/>
          <w:sz w:val="28"/>
          <w:szCs w:val="28"/>
          <w:lang w:eastAsia="ru-RU"/>
        </w:rPr>
        <w:t>36</w:t>
      </w:r>
      <w:r w:rsidRPr="00921C40">
        <w:rPr>
          <w:rFonts w:ascii="Times New Roman" w:eastAsia="Times New Roman" w:hAnsi="Times New Roman" w:cs="Times New Roman"/>
          <w:color w:val="000000" w:themeColor="text1"/>
          <w:sz w:val="28"/>
          <w:szCs w:val="28"/>
          <w:lang w:eastAsia="ru-RU"/>
        </w:rPr>
        <w:t>.7. Срок устранения нарушения.</w:t>
      </w:r>
    </w:p>
    <w:p w:rsidR="008C6841"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2.</w:t>
      </w:r>
      <w:r w:rsidR="008C6841">
        <w:rPr>
          <w:rFonts w:ascii="Times New Roman" w:eastAsia="Times New Roman" w:hAnsi="Times New Roman" w:cs="Times New Roman"/>
          <w:color w:val="000000" w:themeColor="text1"/>
          <w:sz w:val="28"/>
          <w:szCs w:val="28"/>
          <w:lang w:eastAsia="ru-RU"/>
        </w:rPr>
        <w:t>37</w:t>
      </w:r>
      <w:r w:rsidRPr="00921C40">
        <w:rPr>
          <w:rFonts w:ascii="Times New Roman" w:eastAsia="Times New Roman" w:hAnsi="Times New Roman" w:cs="Times New Roman"/>
          <w:color w:val="000000" w:themeColor="text1"/>
          <w:sz w:val="28"/>
          <w:szCs w:val="28"/>
          <w:lang w:eastAsia="ru-RU"/>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r w:rsidR="008C6841">
        <w:rPr>
          <w:rFonts w:ascii="Times New Roman" w:eastAsia="Times New Roman" w:hAnsi="Times New Roman" w:cs="Times New Roman"/>
          <w:color w:val="000000" w:themeColor="text1"/>
          <w:sz w:val="28"/>
          <w:szCs w:val="28"/>
          <w:lang w:eastAsia="ru-RU"/>
        </w:rPr>
        <w:t xml:space="preserve"> </w:t>
      </w:r>
    </w:p>
    <w:p w:rsidR="00B56291" w:rsidRDefault="00B56291" w:rsidP="00296DC9">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C6841" w:rsidRPr="00921C40" w:rsidRDefault="008C6841" w:rsidP="008063D0">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B56291" w:rsidRDefault="00B56291" w:rsidP="008063D0">
      <w:pPr>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921C40">
        <w:rPr>
          <w:rFonts w:ascii="Times New Roman" w:eastAsia="Times New Roman" w:hAnsi="Times New Roman" w:cs="Times New Roman"/>
          <w:b/>
          <w:bCs/>
          <w:color w:val="000000" w:themeColor="text1"/>
          <w:sz w:val="28"/>
          <w:szCs w:val="28"/>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296DC9" w:rsidRPr="00921C40" w:rsidRDefault="00296DC9" w:rsidP="008063D0">
      <w:pPr>
        <w:spacing w:after="0" w:line="240" w:lineRule="auto"/>
        <w:jc w:val="center"/>
        <w:outlineLvl w:val="2"/>
        <w:rPr>
          <w:rFonts w:ascii="Times New Roman" w:eastAsia="Times New Roman" w:hAnsi="Times New Roman" w:cs="Times New Roman"/>
          <w:b/>
          <w:bCs/>
          <w:color w:val="000000" w:themeColor="text1"/>
          <w:sz w:val="28"/>
          <w:szCs w:val="28"/>
          <w:lang w:eastAsia="ru-RU"/>
        </w:rPr>
      </w:pP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Утвержденная программа профилактики рисков причинения вреда размещается на официальном сайте уполномоченного органа в сети Интернет.</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w:t>
      </w:r>
      <w:r w:rsidRPr="00921C40">
        <w:rPr>
          <w:rFonts w:ascii="Times New Roman" w:eastAsia="Times New Roman" w:hAnsi="Times New Roman" w:cs="Times New Roman"/>
          <w:color w:val="000000" w:themeColor="text1"/>
          <w:sz w:val="28"/>
          <w:szCs w:val="28"/>
          <w:lang w:eastAsia="ru-RU"/>
        </w:rPr>
        <w:lastRenderedPageBreak/>
        <w:t>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 Подача возражений в отношении предостережения о недопустимости нарушения обязательных требований и их рассмотрение: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 В возражениях указываются: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3.4.2.1. Наименование юридического лица, фамилия, имя, отчество (при наличии) индивидуального предпринимателя.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3.4.2.2. Идентификационный номер налогоплательщика - юридического лица, индивидуального предпринимателя.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3.4.2.3. Дата и номер предостережения, направленного в адрес контролируемого лица.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w:t>
      </w:r>
      <w:r w:rsidR="009002C3" w:rsidRPr="00921C40">
        <w:rPr>
          <w:rFonts w:ascii="Times New Roman" w:eastAsia="Times New Roman" w:hAnsi="Times New Roman" w:cs="Times New Roman"/>
          <w:color w:val="000000" w:themeColor="text1"/>
          <w:sz w:val="28"/>
          <w:szCs w:val="28"/>
          <w:lang w:eastAsia="ru-RU"/>
        </w:rPr>
        <w:t>сполнении такого предостер</w:t>
      </w:r>
      <w:r w:rsidR="00CC32EB">
        <w:rPr>
          <w:rFonts w:ascii="Times New Roman" w:eastAsia="Times New Roman" w:hAnsi="Times New Roman" w:cs="Times New Roman"/>
          <w:color w:val="000000" w:themeColor="text1"/>
          <w:sz w:val="28"/>
          <w:szCs w:val="28"/>
          <w:lang w:eastAsia="ru-RU"/>
        </w:rPr>
        <w:t>е</w:t>
      </w:r>
      <w:r w:rsidR="009002C3" w:rsidRPr="00921C40">
        <w:rPr>
          <w:rFonts w:ascii="Times New Roman" w:eastAsia="Times New Roman" w:hAnsi="Times New Roman" w:cs="Times New Roman"/>
          <w:color w:val="000000" w:themeColor="text1"/>
          <w:sz w:val="28"/>
          <w:szCs w:val="28"/>
          <w:lang w:eastAsia="ru-RU"/>
        </w:rPr>
        <w:t>жения</w:t>
      </w:r>
      <w:r w:rsidRPr="00921C40">
        <w:rPr>
          <w:rFonts w:ascii="Times New Roman" w:eastAsia="Times New Roman" w:hAnsi="Times New Roman" w:cs="Times New Roman"/>
          <w:color w:val="000000" w:themeColor="text1"/>
          <w:sz w:val="28"/>
          <w:szCs w:val="28"/>
          <w:lang w:eastAsia="ru-RU"/>
        </w:rPr>
        <w:t xml:space="preserve">". Результаты рассмотрения возражений </w:t>
      </w:r>
      <w:r w:rsidRPr="00921C40">
        <w:rPr>
          <w:rFonts w:ascii="Times New Roman" w:eastAsia="Times New Roman" w:hAnsi="Times New Roman" w:cs="Times New Roman"/>
          <w:color w:val="000000" w:themeColor="text1"/>
          <w:sz w:val="28"/>
          <w:szCs w:val="28"/>
          <w:lang w:eastAsia="ru-RU"/>
        </w:rPr>
        <w:lastRenderedPageBreak/>
        <w:t>используются уполномоченным органом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 Консультирование: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 Консультирование в устной и письменной формах осуществляется по следующим вопросам:</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3.5.3.1. Компетенция уполномоченного органа.</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3.5.3.2. Соблюдение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3.5.3.3. Проведение контрольных (надзорных) мероприятий.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3.5.3.4. Применение мер ответственности.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B56291" w:rsidRPr="00921C40"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t>3.5.8. Уполномоченный орган осуществляет учет консультирований.</w:t>
      </w:r>
    </w:p>
    <w:p w:rsidR="00B56291" w:rsidRDefault="00B56291" w:rsidP="008063D0">
      <w:pPr>
        <w:spacing w:after="0" w:line="240" w:lineRule="auto"/>
        <w:jc w:val="both"/>
        <w:rPr>
          <w:rFonts w:ascii="Times New Roman" w:eastAsia="Times New Roman" w:hAnsi="Times New Roman" w:cs="Times New Roman"/>
          <w:color w:val="000000" w:themeColor="text1"/>
          <w:sz w:val="28"/>
          <w:szCs w:val="28"/>
          <w:lang w:eastAsia="ru-RU"/>
        </w:rPr>
      </w:pPr>
      <w:r w:rsidRPr="00921C40">
        <w:rPr>
          <w:rFonts w:ascii="Times New Roman" w:eastAsia="Times New Roman" w:hAnsi="Times New Roman" w:cs="Times New Roman"/>
          <w:color w:val="000000" w:themeColor="text1"/>
          <w:sz w:val="28"/>
          <w:szCs w:val="28"/>
          <w:lang w:eastAsia="ru-RU"/>
        </w:rPr>
        <w:lastRenderedPageBreak/>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1577E6" w:rsidRDefault="001577E6"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 Профилактический визит:</w:t>
      </w:r>
    </w:p>
    <w:p w:rsidR="00ED4753" w:rsidRPr="00ED4753" w:rsidRDefault="001577E6"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3.6.1. </w:t>
      </w:r>
      <w:r w:rsidR="00ED4753" w:rsidRPr="00ED4753">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3.6.2. </w:t>
      </w:r>
      <w:r w:rsidRPr="00ED4753">
        <w:rPr>
          <w:rFonts w:ascii="Times New Roman" w:hAnsi="Times New Roman" w:cs="Times New Roman"/>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w:t>
      </w:r>
      <w:r>
        <w:rPr>
          <w:rFonts w:ascii="Times New Roman" w:hAnsi="Times New Roman" w:cs="Times New Roman"/>
          <w:sz w:val="28"/>
          <w:szCs w:val="28"/>
        </w:rPr>
        <w:t>6.3.</w:t>
      </w:r>
      <w:r w:rsidRPr="00ED4753">
        <w:rPr>
          <w:rFonts w:ascii="Times New Roman" w:hAnsi="Times New Roman" w:cs="Times New Roman"/>
          <w:sz w:val="28"/>
          <w:szCs w:val="28"/>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D4753" w:rsidRP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4</w:t>
      </w:r>
      <w:r>
        <w:rPr>
          <w:rFonts w:ascii="Times New Roman" w:hAnsi="Times New Roman" w:cs="Times New Roman"/>
          <w:sz w:val="28"/>
          <w:szCs w:val="28"/>
        </w:rPr>
        <w:t>. Обязательный профилактический визит:</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Обязательный профилактический визит проводится не позднее шести месяцев с даты представления такого уведомления;</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4) по поручению:</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а) Президента Российской Федерации;</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r w:rsidRPr="00ED4753">
        <w:rPr>
          <w:rFonts w:ascii="Times New Roman" w:hAnsi="Times New Roman" w:cs="Times New Roman"/>
          <w:sz w:val="28"/>
          <w:szCs w:val="28"/>
        </w:rPr>
        <w:lastRenderedPageBreak/>
        <w:t>полномочия по осуществлению которых переданы для осуществления органам государственной власти субъектов Российской Федерации);</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w:t>
      </w:r>
      <w:r>
        <w:rPr>
          <w:rFonts w:ascii="Times New Roman" w:hAnsi="Times New Roman" w:cs="Times New Roman"/>
          <w:sz w:val="28"/>
          <w:szCs w:val="28"/>
        </w:rPr>
        <w:t>6.</w:t>
      </w:r>
      <w:r w:rsidR="00F22ACF">
        <w:rPr>
          <w:rFonts w:ascii="Times New Roman" w:hAnsi="Times New Roman" w:cs="Times New Roman"/>
          <w:sz w:val="28"/>
          <w:szCs w:val="28"/>
        </w:rPr>
        <w:t>5</w:t>
      </w:r>
      <w:r>
        <w:rPr>
          <w:rFonts w:ascii="Times New Roman" w:hAnsi="Times New Roman" w:cs="Times New Roman"/>
          <w:sz w:val="28"/>
          <w:szCs w:val="28"/>
        </w:rPr>
        <w:t>.</w:t>
      </w:r>
      <w:r w:rsidRPr="00ED4753">
        <w:rPr>
          <w:rFonts w:ascii="Times New Roman" w:hAnsi="Times New Roman" w:cs="Times New Roman"/>
          <w:sz w:val="28"/>
          <w:szCs w:val="28"/>
        </w:rPr>
        <w:t xml:space="preserve"> Обязательный профилактический визит не предусматривает отказ контролируемого лица от его проведения.</w:t>
      </w:r>
    </w:p>
    <w:p w:rsid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6</w:t>
      </w:r>
      <w:r w:rsidRPr="00ED4753">
        <w:rPr>
          <w:rFonts w:ascii="Times New Roman" w:hAnsi="Times New Roman" w:cs="Times New Roman"/>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7</w:t>
      </w:r>
      <w:r>
        <w:rPr>
          <w:rFonts w:ascii="Times New Roman" w:hAnsi="Times New Roman" w:cs="Times New Roman"/>
          <w:sz w:val="28"/>
          <w:szCs w:val="28"/>
        </w:rPr>
        <w:t>.</w:t>
      </w:r>
      <w:r w:rsidR="00ED4753" w:rsidRPr="00ED4753">
        <w:rPr>
          <w:rFonts w:ascii="Times New Roman" w:hAnsi="Times New Roman" w:cs="Times New Roman"/>
          <w:sz w:val="28"/>
          <w:szCs w:val="28"/>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w:t>
      </w:r>
      <w:r w:rsidR="00DA765A">
        <w:rPr>
          <w:rFonts w:ascii="Times New Roman" w:hAnsi="Times New Roman" w:cs="Times New Roman"/>
          <w:sz w:val="28"/>
          <w:szCs w:val="28"/>
        </w:rPr>
        <w:t xml:space="preserve"> </w:t>
      </w:r>
      <w:bookmarkStart w:id="1" w:name="_GoBack"/>
      <w:bookmarkEnd w:id="1"/>
      <w:r w:rsidR="00ED4753" w:rsidRPr="00ED4753">
        <w:rPr>
          <w:rFonts w:ascii="Times New Roman" w:hAnsi="Times New Roman" w:cs="Times New Roman"/>
          <w:sz w:val="28"/>
          <w:szCs w:val="28"/>
        </w:rPr>
        <w:t xml:space="preserve">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w:t>
      </w:r>
      <w:r>
        <w:rPr>
          <w:rFonts w:ascii="Times New Roman" w:hAnsi="Times New Roman" w:cs="Times New Roman"/>
          <w:sz w:val="28"/>
          <w:szCs w:val="28"/>
        </w:rPr>
        <w:t xml:space="preserve"> ст. 52.1.</w:t>
      </w:r>
      <w:r w:rsidRPr="00177A04">
        <w:rPr>
          <w:rFonts w:ascii="Times New Roman" w:hAnsi="Times New Roman" w:cs="Times New Roman"/>
          <w:sz w:val="28"/>
          <w:szCs w:val="28"/>
        </w:rPr>
        <w:t xml:space="preserve">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00ED4753" w:rsidRPr="00ED4753">
        <w:rPr>
          <w:rFonts w:ascii="Times New Roman" w:hAnsi="Times New Roman" w:cs="Times New Roman"/>
          <w:sz w:val="28"/>
          <w:szCs w:val="28"/>
        </w:rPr>
        <w:t>.</w:t>
      </w:r>
    </w:p>
    <w:p w:rsidR="00ED4753" w:rsidRP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8</w:t>
      </w:r>
      <w:r>
        <w:rPr>
          <w:rFonts w:ascii="Times New Roman" w:hAnsi="Times New Roman" w:cs="Times New Roman"/>
          <w:sz w:val="28"/>
          <w:szCs w:val="28"/>
        </w:rPr>
        <w:t>.</w:t>
      </w:r>
      <w:r w:rsidR="00ED4753" w:rsidRPr="00ED4753">
        <w:rPr>
          <w:rFonts w:ascii="Times New Roman" w:hAnsi="Times New Roman" w:cs="Times New Roman"/>
          <w:sz w:val="28"/>
          <w:szCs w:val="28"/>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3) предмет обязательного профилактического визита;</w:t>
      </w:r>
    </w:p>
    <w:p w:rsidR="00ED4753" w:rsidRPr="00ED4753" w:rsidRDefault="00ED4753" w:rsidP="008063D0">
      <w:pPr>
        <w:autoSpaceDE w:val="0"/>
        <w:autoSpaceDN w:val="0"/>
        <w:adjustRightInd w:val="0"/>
        <w:spacing w:after="0" w:line="240" w:lineRule="auto"/>
        <w:jc w:val="both"/>
        <w:rPr>
          <w:rFonts w:ascii="Times New Roman" w:hAnsi="Times New Roman" w:cs="Times New Roman"/>
          <w:sz w:val="28"/>
          <w:szCs w:val="28"/>
        </w:rPr>
      </w:pPr>
      <w:r w:rsidRPr="00ED4753">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rsidR="00ED4753" w:rsidRP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9</w:t>
      </w:r>
      <w:r w:rsidR="00ED4753" w:rsidRPr="00ED4753">
        <w:rPr>
          <w:rFonts w:ascii="Times New Roman" w:hAnsi="Times New Roman" w:cs="Times New Roman"/>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10</w:t>
      </w:r>
      <w:r>
        <w:rPr>
          <w:rFonts w:ascii="Times New Roman" w:hAnsi="Times New Roman" w:cs="Times New Roman"/>
          <w:sz w:val="28"/>
          <w:szCs w:val="28"/>
        </w:rPr>
        <w:t>.</w:t>
      </w:r>
      <w:r w:rsidR="00ED4753" w:rsidRPr="00ED4753">
        <w:rPr>
          <w:rFonts w:ascii="Times New Roman" w:hAnsi="Times New Roman" w:cs="Times New Roman"/>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w:t>
      </w:r>
      <w:r w:rsidR="00ED4753" w:rsidRPr="00ED4753">
        <w:rPr>
          <w:rFonts w:ascii="Times New Roman" w:hAnsi="Times New Roman" w:cs="Times New Roman"/>
          <w:sz w:val="28"/>
          <w:szCs w:val="28"/>
        </w:rPr>
        <w:t>для контрольных (надзорных) мероприятий.</w:t>
      </w:r>
    </w:p>
    <w:p w:rsidR="00ED4753" w:rsidRP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1</w:t>
      </w:r>
      <w:r>
        <w:rPr>
          <w:rFonts w:ascii="Times New Roman" w:hAnsi="Times New Roman" w:cs="Times New Roman"/>
          <w:sz w:val="28"/>
          <w:szCs w:val="28"/>
        </w:rPr>
        <w:t>.</w:t>
      </w:r>
      <w:r w:rsidR="00ED4753" w:rsidRPr="00ED4753">
        <w:rPr>
          <w:rFonts w:ascii="Times New Roman" w:hAnsi="Times New Roman" w:cs="Times New Roman"/>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Pr="00ED4753">
        <w:rPr>
          <w:rFonts w:ascii="Times New Roman" w:hAnsi="Times New Roman" w:cs="Times New Roman"/>
          <w:sz w:val="28"/>
          <w:szCs w:val="28"/>
        </w:rPr>
        <w:t xml:space="preserve"> </w:t>
      </w:r>
      <w:r w:rsidR="00ED4753" w:rsidRPr="00ED4753">
        <w:rPr>
          <w:rFonts w:ascii="Times New Roman" w:hAnsi="Times New Roman" w:cs="Times New Roman"/>
          <w:sz w:val="28"/>
          <w:szCs w:val="28"/>
        </w:rPr>
        <w:t>для контрольных (надзорных) мероприятий.</w:t>
      </w:r>
    </w:p>
    <w:p w:rsidR="00177A04" w:rsidRDefault="00177A04" w:rsidP="008063D0">
      <w:pPr>
        <w:autoSpaceDE w:val="0"/>
        <w:autoSpaceDN w:val="0"/>
        <w:adjustRightInd w:val="0"/>
        <w:spacing w:after="0" w:line="240" w:lineRule="auto"/>
        <w:jc w:val="both"/>
        <w:rPr>
          <w:rFonts w:ascii="Times New Roman" w:hAnsi="Times New Roman" w:cs="Times New Roman"/>
          <w:sz w:val="28"/>
          <w:szCs w:val="28"/>
        </w:rPr>
      </w:pPr>
    </w:p>
    <w:p w:rsidR="00ED4753" w:rsidRP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3.6.1</w:t>
      </w:r>
      <w:r w:rsidR="00F22ACF">
        <w:rPr>
          <w:rFonts w:ascii="Times New Roman" w:hAnsi="Times New Roman" w:cs="Times New Roman"/>
          <w:sz w:val="28"/>
          <w:szCs w:val="28"/>
        </w:rPr>
        <w:t>2</w:t>
      </w:r>
      <w:r>
        <w:rPr>
          <w:rFonts w:ascii="Times New Roman" w:hAnsi="Times New Roman" w:cs="Times New Roman"/>
          <w:sz w:val="28"/>
          <w:szCs w:val="28"/>
        </w:rPr>
        <w:t>.</w:t>
      </w:r>
      <w:r w:rsidR="00ED4753" w:rsidRPr="00ED4753">
        <w:rPr>
          <w:rFonts w:ascii="Times New Roman" w:hAnsi="Times New Roman" w:cs="Times New Roman"/>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w:t>
      </w:r>
      <w:r w:rsidRPr="00177A04">
        <w:rPr>
          <w:rFonts w:ascii="Times New Roman" w:hAnsi="Times New Roman" w:cs="Times New Roman"/>
          <w:sz w:val="28"/>
          <w:szCs w:val="28"/>
        </w:rPr>
        <w:t xml:space="preserve">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00ED4753" w:rsidRPr="00ED4753">
        <w:rPr>
          <w:rFonts w:ascii="Times New Roman" w:hAnsi="Times New Roman" w:cs="Times New Roman"/>
          <w:sz w:val="28"/>
          <w:szCs w:val="28"/>
        </w:rPr>
        <w:t xml:space="preserve"> для контрольных (надзорных) мероприятий.</w:t>
      </w:r>
    </w:p>
    <w:p w:rsidR="00ED4753" w:rsidRP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3</w:t>
      </w:r>
      <w:r>
        <w:rPr>
          <w:rFonts w:ascii="Times New Roman" w:hAnsi="Times New Roman" w:cs="Times New Roman"/>
          <w:sz w:val="28"/>
          <w:szCs w:val="28"/>
        </w:rPr>
        <w:t>.</w:t>
      </w:r>
      <w:r w:rsidR="00ED4753" w:rsidRPr="00ED4753">
        <w:rPr>
          <w:rFonts w:ascii="Times New Roman" w:hAnsi="Times New Roman" w:cs="Times New Roman"/>
          <w:sz w:val="28"/>
          <w:szCs w:val="28"/>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D4753"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4</w:t>
      </w:r>
      <w:r w:rsidR="00ED4753" w:rsidRPr="00ED4753">
        <w:rPr>
          <w:rFonts w:ascii="Times New Roman" w:hAnsi="Times New Roman" w:cs="Times New Roman"/>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ED475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N 294-ФЗ</w:t>
      </w:r>
      <w:r w:rsidR="00ED4753" w:rsidRPr="00ED4753">
        <w:rPr>
          <w:rFonts w:ascii="Times New Roman" w:hAnsi="Times New Roman" w:cs="Times New Roman"/>
          <w:sz w:val="28"/>
          <w:szCs w:val="28"/>
        </w:rPr>
        <w:t>.</w:t>
      </w:r>
    </w:p>
    <w:p w:rsid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5</w:t>
      </w:r>
      <w:r>
        <w:rPr>
          <w:rFonts w:ascii="Times New Roman" w:hAnsi="Times New Roman" w:cs="Times New Roman"/>
          <w:sz w:val="28"/>
          <w:szCs w:val="28"/>
        </w:rPr>
        <w:t>.</w:t>
      </w:r>
      <w:r w:rsidRPr="00177A04">
        <w:rPr>
          <w:rFonts w:ascii="Times New Roman" w:hAnsi="Times New Roman" w:cs="Times New Roman"/>
          <w:sz w:val="28"/>
          <w:szCs w:val="28"/>
        </w:rPr>
        <w:t xml:space="preserve"> Профилактический визит по инициативе контролируемого лица</w:t>
      </w:r>
      <w:r>
        <w:rPr>
          <w:rFonts w:ascii="Times New Roman" w:hAnsi="Times New Roman" w:cs="Times New Roman"/>
          <w:sz w:val="28"/>
          <w:szCs w:val="28"/>
        </w:rPr>
        <w:t>:</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6</w:t>
      </w:r>
      <w:r>
        <w:rPr>
          <w:rFonts w:ascii="Times New Roman" w:hAnsi="Times New Roman" w:cs="Times New Roman"/>
          <w:sz w:val="28"/>
          <w:szCs w:val="28"/>
        </w:rPr>
        <w:t>.</w:t>
      </w:r>
      <w:r w:rsidRPr="00177A04">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7</w:t>
      </w:r>
      <w:r w:rsidRPr="00177A04">
        <w:rPr>
          <w:rFonts w:ascii="Times New Roman" w:hAnsi="Times New Roman" w:cs="Times New Roman"/>
          <w:sz w:val="28"/>
          <w:szCs w:val="28"/>
        </w:rPr>
        <w:t>.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3.6.1</w:t>
      </w:r>
      <w:r w:rsidR="00F22ACF">
        <w:rPr>
          <w:rFonts w:ascii="Times New Roman" w:hAnsi="Times New Roman" w:cs="Times New Roman"/>
          <w:sz w:val="28"/>
          <w:szCs w:val="28"/>
        </w:rPr>
        <w:t>8</w:t>
      </w:r>
      <w:r w:rsidRPr="00177A04">
        <w:rPr>
          <w:rFonts w:ascii="Times New Roman" w:hAnsi="Times New Roman" w:cs="Times New Roman"/>
          <w:sz w:val="28"/>
          <w:szCs w:val="28"/>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F22ACF">
        <w:rPr>
          <w:rFonts w:ascii="Times New Roman" w:hAnsi="Times New Roman" w:cs="Times New Roman"/>
          <w:sz w:val="28"/>
          <w:szCs w:val="28"/>
        </w:rPr>
        <w:t>19</w:t>
      </w:r>
      <w:r w:rsidRPr="00177A04">
        <w:rPr>
          <w:rFonts w:ascii="Times New Roman" w:hAnsi="Times New Roman" w:cs="Times New Roman"/>
          <w:sz w:val="28"/>
          <w:szCs w:val="28"/>
        </w:rPr>
        <w:t>. Решение об отказе в проведении профилактического визита принимается в следующих случаях:</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1) от контролируемого лица поступило уведомление об отзыве заявления;</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sidRPr="00177A04">
        <w:rPr>
          <w:rFonts w:ascii="Times New Roman" w:hAnsi="Times New Roman" w:cs="Times New Roman"/>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w:t>
      </w:r>
      <w:r w:rsidR="00F22ACF">
        <w:rPr>
          <w:rFonts w:ascii="Times New Roman" w:hAnsi="Times New Roman" w:cs="Times New Roman"/>
          <w:sz w:val="28"/>
          <w:szCs w:val="28"/>
        </w:rPr>
        <w:t>0</w:t>
      </w:r>
      <w:r>
        <w:rPr>
          <w:rFonts w:ascii="Times New Roman" w:hAnsi="Times New Roman" w:cs="Times New Roman"/>
          <w:sz w:val="28"/>
          <w:szCs w:val="28"/>
        </w:rPr>
        <w:t>.</w:t>
      </w:r>
      <w:r w:rsidRPr="00177A04">
        <w:rPr>
          <w:rFonts w:ascii="Times New Roman" w:hAnsi="Times New Roman" w:cs="Times New Roman"/>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cs="Times New Roman"/>
          <w:sz w:val="28"/>
          <w:szCs w:val="28"/>
        </w:rPr>
        <w:t>Федеральным законом № 248-ФЗ</w:t>
      </w:r>
      <w:r w:rsidRPr="00177A04">
        <w:rPr>
          <w:rFonts w:ascii="Times New Roman" w:hAnsi="Times New Roman" w:cs="Times New Roman"/>
          <w:sz w:val="28"/>
          <w:szCs w:val="28"/>
        </w:rPr>
        <w:t>.</w:t>
      </w:r>
    </w:p>
    <w:p w:rsidR="00177A04" w:rsidRPr="00177A04" w:rsidRDefault="00177A04"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w:t>
      </w:r>
      <w:r w:rsidR="00F22ACF">
        <w:rPr>
          <w:rFonts w:ascii="Times New Roman" w:hAnsi="Times New Roman" w:cs="Times New Roman"/>
          <w:sz w:val="28"/>
          <w:szCs w:val="28"/>
        </w:rPr>
        <w:t>1</w:t>
      </w:r>
      <w:r w:rsidRPr="00177A04">
        <w:rPr>
          <w:rFonts w:ascii="Times New Roman" w:hAnsi="Times New Roman" w:cs="Times New Roman"/>
          <w:sz w:val="28"/>
          <w:szCs w:val="28"/>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77A04" w:rsidRPr="00177A04" w:rsidRDefault="00B226EB"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w:t>
      </w:r>
      <w:r w:rsidR="00BC772C">
        <w:rPr>
          <w:rFonts w:ascii="Times New Roman" w:hAnsi="Times New Roman" w:cs="Times New Roman"/>
          <w:sz w:val="28"/>
          <w:szCs w:val="28"/>
        </w:rPr>
        <w:t>2</w:t>
      </w:r>
      <w:r w:rsidR="00177A04" w:rsidRPr="00177A04">
        <w:rPr>
          <w:rFonts w:ascii="Times New Roman" w:hAnsi="Times New Roman" w:cs="Times New Roman"/>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77A04" w:rsidRPr="00177A04" w:rsidRDefault="00B226EB"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w:t>
      </w:r>
      <w:r w:rsidR="00BC772C">
        <w:rPr>
          <w:rFonts w:ascii="Times New Roman" w:hAnsi="Times New Roman" w:cs="Times New Roman"/>
          <w:sz w:val="28"/>
          <w:szCs w:val="28"/>
        </w:rPr>
        <w:t>3</w:t>
      </w:r>
      <w:r w:rsidR="00177A04" w:rsidRPr="00177A04">
        <w:rPr>
          <w:rFonts w:ascii="Times New Roman" w:hAnsi="Times New Roman" w:cs="Times New Roman"/>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177A04" w:rsidRPr="00177A04" w:rsidRDefault="00B226EB"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w:t>
      </w:r>
      <w:r w:rsidR="00BC772C">
        <w:rPr>
          <w:rFonts w:ascii="Times New Roman" w:hAnsi="Times New Roman" w:cs="Times New Roman"/>
          <w:sz w:val="28"/>
          <w:szCs w:val="28"/>
        </w:rPr>
        <w:t>4</w:t>
      </w:r>
      <w:r w:rsidR="00177A04" w:rsidRPr="00177A04">
        <w:rPr>
          <w:rFonts w:ascii="Times New Roman" w:hAnsi="Times New Roman" w:cs="Times New Roman"/>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226EB" w:rsidRDefault="00B226EB"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3.6.2</w:t>
      </w:r>
      <w:r w:rsidR="00BC772C">
        <w:rPr>
          <w:rFonts w:ascii="Times New Roman" w:hAnsi="Times New Roman" w:cs="Times New Roman"/>
          <w:sz w:val="28"/>
          <w:szCs w:val="28"/>
        </w:rPr>
        <w:t>5</w:t>
      </w:r>
      <w:r w:rsidR="00177A04" w:rsidRPr="00177A04">
        <w:rPr>
          <w:rFonts w:ascii="Times New Roman" w:hAnsi="Times New Roman" w:cs="Times New Roman"/>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F3675" w:rsidRPr="00E66339" w:rsidRDefault="001F3675" w:rsidP="008063D0">
      <w:pPr>
        <w:autoSpaceDE w:val="0"/>
        <w:autoSpaceDN w:val="0"/>
        <w:adjustRightInd w:val="0"/>
        <w:spacing w:after="0" w:line="240" w:lineRule="auto"/>
        <w:jc w:val="both"/>
        <w:rPr>
          <w:rFonts w:ascii="Times New Roman" w:hAnsi="Times New Roman" w:cs="Times New Roman"/>
          <w:b/>
          <w:sz w:val="28"/>
          <w:szCs w:val="28"/>
        </w:rPr>
      </w:pPr>
    </w:p>
    <w:p w:rsidR="001F3675" w:rsidRPr="00E66339" w:rsidRDefault="001F3675" w:rsidP="008063D0">
      <w:pPr>
        <w:pStyle w:val="a4"/>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E66339">
        <w:rPr>
          <w:rFonts w:ascii="Times New Roman" w:hAnsi="Times New Roman" w:cs="Times New Roman"/>
          <w:b/>
          <w:sz w:val="28"/>
          <w:szCs w:val="28"/>
        </w:rPr>
        <w:t>Обжалование решений контрольно-надзорного органа, действий</w:t>
      </w:r>
    </w:p>
    <w:p w:rsidR="001F3675" w:rsidRPr="00E66339" w:rsidRDefault="001F3675" w:rsidP="008063D0">
      <w:pPr>
        <w:autoSpaceDE w:val="0"/>
        <w:autoSpaceDN w:val="0"/>
        <w:adjustRightInd w:val="0"/>
        <w:spacing w:after="0" w:line="240" w:lineRule="auto"/>
        <w:jc w:val="center"/>
        <w:rPr>
          <w:rFonts w:ascii="Times New Roman" w:hAnsi="Times New Roman" w:cs="Times New Roman"/>
          <w:b/>
          <w:sz w:val="28"/>
          <w:szCs w:val="28"/>
        </w:rPr>
      </w:pPr>
      <w:r w:rsidRPr="00E66339">
        <w:rPr>
          <w:rFonts w:ascii="Times New Roman" w:hAnsi="Times New Roman" w:cs="Times New Roman"/>
          <w:b/>
          <w:sz w:val="28"/>
          <w:szCs w:val="28"/>
        </w:rPr>
        <w:t>(бездействия) её должностных лиц</w:t>
      </w:r>
    </w:p>
    <w:p w:rsidR="001F3675" w:rsidRPr="001F3675" w:rsidRDefault="001F3675" w:rsidP="008063D0">
      <w:pPr>
        <w:autoSpaceDE w:val="0"/>
        <w:autoSpaceDN w:val="0"/>
        <w:adjustRightInd w:val="0"/>
        <w:spacing w:after="0" w:line="240" w:lineRule="auto"/>
        <w:jc w:val="center"/>
        <w:rPr>
          <w:rFonts w:ascii="Times New Roman" w:hAnsi="Times New Roman" w:cs="Times New Roman"/>
          <w:sz w:val="28"/>
          <w:szCs w:val="28"/>
        </w:rPr>
      </w:pPr>
    </w:p>
    <w:p w:rsidR="001F3675" w:rsidRDefault="001F3675" w:rsidP="008063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 Решения и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F3675" w:rsidRPr="00E66339" w:rsidRDefault="00E66339" w:rsidP="008063D0">
      <w:pPr>
        <w:pStyle w:val="a4"/>
        <w:numPr>
          <w:ilvl w:val="1"/>
          <w:numId w:val="1"/>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Досудебный порядок подачи жалоб, установленный главой 9. Федерального закона № 248-ФЗ, при осуществлении муниципального земельного контроля не применяется. </w:t>
      </w:r>
    </w:p>
    <w:p w:rsidR="00ED4753" w:rsidRDefault="00ED4753" w:rsidP="001F3675">
      <w:pPr>
        <w:autoSpaceDE w:val="0"/>
        <w:autoSpaceDN w:val="0"/>
        <w:adjustRightInd w:val="0"/>
        <w:spacing w:after="0" w:line="240" w:lineRule="auto"/>
        <w:jc w:val="both"/>
        <w:rPr>
          <w:rFonts w:ascii="Times New Roman" w:hAnsi="Times New Roman" w:cs="Times New Roman"/>
          <w:sz w:val="28"/>
          <w:szCs w:val="28"/>
        </w:rPr>
      </w:pPr>
    </w:p>
    <w:p w:rsidR="00675005" w:rsidRDefault="00675005" w:rsidP="00675005">
      <w:pPr>
        <w:pStyle w:val="a3"/>
        <w:numPr>
          <w:ilvl w:val="0"/>
          <w:numId w:val="1"/>
        </w:numPr>
        <w:jc w:val="center"/>
        <w:rPr>
          <w:rFonts w:ascii="Times New Roman" w:eastAsia="Calibri" w:hAnsi="Times New Roman" w:cs="Times New Roman"/>
          <w:b/>
          <w:sz w:val="27"/>
          <w:szCs w:val="27"/>
        </w:rPr>
      </w:pPr>
      <w:bookmarkStart w:id="2" w:name="review"/>
      <w:bookmarkEnd w:id="2"/>
      <w:r>
        <w:rPr>
          <w:rFonts w:ascii="Times New Roman" w:eastAsia="Calibri" w:hAnsi="Times New Roman" w:cs="Times New Roman"/>
          <w:b/>
          <w:sz w:val="27"/>
          <w:szCs w:val="27"/>
        </w:rPr>
        <w:t xml:space="preserve">Ключевые показатели и их целевые значения </w:t>
      </w:r>
      <w:r>
        <w:rPr>
          <w:rFonts w:ascii="Times New Roman" w:eastAsia="Times New Roman" w:hAnsi="Times New Roman" w:cs="Times New Roman"/>
          <w:b/>
          <w:bCs/>
          <w:sz w:val="27"/>
          <w:szCs w:val="27"/>
          <w:lang w:eastAsia="ru-RU"/>
        </w:rPr>
        <w:t>индикативные показатели</w:t>
      </w:r>
      <w:r>
        <w:rPr>
          <w:rFonts w:ascii="Times New Roman" w:eastAsia="Calibri" w:hAnsi="Times New Roman" w:cs="Times New Roman"/>
          <w:b/>
          <w:sz w:val="27"/>
          <w:szCs w:val="27"/>
        </w:rPr>
        <w:t xml:space="preserve"> муниципального земельного контроля</w:t>
      </w:r>
    </w:p>
    <w:p w:rsidR="00675005" w:rsidRDefault="00675005" w:rsidP="00675005">
      <w:pPr>
        <w:pStyle w:val="a3"/>
        <w:tabs>
          <w:tab w:val="left" w:pos="486"/>
          <w:tab w:val="right" w:pos="9355"/>
        </w:tabs>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Pr>
          <w:rFonts w:ascii="Times New Roman" w:eastAsia="Calibri" w:hAnsi="Times New Roman" w:cs="Times New Roman"/>
          <w:sz w:val="27"/>
          <w:szCs w:val="27"/>
        </w:rPr>
        <w:tab/>
      </w:r>
    </w:p>
    <w:tbl>
      <w:tblPr>
        <w:tblStyle w:val="a9"/>
        <w:tblW w:w="0" w:type="auto"/>
        <w:tblInd w:w="0" w:type="dxa"/>
        <w:tblLook w:val="04A0" w:firstRow="1" w:lastRow="0" w:firstColumn="1" w:lastColumn="0" w:noHBand="0" w:noVBand="1"/>
      </w:tblPr>
      <w:tblGrid>
        <w:gridCol w:w="4686"/>
        <w:gridCol w:w="4659"/>
      </w:tblGrid>
      <w:tr w:rsidR="00675005" w:rsidTr="0067500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Default="00675005">
            <w:pPr>
              <w:pStyle w:val="a3"/>
              <w:jc w:val="center"/>
              <w:rPr>
                <w:rFonts w:ascii="Times New Roman" w:eastAsia="Times New Roman" w:hAnsi="Times New Roman" w:cs="Times New Roman"/>
                <w:b/>
                <w:bCs/>
                <w:sz w:val="27"/>
                <w:szCs w:val="27"/>
                <w:lang w:eastAsia="ru-RU"/>
              </w:rPr>
            </w:pPr>
            <w:r>
              <w:rPr>
                <w:rFonts w:ascii="Times New Roman" w:eastAsia="Calibri" w:hAnsi="Times New Roman" w:cs="Times New Roman"/>
                <w:b/>
                <w:sz w:val="27"/>
                <w:szCs w:val="27"/>
              </w:rPr>
              <w:t>Ключевые показатели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Default="00675005">
            <w:pPr>
              <w:pStyle w:val="a3"/>
              <w:jc w:val="center"/>
              <w:rPr>
                <w:rFonts w:ascii="Times New Roman" w:eastAsia="Times New Roman" w:hAnsi="Times New Roman" w:cs="Times New Roman"/>
                <w:b/>
                <w:bCs/>
                <w:sz w:val="27"/>
                <w:szCs w:val="27"/>
                <w:lang w:eastAsia="ru-RU"/>
              </w:rPr>
            </w:pPr>
            <w:r>
              <w:rPr>
                <w:rFonts w:ascii="Times New Roman" w:eastAsia="Calibri" w:hAnsi="Times New Roman" w:cs="Times New Roman"/>
                <w:b/>
                <w:sz w:val="27"/>
                <w:szCs w:val="27"/>
              </w:rPr>
              <w:t>целевые значения</w:t>
            </w:r>
          </w:p>
        </w:tc>
      </w:tr>
      <w:tr w:rsidR="00675005" w:rsidTr="0067500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Default="00675005">
            <w:pPr>
              <w:pStyle w:val="a3"/>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Процент устраненных нарушений из числа выявленных нарушений земельного законодательств</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Default="00675005">
            <w:pPr>
              <w:pStyle w:val="a3"/>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w:t>
            </w:r>
          </w:p>
        </w:tc>
      </w:tr>
      <w:tr w:rsidR="00675005" w:rsidTr="0067500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Default="00675005">
            <w:pPr>
              <w:pStyle w:val="a3"/>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Процент отмененных результатов контрольных мероприятий</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005" w:rsidRDefault="00675005">
            <w:pPr>
              <w:pStyle w:val="a3"/>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Cs/>
                <w:sz w:val="27"/>
                <w:szCs w:val="27"/>
                <w:lang w:eastAsia="ru-RU"/>
              </w:rPr>
              <w:t>%</w:t>
            </w:r>
          </w:p>
        </w:tc>
      </w:tr>
    </w:tbl>
    <w:p w:rsidR="00675005" w:rsidRDefault="00675005" w:rsidP="00675005">
      <w:pPr>
        <w:pStyle w:val="a3"/>
        <w:jc w:val="center"/>
        <w:rPr>
          <w:rFonts w:ascii="Times New Roman" w:eastAsia="Times New Roman" w:hAnsi="Times New Roman" w:cs="Times New Roman"/>
          <w:b/>
          <w:bCs/>
          <w:sz w:val="27"/>
          <w:szCs w:val="27"/>
          <w:lang w:eastAsia="ru-RU"/>
        </w:rPr>
      </w:pPr>
    </w:p>
    <w:p w:rsidR="00675005" w:rsidRDefault="00675005" w:rsidP="00675005">
      <w:pPr>
        <w:pStyle w:val="a3"/>
        <w:jc w:val="center"/>
        <w:rPr>
          <w:rFonts w:ascii="Times New Roman" w:eastAsia="Calibri" w:hAnsi="Times New Roman" w:cs="Times New Roman"/>
          <w:b/>
          <w:sz w:val="27"/>
          <w:szCs w:val="27"/>
        </w:rPr>
      </w:pPr>
      <w:r>
        <w:rPr>
          <w:rFonts w:ascii="Times New Roman" w:eastAsia="Times New Roman" w:hAnsi="Times New Roman" w:cs="Times New Roman"/>
          <w:b/>
          <w:bCs/>
          <w:sz w:val="27"/>
          <w:szCs w:val="27"/>
          <w:lang w:eastAsia="ru-RU"/>
        </w:rPr>
        <w:t>Индикативные показатели</w:t>
      </w:r>
      <w:r>
        <w:rPr>
          <w:rFonts w:ascii="Times New Roman" w:eastAsia="Calibri" w:hAnsi="Times New Roman" w:cs="Times New Roman"/>
          <w:b/>
          <w:sz w:val="27"/>
          <w:szCs w:val="27"/>
        </w:rPr>
        <w:t xml:space="preserve"> муниципального земельного контроля</w:t>
      </w:r>
    </w:p>
    <w:p w:rsidR="00675005" w:rsidRDefault="00675005" w:rsidP="00675005">
      <w:pPr>
        <w:spacing w:after="0" w:line="240" w:lineRule="auto"/>
        <w:jc w:val="center"/>
        <w:rPr>
          <w:rFonts w:ascii="Times New Roman" w:eastAsia="Calibri" w:hAnsi="Times New Roman" w:cs="Times New Roman"/>
          <w:b/>
          <w:sz w:val="27"/>
          <w:szCs w:val="27"/>
        </w:rPr>
      </w:pPr>
      <w:r>
        <w:rPr>
          <w:rFonts w:ascii="Times New Roman" w:eastAsia="Calibri" w:hAnsi="Times New Roman" w:cs="Times New Roman"/>
          <w:b/>
          <w:sz w:val="27"/>
          <w:szCs w:val="27"/>
        </w:rPr>
        <w:t>за отчетный период</w:t>
      </w:r>
    </w:p>
    <w:p w:rsidR="00675005" w:rsidRDefault="00675005" w:rsidP="00675005">
      <w:pPr>
        <w:pStyle w:val="a3"/>
        <w:jc w:val="center"/>
        <w:rPr>
          <w:rFonts w:ascii="Times New Roman" w:eastAsia="Calibri" w:hAnsi="Times New Roman" w:cs="Times New Roman"/>
          <w:b/>
          <w:sz w:val="27"/>
          <w:szCs w:val="27"/>
        </w:rPr>
      </w:pP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1)</w:t>
      </w:r>
      <w:r>
        <w:rPr>
          <w:rFonts w:ascii="PT Astra Serif" w:eastAsia="Calibri" w:hAnsi="PT Astra Serif"/>
          <w:sz w:val="27"/>
          <w:szCs w:val="27"/>
        </w:rPr>
        <w:tab/>
        <w:t>количество проведенных плановых контрольных мероприятий;</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2)</w:t>
      </w:r>
      <w:r>
        <w:rPr>
          <w:rFonts w:ascii="PT Astra Serif" w:eastAsia="Calibri" w:hAnsi="PT Astra Serif"/>
          <w:sz w:val="27"/>
          <w:szCs w:val="27"/>
        </w:rPr>
        <w:tab/>
        <w:t>количество проведенных внеплановых контрольных мероприятий;</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3)</w:t>
      </w:r>
      <w:r>
        <w:rPr>
          <w:rFonts w:ascii="PT Astra Serif" w:eastAsia="Calibri" w:hAnsi="PT Astra Serif"/>
          <w:sz w:val="27"/>
          <w:szCs w:val="27"/>
        </w:rPr>
        <w:tab/>
        <w:t>количество проведенных обязательных профилактических визитов;</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4)</w:t>
      </w:r>
      <w:r>
        <w:rPr>
          <w:rFonts w:ascii="PT Astra Serif" w:eastAsia="Calibri" w:hAnsi="PT Astra Serif"/>
          <w:sz w:val="27"/>
          <w:szCs w:val="27"/>
        </w:rPr>
        <w:tab/>
        <w:t>количество объявленных предостережений о недопустимости нарушения обязательных требований;</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5)</w:t>
      </w:r>
      <w:r>
        <w:rPr>
          <w:rFonts w:ascii="PT Astra Serif" w:eastAsia="Calibri" w:hAnsi="PT Astra Serif"/>
          <w:sz w:val="27"/>
          <w:szCs w:val="27"/>
        </w:rPr>
        <w:tab/>
        <w:t>количество контрольных мероприятий, по результатам которых выявлены нарушения обязательных требований;</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6)</w:t>
      </w:r>
      <w:r>
        <w:rPr>
          <w:rFonts w:ascii="PT Astra Serif" w:eastAsia="Calibri" w:hAnsi="PT Astra Serif"/>
          <w:sz w:val="27"/>
          <w:szCs w:val="27"/>
        </w:rPr>
        <w:tab/>
        <w:t>количество контрольных мероприятий, по итогам которых возбуждены дела об административных правонарушениях;</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7)</w:t>
      </w:r>
      <w:r>
        <w:rPr>
          <w:rFonts w:ascii="PT Astra Serif" w:eastAsia="Calibri" w:hAnsi="PT Astra Serif"/>
          <w:sz w:val="27"/>
          <w:szCs w:val="27"/>
        </w:rPr>
        <w:tab/>
        <w:t>сумма административных штрафов, наложенных по результатам контрольных мероприятий;</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8)</w:t>
      </w:r>
      <w:r>
        <w:rPr>
          <w:rFonts w:ascii="PT Astra Serif" w:eastAsia="Calibri" w:hAnsi="PT Astra Serif"/>
          <w:sz w:val="27"/>
          <w:szCs w:val="27"/>
        </w:rPr>
        <w:tab/>
        <w:t>количество направленных в органы прокуратуры заявлений о согласовании проведения контрольных мероприятий;</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9)</w:t>
      </w:r>
      <w:r>
        <w:rPr>
          <w:rFonts w:ascii="PT Astra Serif" w:eastAsia="Calibri" w:hAnsi="PT Astra Serif"/>
          <w:sz w:val="27"/>
          <w:szCs w:val="27"/>
        </w:rPr>
        <w:tab/>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675005" w:rsidRDefault="00675005" w:rsidP="00675005">
      <w:pPr>
        <w:spacing w:after="0" w:line="240" w:lineRule="auto"/>
        <w:ind w:firstLine="567"/>
        <w:jc w:val="both"/>
        <w:rPr>
          <w:rFonts w:ascii="PT Astra Serif" w:eastAsia="Calibri" w:hAnsi="PT Astra Serif"/>
          <w:sz w:val="27"/>
          <w:szCs w:val="27"/>
        </w:rPr>
      </w:pPr>
      <w:r>
        <w:rPr>
          <w:rFonts w:ascii="PT Astra Serif" w:eastAsia="Calibri" w:hAnsi="PT Astra Serif"/>
          <w:sz w:val="27"/>
          <w:szCs w:val="27"/>
        </w:rPr>
        <w:t>1</w:t>
      </w:r>
      <w:r w:rsidR="006901AA">
        <w:rPr>
          <w:rFonts w:ascii="PT Astra Serif" w:eastAsia="Calibri" w:hAnsi="PT Astra Serif"/>
          <w:sz w:val="27"/>
          <w:szCs w:val="27"/>
        </w:rPr>
        <w:t>0</w:t>
      </w:r>
      <w:r>
        <w:rPr>
          <w:rFonts w:ascii="PT Astra Serif" w:eastAsia="Calibri" w:hAnsi="PT Astra Serif"/>
          <w:sz w:val="27"/>
          <w:szCs w:val="27"/>
        </w:rPr>
        <w:t>)</w:t>
      </w:r>
      <w:r>
        <w:rPr>
          <w:rFonts w:ascii="PT Astra Serif" w:eastAsia="Calibri" w:hAnsi="PT Astra Serif"/>
          <w:sz w:val="27"/>
          <w:szCs w:val="27"/>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w:t>
      </w:r>
    </w:p>
    <w:p w:rsidR="00964610" w:rsidRPr="00C2477D" w:rsidRDefault="00675005" w:rsidP="00675005">
      <w:pPr>
        <w:spacing w:after="255" w:line="270" w:lineRule="atLeast"/>
        <w:ind w:firstLine="567"/>
        <w:jc w:val="both"/>
        <w:outlineLvl w:val="2"/>
        <w:rPr>
          <w:rFonts w:ascii="Times New Roman" w:eastAsia="Times New Roman" w:hAnsi="Times New Roman" w:cs="Times New Roman"/>
          <w:color w:val="000000" w:themeColor="text1"/>
          <w:sz w:val="28"/>
          <w:szCs w:val="28"/>
          <w:lang w:eastAsia="ru-RU"/>
        </w:rPr>
      </w:pPr>
      <w:r>
        <w:rPr>
          <w:rFonts w:ascii="PT Astra Serif" w:eastAsia="Calibri" w:hAnsi="PT Astra Serif"/>
          <w:sz w:val="27"/>
          <w:szCs w:val="27"/>
        </w:rPr>
        <w:t>1</w:t>
      </w:r>
      <w:r w:rsidR="006901AA">
        <w:rPr>
          <w:rFonts w:ascii="PT Astra Serif" w:eastAsia="Calibri" w:hAnsi="PT Astra Serif"/>
          <w:sz w:val="27"/>
          <w:szCs w:val="27"/>
        </w:rPr>
        <w:t>1</w:t>
      </w:r>
      <w:r>
        <w:rPr>
          <w:rFonts w:ascii="PT Astra Serif" w:eastAsia="Calibri" w:hAnsi="PT Astra Serif"/>
          <w:sz w:val="27"/>
          <w:szCs w:val="27"/>
        </w:rPr>
        <w:t>)</w:t>
      </w:r>
      <w:r>
        <w:rPr>
          <w:rFonts w:ascii="PT Astra Serif" w:eastAsia="Calibri" w:hAnsi="PT Astra Serif"/>
          <w:sz w:val="27"/>
          <w:szCs w:val="27"/>
        </w:rPr>
        <w:tab/>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w:t>
      </w:r>
    </w:p>
    <w:sectPr w:rsidR="00964610" w:rsidRPr="00C2477D" w:rsidSect="00F24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A1189"/>
    <w:multiLevelType w:val="multilevel"/>
    <w:tmpl w:val="8F927BFC"/>
    <w:lvl w:ilvl="0">
      <w:start w:val="1"/>
      <w:numFmt w:val="decimal"/>
      <w:lvlText w:val="%1."/>
      <w:lvlJc w:val="left"/>
      <w:pPr>
        <w:ind w:left="825" w:hanging="46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04"/>
    <w:rsid w:val="0000315F"/>
    <w:rsid w:val="00003805"/>
    <w:rsid w:val="00007FD0"/>
    <w:rsid w:val="00021941"/>
    <w:rsid w:val="00025D37"/>
    <w:rsid w:val="00030CDB"/>
    <w:rsid w:val="000311F3"/>
    <w:rsid w:val="00031648"/>
    <w:rsid w:val="000330E1"/>
    <w:rsid w:val="00035B8F"/>
    <w:rsid w:val="00045FFA"/>
    <w:rsid w:val="00046DD3"/>
    <w:rsid w:val="00050FD2"/>
    <w:rsid w:val="00051B05"/>
    <w:rsid w:val="0005268A"/>
    <w:rsid w:val="00052C6D"/>
    <w:rsid w:val="0005548C"/>
    <w:rsid w:val="0006049A"/>
    <w:rsid w:val="00074A30"/>
    <w:rsid w:val="0008318A"/>
    <w:rsid w:val="00083458"/>
    <w:rsid w:val="00083579"/>
    <w:rsid w:val="00090E46"/>
    <w:rsid w:val="000915EB"/>
    <w:rsid w:val="00092494"/>
    <w:rsid w:val="00093702"/>
    <w:rsid w:val="00095136"/>
    <w:rsid w:val="00096675"/>
    <w:rsid w:val="00097784"/>
    <w:rsid w:val="00097A83"/>
    <w:rsid w:val="000A1D6C"/>
    <w:rsid w:val="000A3A80"/>
    <w:rsid w:val="000B0929"/>
    <w:rsid w:val="000B54D4"/>
    <w:rsid w:val="000B71DD"/>
    <w:rsid w:val="000C2A6C"/>
    <w:rsid w:val="000C3060"/>
    <w:rsid w:val="000C4D01"/>
    <w:rsid w:val="000D0F42"/>
    <w:rsid w:val="000D2410"/>
    <w:rsid w:val="000D56DD"/>
    <w:rsid w:val="000E2DAE"/>
    <w:rsid w:val="000E69AA"/>
    <w:rsid w:val="000E6BD6"/>
    <w:rsid w:val="000F0F3F"/>
    <w:rsid w:val="00103BE7"/>
    <w:rsid w:val="00104404"/>
    <w:rsid w:val="001063E1"/>
    <w:rsid w:val="00115023"/>
    <w:rsid w:val="00120761"/>
    <w:rsid w:val="0012162A"/>
    <w:rsid w:val="00123950"/>
    <w:rsid w:val="00124049"/>
    <w:rsid w:val="00126A27"/>
    <w:rsid w:val="00126C2B"/>
    <w:rsid w:val="001271E7"/>
    <w:rsid w:val="001332DF"/>
    <w:rsid w:val="001340E1"/>
    <w:rsid w:val="001359E3"/>
    <w:rsid w:val="001365F7"/>
    <w:rsid w:val="001379BE"/>
    <w:rsid w:val="0014217E"/>
    <w:rsid w:val="001467C5"/>
    <w:rsid w:val="0015016C"/>
    <w:rsid w:val="001510F2"/>
    <w:rsid w:val="00151CA9"/>
    <w:rsid w:val="00152CFF"/>
    <w:rsid w:val="0015422E"/>
    <w:rsid w:val="00154E46"/>
    <w:rsid w:val="00155729"/>
    <w:rsid w:val="00156190"/>
    <w:rsid w:val="00156A6C"/>
    <w:rsid w:val="0015711B"/>
    <w:rsid w:val="001577E6"/>
    <w:rsid w:val="001578C7"/>
    <w:rsid w:val="00160800"/>
    <w:rsid w:val="001663E9"/>
    <w:rsid w:val="001670D3"/>
    <w:rsid w:val="00175622"/>
    <w:rsid w:val="00177A04"/>
    <w:rsid w:val="00181417"/>
    <w:rsid w:val="001819BE"/>
    <w:rsid w:val="0018225E"/>
    <w:rsid w:val="00183AD4"/>
    <w:rsid w:val="00186E07"/>
    <w:rsid w:val="001902FD"/>
    <w:rsid w:val="0019214C"/>
    <w:rsid w:val="001937D5"/>
    <w:rsid w:val="001A4DC1"/>
    <w:rsid w:val="001A531F"/>
    <w:rsid w:val="001A73D9"/>
    <w:rsid w:val="001B1C57"/>
    <w:rsid w:val="001B4745"/>
    <w:rsid w:val="001B4A35"/>
    <w:rsid w:val="001C256D"/>
    <w:rsid w:val="001C706B"/>
    <w:rsid w:val="001D01BC"/>
    <w:rsid w:val="001D6A09"/>
    <w:rsid w:val="001D76B6"/>
    <w:rsid w:val="001E18B8"/>
    <w:rsid w:val="001E273E"/>
    <w:rsid w:val="001E3F64"/>
    <w:rsid w:val="001E736B"/>
    <w:rsid w:val="001F35C7"/>
    <w:rsid w:val="001F3675"/>
    <w:rsid w:val="001F7037"/>
    <w:rsid w:val="001F7A35"/>
    <w:rsid w:val="002009A7"/>
    <w:rsid w:val="00201ACD"/>
    <w:rsid w:val="0020386A"/>
    <w:rsid w:val="00204132"/>
    <w:rsid w:val="0020413E"/>
    <w:rsid w:val="0020472E"/>
    <w:rsid w:val="0020742C"/>
    <w:rsid w:val="00207662"/>
    <w:rsid w:val="0021010B"/>
    <w:rsid w:val="00212AB0"/>
    <w:rsid w:val="00212DC1"/>
    <w:rsid w:val="00215D2E"/>
    <w:rsid w:val="00217571"/>
    <w:rsid w:val="002211C6"/>
    <w:rsid w:val="00221A6F"/>
    <w:rsid w:val="002223E6"/>
    <w:rsid w:val="00227945"/>
    <w:rsid w:val="002279E3"/>
    <w:rsid w:val="00236C7F"/>
    <w:rsid w:val="0023712A"/>
    <w:rsid w:val="00240A32"/>
    <w:rsid w:val="0024592D"/>
    <w:rsid w:val="00260217"/>
    <w:rsid w:val="0026150F"/>
    <w:rsid w:val="00261D8A"/>
    <w:rsid w:val="002654E1"/>
    <w:rsid w:val="00266AEE"/>
    <w:rsid w:val="00267C13"/>
    <w:rsid w:val="00270CA6"/>
    <w:rsid w:val="00271605"/>
    <w:rsid w:val="00274966"/>
    <w:rsid w:val="00275A1F"/>
    <w:rsid w:val="002801ED"/>
    <w:rsid w:val="0028331C"/>
    <w:rsid w:val="0029071F"/>
    <w:rsid w:val="00291D1D"/>
    <w:rsid w:val="00296DC9"/>
    <w:rsid w:val="0029728D"/>
    <w:rsid w:val="002A0046"/>
    <w:rsid w:val="002A166D"/>
    <w:rsid w:val="002A5E70"/>
    <w:rsid w:val="002B1419"/>
    <w:rsid w:val="002B6270"/>
    <w:rsid w:val="002C65A9"/>
    <w:rsid w:val="002D33B8"/>
    <w:rsid w:val="002D3A13"/>
    <w:rsid w:val="002D5C32"/>
    <w:rsid w:val="002D748D"/>
    <w:rsid w:val="002D792F"/>
    <w:rsid w:val="002E0125"/>
    <w:rsid w:val="002E05E9"/>
    <w:rsid w:val="002E0BFF"/>
    <w:rsid w:val="002E77EA"/>
    <w:rsid w:val="00301B12"/>
    <w:rsid w:val="003043ED"/>
    <w:rsid w:val="00312AAF"/>
    <w:rsid w:val="00312C9F"/>
    <w:rsid w:val="00316C2C"/>
    <w:rsid w:val="00316F90"/>
    <w:rsid w:val="00321A1B"/>
    <w:rsid w:val="00330EE0"/>
    <w:rsid w:val="00340953"/>
    <w:rsid w:val="003411DD"/>
    <w:rsid w:val="0034136A"/>
    <w:rsid w:val="00343BBF"/>
    <w:rsid w:val="00347C00"/>
    <w:rsid w:val="00350340"/>
    <w:rsid w:val="0035120E"/>
    <w:rsid w:val="00351364"/>
    <w:rsid w:val="0035211A"/>
    <w:rsid w:val="003571E5"/>
    <w:rsid w:val="00364BFF"/>
    <w:rsid w:val="00370670"/>
    <w:rsid w:val="00371381"/>
    <w:rsid w:val="00372C2D"/>
    <w:rsid w:val="00372C5A"/>
    <w:rsid w:val="003758EA"/>
    <w:rsid w:val="003804AD"/>
    <w:rsid w:val="003810FA"/>
    <w:rsid w:val="0039691D"/>
    <w:rsid w:val="003A236F"/>
    <w:rsid w:val="003A2A6A"/>
    <w:rsid w:val="003A59B8"/>
    <w:rsid w:val="003B0D01"/>
    <w:rsid w:val="003B22C9"/>
    <w:rsid w:val="003B2903"/>
    <w:rsid w:val="003B2BB3"/>
    <w:rsid w:val="003B3069"/>
    <w:rsid w:val="003B534C"/>
    <w:rsid w:val="003B5711"/>
    <w:rsid w:val="003C0B7E"/>
    <w:rsid w:val="003C3899"/>
    <w:rsid w:val="003C5506"/>
    <w:rsid w:val="003C6877"/>
    <w:rsid w:val="003E0B89"/>
    <w:rsid w:val="003E43A6"/>
    <w:rsid w:val="003E524D"/>
    <w:rsid w:val="003E666D"/>
    <w:rsid w:val="003E7936"/>
    <w:rsid w:val="003F065D"/>
    <w:rsid w:val="003F6F47"/>
    <w:rsid w:val="003F7909"/>
    <w:rsid w:val="00402424"/>
    <w:rsid w:val="004053C4"/>
    <w:rsid w:val="00411612"/>
    <w:rsid w:val="00413571"/>
    <w:rsid w:val="00414CFE"/>
    <w:rsid w:val="00420AF2"/>
    <w:rsid w:val="004272F3"/>
    <w:rsid w:val="004279DC"/>
    <w:rsid w:val="00427AE7"/>
    <w:rsid w:val="0043074C"/>
    <w:rsid w:val="00430D87"/>
    <w:rsid w:val="004347B3"/>
    <w:rsid w:val="00442912"/>
    <w:rsid w:val="00443D13"/>
    <w:rsid w:val="00452D94"/>
    <w:rsid w:val="00453A62"/>
    <w:rsid w:val="0045510A"/>
    <w:rsid w:val="004607C0"/>
    <w:rsid w:val="00467C5B"/>
    <w:rsid w:val="00472434"/>
    <w:rsid w:val="004758E1"/>
    <w:rsid w:val="00475EA1"/>
    <w:rsid w:val="004836CB"/>
    <w:rsid w:val="00484C00"/>
    <w:rsid w:val="004900EB"/>
    <w:rsid w:val="004909AC"/>
    <w:rsid w:val="004A3E4F"/>
    <w:rsid w:val="004A5DA1"/>
    <w:rsid w:val="004B42D0"/>
    <w:rsid w:val="004B4402"/>
    <w:rsid w:val="004B6DE0"/>
    <w:rsid w:val="004B781C"/>
    <w:rsid w:val="004C3729"/>
    <w:rsid w:val="004C5706"/>
    <w:rsid w:val="004D403E"/>
    <w:rsid w:val="004E2C0A"/>
    <w:rsid w:val="004E388D"/>
    <w:rsid w:val="004E3CE3"/>
    <w:rsid w:val="004E4074"/>
    <w:rsid w:val="004F17CA"/>
    <w:rsid w:val="004F1D08"/>
    <w:rsid w:val="004F4A9B"/>
    <w:rsid w:val="00503314"/>
    <w:rsid w:val="00503905"/>
    <w:rsid w:val="005054D8"/>
    <w:rsid w:val="005128EE"/>
    <w:rsid w:val="005159AB"/>
    <w:rsid w:val="005168C7"/>
    <w:rsid w:val="00521DBB"/>
    <w:rsid w:val="005228C2"/>
    <w:rsid w:val="00523058"/>
    <w:rsid w:val="005244FF"/>
    <w:rsid w:val="005250F2"/>
    <w:rsid w:val="00525B7E"/>
    <w:rsid w:val="00530C43"/>
    <w:rsid w:val="005325C1"/>
    <w:rsid w:val="00536B5F"/>
    <w:rsid w:val="0054117D"/>
    <w:rsid w:val="00546119"/>
    <w:rsid w:val="00551FA7"/>
    <w:rsid w:val="005525C2"/>
    <w:rsid w:val="00555EA9"/>
    <w:rsid w:val="005609BB"/>
    <w:rsid w:val="0056411F"/>
    <w:rsid w:val="0056540D"/>
    <w:rsid w:val="00580340"/>
    <w:rsid w:val="005808A0"/>
    <w:rsid w:val="00581A2B"/>
    <w:rsid w:val="005878A5"/>
    <w:rsid w:val="00596974"/>
    <w:rsid w:val="005A16F7"/>
    <w:rsid w:val="005A5AE5"/>
    <w:rsid w:val="005B1203"/>
    <w:rsid w:val="005B5539"/>
    <w:rsid w:val="005B6B56"/>
    <w:rsid w:val="005B6CEB"/>
    <w:rsid w:val="005C1090"/>
    <w:rsid w:val="005C1C36"/>
    <w:rsid w:val="005C23F3"/>
    <w:rsid w:val="005C594E"/>
    <w:rsid w:val="005D10DF"/>
    <w:rsid w:val="005D25A8"/>
    <w:rsid w:val="005E0413"/>
    <w:rsid w:val="005E2D9D"/>
    <w:rsid w:val="006034E7"/>
    <w:rsid w:val="006041B5"/>
    <w:rsid w:val="0060590C"/>
    <w:rsid w:val="006072F6"/>
    <w:rsid w:val="00615E82"/>
    <w:rsid w:val="006179CE"/>
    <w:rsid w:val="00617F12"/>
    <w:rsid w:val="006239F8"/>
    <w:rsid w:val="00624115"/>
    <w:rsid w:val="006268C0"/>
    <w:rsid w:val="00631071"/>
    <w:rsid w:val="00637957"/>
    <w:rsid w:val="00637F2A"/>
    <w:rsid w:val="00637F8B"/>
    <w:rsid w:val="00641F96"/>
    <w:rsid w:val="00643B95"/>
    <w:rsid w:val="00651F73"/>
    <w:rsid w:val="00653DB7"/>
    <w:rsid w:val="00655FD5"/>
    <w:rsid w:val="006569DE"/>
    <w:rsid w:val="00656AE2"/>
    <w:rsid w:val="00657F4B"/>
    <w:rsid w:val="006602A7"/>
    <w:rsid w:val="00664BAD"/>
    <w:rsid w:val="00666976"/>
    <w:rsid w:val="00671E17"/>
    <w:rsid w:val="0067288E"/>
    <w:rsid w:val="00675005"/>
    <w:rsid w:val="006767BF"/>
    <w:rsid w:val="006768CE"/>
    <w:rsid w:val="00677ECA"/>
    <w:rsid w:val="0068598C"/>
    <w:rsid w:val="006901AA"/>
    <w:rsid w:val="00691AFD"/>
    <w:rsid w:val="00693876"/>
    <w:rsid w:val="00695440"/>
    <w:rsid w:val="006B50C0"/>
    <w:rsid w:val="006B727F"/>
    <w:rsid w:val="006B7F1C"/>
    <w:rsid w:val="006C387C"/>
    <w:rsid w:val="006C6093"/>
    <w:rsid w:val="006C62F9"/>
    <w:rsid w:val="006D40AA"/>
    <w:rsid w:val="006D7A30"/>
    <w:rsid w:val="006E1608"/>
    <w:rsid w:val="006E2172"/>
    <w:rsid w:val="006E4478"/>
    <w:rsid w:val="006E46F0"/>
    <w:rsid w:val="006E47C2"/>
    <w:rsid w:val="006F1088"/>
    <w:rsid w:val="0070567E"/>
    <w:rsid w:val="007105D3"/>
    <w:rsid w:val="007116E1"/>
    <w:rsid w:val="00712BF0"/>
    <w:rsid w:val="007159D9"/>
    <w:rsid w:val="00716B29"/>
    <w:rsid w:val="007240FD"/>
    <w:rsid w:val="0072509A"/>
    <w:rsid w:val="007371E2"/>
    <w:rsid w:val="00737243"/>
    <w:rsid w:val="0073739C"/>
    <w:rsid w:val="00740D45"/>
    <w:rsid w:val="0074585A"/>
    <w:rsid w:val="007517E2"/>
    <w:rsid w:val="00751FF6"/>
    <w:rsid w:val="00755B8B"/>
    <w:rsid w:val="0076086C"/>
    <w:rsid w:val="00761E4C"/>
    <w:rsid w:val="007657C9"/>
    <w:rsid w:val="0076644C"/>
    <w:rsid w:val="00766A60"/>
    <w:rsid w:val="00767A45"/>
    <w:rsid w:val="0077053D"/>
    <w:rsid w:val="0077239D"/>
    <w:rsid w:val="007724EE"/>
    <w:rsid w:val="0077502A"/>
    <w:rsid w:val="00776B3A"/>
    <w:rsid w:val="00780A12"/>
    <w:rsid w:val="00780E37"/>
    <w:rsid w:val="0078460A"/>
    <w:rsid w:val="007848A6"/>
    <w:rsid w:val="00784960"/>
    <w:rsid w:val="007873CB"/>
    <w:rsid w:val="00787D52"/>
    <w:rsid w:val="00792878"/>
    <w:rsid w:val="00792ECB"/>
    <w:rsid w:val="0079345F"/>
    <w:rsid w:val="007945F8"/>
    <w:rsid w:val="00795723"/>
    <w:rsid w:val="00796649"/>
    <w:rsid w:val="007B1A4A"/>
    <w:rsid w:val="007B4F82"/>
    <w:rsid w:val="007C0600"/>
    <w:rsid w:val="007C0D96"/>
    <w:rsid w:val="007C1384"/>
    <w:rsid w:val="007C1B97"/>
    <w:rsid w:val="007C498F"/>
    <w:rsid w:val="007C5613"/>
    <w:rsid w:val="007C5DFB"/>
    <w:rsid w:val="007C6BC8"/>
    <w:rsid w:val="007C7EBD"/>
    <w:rsid w:val="007D13A3"/>
    <w:rsid w:val="007E44D5"/>
    <w:rsid w:val="007E5601"/>
    <w:rsid w:val="007E70F0"/>
    <w:rsid w:val="007F02A8"/>
    <w:rsid w:val="007F0AF8"/>
    <w:rsid w:val="007F1516"/>
    <w:rsid w:val="007F3DDA"/>
    <w:rsid w:val="007F6086"/>
    <w:rsid w:val="0080324D"/>
    <w:rsid w:val="008063D0"/>
    <w:rsid w:val="00806F30"/>
    <w:rsid w:val="008100A0"/>
    <w:rsid w:val="00810C69"/>
    <w:rsid w:val="00817112"/>
    <w:rsid w:val="008176F2"/>
    <w:rsid w:val="008229D1"/>
    <w:rsid w:val="00830685"/>
    <w:rsid w:val="00834F52"/>
    <w:rsid w:val="008358D8"/>
    <w:rsid w:val="008378BF"/>
    <w:rsid w:val="00843807"/>
    <w:rsid w:val="008454AC"/>
    <w:rsid w:val="008455D2"/>
    <w:rsid w:val="0084575F"/>
    <w:rsid w:val="00853A62"/>
    <w:rsid w:val="00857901"/>
    <w:rsid w:val="00860061"/>
    <w:rsid w:val="00873B7F"/>
    <w:rsid w:val="00877F10"/>
    <w:rsid w:val="00884732"/>
    <w:rsid w:val="008917F5"/>
    <w:rsid w:val="00895C70"/>
    <w:rsid w:val="008A4723"/>
    <w:rsid w:val="008A7F11"/>
    <w:rsid w:val="008B1291"/>
    <w:rsid w:val="008B288B"/>
    <w:rsid w:val="008B47F0"/>
    <w:rsid w:val="008B53EB"/>
    <w:rsid w:val="008B6E8D"/>
    <w:rsid w:val="008C47A3"/>
    <w:rsid w:val="008C48DA"/>
    <w:rsid w:val="008C6841"/>
    <w:rsid w:val="008C774F"/>
    <w:rsid w:val="008D07CB"/>
    <w:rsid w:val="008D37E6"/>
    <w:rsid w:val="008E728B"/>
    <w:rsid w:val="008F6472"/>
    <w:rsid w:val="009002C3"/>
    <w:rsid w:val="00901FAD"/>
    <w:rsid w:val="00902BED"/>
    <w:rsid w:val="00903227"/>
    <w:rsid w:val="00903DC8"/>
    <w:rsid w:val="009057EB"/>
    <w:rsid w:val="0091014C"/>
    <w:rsid w:val="00911ECA"/>
    <w:rsid w:val="00912BCC"/>
    <w:rsid w:val="00914798"/>
    <w:rsid w:val="009152B2"/>
    <w:rsid w:val="00915737"/>
    <w:rsid w:val="00916410"/>
    <w:rsid w:val="0091672F"/>
    <w:rsid w:val="00917086"/>
    <w:rsid w:val="00921C40"/>
    <w:rsid w:val="00922CC9"/>
    <w:rsid w:val="00924354"/>
    <w:rsid w:val="00925C66"/>
    <w:rsid w:val="009264A0"/>
    <w:rsid w:val="00930825"/>
    <w:rsid w:val="00933431"/>
    <w:rsid w:val="00933E10"/>
    <w:rsid w:val="00936AE7"/>
    <w:rsid w:val="00941AA8"/>
    <w:rsid w:val="00944C1D"/>
    <w:rsid w:val="00945D89"/>
    <w:rsid w:val="0095451D"/>
    <w:rsid w:val="00956CAA"/>
    <w:rsid w:val="00960474"/>
    <w:rsid w:val="00961263"/>
    <w:rsid w:val="00961F1B"/>
    <w:rsid w:val="00964610"/>
    <w:rsid w:val="00965EE9"/>
    <w:rsid w:val="00983AD7"/>
    <w:rsid w:val="009A2622"/>
    <w:rsid w:val="009A2C9C"/>
    <w:rsid w:val="009A4125"/>
    <w:rsid w:val="009A442A"/>
    <w:rsid w:val="009A4D37"/>
    <w:rsid w:val="009A59AD"/>
    <w:rsid w:val="009A5F92"/>
    <w:rsid w:val="009C19A7"/>
    <w:rsid w:val="009C2B14"/>
    <w:rsid w:val="009C39F6"/>
    <w:rsid w:val="009C459F"/>
    <w:rsid w:val="009C51AB"/>
    <w:rsid w:val="009C5E0B"/>
    <w:rsid w:val="009D20C3"/>
    <w:rsid w:val="009D334C"/>
    <w:rsid w:val="009F2E2E"/>
    <w:rsid w:val="00A02D1F"/>
    <w:rsid w:val="00A045AA"/>
    <w:rsid w:val="00A10D01"/>
    <w:rsid w:val="00A11B48"/>
    <w:rsid w:val="00A240CE"/>
    <w:rsid w:val="00A24513"/>
    <w:rsid w:val="00A24732"/>
    <w:rsid w:val="00A27D84"/>
    <w:rsid w:val="00A31AE9"/>
    <w:rsid w:val="00A33434"/>
    <w:rsid w:val="00A37ECB"/>
    <w:rsid w:val="00A405BF"/>
    <w:rsid w:val="00A42F67"/>
    <w:rsid w:val="00A44244"/>
    <w:rsid w:val="00A4799D"/>
    <w:rsid w:val="00A54544"/>
    <w:rsid w:val="00A55D29"/>
    <w:rsid w:val="00A60305"/>
    <w:rsid w:val="00A61EE8"/>
    <w:rsid w:val="00A65022"/>
    <w:rsid w:val="00A71912"/>
    <w:rsid w:val="00A72FFF"/>
    <w:rsid w:val="00A7571F"/>
    <w:rsid w:val="00A80222"/>
    <w:rsid w:val="00A812A7"/>
    <w:rsid w:val="00A83011"/>
    <w:rsid w:val="00A843A7"/>
    <w:rsid w:val="00A851E2"/>
    <w:rsid w:val="00A85569"/>
    <w:rsid w:val="00A9319C"/>
    <w:rsid w:val="00A94581"/>
    <w:rsid w:val="00A960FB"/>
    <w:rsid w:val="00A9673B"/>
    <w:rsid w:val="00A97A4F"/>
    <w:rsid w:val="00AA2A13"/>
    <w:rsid w:val="00AA4998"/>
    <w:rsid w:val="00AA5AC8"/>
    <w:rsid w:val="00AA5E4A"/>
    <w:rsid w:val="00AA65AA"/>
    <w:rsid w:val="00AA79BB"/>
    <w:rsid w:val="00AB0298"/>
    <w:rsid w:val="00AB3B28"/>
    <w:rsid w:val="00AB5F08"/>
    <w:rsid w:val="00AB73DC"/>
    <w:rsid w:val="00AC7FB3"/>
    <w:rsid w:val="00AD0A79"/>
    <w:rsid w:val="00AD168F"/>
    <w:rsid w:val="00AD78D6"/>
    <w:rsid w:val="00AE0B2E"/>
    <w:rsid w:val="00AE0E7D"/>
    <w:rsid w:val="00AE24D2"/>
    <w:rsid w:val="00AE408E"/>
    <w:rsid w:val="00AE5A6A"/>
    <w:rsid w:val="00AF138E"/>
    <w:rsid w:val="00AF1F46"/>
    <w:rsid w:val="00AF30E9"/>
    <w:rsid w:val="00B01936"/>
    <w:rsid w:val="00B03878"/>
    <w:rsid w:val="00B067EE"/>
    <w:rsid w:val="00B0784D"/>
    <w:rsid w:val="00B119D9"/>
    <w:rsid w:val="00B1258A"/>
    <w:rsid w:val="00B12924"/>
    <w:rsid w:val="00B226EB"/>
    <w:rsid w:val="00B24E28"/>
    <w:rsid w:val="00B2702D"/>
    <w:rsid w:val="00B332FE"/>
    <w:rsid w:val="00B35903"/>
    <w:rsid w:val="00B40490"/>
    <w:rsid w:val="00B442EC"/>
    <w:rsid w:val="00B45F62"/>
    <w:rsid w:val="00B46394"/>
    <w:rsid w:val="00B51084"/>
    <w:rsid w:val="00B51C40"/>
    <w:rsid w:val="00B55661"/>
    <w:rsid w:val="00B56291"/>
    <w:rsid w:val="00B66380"/>
    <w:rsid w:val="00B708D5"/>
    <w:rsid w:val="00B71030"/>
    <w:rsid w:val="00B7216D"/>
    <w:rsid w:val="00B80412"/>
    <w:rsid w:val="00B822CF"/>
    <w:rsid w:val="00B82B42"/>
    <w:rsid w:val="00BA3649"/>
    <w:rsid w:val="00BA687D"/>
    <w:rsid w:val="00BA6DD7"/>
    <w:rsid w:val="00BB02E6"/>
    <w:rsid w:val="00BB03D5"/>
    <w:rsid w:val="00BB24C1"/>
    <w:rsid w:val="00BB3CEB"/>
    <w:rsid w:val="00BB4897"/>
    <w:rsid w:val="00BB50B8"/>
    <w:rsid w:val="00BB50F2"/>
    <w:rsid w:val="00BB55C7"/>
    <w:rsid w:val="00BC462C"/>
    <w:rsid w:val="00BC493D"/>
    <w:rsid w:val="00BC4A20"/>
    <w:rsid w:val="00BC679C"/>
    <w:rsid w:val="00BC772C"/>
    <w:rsid w:val="00BD0286"/>
    <w:rsid w:val="00BD0334"/>
    <w:rsid w:val="00BD5CE2"/>
    <w:rsid w:val="00BE7359"/>
    <w:rsid w:val="00BF04E9"/>
    <w:rsid w:val="00BF4928"/>
    <w:rsid w:val="00BF6F0A"/>
    <w:rsid w:val="00C063CB"/>
    <w:rsid w:val="00C123D2"/>
    <w:rsid w:val="00C15AC5"/>
    <w:rsid w:val="00C16DCD"/>
    <w:rsid w:val="00C17175"/>
    <w:rsid w:val="00C2477D"/>
    <w:rsid w:val="00C2676B"/>
    <w:rsid w:val="00C37F77"/>
    <w:rsid w:val="00C4176A"/>
    <w:rsid w:val="00C41AE6"/>
    <w:rsid w:val="00C432B1"/>
    <w:rsid w:val="00C5180E"/>
    <w:rsid w:val="00C5193E"/>
    <w:rsid w:val="00C614F8"/>
    <w:rsid w:val="00C66C9D"/>
    <w:rsid w:val="00C7167D"/>
    <w:rsid w:val="00C753B0"/>
    <w:rsid w:val="00C81168"/>
    <w:rsid w:val="00C8292D"/>
    <w:rsid w:val="00C939F6"/>
    <w:rsid w:val="00C97704"/>
    <w:rsid w:val="00C97805"/>
    <w:rsid w:val="00CA5325"/>
    <w:rsid w:val="00CB02B5"/>
    <w:rsid w:val="00CC00F3"/>
    <w:rsid w:val="00CC32EB"/>
    <w:rsid w:val="00CC3E93"/>
    <w:rsid w:val="00CE2549"/>
    <w:rsid w:val="00CE4047"/>
    <w:rsid w:val="00CE4231"/>
    <w:rsid w:val="00CE6DA5"/>
    <w:rsid w:val="00CF4CCF"/>
    <w:rsid w:val="00D02333"/>
    <w:rsid w:val="00D02BE1"/>
    <w:rsid w:val="00D05F47"/>
    <w:rsid w:val="00D12BD0"/>
    <w:rsid w:val="00D131CB"/>
    <w:rsid w:val="00D16DE5"/>
    <w:rsid w:val="00D24D0B"/>
    <w:rsid w:val="00D27B3C"/>
    <w:rsid w:val="00D312D6"/>
    <w:rsid w:val="00D3448B"/>
    <w:rsid w:val="00D37675"/>
    <w:rsid w:val="00D41845"/>
    <w:rsid w:val="00D429CA"/>
    <w:rsid w:val="00D55361"/>
    <w:rsid w:val="00D57EFB"/>
    <w:rsid w:val="00D62F29"/>
    <w:rsid w:val="00D637D5"/>
    <w:rsid w:val="00D64D68"/>
    <w:rsid w:val="00D706F7"/>
    <w:rsid w:val="00D74713"/>
    <w:rsid w:val="00D85D72"/>
    <w:rsid w:val="00D92755"/>
    <w:rsid w:val="00D94490"/>
    <w:rsid w:val="00DA200E"/>
    <w:rsid w:val="00DA2708"/>
    <w:rsid w:val="00DA6213"/>
    <w:rsid w:val="00DA765A"/>
    <w:rsid w:val="00DB0C58"/>
    <w:rsid w:val="00DB2A43"/>
    <w:rsid w:val="00DB5FED"/>
    <w:rsid w:val="00DB7863"/>
    <w:rsid w:val="00DC2628"/>
    <w:rsid w:val="00DC3865"/>
    <w:rsid w:val="00DC4D3B"/>
    <w:rsid w:val="00DC54B0"/>
    <w:rsid w:val="00DC5885"/>
    <w:rsid w:val="00DC5ACB"/>
    <w:rsid w:val="00DC6B2A"/>
    <w:rsid w:val="00DD0A43"/>
    <w:rsid w:val="00DD154E"/>
    <w:rsid w:val="00DD2044"/>
    <w:rsid w:val="00DD36BC"/>
    <w:rsid w:val="00DD3F9D"/>
    <w:rsid w:val="00DD7CEC"/>
    <w:rsid w:val="00DD7DFB"/>
    <w:rsid w:val="00DE0DB9"/>
    <w:rsid w:val="00DE159B"/>
    <w:rsid w:val="00DE1F0B"/>
    <w:rsid w:val="00DE55DB"/>
    <w:rsid w:val="00DE671F"/>
    <w:rsid w:val="00DE70E7"/>
    <w:rsid w:val="00DF52F0"/>
    <w:rsid w:val="00E014A3"/>
    <w:rsid w:val="00E05772"/>
    <w:rsid w:val="00E06A1B"/>
    <w:rsid w:val="00E12527"/>
    <w:rsid w:val="00E12674"/>
    <w:rsid w:val="00E16B92"/>
    <w:rsid w:val="00E16DAF"/>
    <w:rsid w:val="00E21D62"/>
    <w:rsid w:val="00E24A95"/>
    <w:rsid w:val="00E2530F"/>
    <w:rsid w:val="00E26802"/>
    <w:rsid w:val="00E35E21"/>
    <w:rsid w:val="00E41117"/>
    <w:rsid w:val="00E42B3E"/>
    <w:rsid w:val="00E43679"/>
    <w:rsid w:val="00E44FF9"/>
    <w:rsid w:val="00E45CC3"/>
    <w:rsid w:val="00E54839"/>
    <w:rsid w:val="00E5590E"/>
    <w:rsid w:val="00E5596C"/>
    <w:rsid w:val="00E63E4B"/>
    <w:rsid w:val="00E66339"/>
    <w:rsid w:val="00E7205D"/>
    <w:rsid w:val="00E746E8"/>
    <w:rsid w:val="00E776C8"/>
    <w:rsid w:val="00E90392"/>
    <w:rsid w:val="00E95D4A"/>
    <w:rsid w:val="00E95EB0"/>
    <w:rsid w:val="00E95ECE"/>
    <w:rsid w:val="00E9787C"/>
    <w:rsid w:val="00EA0971"/>
    <w:rsid w:val="00EA52EA"/>
    <w:rsid w:val="00EA64D9"/>
    <w:rsid w:val="00EA7719"/>
    <w:rsid w:val="00EB13B9"/>
    <w:rsid w:val="00EB392A"/>
    <w:rsid w:val="00EB3AF9"/>
    <w:rsid w:val="00EC1D08"/>
    <w:rsid w:val="00ED09FD"/>
    <w:rsid w:val="00ED3E2D"/>
    <w:rsid w:val="00ED4753"/>
    <w:rsid w:val="00EE3091"/>
    <w:rsid w:val="00EE3163"/>
    <w:rsid w:val="00EE4252"/>
    <w:rsid w:val="00EE5043"/>
    <w:rsid w:val="00EE53D6"/>
    <w:rsid w:val="00EE62C5"/>
    <w:rsid w:val="00EF5DA4"/>
    <w:rsid w:val="00EF5DE8"/>
    <w:rsid w:val="00F019C6"/>
    <w:rsid w:val="00F01E1A"/>
    <w:rsid w:val="00F03B6F"/>
    <w:rsid w:val="00F03CA6"/>
    <w:rsid w:val="00F05C6B"/>
    <w:rsid w:val="00F1077A"/>
    <w:rsid w:val="00F12782"/>
    <w:rsid w:val="00F14859"/>
    <w:rsid w:val="00F1638C"/>
    <w:rsid w:val="00F17457"/>
    <w:rsid w:val="00F20424"/>
    <w:rsid w:val="00F219E2"/>
    <w:rsid w:val="00F22ACF"/>
    <w:rsid w:val="00F22C3E"/>
    <w:rsid w:val="00F23CDD"/>
    <w:rsid w:val="00F246FB"/>
    <w:rsid w:val="00F262E0"/>
    <w:rsid w:val="00F27E72"/>
    <w:rsid w:val="00F306E1"/>
    <w:rsid w:val="00F348C3"/>
    <w:rsid w:val="00F40286"/>
    <w:rsid w:val="00F410D6"/>
    <w:rsid w:val="00F417A9"/>
    <w:rsid w:val="00F43536"/>
    <w:rsid w:val="00F513C6"/>
    <w:rsid w:val="00F54742"/>
    <w:rsid w:val="00F612ED"/>
    <w:rsid w:val="00F62FA4"/>
    <w:rsid w:val="00F64697"/>
    <w:rsid w:val="00F64D40"/>
    <w:rsid w:val="00F67223"/>
    <w:rsid w:val="00F75516"/>
    <w:rsid w:val="00F84DBB"/>
    <w:rsid w:val="00F9014C"/>
    <w:rsid w:val="00F94079"/>
    <w:rsid w:val="00F94F7C"/>
    <w:rsid w:val="00FA121B"/>
    <w:rsid w:val="00FA1791"/>
    <w:rsid w:val="00FA5FEF"/>
    <w:rsid w:val="00FB7AE0"/>
    <w:rsid w:val="00FC1863"/>
    <w:rsid w:val="00FC64F9"/>
    <w:rsid w:val="00FC65F7"/>
    <w:rsid w:val="00FC73C4"/>
    <w:rsid w:val="00FC7E48"/>
    <w:rsid w:val="00FD4235"/>
    <w:rsid w:val="00FD74C9"/>
    <w:rsid w:val="00FE2B39"/>
    <w:rsid w:val="00FE729A"/>
    <w:rsid w:val="00FF036A"/>
    <w:rsid w:val="00FF0933"/>
    <w:rsid w:val="00FF25BC"/>
    <w:rsid w:val="00FF5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FEC9"/>
  <w15:docId w15:val="{7EA98996-B5D5-4B53-A7C9-9F7A4CD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903DC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903DC8"/>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903DC8"/>
    <w:pPr>
      <w:spacing w:after="0" w:line="240" w:lineRule="auto"/>
    </w:pPr>
  </w:style>
  <w:style w:type="paragraph" w:customStyle="1" w:styleId="ConsPlusNormal">
    <w:name w:val="ConsPlusNormal"/>
    <w:rsid w:val="00D312D6"/>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312D6"/>
    <w:pPr>
      <w:ind w:left="720"/>
      <w:contextualSpacing/>
    </w:pPr>
  </w:style>
  <w:style w:type="paragraph" w:styleId="a5">
    <w:name w:val="Balloon Text"/>
    <w:basedOn w:val="a"/>
    <w:link w:val="a6"/>
    <w:uiPriority w:val="99"/>
    <w:semiHidden/>
    <w:unhideWhenUsed/>
    <w:rsid w:val="00A97A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7A4F"/>
    <w:rPr>
      <w:rFonts w:ascii="Tahoma" w:hAnsi="Tahoma" w:cs="Tahoma"/>
      <w:sz w:val="16"/>
      <w:szCs w:val="16"/>
    </w:rPr>
  </w:style>
  <w:style w:type="paragraph" w:styleId="a7">
    <w:name w:val="Title"/>
    <w:basedOn w:val="a"/>
    <w:link w:val="a8"/>
    <w:qFormat/>
    <w:rsid w:val="004A3E4F"/>
    <w:pPr>
      <w:spacing w:after="0" w:line="240" w:lineRule="auto"/>
      <w:jc w:val="center"/>
    </w:pPr>
    <w:rPr>
      <w:rFonts w:ascii="Times New Roman" w:eastAsia="Times New Roman" w:hAnsi="Times New Roman" w:cs="Times New Roman"/>
      <w:sz w:val="28"/>
      <w:szCs w:val="28"/>
      <w:lang w:eastAsia="ru-RU"/>
    </w:rPr>
  </w:style>
  <w:style w:type="character" w:customStyle="1" w:styleId="a8">
    <w:name w:val="Заголовок Знак"/>
    <w:basedOn w:val="a0"/>
    <w:link w:val="a7"/>
    <w:rsid w:val="004A3E4F"/>
    <w:rPr>
      <w:rFonts w:ascii="Times New Roman" w:eastAsia="Times New Roman" w:hAnsi="Times New Roman" w:cs="Times New Roman"/>
      <w:sz w:val="28"/>
      <w:szCs w:val="28"/>
      <w:lang w:eastAsia="ru-RU"/>
    </w:rPr>
  </w:style>
  <w:style w:type="table" w:styleId="a9">
    <w:name w:val="Table Grid"/>
    <w:basedOn w:val="a1"/>
    <w:uiPriority w:val="59"/>
    <w:rsid w:val="0067500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386">
      <w:bodyDiv w:val="1"/>
      <w:marLeft w:val="0"/>
      <w:marRight w:val="0"/>
      <w:marTop w:val="0"/>
      <w:marBottom w:val="0"/>
      <w:divBdr>
        <w:top w:val="none" w:sz="0" w:space="0" w:color="auto"/>
        <w:left w:val="none" w:sz="0" w:space="0" w:color="auto"/>
        <w:bottom w:val="none" w:sz="0" w:space="0" w:color="auto"/>
        <w:right w:val="none" w:sz="0" w:space="0" w:color="auto"/>
      </w:divBdr>
    </w:div>
    <w:div w:id="121265549">
      <w:bodyDiv w:val="1"/>
      <w:marLeft w:val="0"/>
      <w:marRight w:val="0"/>
      <w:marTop w:val="0"/>
      <w:marBottom w:val="0"/>
      <w:divBdr>
        <w:top w:val="none" w:sz="0" w:space="0" w:color="auto"/>
        <w:left w:val="none" w:sz="0" w:space="0" w:color="auto"/>
        <w:bottom w:val="none" w:sz="0" w:space="0" w:color="auto"/>
        <w:right w:val="none" w:sz="0" w:space="0" w:color="auto"/>
      </w:divBdr>
      <w:divsChild>
        <w:div w:id="1141922348">
          <w:marLeft w:val="0"/>
          <w:marRight w:val="0"/>
          <w:marTop w:val="0"/>
          <w:marBottom w:val="180"/>
          <w:divBdr>
            <w:top w:val="none" w:sz="0" w:space="0" w:color="auto"/>
            <w:left w:val="none" w:sz="0" w:space="0" w:color="auto"/>
            <w:bottom w:val="none" w:sz="0" w:space="0" w:color="auto"/>
            <w:right w:val="none" w:sz="0" w:space="0" w:color="auto"/>
          </w:divBdr>
        </w:div>
      </w:divsChild>
    </w:div>
    <w:div w:id="433596410">
      <w:bodyDiv w:val="1"/>
      <w:marLeft w:val="0"/>
      <w:marRight w:val="0"/>
      <w:marTop w:val="0"/>
      <w:marBottom w:val="0"/>
      <w:divBdr>
        <w:top w:val="none" w:sz="0" w:space="0" w:color="auto"/>
        <w:left w:val="none" w:sz="0" w:space="0" w:color="auto"/>
        <w:bottom w:val="none" w:sz="0" w:space="0" w:color="auto"/>
        <w:right w:val="none" w:sz="0" w:space="0" w:color="auto"/>
      </w:divBdr>
    </w:div>
    <w:div w:id="573391960">
      <w:bodyDiv w:val="1"/>
      <w:marLeft w:val="0"/>
      <w:marRight w:val="0"/>
      <w:marTop w:val="0"/>
      <w:marBottom w:val="0"/>
      <w:divBdr>
        <w:top w:val="none" w:sz="0" w:space="0" w:color="auto"/>
        <w:left w:val="none" w:sz="0" w:space="0" w:color="auto"/>
        <w:bottom w:val="none" w:sz="0" w:space="0" w:color="auto"/>
        <w:right w:val="none" w:sz="0" w:space="0" w:color="auto"/>
      </w:divBdr>
    </w:div>
    <w:div w:id="669144685">
      <w:bodyDiv w:val="1"/>
      <w:marLeft w:val="0"/>
      <w:marRight w:val="0"/>
      <w:marTop w:val="0"/>
      <w:marBottom w:val="0"/>
      <w:divBdr>
        <w:top w:val="none" w:sz="0" w:space="0" w:color="auto"/>
        <w:left w:val="none" w:sz="0" w:space="0" w:color="auto"/>
        <w:bottom w:val="none" w:sz="0" w:space="0" w:color="auto"/>
        <w:right w:val="none" w:sz="0" w:space="0" w:color="auto"/>
      </w:divBdr>
    </w:div>
    <w:div w:id="827402855">
      <w:bodyDiv w:val="1"/>
      <w:marLeft w:val="0"/>
      <w:marRight w:val="0"/>
      <w:marTop w:val="0"/>
      <w:marBottom w:val="0"/>
      <w:divBdr>
        <w:top w:val="none" w:sz="0" w:space="0" w:color="auto"/>
        <w:left w:val="none" w:sz="0" w:space="0" w:color="auto"/>
        <w:bottom w:val="none" w:sz="0" w:space="0" w:color="auto"/>
        <w:right w:val="none" w:sz="0" w:space="0" w:color="auto"/>
      </w:divBdr>
    </w:div>
    <w:div w:id="844706442">
      <w:bodyDiv w:val="1"/>
      <w:marLeft w:val="0"/>
      <w:marRight w:val="0"/>
      <w:marTop w:val="0"/>
      <w:marBottom w:val="0"/>
      <w:divBdr>
        <w:top w:val="none" w:sz="0" w:space="0" w:color="auto"/>
        <w:left w:val="none" w:sz="0" w:space="0" w:color="auto"/>
        <w:bottom w:val="none" w:sz="0" w:space="0" w:color="auto"/>
        <w:right w:val="none" w:sz="0" w:space="0" w:color="auto"/>
      </w:divBdr>
    </w:div>
    <w:div w:id="1326397634">
      <w:bodyDiv w:val="1"/>
      <w:marLeft w:val="0"/>
      <w:marRight w:val="0"/>
      <w:marTop w:val="0"/>
      <w:marBottom w:val="0"/>
      <w:divBdr>
        <w:top w:val="none" w:sz="0" w:space="0" w:color="auto"/>
        <w:left w:val="none" w:sz="0" w:space="0" w:color="auto"/>
        <w:bottom w:val="none" w:sz="0" w:space="0" w:color="auto"/>
        <w:right w:val="none" w:sz="0" w:space="0" w:color="auto"/>
      </w:divBdr>
    </w:div>
    <w:div w:id="1347101214">
      <w:bodyDiv w:val="1"/>
      <w:marLeft w:val="0"/>
      <w:marRight w:val="0"/>
      <w:marTop w:val="0"/>
      <w:marBottom w:val="0"/>
      <w:divBdr>
        <w:top w:val="none" w:sz="0" w:space="0" w:color="auto"/>
        <w:left w:val="none" w:sz="0" w:space="0" w:color="auto"/>
        <w:bottom w:val="none" w:sz="0" w:space="0" w:color="auto"/>
        <w:right w:val="none" w:sz="0" w:space="0" w:color="auto"/>
      </w:divBdr>
    </w:div>
    <w:div w:id="1365983141">
      <w:bodyDiv w:val="1"/>
      <w:marLeft w:val="0"/>
      <w:marRight w:val="0"/>
      <w:marTop w:val="0"/>
      <w:marBottom w:val="0"/>
      <w:divBdr>
        <w:top w:val="none" w:sz="0" w:space="0" w:color="auto"/>
        <w:left w:val="none" w:sz="0" w:space="0" w:color="auto"/>
        <w:bottom w:val="none" w:sz="0" w:space="0" w:color="auto"/>
        <w:right w:val="none" w:sz="0" w:space="0" w:color="auto"/>
      </w:divBdr>
    </w:div>
    <w:div w:id="167079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C47242E5EB7C77A1D6B3FDF5A93ED05A574EC2D34984ACB891F9E3BEA291ED4B46B062BAA518C00FEC35450A43E4EA7ED94836C8PDG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2229</TotalTime>
  <Pages>29</Pages>
  <Words>10598</Words>
  <Characters>60413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Артемов</dc:creator>
  <cp:lastModifiedBy>Gryazev</cp:lastModifiedBy>
  <cp:revision>25</cp:revision>
  <cp:lastPrinted>2021-08-04T09:03:00Z</cp:lastPrinted>
  <dcterms:created xsi:type="dcterms:W3CDTF">2024-12-25T07:51:00Z</dcterms:created>
  <dcterms:modified xsi:type="dcterms:W3CDTF">2025-01-17T13:51:00Z</dcterms:modified>
</cp:coreProperties>
</file>