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9D7C" w14:textId="0669B200" w:rsidR="00E4332C" w:rsidRDefault="002B0BBA" w:rsidP="002B0B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FDE6652" w14:textId="77777777" w:rsidR="002B0BBA" w:rsidRDefault="002B0BBA" w:rsidP="00E4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AE364" w14:textId="0AD6BC99" w:rsidR="00E4332C" w:rsidRDefault="00FD6CB3" w:rsidP="00E4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332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5AD9FF9" w14:textId="39D669D1" w:rsidR="00E5054F" w:rsidRPr="00E5054F" w:rsidRDefault="00E5054F" w:rsidP="008E4E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4F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bookmarkStart w:id="1" w:name="_Hlk178668257"/>
      <w:r>
        <w:rPr>
          <w:rFonts w:ascii="Times New Roman" w:hAnsi="Times New Roman" w:cs="Times New Roman"/>
          <w:sz w:val="28"/>
          <w:szCs w:val="28"/>
        </w:rPr>
        <w:t xml:space="preserve">80.1, 80.2 Федерального закона от 10.01.2002 № 7-ФЗ «Об охране окружающей среды», Постановлением Правительства </w:t>
      </w:r>
      <w:r w:rsidR="00B16C62">
        <w:rPr>
          <w:rFonts w:ascii="Times New Roman" w:hAnsi="Times New Roman" w:cs="Times New Roman"/>
          <w:sz w:val="28"/>
          <w:szCs w:val="28"/>
        </w:rPr>
        <w:t xml:space="preserve">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</w:t>
      </w:r>
      <w:r w:rsidR="0084652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84652A">
        <w:rPr>
          <w:rFonts w:ascii="Times New Roman" w:hAnsi="Times New Roman" w:cs="Times New Roman"/>
          <w:sz w:val="28"/>
          <w:szCs w:val="28"/>
        </w:rPr>
        <w:t xml:space="preserve"> Федерации от 04.05.2018 № 542 «Об утверждении правил организации работ по ликвидации накопленного вреда окружающей среде», на основании Устава муниципального образования город Ефремов администрации муниципального</w:t>
      </w:r>
      <w:r w:rsidR="001E2813">
        <w:rPr>
          <w:rFonts w:ascii="Times New Roman" w:hAnsi="Times New Roman" w:cs="Times New Roman"/>
          <w:sz w:val="28"/>
          <w:szCs w:val="28"/>
        </w:rPr>
        <w:t xml:space="preserve"> образования город Ефремов</w:t>
      </w:r>
    </w:p>
    <w:bookmarkEnd w:id="1"/>
    <w:p w14:paraId="1BE86CF8" w14:textId="1C372240" w:rsidR="00E5054F" w:rsidRDefault="008E4E26" w:rsidP="008E4E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D6E721" w14:textId="7FB93EE3" w:rsidR="008E4E26" w:rsidRDefault="008E4E26" w:rsidP="008E4E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E26">
        <w:rPr>
          <w:rFonts w:ascii="Times New Roman" w:hAnsi="Times New Roman" w:cs="Times New Roman"/>
          <w:sz w:val="28"/>
          <w:szCs w:val="28"/>
        </w:rPr>
        <w:t>Утвердить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5950285" w14:textId="6B119EAA" w:rsidR="002B0BBA" w:rsidRPr="00952B61" w:rsidRDefault="002B0BBA" w:rsidP="002B0BB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Комитету по делопроизводству и контролю 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город Ефремов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М.Г.)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настоящее постановление на сайте администрации муниципального образования город Ефремов в сети Интернет.</w:t>
      </w:r>
    </w:p>
    <w:p w14:paraId="008E9258" w14:textId="37B3D07A" w:rsidR="002B0BBA" w:rsidRPr="00B57B31" w:rsidRDefault="002B0BBA" w:rsidP="002B0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57B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7B31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57B3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жизнеобеспечению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7B31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 Ефремов Бобровского С.А.</w:t>
      </w:r>
    </w:p>
    <w:p w14:paraId="5F03E3F5" w14:textId="2A8F665B" w:rsidR="00173088" w:rsidRPr="002B0BBA" w:rsidRDefault="002B0BBA" w:rsidP="002B0BBA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173088" w:rsidRPr="002B0BB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обнародования. </w:t>
      </w:r>
    </w:p>
    <w:p w14:paraId="62A8BB3D" w14:textId="7E24080B" w:rsidR="00AD5422" w:rsidRDefault="00AD5422" w:rsidP="00AD5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DCB5E04" w14:textId="77777777" w:rsidR="002B0BBA" w:rsidRPr="00FA3650" w:rsidRDefault="002B0BBA" w:rsidP="002B0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65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6DE27852" w14:textId="77777777" w:rsidR="002B0BBA" w:rsidRPr="00FA3650" w:rsidRDefault="002B0BBA" w:rsidP="002B0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42EDCD3" w14:textId="30808419" w:rsidR="002B0BBA" w:rsidRPr="00FA3650" w:rsidRDefault="002B0BBA" w:rsidP="002B0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50">
        <w:rPr>
          <w:rFonts w:ascii="Times New Roman" w:hAnsi="Times New Roman" w:cs="Times New Roman"/>
          <w:b/>
          <w:sz w:val="28"/>
          <w:szCs w:val="28"/>
        </w:rPr>
        <w:t xml:space="preserve">             город Ефремов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С. Н. Давыдова</w:t>
      </w:r>
    </w:p>
    <w:p w14:paraId="77526715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A568A5F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5074C22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400843A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2DD70AC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4385AE3" w14:textId="77777777" w:rsidR="002B0BB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E40E21E" w14:textId="2C6535A3" w:rsidR="002B0BBA" w:rsidRPr="00476D9E" w:rsidRDefault="002B0BBA" w:rsidP="002B0B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0D01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A2F743C" w14:textId="77777777" w:rsidR="002B0BBA" w:rsidRPr="00476D9E" w:rsidRDefault="002B0BBA" w:rsidP="002B0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14:paraId="098B0BC0" w14:textId="77777777" w:rsidR="002B0BBA" w:rsidRPr="00476D9E" w:rsidRDefault="002B0BBA" w:rsidP="002B0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14:paraId="364E723B" w14:textId="77777777" w:rsidR="002B0BBA" w:rsidRPr="00476D9E" w:rsidRDefault="002B0BBA" w:rsidP="002B0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 Ефремов</w:t>
      </w:r>
    </w:p>
    <w:p w14:paraId="7A812516" w14:textId="53E22648" w:rsidR="002B0BBA" w:rsidRPr="00476D9E" w:rsidRDefault="002B0BBA" w:rsidP="002B0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 _________ 2</w:t>
      </w:r>
      <w:r w:rsidR="000D0101">
        <w:rPr>
          <w:rFonts w:ascii="Times New Roman" w:hAnsi="Times New Roman" w:cs="Times New Roman"/>
          <w:sz w:val="28"/>
          <w:szCs w:val="28"/>
        </w:rPr>
        <w:t>024</w:t>
      </w:r>
      <w:r w:rsidRPr="00476D9E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2F354F13" w14:textId="2B2766F1" w:rsidR="00FE69CB" w:rsidRDefault="00FE69CB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21A4F9A1" w14:textId="1F93D5C1" w:rsidR="00FE69CB" w:rsidRDefault="00FE69CB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57C0A09" w14:textId="77777777" w:rsidR="003B2B14" w:rsidRDefault="003B2B14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8D260A6" w14:textId="0D63A9CB" w:rsidR="003B2B14" w:rsidRDefault="003B2B14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C72CE9A" w14:textId="0299A23C" w:rsidR="003B2B14" w:rsidRDefault="003B2B14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3B2B1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функций по </w:t>
      </w:r>
      <w:bookmarkStart w:id="2" w:name="_Hlk178670423"/>
      <w:bookmarkStart w:id="3" w:name="_Hlk178668163"/>
      <w:r w:rsidRPr="003B2B14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</w:t>
      </w:r>
      <w:bookmarkEnd w:id="2"/>
      <w:r w:rsidRPr="003B2B14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город Ефремов</w:t>
      </w:r>
    </w:p>
    <w:bookmarkEnd w:id="3"/>
    <w:p w14:paraId="5AF19CA8" w14:textId="0213B01B" w:rsidR="003B2B14" w:rsidRDefault="003B2B14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7A279" w14:textId="1190CE50" w:rsidR="003B2B14" w:rsidRDefault="003B2B14" w:rsidP="003B2B1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47820A" w14:textId="77777777" w:rsidR="00610A7C" w:rsidRPr="00610A7C" w:rsidRDefault="00610A7C" w:rsidP="00610A7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3A3D47" w14:textId="7E34BDAE" w:rsidR="00FE69CB" w:rsidRPr="002B0BBA" w:rsidRDefault="002B0BBA" w:rsidP="002B0BBA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A7C" w:rsidRPr="002B0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B14" w:rsidRPr="002B0B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10A7C" w:rsidRPr="002B0BBA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осуществления </w:t>
      </w:r>
      <w:r w:rsidR="00DB448B" w:rsidRPr="002B0BBA">
        <w:rPr>
          <w:rFonts w:ascii="Times New Roman" w:hAnsi="Times New Roman" w:cs="Times New Roman"/>
          <w:sz w:val="28"/>
          <w:szCs w:val="28"/>
        </w:rPr>
        <w:t>ад</w:t>
      </w:r>
      <w:r w:rsidR="003B2B14" w:rsidRPr="002B0BBA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город Ефремов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</w:t>
      </w:r>
      <w:bookmarkStart w:id="4" w:name="_Hlk178672210"/>
      <w:r w:rsidR="003B2B14" w:rsidRPr="002B0BB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13.04.2017 № 445 </w:t>
      </w:r>
      <w:bookmarkEnd w:id="4"/>
      <w:r w:rsidR="003B2B14" w:rsidRPr="002B0BBA">
        <w:rPr>
          <w:rFonts w:ascii="Times New Roman" w:hAnsi="Times New Roman" w:cs="Times New Roman"/>
          <w:sz w:val="28"/>
          <w:szCs w:val="28"/>
        </w:rPr>
        <w:t>«Об утверждении Правил ведения государственного реестра объектов накопленного вреда</w:t>
      </w:r>
      <w:proofErr w:type="gramEnd"/>
      <w:r w:rsidR="003B2B14" w:rsidRPr="002B0BBA">
        <w:rPr>
          <w:rFonts w:ascii="Times New Roman" w:hAnsi="Times New Roman" w:cs="Times New Roman"/>
          <w:sz w:val="28"/>
          <w:szCs w:val="28"/>
        </w:rPr>
        <w:t xml:space="preserve"> окружающей среде», Постановлением Правительства Российской Федерации от 04.05.2018 </w:t>
      </w:r>
      <w:r w:rsidR="00DB448B" w:rsidRPr="002B0BBA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B14" w:rsidRPr="002B0BBA">
        <w:rPr>
          <w:rFonts w:ascii="Times New Roman" w:hAnsi="Times New Roman" w:cs="Times New Roman"/>
          <w:sz w:val="28"/>
          <w:szCs w:val="28"/>
        </w:rPr>
        <w:t>№ 542 «Об утверждении правил организации работ по ликвидации накопленного вреда окружающей среде»</w:t>
      </w:r>
      <w:r w:rsidR="00610A7C" w:rsidRPr="002B0BBA">
        <w:rPr>
          <w:rFonts w:ascii="Times New Roman" w:hAnsi="Times New Roman" w:cs="Times New Roman"/>
          <w:sz w:val="28"/>
          <w:szCs w:val="28"/>
        </w:rPr>
        <w:t xml:space="preserve"> (далее – Правила организации работ по ликвидации накопленного вреда окружающей среде). </w:t>
      </w:r>
    </w:p>
    <w:p w14:paraId="75E5E873" w14:textId="6BDB1EB9" w:rsidR="002C69EC" w:rsidRDefault="002B0BBA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4091">
        <w:rPr>
          <w:rFonts w:ascii="Times New Roman" w:hAnsi="Times New Roman" w:cs="Times New Roman"/>
          <w:sz w:val="28"/>
          <w:szCs w:val="28"/>
        </w:rPr>
        <w:t xml:space="preserve">полномоченным органом по реализации функций </w:t>
      </w:r>
      <w:r w:rsidR="002C69EC" w:rsidRPr="002C69EC">
        <w:rPr>
          <w:rFonts w:ascii="Times New Roman" w:hAnsi="Times New Roman" w:cs="Times New Roman"/>
          <w:sz w:val="28"/>
          <w:szCs w:val="28"/>
        </w:rPr>
        <w:t>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2C69EC">
        <w:rPr>
          <w:rFonts w:ascii="Times New Roman" w:hAnsi="Times New Roman" w:cs="Times New Roman"/>
          <w:sz w:val="28"/>
          <w:szCs w:val="28"/>
        </w:rPr>
        <w:t xml:space="preserve"> является администрация муниципального образования город Ефремов (далее – уполномоченный орган).</w:t>
      </w:r>
    </w:p>
    <w:p w14:paraId="0AC06039" w14:textId="77777777" w:rsidR="00D45219" w:rsidRDefault="002C69EC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r w:rsidRPr="002C69EC">
        <w:rPr>
          <w:rFonts w:ascii="Times New Roman" w:hAnsi="Times New Roman" w:cs="Times New Roman"/>
          <w:sz w:val="28"/>
          <w:szCs w:val="28"/>
        </w:rPr>
        <w:t>выявление, оценку объектов накопленного вреда окружающей среде,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69EC">
        <w:rPr>
          <w:rFonts w:ascii="Times New Roman" w:hAnsi="Times New Roman" w:cs="Times New Roman"/>
          <w:sz w:val="28"/>
          <w:szCs w:val="28"/>
        </w:rPr>
        <w:t xml:space="preserve"> работ по ликвидации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объектов, находящихся в границах муниципального образования город Ефремов в пределах своих полномочий</w:t>
      </w:r>
      <w:r w:rsidR="00FA72F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законодательством, с учетом Постановления </w:t>
      </w:r>
      <w:r w:rsidR="00D4521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25.12.2019 № 1834 «О случаях организации работ по </w:t>
      </w:r>
      <w:r w:rsidR="00D45219">
        <w:rPr>
          <w:rFonts w:ascii="Times New Roman" w:hAnsi="Times New Roman" w:cs="Times New Roman"/>
          <w:sz w:val="28"/>
          <w:szCs w:val="28"/>
        </w:rPr>
        <w:lastRenderedPageBreak/>
        <w:t>ликвидации накопленного вреда, выявления и оценки объектов накопленного вреда окружающей</w:t>
      </w:r>
      <w:proofErr w:type="gramEnd"/>
      <w:r w:rsidR="00D45219">
        <w:rPr>
          <w:rFonts w:ascii="Times New Roman" w:hAnsi="Times New Roman" w:cs="Times New Roman"/>
          <w:sz w:val="28"/>
          <w:szCs w:val="28"/>
        </w:rPr>
        <w:t xml:space="preserve"> среды, а также о внесении изменений в некоторые акты Правительства Российской Федерации». </w:t>
      </w:r>
    </w:p>
    <w:p w14:paraId="11CCFFF0" w14:textId="77777777" w:rsidR="00392BA9" w:rsidRDefault="00D45219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</w:t>
      </w:r>
      <w:r w:rsidR="00392BA9">
        <w:rPr>
          <w:rFonts w:ascii="Times New Roman" w:hAnsi="Times New Roman" w:cs="Times New Roman"/>
          <w:sz w:val="28"/>
          <w:szCs w:val="28"/>
        </w:rPr>
        <w:t xml:space="preserve">бесхозяйные объекты капитальные строительства и объекты размещения отходов. </w:t>
      </w:r>
      <w:proofErr w:type="gramEnd"/>
    </w:p>
    <w:p w14:paraId="045FB779" w14:textId="2786619D" w:rsidR="002C69EC" w:rsidRDefault="00392BA9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Тульской области и иных организаций. </w:t>
      </w:r>
      <w:r w:rsidR="00D45219">
        <w:rPr>
          <w:rFonts w:ascii="Times New Roman" w:hAnsi="Times New Roman" w:cs="Times New Roman"/>
          <w:sz w:val="28"/>
          <w:szCs w:val="28"/>
        </w:rPr>
        <w:t xml:space="preserve"> </w:t>
      </w:r>
      <w:r w:rsidR="002C6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B7D47" w14:textId="33492953" w:rsidR="007A1A21" w:rsidRDefault="007A1A21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                  «Об охране окружающей среды».</w:t>
      </w:r>
    </w:p>
    <w:p w14:paraId="18C318D1" w14:textId="3783AA0B" w:rsidR="007A1A21" w:rsidRDefault="007A1A21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</w:t>
      </w:r>
      <w:bookmarkStart w:id="5" w:name="_Hlk178672352"/>
      <w:r>
        <w:rPr>
          <w:rFonts w:ascii="Times New Roman" w:hAnsi="Times New Roman" w:cs="Times New Roman"/>
          <w:sz w:val="28"/>
          <w:szCs w:val="28"/>
        </w:rPr>
        <w:t xml:space="preserve">Министерством природных </w:t>
      </w:r>
      <w:bookmarkStart w:id="6" w:name="_Hlk178671805"/>
      <w:r>
        <w:rPr>
          <w:rFonts w:ascii="Times New Roman" w:hAnsi="Times New Roman" w:cs="Times New Roman"/>
          <w:sz w:val="28"/>
          <w:szCs w:val="28"/>
        </w:rPr>
        <w:t xml:space="preserve">ресурсов и экологии </w:t>
      </w:r>
      <w:r w:rsidR="00F36AD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5"/>
      <w:bookmarkEnd w:id="6"/>
      <w:r w:rsidR="00F36ADA"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14:paraId="79B0F035" w14:textId="645874F4" w:rsidR="008721D8" w:rsidRDefault="00F36ADA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</w:t>
      </w:r>
      <w:r w:rsidRPr="00F36ADA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</w:t>
      </w:r>
      <w:r w:rsidR="008721D8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r w:rsidR="008721D8" w:rsidRPr="008721D8">
        <w:rPr>
          <w:rFonts w:ascii="Times New Roman" w:hAnsi="Times New Roman" w:cs="Times New Roman"/>
          <w:sz w:val="28"/>
          <w:szCs w:val="28"/>
        </w:rPr>
        <w:t>Постановлени</w:t>
      </w:r>
      <w:r w:rsidR="008721D8">
        <w:rPr>
          <w:rFonts w:ascii="Times New Roman" w:hAnsi="Times New Roman" w:cs="Times New Roman"/>
          <w:sz w:val="28"/>
          <w:szCs w:val="28"/>
        </w:rPr>
        <w:t>я</w:t>
      </w:r>
      <w:r w:rsidR="008721D8" w:rsidRPr="008721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13.04.2017 № 445</w:t>
      </w:r>
      <w:r w:rsidR="008721D8">
        <w:rPr>
          <w:rFonts w:ascii="Times New Roman" w:hAnsi="Times New Roman" w:cs="Times New Roman"/>
          <w:sz w:val="28"/>
          <w:szCs w:val="28"/>
        </w:rPr>
        <w:t>.</w:t>
      </w:r>
    </w:p>
    <w:p w14:paraId="308BB166" w14:textId="0C5F569E" w:rsidR="008721D8" w:rsidRDefault="008721D8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информации, содержащейся в заявлении и (или)</w:t>
      </w:r>
      <w:r w:rsidR="006144C2">
        <w:rPr>
          <w:rFonts w:ascii="Times New Roman" w:hAnsi="Times New Roman" w:cs="Times New Roman"/>
          <w:sz w:val="28"/>
          <w:szCs w:val="28"/>
        </w:rPr>
        <w:t xml:space="preserve">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408A967C" w14:textId="23407377" w:rsidR="006144C2" w:rsidRDefault="006144C2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14:paraId="79C51682" w14:textId="5F3C7F32" w:rsidR="00E5054F" w:rsidRDefault="006144C2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3FCB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муниципального </w:t>
      </w:r>
      <w:r w:rsidRPr="00043FC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 Ефремов, возникающих при реализации </w:t>
      </w:r>
      <w:r w:rsidR="00043FCB" w:rsidRPr="00043FCB">
        <w:rPr>
          <w:rFonts w:ascii="Times New Roman" w:hAnsi="Times New Roman" w:cs="Times New Roman"/>
          <w:sz w:val="28"/>
          <w:szCs w:val="28"/>
        </w:rPr>
        <w:t xml:space="preserve">полномочий по выявлению, оценке объектов накопленного вреда окружающей среде, </w:t>
      </w:r>
      <w:r w:rsidR="00043FC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886065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8866C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  <w:r w:rsidR="006D4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78673425"/>
      <w:r w:rsidR="006D4C60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нужд. </w:t>
      </w:r>
    </w:p>
    <w:bookmarkEnd w:id="7"/>
    <w:p w14:paraId="2EE88292" w14:textId="0BB20057" w:rsidR="006D4C60" w:rsidRDefault="006D4C60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46C3B2E4" w14:textId="528710CD" w:rsidR="006D4C60" w:rsidRDefault="006D4C60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по разработке проекта </w:t>
      </w:r>
      <w:r w:rsidR="00280936">
        <w:rPr>
          <w:rFonts w:ascii="Times New Roman" w:hAnsi="Times New Roman" w:cs="Times New Roman"/>
          <w:sz w:val="28"/>
          <w:szCs w:val="28"/>
        </w:rPr>
        <w:t xml:space="preserve">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14:paraId="12593C1B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AE336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B4876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7B966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0526D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6E74E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B46EA7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5FC46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BC9CB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94BB6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A4C39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B0F02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9B9393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92BB2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8E1578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DA7335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2B78F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C8B3CE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A6AAEB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7E558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2630FF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259D1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C5CB9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E0F15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5655A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4E2DE7" w14:textId="77777777" w:rsid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BA1AE" w14:textId="77777777" w:rsidR="00A0409A" w:rsidRPr="00B57B31" w:rsidRDefault="00A0409A" w:rsidP="00A040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31">
        <w:rPr>
          <w:rFonts w:ascii="Times New Roman" w:hAnsi="Times New Roman" w:cs="Times New Roman"/>
          <w:b/>
          <w:sz w:val="28"/>
          <w:szCs w:val="28"/>
        </w:rPr>
        <w:t>Расчет рассылка</w:t>
      </w:r>
    </w:p>
    <w:p w14:paraId="2466324E" w14:textId="77777777" w:rsidR="00A0409A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A4A69C" w14:textId="77777777" w:rsidR="00A0409A" w:rsidRPr="00B57B31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A0409A" w:rsidRPr="00B57B31" w14:paraId="33BCD0CE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AB6D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5F11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13A6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A68A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A0409A" w:rsidRPr="00B57B31" w14:paraId="14FEDFFC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2C0D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D7EC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 xml:space="preserve">3 Отряд Федеральной противопожарной службы по Тульской области, ул. </w:t>
            </w:r>
            <w:proofErr w:type="gramStart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537A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2186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4E337701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72E8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F624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7DF9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8A76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0CF39521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4CAA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D6F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</w:t>
            </w:r>
            <w:proofErr w:type="gramStart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CD3B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02DD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6D7D0B9E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D958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F450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</w:t>
            </w:r>
            <w:proofErr w:type="gramStart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77E7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C6C4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6371F052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9200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EF87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ECAE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927F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5C3BEBC3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5FFE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63D2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533E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575B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9A" w:rsidRPr="00B57B31" w14:paraId="77098569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9067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7CDC" w14:textId="77777777" w:rsidR="00A0409A" w:rsidRPr="00F07BD2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Плавское</w:t>
            </w:r>
            <w:proofErr w:type="spellEnd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лесничество», </w:t>
            </w:r>
            <w:proofErr w:type="spellStart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Ефремовский</w:t>
            </w:r>
            <w:proofErr w:type="spellEnd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 ГУ ТО, ул</w:t>
            </w:r>
            <w:proofErr w:type="gramStart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енинградская,122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DBA9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EE22" w14:textId="77777777" w:rsidR="00A0409A" w:rsidRPr="00B57B31" w:rsidRDefault="00A0409A" w:rsidP="00DD2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4FFF09" w14:textId="77777777" w:rsidR="00A0409A" w:rsidRPr="00B57B31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F7D9B4" w14:textId="77777777" w:rsidR="00A0409A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Pr="00B57B31">
        <w:rPr>
          <w:rFonts w:ascii="Times New Roman" w:hAnsi="Times New Roman" w:cs="Times New Roman"/>
          <w:sz w:val="28"/>
          <w:szCs w:val="28"/>
        </w:rPr>
        <w:t xml:space="preserve">нспектор отдела </w:t>
      </w:r>
    </w:p>
    <w:p w14:paraId="3567BBA3" w14:textId="77777777" w:rsidR="00A0409A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МР, ГО и ЧС</w:t>
      </w:r>
      <w:r>
        <w:rPr>
          <w:rFonts w:ascii="Times New Roman" w:hAnsi="Times New Roman" w:cs="Times New Roman"/>
          <w:sz w:val="28"/>
          <w:szCs w:val="28"/>
        </w:rPr>
        <w:t xml:space="preserve">, ООС </w:t>
      </w:r>
    </w:p>
    <w:p w14:paraId="67962FC2" w14:textId="77777777" w:rsidR="00A0409A" w:rsidRPr="00B57B31" w:rsidRDefault="00A0409A" w:rsidP="00A040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Лобанов С.В.                                                                                    Тел.:  6-07-55</w:t>
      </w:r>
    </w:p>
    <w:p w14:paraId="07B313A0" w14:textId="77777777" w:rsidR="00A0409A" w:rsidRDefault="00A0409A" w:rsidP="00A0409A">
      <w:pPr>
        <w:rPr>
          <w:sz w:val="24"/>
          <w:szCs w:val="24"/>
        </w:rPr>
      </w:pPr>
    </w:p>
    <w:p w14:paraId="6843A24D" w14:textId="77777777" w:rsidR="00A0409A" w:rsidRPr="00A0409A" w:rsidRDefault="00A0409A" w:rsidP="00A040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409A" w:rsidRPr="00A0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C3"/>
    <w:multiLevelType w:val="hybridMultilevel"/>
    <w:tmpl w:val="825C98C8"/>
    <w:lvl w:ilvl="0" w:tplc="D31C5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20739E"/>
    <w:multiLevelType w:val="hybridMultilevel"/>
    <w:tmpl w:val="393E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33292"/>
    <w:multiLevelType w:val="hybridMultilevel"/>
    <w:tmpl w:val="433E2442"/>
    <w:lvl w:ilvl="0" w:tplc="0419000F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3">
    <w:nsid w:val="79B02A6F"/>
    <w:multiLevelType w:val="hybridMultilevel"/>
    <w:tmpl w:val="B2FE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5C"/>
    <w:rsid w:val="00043FCB"/>
    <w:rsid w:val="000D0101"/>
    <w:rsid w:val="00173088"/>
    <w:rsid w:val="001E2813"/>
    <w:rsid w:val="001F51AE"/>
    <w:rsid w:val="00280936"/>
    <w:rsid w:val="002B0BBA"/>
    <w:rsid w:val="002C69EC"/>
    <w:rsid w:val="00392BA9"/>
    <w:rsid w:val="003B2B14"/>
    <w:rsid w:val="003B7EF7"/>
    <w:rsid w:val="00610A7C"/>
    <w:rsid w:val="006144C2"/>
    <w:rsid w:val="0064717A"/>
    <w:rsid w:val="006D4C60"/>
    <w:rsid w:val="007A1A21"/>
    <w:rsid w:val="0084652A"/>
    <w:rsid w:val="008721D8"/>
    <w:rsid w:val="00886065"/>
    <w:rsid w:val="008866CE"/>
    <w:rsid w:val="008E4E26"/>
    <w:rsid w:val="0092645C"/>
    <w:rsid w:val="00A0409A"/>
    <w:rsid w:val="00AC4091"/>
    <w:rsid w:val="00AD5422"/>
    <w:rsid w:val="00AF1D14"/>
    <w:rsid w:val="00B16C62"/>
    <w:rsid w:val="00CB758E"/>
    <w:rsid w:val="00D45219"/>
    <w:rsid w:val="00DB448B"/>
    <w:rsid w:val="00E4332C"/>
    <w:rsid w:val="00E5054F"/>
    <w:rsid w:val="00F36ADA"/>
    <w:rsid w:val="00FA72F8"/>
    <w:rsid w:val="00FD6CB3"/>
    <w:rsid w:val="00FE6099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3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26"/>
    <w:pPr>
      <w:ind w:left="720"/>
      <w:contextualSpacing/>
    </w:pPr>
  </w:style>
  <w:style w:type="paragraph" w:styleId="a4">
    <w:name w:val="No Spacing"/>
    <w:uiPriority w:val="1"/>
    <w:qFormat/>
    <w:rsid w:val="002B0B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26"/>
    <w:pPr>
      <w:ind w:left="720"/>
      <w:contextualSpacing/>
    </w:pPr>
  </w:style>
  <w:style w:type="paragraph" w:styleId="a4">
    <w:name w:val="No Spacing"/>
    <w:uiPriority w:val="1"/>
    <w:qFormat/>
    <w:rsid w:val="002B0B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Лобанов</cp:lastModifiedBy>
  <cp:revision>21</cp:revision>
  <dcterms:created xsi:type="dcterms:W3CDTF">2024-10-01T05:08:00Z</dcterms:created>
  <dcterms:modified xsi:type="dcterms:W3CDTF">2024-10-02T11:19:00Z</dcterms:modified>
</cp:coreProperties>
</file>