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75C" w:rsidRPr="005A2448" w:rsidRDefault="0059775C" w:rsidP="005A2448">
      <w:pPr>
        <w:autoSpaceDE w:val="0"/>
        <w:autoSpaceDN w:val="0"/>
        <w:adjustRightInd w:val="0"/>
        <w:spacing w:after="0" w:line="240" w:lineRule="auto"/>
        <w:jc w:val="center"/>
        <w:rPr>
          <w:rFonts w:ascii="Times New Roman" w:hAnsi="Times New Roman"/>
          <w:b/>
          <w:sz w:val="28"/>
          <w:szCs w:val="28"/>
        </w:rPr>
      </w:pPr>
      <w:r w:rsidRPr="005A2448">
        <w:rPr>
          <w:rFonts w:ascii="Times New Roman" w:hAnsi="Times New Roman"/>
          <w:b/>
          <w:sz w:val="28"/>
          <w:szCs w:val="28"/>
        </w:rPr>
        <w:t xml:space="preserve">Уведомление о проведении экспертизы муниципального нормативного правового акта администрации муниципального образования город </w:t>
      </w:r>
      <w:r w:rsidR="0085391B" w:rsidRPr="005A2448">
        <w:rPr>
          <w:rFonts w:ascii="Times New Roman" w:hAnsi="Times New Roman"/>
          <w:b/>
          <w:sz w:val="28"/>
          <w:szCs w:val="28"/>
        </w:rPr>
        <w:t>Ефремов</w:t>
      </w:r>
      <w:r w:rsidRPr="005A2448">
        <w:rPr>
          <w:rFonts w:ascii="Times New Roman" w:hAnsi="Times New Roman"/>
          <w:b/>
          <w:sz w:val="28"/>
          <w:szCs w:val="28"/>
        </w:rPr>
        <w:t>:</w:t>
      </w:r>
    </w:p>
    <w:p w:rsidR="0059775C" w:rsidRPr="005A2448" w:rsidRDefault="0059775C" w:rsidP="005A2448">
      <w:pPr>
        <w:autoSpaceDE w:val="0"/>
        <w:autoSpaceDN w:val="0"/>
        <w:adjustRightInd w:val="0"/>
        <w:spacing w:after="0" w:line="240" w:lineRule="auto"/>
        <w:jc w:val="center"/>
        <w:rPr>
          <w:rFonts w:ascii="Times New Roman" w:hAnsi="Times New Roman"/>
          <w:b/>
          <w:sz w:val="28"/>
          <w:szCs w:val="28"/>
          <w:u w:val="single"/>
        </w:rPr>
      </w:pPr>
    </w:p>
    <w:p w:rsidR="0064166F" w:rsidRPr="0064166F" w:rsidRDefault="001309E1" w:rsidP="0064166F">
      <w:pPr>
        <w:tabs>
          <w:tab w:val="left" w:pos="7440"/>
        </w:tabs>
        <w:jc w:val="center"/>
        <w:rPr>
          <w:rFonts w:ascii="Times New Roman" w:hAnsi="Times New Roman"/>
          <w:b/>
          <w:sz w:val="28"/>
          <w:szCs w:val="28"/>
        </w:rPr>
      </w:pPr>
      <w:r w:rsidRPr="005A2448">
        <w:rPr>
          <w:rFonts w:ascii="Times New Roman" w:hAnsi="Times New Roman"/>
          <w:b/>
          <w:sz w:val="28"/>
          <w:szCs w:val="28"/>
        </w:rPr>
        <w:t xml:space="preserve">Постановление </w:t>
      </w:r>
      <w:r w:rsidR="008E686B" w:rsidRPr="005A2448">
        <w:rPr>
          <w:rFonts w:ascii="Times New Roman" w:hAnsi="Times New Roman"/>
          <w:b/>
          <w:sz w:val="28"/>
          <w:szCs w:val="28"/>
        </w:rPr>
        <w:t xml:space="preserve">администрации муниципального образования город Ефремов </w:t>
      </w:r>
      <w:r w:rsidR="00F371FA">
        <w:rPr>
          <w:b/>
          <w:sz w:val="26"/>
          <w:szCs w:val="26"/>
        </w:rPr>
        <w:t>О внесении изменений и дополнений в постановление администрации муниципального образования город Ефремов</w:t>
      </w:r>
      <w:r w:rsidR="0064166F" w:rsidRPr="0064166F">
        <w:rPr>
          <w:rFonts w:ascii="Times New Roman" w:hAnsi="Times New Roman"/>
          <w:sz w:val="28"/>
          <w:szCs w:val="28"/>
        </w:rPr>
        <w:t xml:space="preserve"> </w:t>
      </w:r>
      <w:r w:rsidR="0064166F" w:rsidRPr="0064166F">
        <w:rPr>
          <w:rFonts w:ascii="Times New Roman" w:hAnsi="Times New Roman"/>
          <w:b/>
          <w:sz w:val="28"/>
          <w:szCs w:val="28"/>
        </w:rPr>
        <w:t xml:space="preserve">от 27.04.2021г №498  « </w:t>
      </w:r>
      <w:r w:rsidR="0064166F" w:rsidRPr="0064166F">
        <w:rPr>
          <w:rFonts w:ascii="Times New Roman" w:hAnsi="Times New Roman"/>
          <w:b/>
          <w:bCs/>
          <w:sz w:val="28"/>
          <w:szCs w:val="28"/>
        </w:rPr>
        <w:t>О размещении нестационарных торговых объектов на территории</w:t>
      </w:r>
      <w:r w:rsidR="0064166F" w:rsidRPr="0064166F">
        <w:rPr>
          <w:rFonts w:ascii="Times New Roman" w:hAnsi="Times New Roman"/>
          <w:b/>
          <w:sz w:val="28"/>
          <w:szCs w:val="28"/>
        </w:rPr>
        <w:t xml:space="preserve"> </w:t>
      </w:r>
      <w:r w:rsidR="0064166F" w:rsidRPr="0064166F">
        <w:rPr>
          <w:rFonts w:ascii="Times New Roman" w:hAnsi="Times New Roman"/>
          <w:b/>
          <w:bCs/>
          <w:sz w:val="28"/>
          <w:szCs w:val="28"/>
        </w:rPr>
        <w:t>муниципального образования город Ефремов»</w:t>
      </w:r>
    </w:p>
    <w:p w:rsidR="0059775C" w:rsidRPr="00D25F6B" w:rsidRDefault="0059775C" w:rsidP="00F371FA">
      <w:pPr>
        <w:autoSpaceDE w:val="0"/>
        <w:autoSpaceDN w:val="0"/>
        <w:adjustRightInd w:val="0"/>
        <w:spacing w:after="0" w:line="240" w:lineRule="auto"/>
        <w:jc w:val="both"/>
        <w:rPr>
          <w:rFonts w:ascii="Times New Roman" w:hAnsi="Times New Roman"/>
          <w:sz w:val="28"/>
          <w:szCs w:val="28"/>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03"/>
        <w:gridCol w:w="4687"/>
      </w:tblGrid>
      <w:tr w:rsidR="0059775C" w:rsidRPr="00D25F6B" w:rsidTr="00CA1FB4">
        <w:tc>
          <w:tcPr>
            <w:tcW w:w="5803" w:type="dxa"/>
          </w:tcPr>
          <w:p w:rsidR="0059775C" w:rsidRPr="00D25F6B" w:rsidRDefault="0059775C" w:rsidP="005A2448">
            <w:pPr>
              <w:autoSpaceDE w:val="0"/>
              <w:autoSpaceDN w:val="0"/>
              <w:adjustRightInd w:val="0"/>
              <w:spacing w:after="0" w:line="240" w:lineRule="auto"/>
              <w:jc w:val="both"/>
              <w:rPr>
                <w:rFonts w:ascii="Times New Roman" w:hAnsi="Times New Roman"/>
                <w:b/>
                <w:sz w:val="28"/>
                <w:szCs w:val="28"/>
              </w:rPr>
            </w:pPr>
            <w:r w:rsidRPr="00D25F6B">
              <w:rPr>
                <w:rFonts w:ascii="Times New Roman" w:hAnsi="Times New Roman"/>
                <w:b/>
                <w:sz w:val="28"/>
                <w:szCs w:val="28"/>
              </w:rPr>
              <w:t xml:space="preserve">Наименование органа-разработчика муниципального нормативного правового акта администрации муниципального образования город </w:t>
            </w:r>
            <w:r w:rsidR="00483EFE" w:rsidRPr="00D25F6B">
              <w:rPr>
                <w:rFonts w:ascii="Times New Roman" w:hAnsi="Times New Roman"/>
                <w:b/>
                <w:sz w:val="28"/>
                <w:szCs w:val="28"/>
              </w:rPr>
              <w:t>Ефремов</w:t>
            </w:r>
            <w:r w:rsidRPr="00D25F6B">
              <w:rPr>
                <w:rFonts w:ascii="Times New Roman" w:hAnsi="Times New Roman"/>
                <w:b/>
                <w:sz w:val="28"/>
                <w:szCs w:val="28"/>
              </w:rPr>
              <w:t>:</w:t>
            </w:r>
          </w:p>
        </w:tc>
        <w:tc>
          <w:tcPr>
            <w:tcW w:w="4687" w:type="dxa"/>
          </w:tcPr>
          <w:p w:rsidR="0059775C" w:rsidRPr="00A90761" w:rsidRDefault="00C72A50" w:rsidP="002827CB">
            <w:pPr>
              <w:autoSpaceDE w:val="0"/>
              <w:autoSpaceDN w:val="0"/>
              <w:adjustRightInd w:val="0"/>
              <w:spacing w:after="0" w:line="240" w:lineRule="auto"/>
              <w:rPr>
                <w:rFonts w:ascii="Times New Roman" w:hAnsi="Times New Roman"/>
                <w:sz w:val="24"/>
                <w:szCs w:val="24"/>
              </w:rPr>
            </w:pPr>
            <w:r w:rsidRPr="00A90761">
              <w:rPr>
                <w:rFonts w:ascii="Times New Roman" w:hAnsi="Times New Roman"/>
                <w:sz w:val="24"/>
                <w:szCs w:val="24"/>
              </w:rPr>
              <w:t xml:space="preserve">Комитет </w:t>
            </w:r>
            <w:r w:rsidR="002827CB">
              <w:rPr>
                <w:rFonts w:ascii="Times New Roman" w:hAnsi="Times New Roman"/>
                <w:sz w:val="24"/>
                <w:szCs w:val="24"/>
              </w:rPr>
              <w:t>по экономике, развитию малого и среднего бизнеса</w:t>
            </w:r>
            <w:r w:rsidR="008D11FB" w:rsidRPr="00A90761">
              <w:rPr>
                <w:rFonts w:ascii="Times New Roman" w:hAnsi="Times New Roman"/>
                <w:sz w:val="24"/>
                <w:szCs w:val="24"/>
              </w:rPr>
              <w:t xml:space="preserve"> администрации муниципального образования город Ефремов </w:t>
            </w:r>
          </w:p>
        </w:tc>
      </w:tr>
      <w:tr w:rsidR="0059775C" w:rsidRPr="00D25F6B" w:rsidTr="00CA1FB4">
        <w:tc>
          <w:tcPr>
            <w:tcW w:w="5803" w:type="dxa"/>
          </w:tcPr>
          <w:p w:rsidR="0059775C" w:rsidRPr="00D25F6B" w:rsidRDefault="0059775C" w:rsidP="00533012">
            <w:pPr>
              <w:autoSpaceDE w:val="0"/>
              <w:autoSpaceDN w:val="0"/>
              <w:adjustRightInd w:val="0"/>
              <w:spacing w:after="0" w:line="240" w:lineRule="auto"/>
              <w:jc w:val="both"/>
              <w:rPr>
                <w:rFonts w:ascii="Times New Roman" w:hAnsi="Times New Roman"/>
                <w:b/>
                <w:sz w:val="28"/>
                <w:szCs w:val="28"/>
              </w:rPr>
            </w:pPr>
            <w:r w:rsidRPr="00D25F6B">
              <w:rPr>
                <w:rFonts w:ascii="Times New Roman" w:hAnsi="Times New Roman"/>
                <w:b/>
                <w:sz w:val="28"/>
                <w:szCs w:val="28"/>
              </w:rPr>
              <w:t xml:space="preserve">Сроки проведения </w:t>
            </w:r>
            <w:r w:rsidR="00533012">
              <w:rPr>
                <w:rFonts w:ascii="Times New Roman" w:hAnsi="Times New Roman"/>
                <w:b/>
                <w:sz w:val="28"/>
                <w:szCs w:val="28"/>
              </w:rPr>
              <w:t>экспертизы</w:t>
            </w:r>
            <w:r w:rsidRPr="00D25F6B">
              <w:rPr>
                <w:rFonts w:ascii="Times New Roman" w:hAnsi="Times New Roman"/>
                <w:b/>
                <w:sz w:val="28"/>
                <w:szCs w:val="28"/>
              </w:rPr>
              <w:t xml:space="preserve"> и сроки приема предложений по муниципальному нормативному правовому акту администрации муниципального образования город </w:t>
            </w:r>
            <w:r w:rsidR="0085391B" w:rsidRPr="00D25F6B">
              <w:rPr>
                <w:rFonts w:ascii="Times New Roman" w:hAnsi="Times New Roman"/>
                <w:b/>
                <w:sz w:val="28"/>
                <w:szCs w:val="28"/>
              </w:rPr>
              <w:t>Ефремов</w:t>
            </w:r>
            <w:r w:rsidRPr="00D25F6B">
              <w:rPr>
                <w:rFonts w:ascii="Times New Roman" w:hAnsi="Times New Roman"/>
                <w:b/>
                <w:sz w:val="28"/>
                <w:szCs w:val="28"/>
              </w:rPr>
              <w:t>:</w:t>
            </w:r>
          </w:p>
        </w:tc>
        <w:tc>
          <w:tcPr>
            <w:tcW w:w="4687" w:type="dxa"/>
          </w:tcPr>
          <w:p w:rsidR="0059775C" w:rsidRPr="00D25F6B" w:rsidRDefault="0059775C" w:rsidP="0064166F">
            <w:pPr>
              <w:autoSpaceDE w:val="0"/>
              <w:autoSpaceDN w:val="0"/>
              <w:adjustRightInd w:val="0"/>
              <w:spacing w:after="0" w:line="240" w:lineRule="auto"/>
              <w:jc w:val="both"/>
              <w:rPr>
                <w:rFonts w:ascii="Times New Roman" w:hAnsi="Times New Roman"/>
                <w:sz w:val="28"/>
                <w:szCs w:val="28"/>
              </w:rPr>
            </w:pPr>
            <w:r w:rsidRPr="00D25F6B">
              <w:rPr>
                <w:rFonts w:ascii="Times New Roman" w:hAnsi="Times New Roman"/>
                <w:sz w:val="28"/>
                <w:szCs w:val="28"/>
              </w:rPr>
              <w:t xml:space="preserve">с </w:t>
            </w:r>
            <w:r w:rsidR="0064166F">
              <w:rPr>
                <w:rFonts w:ascii="Times New Roman" w:hAnsi="Times New Roman"/>
                <w:sz w:val="28"/>
                <w:szCs w:val="28"/>
              </w:rPr>
              <w:t>17</w:t>
            </w:r>
            <w:r w:rsidRPr="00D25F6B">
              <w:rPr>
                <w:rFonts w:ascii="Times New Roman" w:hAnsi="Times New Roman"/>
                <w:sz w:val="28"/>
                <w:szCs w:val="28"/>
              </w:rPr>
              <w:t>.</w:t>
            </w:r>
            <w:r w:rsidR="0064166F">
              <w:rPr>
                <w:rFonts w:ascii="Times New Roman" w:hAnsi="Times New Roman"/>
                <w:sz w:val="28"/>
                <w:szCs w:val="28"/>
              </w:rPr>
              <w:t>12</w:t>
            </w:r>
            <w:r w:rsidRPr="00D25F6B">
              <w:rPr>
                <w:rFonts w:ascii="Times New Roman" w:hAnsi="Times New Roman"/>
                <w:sz w:val="28"/>
                <w:szCs w:val="28"/>
              </w:rPr>
              <w:t>.20</w:t>
            </w:r>
            <w:r w:rsidR="00C72A50">
              <w:rPr>
                <w:rFonts w:ascii="Times New Roman" w:hAnsi="Times New Roman"/>
                <w:sz w:val="28"/>
                <w:szCs w:val="28"/>
              </w:rPr>
              <w:t>2</w:t>
            </w:r>
            <w:r w:rsidR="00A90761">
              <w:rPr>
                <w:rFonts w:ascii="Times New Roman" w:hAnsi="Times New Roman"/>
                <w:sz w:val="28"/>
                <w:szCs w:val="28"/>
              </w:rPr>
              <w:t>1</w:t>
            </w:r>
            <w:r w:rsidRPr="00D25F6B">
              <w:rPr>
                <w:rFonts w:ascii="Times New Roman" w:hAnsi="Times New Roman"/>
                <w:sz w:val="28"/>
                <w:szCs w:val="28"/>
              </w:rPr>
              <w:t xml:space="preserve"> по </w:t>
            </w:r>
            <w:r w:rsidR="0064166F">
              <w:rPr>
                <w:rFonts w:ascii="Times New Roman" w:hAnsi="Times New Roman"/>
                <w:sz w:val="28"/>
                <w:szCs w:val="28"/>
              </w:rPr>
              <w:t>17</w:t>
            </w:r>
            <w:r w:rsidRPr="00D25F6B">
              <w:rPr>
                <w:rFonts w:ascii="Times New Roman" w:hAnsi="Times New Roman"/>
                <w:sz w:val="28"/>
                <w:szCs w:val="28"/>
              </w:rPr>
              <w:t>.</w:t>
            </w:r>
            <w:r w:rsidR="008E686B" w:rsidRPr="00D25F6B">
              <w:rPr>
                <w:rFonts w:ascii="Times New Roman" w:hAnsi="Times New Roman"/>
                <w:sz w:val="28"/>
                <w:szCs w:val="28"/>
              </w:rPr>
              <w:t>0</w:t>
            </w:r>
            <w:r w:rsidR="0064166F">
              <w:rPr>
                <w:rFonts w:ascii="Times New Roman" w:hAnsi="Times New Roman"/>
                <w:sz w:val="28"/>
                <w:szCs w:val="28"/>
              </w:rPr>
              <w:t>1</w:t>
            </w:r>
            <w:r w:rsidRPr="00D25F6B">
              <w:rPr>
                <w:rFonts w:ascii="Times New Roman" w:hAnsi="Times New Roman"/>
                <w:sz w:val="28"/>
                <w:szCs w:val="28"/>
              </w:rPr>
              <w:t>.20</w:t>
            </w:r>
            <w:r w:rsidR="00C72A50">
              <w:rPr>
                <w:rFonts w:ascii="Times New Roman" w:hAnsi="Times New Roman"/>
                <w:sz w:val="28"/>
                <w:szCs w:val="28"/>
              </w:rPr>
              <w:t>2</w:t>
            </w:r>
            <w:r w:rsidR="0064166F">
              <w:rPr>
                <w:rFonts w:ascii="Times New Roman" w:hAnsi="Times New Roman"/>
                <w:sz w:val="28"/>
                <w:szCs w:val="28"/>
              </w:rPr>
              <w:t>2</w:t>
            </w:r>
          </w:p>
        </w:tc>
      </w:tr>
      <w:tr w:rsidR="0059775C" w:rsidRPr="00D25F6B" w:rsidTr="00CA1FB4">
        <w:tc>
          <w:tcPr>
            <w:tcW w:w="5803" w:type="dxa"/>
          </w:tcPr>
          <w:p w:rsidR="0059775C" w:rsidRPr="00D25F6B" w:rsidRDefault="0059775C" w:rsidP="005A2448">
            <w:pPr>
              <w:autoSpaceDE w:val="0"/>
              <w:autoSpaceDN w:val="0"/>
              <w:adjustRightInd w:val="0"/>
              <w:spacing w:after="0" w:line="240" w:lineRule="auto"/>
              <w:jc w:val="both"/>
              <w:rPr>
                <w:rFonts w:ascii="Times New Roman" w:hAnsi="Times New Roman"/>
                <w:b/>
                <w:sz w:val="28"/>
                <w:szCs w:val="28"/>
              </w:rPr>
            </w:pPr>
            <w:r w:rsidRPr="00D25F6B">
              <w:rPr>
                <w:rFonts w:ascii="Times New Roman" w:hAnsi="Times New Roman"/>
                <w:b/>
                <w:sz w:val="28"/>
                <w:szCs w:val="28"/>
              </w:rPr>
              <w:t>Адрес, по которому направляются предложения:</w:t>
            </w:r>
          </w:p>
        </w:tc>
        <w:tc>
          <w:tcPr>
            <w:tcW w:w="4687" w:type="dxa"/>
          </w:tcPr>
          <w:p w:rsidR="0059775C" w:rsidRPr="00D25F6B" w:rsidRDefault="0059775C" w:rsidP="005A2448">
            <w:pPr>
              <w:autoSpaceDE w:val="0"/>
              <w:autoSpaceDN w:val="0"/>
              <w:adjustRightInd w:val="0"/>
              <w:spacing w:after="0" w:line="240" w:lineRule="auto"/>
              <w:jc w:val="both"/>
              <w:rPr>
                <w:rFonts w:ascii="Times New Roman" w:hAnsi="Times New Roman"/>
                <w:sz w:val="28"/>
                <w:szCs w:val="28"/>
              </w:rPr>
            </w:pPr>
            <w:r w:rsidRPr="00D25F6B">
              <w:rPr>
                <w:rFonts w:ascii="Times New Roman" w:hAnsi="Times New Roman"/>
                <w:sz w:val="28"/>
                <w:szCs w:val="28"/>
              </w:rPr>
              <w:t>301</w:t>
            </w:r>
            <w:r w:rsidR="002255C6" w:rsidRPr="00D25F6B">
              <w:rPr>
                <w:rFonts w:ascii="Times New Roman" w:hAnsi="Times New Roman"/>
                <w:sz w:val="28"/>
                <w:szCs w:val="28"/>
              </w:rPr>
              <w:t>840</w:t>
            </w:r>
            <w:r w:rsidRPr="00D25F6B">
              <w:rPr>
                <w:rFonts w:ascii="Times New Roman" w:hAnsi="Times New Roman"/>
                <w:sz w:val="28"/>
                <w:szCs w:val="28"/>
              </w:rPr>
              <w:t xml:space="preserve">, Тульская область, г. </w:t>
            </w:r>
            <w:r w:rsidR="0085391B" w:rsidRPr="00D25F6B">
              <w:rPr>
                <w:rFonts w:ascii="Times New Roman" w:hAnsi="Times New Roman"/>
                <w:sz w:val="28"/>
                <w:szCs w:val="28"/>
              </w:rPr>
              <w:t>Ефремов</w:t>
            </w:r>
            <w:r w:rsidRPr="00D25F6B">
              <w:rPr>
                <w:rFonts w:ascii="Times New Roman" w:hAnsi="Times New Roman"/>
                <w:sz w:val="28"/>
                <w:szCs w:val="28"/>
              </w:rPr>
              <w:t xml:space="preserve">, </w:t>
            </w:r>
            <w:r w:rsidR="0085391B" w:rsidRPr="00D25F6B">
              <w:rPr>
                <w:rFonts w:ascii="Times New Roman" w:hAnsi="Times New Roman"/>
                <w:sz w:val="28"/>
                <w:szCs w:val="28"/>
              </w:rPr>
              <w:t>ул.Свердлова</w:t>
            </w:r>
            <w:r w:rsidRPr="00D25F6B">
              <w:rPr>
                <w:rFonts w:ascii="Times New Roman" w:hAnsi="Times New Roman"/>
                <w:sz w:val="28"/>
                <w:szCs w:val="28"/>
              </w:rPr>
              <w:t xml:space="preserve">, д. </w:t>
            </w:r>
            <w:r w:rsidR="0085391B" w:rsidRPr="00D25F6B">
              <w:rPr>
                <w:rFonts w:ascii="Times New Roman" w:hAnsi="Times New Roman"/>
                <w:sz w:val="28"/>
                <w:szCs w:val="28"/>
              </w:rPr>
              <w:t>43</w:t>
            </w:r>
          </w:p>
          <w:p w:rsidR="0085391B" w:rsidRPr="00D25F6B" w:rsidRDefault="0085391B" w:rsidP="005A2448">
            <w:pPr>
              <w:autoSpaceDE w:val="0"/>
              <w:autoSpaceDN w:val="0"/>
              <w:adjustRightInd w:val="0"/>
              <w:spacing w:after="0" w:line="240" w:lineRule="auto"/>
              <w:jc w:val="both"/>
              <w:rPr>
                <w:rFonts w:ascii="Times New Roman" w:hAnsi="Times New Roman"/>
                <w:sz w:val="28"/>
                <w:szCs w:val="28"/>
              </w:rPr>
            </w:pPr>
            <w:r w:rsidRPr="00D25F6B">
              <w:rPr>
                <w:rFonts w:ascii="Times New Roman" w:hAnsi="Times New Roman"/>
                <w:sz w:val="28"/>
                <w:szCs w:val="28"/>
              </w:rPr>
              <w:t>администраци</w:t>
            </w:r>
            <w:r w:rsidR="00CD42DA" w:rsidRPr="00D25F6B">
              <w:rPr>
                <w:rFonts w:ascii="Times New Roman" w:hAnsi="Times New Roman"/>
                <w:sz w:val="28"/>
                <w:szCs w:val="28"/>
              </w:rPr>
              <w:t>я</w:t>
            </w:r>
            <w:r w:rsidRPr="00D25F6B">
              <w:rPr>
                <w:rFonts w:ascii="Times New Roman" w:hAnsi="Times New Roman"/>
                <w:sz w:val="28"/>
                <w:szCs w:val="28"/>
              </w:rPr>
              <w:t xml:space="preserve"> муниципального образования город Ефремов</w:t>
            </w:r>
          </w:p>
          <w:p w:rsidR="0085391B" w:rsidRPr="00D25F6B" w:rsidRDefault="0085391B" w:rsidP="005A2448">
            <w:pPr>
              <w:autoSpaceDE w:val="0"/>
              <w:autoSpaceDN w:val="0"/>
              <w:adjustRightInd w:val="0"/>
              <w:spacing w:after="0" w:line="240" w:lineRule="auto"/>
              <w:jc w:val="both"/>
              <w:rPr>
                <w:rFonts w:ascii="Times New Roman" w:hAnsi="Times New Roman"/>
                <w:sz w:val="28"/>
                <w:szCs w:val="28"/>
              </w:rPr>
            </w:pPr>
          </w:p>
          <w:p w:rsidR="0059775C" w:rsidRPr="00D25F6B" w:rsidRDefault="0059775C" w:rsidP="005A2448">
            <w:pPr>
              <w:autoSpaceDE w:val="0"/>
              <w:autoSpaceDN w:val="0"/>
              <w:adjustRightInd w:val="0"/>
              <w:spacing w:after="0" w:line="240" w:lineRule="auto"/>
              <w:jc w:val="both"/>
              <w:rPr>
                <w:rFonts w:ascii="Times New Roman" w:hAnsi="Times New Roman"/>
                <w:sz w:val="28"/>
                <w:szCs w:val="28"/>
              </w:rPr>
            </w:pPr>
          </w:p>
        </w:tc>
      </w:tr>
      <w:tr w:rsidR="0059775C" w:rsidRPr="00D25F6B" w:rsidTr="00CA1FB4">
        <w:tc>
          <w:tcPr>
            <w:tcW w:w="5803" w:type="dxa"/>
          </w:tcPr>
          <w:p w:rsidR="0059775C" w:rsidRPr="00D25F6B" w:rsidRDefault="0059775C" w:rsidP="005A2448">
            <w:pPr>
              <w:autoSpaceDE w:val="0"/>
              <w:autoSpaceDN w:val="0"/>
              <w:adjustRightInd w:val="0"/>
              <w:spacing w:after="0" w:line="240" w:lineRule="auto"/>
              <w:jc w:val="both"/>
              <w:rPr>
                <w:rFonts w:ascii="Times New Roman" w:hAnsi="Times New Roman"/>
                <w:b/>
                <w:sz w:val="28"/>
                <w:szCs w:val="28"/>
              </w:rPr>
            </w:pPr>
            <w:r w:rsidRPr="00D25F6B">
              <w:rPr>
                <w:rFonts w:ascii="Times New Roman" w:hAnsi="Times New Roman"/>
                <w:b/>
                <w:sz w:val="28"/>
                <w:szCs w:val="28"/>
              </w:rPr>
              <w:t xml:space="preserve">Описание проблемы, на решение которой направлены положения  муниципального нормативного правового акта администрации муниципального образования город </w:t>
            </w:r>
            <w:r w:rsidR="00483EFE" w:rsidRPr="00D25F6B">
              <w:rPr>
                <w:rFonts w:ascii="Times New Roman" w:hAnsi="Times New Roman"/>
                <w:b/>
                <w:sz w:val="28"/>
                <w:szCs w:val="28"/>
              </w:rPr>
              <w:t>Ефремов</w:t>
            </w:r>
          </w:p>
        </w:tc>
        <w:tc>
          <w:tcPr>
            <w:tcW w:w="4687" w:type="dxa"/>
          </w:tcPr>
          <w:p w:rsidR="0059775C" w:rsidRPr="007C12C8" w:rsidRDefault="0064166F" w:rsidP="0064166F">
            <w:pPr>
              <w:autoSpaceDE w:val="0"/>
              <w:autoSpaceDN w:val="0"/>
              <w:adjustRightInd w:val="0"/>
              <w:spacing w:after="0" w:line="240" w:lineRule="auto"/>
              <w:jc w:val="both"/>
              <w:rPr>
                <w:rFonts w:ascii="Times New Roman" w:hAnsi="Times New Roman"/>
                <w:sz w:val="28"/>
                <w:szCs w:val="28"/>
              </w:rPr>
            </w:pPr>
            <w:r w:rsidRPr="0064166F">
              <w:rPr>
                <w:rFonts w:ascii="Times New Roman" w:hAnsi="Times New Roman"/>
                <w:b/>
                <w:bCs/>
                <w:sz w:val="28"/>
                <w:szCs w:val="28"/>
              </w:rPr>
              <w:t>О размещении нестационарных торговых объектов на территории</w:t>
            </w:r>
            <w:r w:rsidRPr="0064166F">
              <w:rPr>
                <w:rFonts w:ascii="Times New Roman" w:hAnsi="Times New Roman"/>
                <w:b/>
                <w:sz w:val="28"/>
                <w:szCs w:val="28"/>
              </w:rPr>
              <w:t xml:space="preserve"> </w:t>
            </w:r>
            <w:r w:rsidRPr="0064166F">
              <w:rPr>
                <w:rFonts w:ascii="Times New Roman" w:hAnsi="Times New Roman"/>
                <w:b/>
                <w:bCs/>
                <w:sz w:val="28"/>
                <w:szCs w:val="28"/>
              </w:rPr>
              <w:t>муниципального образования город Ефремов</w:t>
            </w:r>
            <w:r w:rsidRPr="007C12C8">
              <w:rPr>
                <w:rFonts w:ascii="Times New Roman" w:hAnsi="Times New Roman"/>
                <w:sz w:val="28"/>
                <w:szCs w:val="28"/>
              </w:rPr>
              <w:t xml:space="preserve"> </w:t>
            </w:r>
          </w:p>
        </w:tc>
      </w:tr>
      <w:tr w:rsidR="0059775C" w:rsidRPr="00D25F6B" w:rsidTr="00CA1FB4">
        <w:tc>
          <w:tcPr>
            <w:tcW w:w="5803" w:type="dxa"/>
          </w:tcPr>
          <w:p w:rsidR="0059775C" w:rsidRPr="00D25F6B" w:rsidRDefault="0059775C" w:rsidP="005A2448">
            <w:pPr>
              <w:autoSpaceDE w:val="0"/>
              <w:autoSpaceDN w:val="0"/>
              <w:adjustRightInd w:val="0"/>
              <w:spacing w:after="0" w:line="240" w:lineRule="auto"/>
              <w:jc w:val="both"/>
              <w:rPr>
                <w:rFonts w:ascii="Times New Roman" w:hAnsi="Times New Roman"/>
                <w:b/>
                <w:sz w:val="28"/>
                <w:szCs w:val="28"/>
              </w:rPr>
            </w:pPr>
            <w:r w:rsidRPr="00D25F6B">
              <w:rPr>
                <w:rFonts w:ascii="Times New Roman" w:hAnsi="Times New Roman"/>
                <w:b/>
                <w:sz w:val="28"/>
                <w:szCs w:val="28"/>
              </w:rPr>
              <w:t xml:space="preserve">Действующие нормативные правовые акты,  поручения,  другие  решения,  на  основании которых   утвержден  муниципальный нормативный правовой акт администрации муниципального образования город </w:t>
            </w:r>
            <w:r w:rsidR="00483EFE" w:rsidRPr="00D25F6B">
              <w:rPr>
                <w:rFonts w:ascii="Times New Roman" w:hAnsi="Times New Roman"/>
                <w:b/>
                <w:sz w:val="28"/>
                <w:szCs w:val="28"/>
              </w:rPr>
              <w:t>Ефремов</w:t>
            </w:r>
            <w:r w:rsidRPr="00D25F6B">
              <w:rPr>
                <w:rFonts w:ascii="Times New Roman" w:hAnsi="Times New Roman"/>
                <w:b/>
                <w:sz w:val="28"/>
                <w:szCs w:val="28"/>
              </w:rPr>
              <w:t>:</w:t>
            </w:r>
          </w:p>
        </w:tc>
        <w:tc>
          <w:tcPr>
            <w:tcW w:w="4687" w:type="dxa"/>
          </w:tcPr>
          <w:p w:rsidR="007C12C8" w:rsidRPr="007C12C8" w:rsidRDefault="00D25F6B" w:rsidP="007C12C8">
            <w:pPr>
              <w:spacing w:after="0" w:line="240" w:lineRule="auto"/>
              <w:ind w:firstLine="540"/>
              <w:jc w:val="both"/>
              <w:rPr>
                <w:rFonts w:ascii="Times New Roman" w:hAnsi="Times New Roman"/>
                <w:sz w:val="28"/>
                <w:szCs w:val="28"/>
              </w:rPr>
            </w:pPr>
            <w:r w:rsidRPr="007C12C8">
              <w:rPr>
                <w:rFonts w:ascii="Times New Roman" w:hAnsi="Times New Roman"/>
                <w:sz w:val="28"/>
                <w:szCs w:val="28"/>
              </w:rPr>
              <w:t xml:space="preserve">  </w:t>
            </w:r>
            <w:r w:rsidR="00C72A50" w:rsidRPr="007C12C8">
              <w:rPr>
                <w:rFonts w:ascii="Times New Roman" w:hAnsi="Times New Roman"/>
                <w:sz w:val="28"/>
                <w:szCs w:val="28"/>
              </w:rPr>
              <w:t xml:space="preserve">Федеральным законом от </w:t>
            </w:r>
            <w:r w:rsidR="007C12C8" w:rsidRPr="007C12C8">
              <w:rPr>
                <w:rFonts w:ascii="Times New Roman" w:hAnsi="Times New Roman"/>
                <w:sz w:val="28"/>
                <w:szCs w:val="28"/>
              </w:rPr>
              <w:t>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w:t>
            </w:r>
          </w:p>
          <w:p w:rsidR="0059775C" w:rsidRPr="007C12C8" w:rsidRDefault="0059775C" w:rsidP="00C72A50">
            <w:pPr>
              <w:autoSpaceDE w:val="0"/>
              <w:autoSpaceDN w:val="0"/>
              <w:adjustRightInd w:val="0"/>
              <w:spacing w:after="0" w:line="240" w:lineRule="auto"/>
              <w:jc w:val="both"/>
              <w:rPr>
                <w:rFonts w:ascii="Times New Roman" w:hAnsi="Times New Roman"/>
                <w:sz w:val="28"/>
                <w:szCs w:val="28"/>
              </w:rPr>
            </w:pPr>
          </w:p>
        </w:tc>
      </w:tr>
    </w:tbl>
    <w:p w:rsidR="0059775C" w:rsidRPr="00D25F6B" w:rsidRDefault="0059775C" w:rsidP="005A2448">
      <w:pPr>
        <w:autoSpaceDE w:val="0"/>
        <w:autoSpaceDN w:val="0"/>
        <w:adjustRightInd w:val="0"/>
        <w:spacing w:after="0" w:line="240" w:lineRule="auto"/>
        <w:ind w:left="568"/>
        <w:jc w:val="both"/>
        <w:rPr>
          <w:rFonts w:ascii="Times New Roman" w:hAnsi="Times New Roman"/>
          <w:sz w:val="28"/>
          <w:szCs w:val="28"/>
        </w:rPr>
      </w:pPr>
    </w:p>
    <w:p w:rsidR="0059775C" w:rsidRPr="00D25F6B" w:rsidRDefault="0059775C" w:rsidP="005A2448">
      <w:pPr>
        <w:autoSpaceDE w:val="0"/>
        <w:autoSpaceDN w:val="0"/>
        <w:adjustRightInd w:val="0"/>
        <w:spacing w:after="0" w:line="240" w:lineRule="auto"/>
        <w:ind w:left="568"/>
        <w:jc w:val="both"/>
        <w:rPr>
          <w:rFonts w:ascii="Times New Roman" w:hAnsi="Times New Roman"/>
          <w:sz w:val="28"/>
          <w:szCs w:val="28"/>
        </w:rPr>
      </w:pPr>
    </w:p>
    <w:p w:rsidR="0059775C" w:rsidRDefault="0059775C" w:rsidP="005A2448">
      <w:pPr>
        <w:autoSpaceDE w:val="0"/>
        <w:autoSpaceDN w:val="0"/>
        <w:adjustRightInd w:val="0"/>
        <w:spacing w:after="0" w:line="240" w:lineRule="auto"/>
        <w:ind w:left="568"/>
        <w:jc w:val="both"/>
        <w:rPr>
          <w:rFonts w:ascii="Times New Roman" w:hAnsi="Times New Roman"/>
          <w:sz w:val="28"/>
          <w:szCs w:val="28"/>
        </w:rPr>
      </w:pPr>
    </w:p>
    <w:p w:rsidR="007C12C8" w:rsidRDefault="007C12C8" w:rsidP="007C12C8">
      <w:pPr>
        <w:autoSpaceDE w:val="0"/>
        <w:autoSpaceDN w:val="0"/>
        <w:adjustRightInd w:val="0"/>
        <w:spacing w:after="0" w:line="240" w:lineRule="auto"/>
        <w:jc w:val="both"/>
        <w:rPr>
          <w:rFonts w:ascii="Times New Roman" w:hAnsi="Times New Roman"/>
          <w:sz w:val="28"/>
          <w:szCs w:val="28"/>
        </w:rPr>
      </w:pPr>
    </w:p>
    <w:p w:rsidR="0064166F" w:rsidRDefault="0064166F" w:rsidP="007C12C8">
      <w:pPr>
        <w:autoSpaceDE w:val="0"/>
        <w:autoSpaceDN w:val="0"/>
        <w:adjustRightInd w:val="0"/>
        <w:spacing w:after="0" w:line="240" w:lineRule="auto"/>
        <w:jc w:val="both"/>
        <w:rPr>
          <w:rFonts w:ascii="Times New Roman" w:hAnsi="Times New Roman"/>
          <w:sz w:val="28"/>
          <w:szCs w:val="28"/>
        </w:rPr>
      </w:pPr>
    </w:p>
    <w:p w:rsidR="007C12C8" w:rsidRDefault="007C12C8" w:rsidP="005A2448">
      <w:pPr>
        <w:autoSpaceDE w:val="0"/>
        <w:autoSpaceDN w:val="0"/>
        <w:adjustRightInd w:val="0"/>
        <w:spacing w:after="0" w:line="240" w:lineRule="auto"/>
        <w:ind w:left="568"/>
        <w:jc w:val="both"/>
        <w:rPr>
          <w:rFonts w:ascii="Times New Roman" w:hAnsi="Times New Roman"/>
          <w:sz w:val="28"/>
          <w:szCs w:val="28"/>
        </w:rPr>
      </w:pPr>
    </w:p>
    <w:p w:rsidR="0064166F" w:rsidRPr="0083635D" w:rsidRDefault="0064166F" w:rsidP="0064166F">
      <w:pPr>
        <w:jc w:val="both"/>
        <w:rPr>
          <w:rFonts w:ascii="Arial" w:hAnsi="Arial" w:cs="Arial"/>
          <w:b/>
          <w:sz w:val="24"/>
          <w:szCs w:val="24"/>
        </w:rPr>
      </w:pPr>
      <w:r>
        <w:rPr>
          <w:rFonts w:ascii="Arial" w:hAnsi="Arial" w:cs="Arial"/>
          <w:b/>
          <w:sz w:val="24"/>
          <w:szCs w:val="24"/>
        </w:rPr>
        <w:lastRenderedPageBreak/>
        <w:t xml:space="preserve">                                                            </w:t>
      </w:r>
      <w:r w:rsidRPr="0083635D">
        <w:rPr>
          <w:rFonts w:ascii="Arial" w:hAnsi="Arial" w:cs="Arial"/>
          <w:b/>
          <w:sz w:val="24"/>
          <w:szCs w:val="24"/>
        </w:rPr>
        <w:t>Тульская область</w:t>
      </w:r>
    </w:p>
    <w:p w:rsidR="0064166F" w:rsidRPr="0083635D" w:rsidRDefault="0064166F" w:rsidP="0064166F">
      <w:pPr>
        <w:pStyle w:val="msonormalcxspmiddlecxspmiddle"/>
        <w:spacing w:before="0" w:beforeAutospacing="0" w:after="0" w:afterAutospacing="0"/>
        <w:ind w:firstLine="720"/>
        <w:contextualSpacing/>
        <w:jc w:val="center"/>
        <w:rPr>
          <w:rFonts w:ascii="Arial" w:hAnsi="Arial" w:cs="Arial"/>
          <w:b/>
        </w:rPr>
      </w:pPr>
      <w:r w:rsidRPr="0083635D">
        <w:rPr>
          <w:rFonts w:ascii="Arial" w:hAnsi="Arial" w:cs="Arial"/>
          <w:b/>
        </w:rPr>
        <w:t>муниципальное образование город Ефремов</w:t>
      </w:r>
    </w:p>
    <w:p w:rsidR="0064166F" w:rsidRPr="0083635D" w:rsidRDefault="0064166F" w:rsidP="0064166F">
      <w:pPr>
        <w:pStyle w:val="msonormalcxspmiddlecxspmiddlecxspmiddle"/>
        <w:spacing w:before="0" w:beforeAutospacing="0" w:after="0" w:afterAutospacing="0"/>
        <w:ind w:firstLine="720"/>
        <w:contextualSpacing/>
        <w:jc w:val="center"/>
        <w:rPr>
          <w:rFonts w:ascii="Arial" w:hAnsi="Arial" w:cs="Arial"/>
          <w:b/>
        </w:rPr>
      </w:pPr>
      <w:r w:rsidRPr="0083635D">
        <w:rPr>
          <w:rFonts w:ascii="Arial" w:hAnsi="Arial" w:cs="Arial"/>
          <w:b/>
        </w:rPr>
        <w:t xml:space="preserve">Администрация </w:t>
      </w:r>
    </w:p>
    <w:p w:rsidR="0064166F" w:rsidRPr="0083635D" w:rsidRDefault="0064166F" w:rsidP="0064166F">
      <w:pPr>
        <w:pStyle w:val="msonormalcxspmiddlecxspmiddlecxspmiddlecxspmiddle"/>
        <w:spacing w:before="0" w:beforeAutospacing="0" w:after="0" w:afterAutospacing="0"/>
        <w:ind w:firstLine="720"/>
        <w:contextualSpacing/>
        <w:jc w:val="center"/>
        <w:rPr>
          <w:rFonts w:ascii="Arial" w:hAnsi="Arial" w:cs="Arial"/>
          <w:b/>
        </w:rPr>
      </w:pPr>
    </w:p>
    <w:p w:rsidR="0064166F" w:rsidRPr="0083635D" w:rsidRDefault="0064166F" w:rsidP="0064166F">
      <w:pPr>
        <w:pStyle w:val="msonormalcxspmiddlecxspmiddlecxspmiddle"/>
        <w:spacing w:before="0" w:beforeAutospacing="0" w:after="0" w:afterAutospacing="0"/>
        <w:ind w:firstLine="720"/>
        <w:contextualSpacing/>
        <w:jc w:val="center"/>
        <w:rPr>
          <w:rFonts w:ascii="Arial" w:hAnsi="Arial" w:cs="Arial"/>
          <w:b/>
        </w:rPr>
      </w:pPr>
      <w:r w:rsidRPr="0083635D">
        <w:rPr>
          <w:rFonts w:ascii="Arial" w:hAnsi="Arial" w:cs="Arial"/>
          <w:b/>
        </w:rPr>
        <w:t>Постановление</w:t>
      </w:r>
    </w:p>
    <w:p w:rsidR="0064166F" w:rsidRPr="0083635D" w:rsidRDefault="0064166F" w:rsidP="0064166F">
      <w:pPr>
        <w:tabs>
          <w:tab w:val="left" w:pos="7440"/>
        </w:tabs>
        <w:rPr>
          <w:rFonts w:ascii="Arial" w:hAnsi="Arial" w:cs="Arial"/>
          <w:b/>
          <w:sz w:val="24"/>
          <w:szCs w:val="24"/>
        </w:rPr>
      </w:pPr>
      <w:r w:rsidRPr="0083635D">
        <w:rPr>
          <w:rFonts w:ascii="Arial" w:hAnsi="Arial" w:cs="Arial"/>
          <w:b/>
          <w:sz w:val="24"/>
          <w:szCs w:val="24"/>
        </w:rPr>
        <w:t>от 27.04.2021г</w:t>
      </w:r>
      <w:r w:rsidRPr="0083635D">
        <w:rPr>
          <w:rFonts w:ascii="Arial" w:hAnsi="Arial" w:cs="Arial"/>
          <w:b/>
          <w:sz w:val="24"/>
          <w:szCs w:val="24"/>
        </w:rPr>
        <w:tab/>
        <w:t>№498</w:t>
      </w:r>
    </w:p>
    <w:p w:rsidR="0064166F" w:rsidRPr="0083635D" w:rsidRDefault="0064166F" w:rsidP="0064166F">
      <w:pPr>
        <w:tabs>
          <w:tab w:val="left" w:pos="7395"/>
        </w:tabs>
        <w:rPr>
          <w:rFonts w:ascii="Arial" w:hAnsi="Arial" w:cs="Arial"/>
          <w:b/>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ind w:firstLine="709"/>
        <w:jc w:val="both"/>
        <w:rPr>
          <w:rFonts w:ascii="Arial" w:hAnsi="Arial" w:cs="Arial"/>
          <w:sz w:val="24"/>
          <w:szCs w:val="24"/>
        </w:rPr>
      </w:pPr>
    </w:p>
    <w:p w:rsidR="0064166F" w:rsidRPr="0083635D" w:rsidRDefault="0064166F" w:rsidP="0064166F">
      <w:pPr>
        <w:widowControl w:val="0"/>
        <w:autoSpaceDE w:val="0"/>
        <w:autoSpaceDN w:val="0"/>
        <w:adjustRightInd w:val="0"/>
        <w:ind w:right="-2"/>
        <w:rPr>
          <w:rFonts w:ascii="Arial" w:hAnsi="Arial" w:cs="Arial"/>
          <w:b/>
          <w:bCs/>
          <w:sz w:val="24"/>
          <w:szCs w:val="24"/>
        </w:rPr>
      </w:pPr>
      <w:r w:rsidRPr="0083635D">
        <w:rPr>
          <w:rFonts w:ascii="Arial" w:hAnsi="Arial" w:cs="Arial"/>
          <w:b/>
          <w:bCs/>
          <w:sz w:val="24"/>
          <w:szCs w:val="24"/>
        </w:rPr>
        <w:t>О размещении нестационарных торговых объектов на территории</w:t>
      </w:r>
    </w:p>
    <w:p w:rsidR="0064166F" w:rsidRPr="0083635D" w:rsidRDefault="0064166F" w:rsidP="0064166F">
      <w:pPr>
        <w:widowControl w:val="0"/>
        <w:autoSpaceDE w:val="0"/>
        <w:autoSpaceDN w:val="0"/>
        <w:adjustRightInd w:val="0"/>
        <w:ind w:right="-2"/>
        <w:rPr>
          <w:rFonts w:ascii="Arial" w:hAnsi="Arial" w:cs="Arial"/>
          <w:b/>
          <w:bCs/>
          <w:sz w:val="24"/>
          <w:szCs w:val="24"/>
        </w:rPr>
      </w:pPr>
      <w:r w:rsidRPr="0083635D">
        <w:rPr>
          <w:rFonts w:ascii="Arial" w:hAnsi="Arial" w:cs="Arial"/>
          <w:b/>
          <w:bCs/>
          <w:sz w:val="24"/>
          <w:szCs w:val="24"/>
        </w:rPr>
        <w:t>муниципального образования город Ефремов</w:t>
      </w:r>
    </w:p>
    <w:p w:rsidR="0064166F" w:rsidRPr="0083635D" w:rsidRDefault="0064166F" w:rsidP="0064166F">
      <w:pPr>
        <w:ind w:left="284" w:firstLine="709"/>
        <w:jc w:val="both"/>
        <w:rPr>
          <w:rFonts w:ascii="Arial" w:hAnsi="Arial" w:cs="Arial"/>
          <w:sz w:val="24"/>
          <w:szCs w:val="24"/>
        </w:rPr>
      </w:pPr>
    </w:p>
    <w:p w:rsidR="0064166F" w:rsidRPr="0083635D" w:rsidRDefault="0064166F" w:rsidP="0064166F">
      <w:pPr>
        <w:autoSpaceDE w:val="0"/>
        <w:autoSpaceDN w:val="0"/>
        <w:adjustRightInd w:val="0"/>
        <w:ind w:firstLine="709"/>
        <w:jc w:val="both"/>
        <w:rPr>
          <w:rFonts w:ascii="Arial" w:hAnsi="Arial" w:cs="Arial"/>
          <w:sz w:val="24"/>
          <w:szCs w:val="24"/>
        </w:rPr>
      </w:pPr>
      <w:r w:rsidRPr="0083635D">
        <w:rPr>
          <w:rFonts w:ascii="Arial" w:hAnsi="Arial" w:cs="Arial"/>
          <w:sz w:val="24"/>
          <w:szCs w:val="24"/>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28.12.2009 № 381-ФЗ «Об основах государственного регулирования торговой деятельности в Российской Федерации», на основании Устава муниципального образования город Ефремов</w:t>
      </w:r>
    </w:p>
    <w:p w:rsidR="0064166F" w:rsidRPr="0083635D" w:rsidRDefault="0064166F" w:rsidP="0064166F">
      <w:pPr>
        <w:autoSpaceDE w:val="0"/>
        <w:autoSpaceDN w:val="0"/>
        <w:adjustRightInd w:val="0"/>
        <w:ind w:firstLine="709"/>
        <w:jc w:val="both"/>
        <w:rPr>
          <w:rFonts w:ascii="Arial" w:hAnsi="Arial" w:cs="Arial"/>
          <w:sz w:val="24"/>
          <w:szCs w:val="24"/>
        </w:rPr>
      </w:pPr>
      <w:r w:rsidRPr="0083635D">
        <w:rPr>
          <w:rFonts w:ascii="Arial" w:hAnsi="Arial" w:cs="Arial"/>
          <w:sz w:val="24"/>
          <w:szCs w:val="24"/>
        </w:rPr>
        <w:t xml:space="preserve"> ПОСТАНОВЛЯЕТ:</w:t>
      </w:r>
    </w:p>
    <w:p w:rsidR="0064166F" w:rsidRPr="0083635D" w:rsidRDefault="0064166F" w:rsidP="0008497A">
      <w:pPr>
        <w:pStyle w:val="a4"/>
        <w:numPr>
          <w:ilvl w:val="0"/>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sz w:val="24"/>
          <w:szCs w:val="24"/>
        </w:rPr>
        <w:t>Утвердить Положение о размещении нестационарных торговых объектов на территории муниципального образования город Ефремов (приложение 1).</w:t>
      </w:r>
    </w:p>
    <w:p w:rsidR="0064166F" w:rsidRPr="0083635D" w:rsidRDefault="0064166F" w:rsidP="0008497A">
      <w:pPr>
        <w:pStyle w:val="a4"/>
        <w:numPr>
          <w:ilvl w:val="0"/>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sz w:val="24"/>
          <w:szCs w:val="24"/>
        </w:rPr>
        <w:t>Утвердить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Ефремов (приложение 2).</w:t>
      </w:r>
    </w:p>
    <w:p w:rsidR="0064166F" w:rsidRPr="0083635D" w:rsidRDefault="0064166F" w:rsidP="0008497A">
      <w:pPr>
        <w:pStyle w:val="a4"/>
        <w:numPr>
          <w:ilvl w:val="0"/>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sz w:val="24"/>
          <w:szCs w:val="24"/>
        </w:rPr>
        <w:t>Утвердить методику расчета начальной цены на право размещения нестационарного торгового объекта на территории муниципального образования город Ефремов (приложение № 3).</w:t>
      </w:r>
    </w:p>
    <w:p w:rsidR="0064166F" w:rsidRPr="0083635D" w:rsidRDefault="0064166F" w:rsidP="0008497A">
      <w:pPr>
        <w:pStyle w:val="a4"/>
        <w:numPr>
          <w:ilvl w:val="0"/>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sz w:val="24"/>
          <w:szCs w:val="24"/>
        </w:rPr>
        <w:t>Признать утратившими силу:</w:t>
      </w:r>
    </w:p>
    <w:p w:rsidR="0064166F" w:rsidRPr="0083635D" w:rsidRDefault="0064166F" w:rsidP="0008497A">
      <w:pPr>
        <w:pStyle w:val="a4"/>
        <w:numPr>
          <w:ilvl w:val="3"/>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bCs/>
          <w:sz w:val="24"/>
          <w:szCs w:val="24"/>
        </w:rPr>
        <w:t>постановление администрации муниципального образования город Ефремов от 05.03.2015 № 462 «Об утверждении порядка организации и проведения аукциона на право заключения договора на размещение нестационарного торгового объекта»;</w:t>
      </w:r>
    </w:p>
    <w:p w:rsidR="0064166F" w:rsidRPr="0083635D" w:rsidRDefault="0064166F" w:rsidP="0008497A">
      <w:pPr>
        <w:pStyle w:val="a4"/>
        <w:numPr>
          <w:ilvl w:val="3"/>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bCs/>
          <w:sz w:val="24"/>
          <w:szCs w:val="24"/>
        </w:rPr>
        <w:t>постановление администрации муниципального образования город Ефремов от 16.04.2015 № 788 «О внесении изменений в Постановление администрации муниципального образования город Ефремов от 05.03.2015 № 462»;</w:t>
      </w:r>
    </w:p>
    <w:p w:rsidR="0064166F" w:rsidRPr="0083635D" w:rsidRDefault="0064166F" w:rsidP="0008497A">
      <w:pPr>
        <w:pStyle w:val="a4"/>
        <w:numPr>
          <w:ilvl w:val="3"/>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bCs/>
          <w:sz w:val="24"/>
          <w:szCs w:val="24"/>
        </w:rPr>
        <w:t>постановление администрации муниципального образования город Ефремов от 04.12.2015 № 2093 «О внесении изменений в Постановление администрации муниципального образования город Ефремов от 05.03.2015 № 462»;</w:t>
      </w:r>
    </w:p>
    <w:p w:rsidR="0064166F" w:rsidRPr="0083635D" w:rsidRDefault="0064166F" w:rsidP="0008497A">
      <w:pPr>
        <w:pStyle w:val="a4"/>
        <w:numPr>
          <w:ilvl w:val="3"/>
          <w:numId w:val="3"/>
        </w:numPr>
        <w:autoSpaceDE w:val="0"/>
        <w:autoSpaceDN w:val="0"/>
        <w:adjustRightInd w:val="0"/>
        <w:spacing w:after="0" w:line="240" w:lineRule="auto"/>
        <w:jc w:val="both"/>
        <w:rPr>
          <w:rFonts w:ascii="Arial" w:hAnsi="Arial" w:cs="Arial"/>
          <w:sz w:val="24"/>
          <w:szCs w:val="24"/>
        </w:rPr>
      </w:pPr>
      <w:r w:rsidRPr="0083635D">
        <w:rPr>
          <w:rFonts w:ascii="Arial" w:hAnsi="Arial" w:cs="Arial"/>
          <w:bCs/>
          <w:sz w:val="24"/>
          <w:szCs w:val="24"/>
        </w:rPr>
        <w:t>постановление администрации муниципального образования город Ефремов от 09.02.2017 № 134 «О внесении изменений в Постановление администрации муниципального образования город Ефремов от 05.03.2015 № 462».</w:t>
      </w:r>
    </w:p>
    <w:p w:rsidR="0064166F" w:rsidRPr="0083635D" w:rsidRDefault="0064166F" w:rsidP="0008497A">
      <w:pPr>
        <w:pStyle w:val="ConsPlusNormal"/>
        <w:numPr>
          <w:ilvl w:val="0"/>
          <w:numId w:val="3"/>
        </w:numPr>
        <w:adjustRightInd w:val="0"/>
        <w:jc w:val="both"/>
        <w:rPr>
          <w:sz w:val="24"/>
          <w:szCs w:val="24"/>
        </w:rPr>
      </w:pPr>
      <w:r w:rsidRPr="0083635D">
        <w:rPr>
          <w:sz w:val="24"/>
          <w:szCs w:val="24"/>
        </w:rPr>
        <w:t xml:space="preserve"> Постановление вступает в силу со дня официального опубликования.</w:t>
      </w:r>
    </w:p>
    <w:p w:rsidR="0064166F" w:rsidRPr="0083635D" w:rsidRDefault="0064166F" w:rsidP="0064166F">
      <w:pPr>
        <w:autoSpaceDE w:val="0"/>
        <w:autoSpaceDN w:val="0"/>
        <w:adjustRightInd w:val="0"/>
        <w:ind w:firstLine="709"/>
        <w:jc w:val="both"/>
        <w:rPr>
          <w:rFonts w:ascii="Arial" w:hAnsi="Arial" w:cs="Arial"/>
          <w:sz w:val="24"/>
          <w:szCs w:val="24"/>
        </w:rPr>
      </w:pPr>
    </w:p>
    <w:p w:rsidR="0064166F" w:rsidRPr="0083635D" w:rsidRDefault="0064166F" w:rsidP="0064166F">
      <w:pPr>
        <w:autoSpaceDE w:val="0"/>
        <w:autoSpaceDN w:val="0"/>
        <w:adjustRightInd w:val="0"/>
        <w:ind w:firstLine="709"/>
        <w:jc w:val="both"/>
        <w:rPr>
          <w:rFonts w:ascii="Arial" w:hAnsi="Arial" w:cs="Arial"/>
          <w:b/>
          <w:sz w:val="24"/>
          <w:szCs w:val="24"/>
        </w:rPr>
      </w:pPr>
      <w:r w:rsidRPr="0083635D">
        <w:rPr>
          <w:rFonts w:ascii="Arial" w:hAnsi="Arial" w:cs="Arial"/>
          <w:b/>
          <w:sz w:val="24"/>
          <w:szCs w:val="24"/>
        </w:rPr>
        <w:lastRenderedPageBreak/>
        <w:t xml:space="preserve">     Глава администрации </w:t>
      </w:r>
    </w:p>
    <w:p w:rsidR="0064166F" w:rsidRPr="0083635D" w:rsidRDefault="0064166F" w:rsidP="0064166F">
      <w:pPr>
        <w:autoSpaceDE w:val="0"/>
        <w:autoSpaceDN w:val="0"/>
        <w:adjustRightInd w:val="0"/>
        <w:ind w:firstLine="709"/>
        <w:jc w:val="both"/>
        <w:rPr>
          <w:rFonts w:ascii="Arial" w:hAnsi="Arial" w:cs="Arial"/>
          <w:b/>
          <w:sz w:val="24"/>
          <w:szCs w:val="24"/>
        </w:rPr>
      </w:pPr>
      <w:r w:rsidRPr="0083635D">
        <w:rPr>
          <w:rFonts w:ascii="Arial" w:hAnsi="Arial" w:cs="Arial"/>
          <w:b/>
          <w:sz w:val="24"/>
          <w:szCs w:val="24"/>
        </w:rPr>
        <w:t xml:space="preserve">муниципального образования </w:t>
      </w:r>
    </w:p>
    <w:p w:rsidR="0064166F" w:rsidRPr="0083635D" w:rsidRDefault="0064166F" w:rsidP="0064166F">
      <w:pPr>
        <w:autoSpaceDE w:val="0"/>
        <w:autoSpaceDN w:val="0"/>
        <w:adjustRightInd w:val="0"/>
        <w:ind w:firstLine="709"/>
        <w:jc w:val="both"/>
        <w:rPr>
          <w:rFonts w:ascii="Arial" w:hAnsi="Arial" w:cs="Arial"/>
          <w:b/>
          <w:sz w:val="24"/>
          <w:szCs w:val="24"/>
        </w:rPr>
      </w:pPr>
      <w:r>
        <w:rPr>
          <w:rFonts w:ascii="Arial" w:hAnsi="Arial" w:cs="Arial"/>
          <w:b/>
          <w:sz w:val="24"/>
          <w:szCs w:val="24"/>
        </w:rPr>
        <w:t xml:space="preserve">         город</w:t>
      </w:r>
      <w:r w:rsidRPr="0083635D">
        <w:rPr>
          <w:rFonts w:ascii="Arial" w:hAnsi="Arial" w:cs="Arial"/>
          <w:b/>
          <w:sz w:val="24"/>
          <w:szCs w:val="24"/>
        </w:rPr>
        <w:t xml:space="preserve">Ефремов                                                </w:t>
      </w:r>
      <w:r>
        <w:rPr>
          <w:rFonts w:ascii="Arial" w:hAnsi="Arial" w:cs="Arial"/>
          <w:b/>
          <w:sz w:val="24"/>
          <w:szCs w:val="24"/>
        </w:rPr>
        <w:t xml:space="preserve">               </w:t>
      </w:r>
      <w:r w:rsidRPr="0083635D">
        <w:rPr>
          <w:rFonts w:ascii="Arial" w:hAnsi="Arial" w:cs="Arial"/>
          <w:b/>
          <w:sz w:val="24"/>
          <w:szCs w:val="24"/>
        </w:rPr>
        <w:t xml:space="preserve">        </w:t>
      </w:r>
      <w:r>
        <w:rPr>
          <w:rFonts w:ascii="Arial" w:hAnsi="Arial" w:cs="Arial"/>
          <w:b/>
          <w:sz w:val="24"/>
          <w:szCs w:val="24"/>
        </w:rPr>
        <w:t>С.Г.Балтабаев</w:t>
      </w:r>
    </w:p>
    <w:p w:rsidR="0064166F" w:rsidRPr="0083635D" w:rsidRDefault="0064166F" w:rsidP="0064166F">
      <w:pPr>
        <w:rPr>
          <w:rFonts w:ascii="Arial" w:hAnsi="Arial" w:cs="Arial"/>
          <w:b/>
          <w:sz w:val="24"/>
          <w:szCs w:val="24"/>
        </w:rPr>
      </w:pPr>
      <w:r w:rsidRPr="0083635D">
        <w:rPr>
          <w:rFonts w:ascii="Arial" w:hAnsi="Arial" w:cs="Arial"/>
          <w:b/>
          <w:sz w:val="24"/>
          <w:szCs w:val="24"/>
        </w:rPr>
        <w:br w:type="page"/>
      </w:r>
    </w:p>
    <w:p w:rsidR="0064166F" w:rsidRPr="0083635D" w:rsidRDefault="0064166F" w:rsidP="0064166F">
      <w:pPr>
        <w:autoSpaceDE w:val="0"/>
        <w:autoSpaceDN w:val="0"/>
        <w:adjustRightInd w:val="0"/>
        <w:ind w:firstLine="709"/>
        <w:jc w:val="right"/>
        <w:rPr>
          <w:rFonts w:ascii="Arial" w:hAnsi="Arial" w:cs="Arial"/>
          <w:sz w:val="24"/>
          <w:szCs w:val="24"/>
        </w:rPr>
      </w:pPr>
      <w:r w:rsidRPr="0083635D">
        <w:rPr>
          <w:rFonts w:ascii="Arial" w:hAnsi="Arial" w:cs="Arial"/>
          <w:sz w:val="24"/>
          <w:szCs w:val="24"/>
        </w:rPr>
        <w:lastRenderedPageBreak/>
        <w:t>Приложение 1 к постановлению</w:t>
      </w:r>
    </w:p>
    <w:p w:rsidR="0064166F" w:rsidRPr="0083635D" w:rsidRDefault="0064166F" w:rsidP="0064166F">
      <w:pPr>
        <w:widowControl w:val="0"/>
        <w:autoSpaceDE w:val="0"/>
        <w:autoSpaceDN w:val="0"/>
        <w:adjustRightInd w:val="0"/>
        <w:jc w:val="right"/>
        <w:rPr>
          <w:rFonts w:ascii="Arial" w:hAnsi="Arial" w:cs="Arial"/>
          <w:sz w:val="24"/>
          <w:szCs w:val="24"/>
        </w:rPr>
      </w:pPr>
      <w:r w:rsidRPr="0083635D">
        <w:rPr>
          <w:rFonts w:ascii="Arial" w:hAnsi="Arial" w:cs="Arial"/>
          <w:sz w:val="24"/>
          <w:szCs w:val="24"/>
        </w:rPr>
        <w:t>администрации   муниципального</w:t>
      </w:r>
    </w:p>
    <w:p w:rsidR="0064166F" w:rsidRPr="0083635D" w:rsidRDefault="0064166F" w:rsidP="0064166F">
      <w:pPr>
        <w:widowControl w:val="0"/>
        <w:autoSpaceDE w:val="0"/>
        <w:autoSpaceDN w:val="0"/>
        <w:adjustRightInd w:val="0"/>
        <w:jc w:val="right"/>
        <w:rPr>
          <w:rFonts w:ascii="Arial" w:hAnsi="Arial" w:cs="Arial"/>
          <w:sz w:val="24"/>
          <w:szCs w:val="24"/>
        </w:rPr>
      </w:pPr>
      <w:r w:rsidRPr="0083635D">
        <w:rPr>
          <w:rFonts w:ascii="Arial" w:hAnsi="Arial" w:cs="Arial"/>
          <w:sz w:val="24"/>
          <w:szCs w:val="24"/>
        </w:rPr>
        <w:t xml:space="preserve"> образования город Ефремов</w:t>
      </w:r>
    </w:p>
    <w:p w:rsidR="0064166F" w:rsidRPr="0083635D" w:rsidRDefault="0064166F" w:rsidP="0064166F">
      <w:pPr>
        <w:widowControl w:val="0"/>
        <w:autoSpaceDE w:val="0"/>
        <w:autoSpaceDN w:val="0"/>
        <w:adjustRightInd w:val="0"/>
        <w:jc w:val="right"/>
        <w:rPr>
          <w:rFonts w:ascii="Arial" w:hAnsi="Arial" w:cs="Arial"/>
          <w:sz w:val="24"/>
          <w:szCs w:val="24"/>
        </w:rPr>
      </w:pPr>
      <w:r w:rsidRPr="0083635D">
        <w:rPr>
          <w:rFonts w:ascii="Arial" w:hAnsi="Arial" w:cs="Arial"/>
          <w:sz w:val="24"/>
          <w:szCs w:val="24"/>
        </w:rPr>
        <w:t>от 27.04.2021  №  498</w:t>
      </w:r>
    </w:p>
    <w:p w:rsidR="0064166F" w:rsidRPr="0083635D" w:rsidRDefault="0064166F" w:rsidP="0064166F">
      <w:pPr>
        <w:autoSpaceDE w:val="0"/>
        <w:autoSpaceDN w:val="0"/>
        <w:adjustRightInd w:val="0"/>
        <w:jc w:val="both"/>
        <w:rPr>
          <w:rFonts w:ascii="Arial" w:hAnsi="Arial" w:cs="Arial"/>
          <w:sz w:val="24"/>
          <w:szCs w:val="24"/>
        </w:rPr>
      </w:pPr>
      <w:bookmarkStart w:id="0" w:name="Par36"/>
      <w:bookmarkEnd w:id="0"/>
    </w:p>
    <w:p w:rsidR="0064166F" w:rsidRPr="0083635D" w:rsidRDefault="0064166F" w:rsidP="0064166F">
      <w:pPr>
        <w:rPr>
          <w:rFonts w:ascii="Arial" w:hAnsi="Arial" w:cs="Arial"/>
          <w:b/>
          <w:sz w:val="24"/>
          <w:szCs w:val="24"/>
        </w:rPr>
      </w:pPr>
    </w:p>
    <w:p w:rsidR="0064166F" w:rsidRPr="0083635D" w:rsidRDefault="0064166F" w:rsidP="0064166F">
      <w:pPr>
        <w:pStyle w:val="2"/>
        <w:spacing w:line="276" w:lineRule="auto"/>
        <w:rPr>
          <w:rFonts w:ascii="Arial" w:hAnsi="Arial" w:cs="Arial"/>
          <w:sz w:val="24"/>
          <w:szCs w:val="24"/>
        </w:rPr>
      </w:pPr>
      <w:r w:rsidRPr="0083635D">
        <w:rPr>
          <w:rFonts w:ascii="Arial" w:hAnsi="Arial" w:cs="Arial"/>
          <w:sz w:val="24"/>
          <w:szCs w:val="24"/>
        </w:rPr>
        <w:t>Положение о размещении нестационарных торговых объектов</w:t>
      </w:r>
      <w:r w:rsidRPr="0083635D">
        <w:rPr>
          <w:rFonts w:ascii="Arial" w:hAnsi="Arial" w:cs="Arial"/>
          <w:sz w:val="24"/>
          <w:szCs w:val="24"/>
        </w:rPr>
        <w:br/>
        <w:t>на территории муниципального образования город Ефремов</w:t>
      </w:r>
    </w:p>
    <w:p w:rsidR="0064166F" w:rsidRPr="0083635D" w:rsidRDefault="0064166F" w:rsidP="0064166F">
      <w:pPr>
        <w:widowControl w:val="0"/>
        <w:autoSpaceDE w:val="0"/>
        <w:autoSpaceDN w:val="0"/>
        <w:adjustRightInd w:val="0"/>
        <w:rPr>
          <w:rFonts w:ascii="Arial" w:hAnsi="Arial" w:cs="Arial"/>
          <w:sz w:val="24"/>
          <w:szCs w:val="24"/>
        </w:rPr>
      </w:pPr>
      <w:bookmarkStart w:id="1" w:name="Par44"/>
      <w:bookmarkEnd w:id="1"/>
    </w:p>
    <w:p w:rsidR="0064166F" w:rsidRPr="0083635D" w:rsidRDefault="0064166F" w:rsidP="0064166F">
      <w:pPr>
        <w:pStyle w:val="afe"/>
        <w:rPr>
          <w:rFonts w:ascii="Arial" w:hAnsi="Arial" w:cs="Arial"/>
          <w:sz w:val="24"/>
          <w:szCs w:val="24"/>
        </w:rPr>
      </w:pPr>
      <w:r w:rsidRPr="0083635D">
        <w:rPr>
          <w:rFonts w:ascii="Arial" w:hAnsi="Arial" w:cs="Arial"/>
          <w:sz w:val="24"/>
          <w:szCs w:val="24"/>
        </w:rPr>
        <w:t>Общие положения</w:t>
      </w:r>
    </w:p>
    <w:p w:rsidR="0064166F" w:rsidRPr="0083635D" w:rsidRDefault="0064166F" w:rsidP="0064166F">
      <w:pPr>
        <w:widowControl w:val="0"/>
        <w:autoSpaceDE w:val="0"/>
        <w:autoSpaceDN w:val="0"/>
        <w:adjustRightInd w:val="0"/>
        <w:jc w:val="both"/>
        <w:rPr>
          <w:rFonts w:ascii="Arial" w:hAnsi="Arial" w:cs="Arial"/>
          <w:sz w:val="24"/>
          <w:szCs w:val="24"/>
        </w:rPr>
      </w:pPr>
    </w:p>
    <w:p w:rsidR="0064166F" w:rsidRPr="0083635D" w:rsidRDefault="0064166F" w:rsidP="0008497A">
      <w:pPr>
        <w:pStyle w:val="a4"/>
        <w:numPr>
          <w:ilvl w:val="0"/>
          <w:numId w:val="4"/>
        </w:numPr>
        <w:spacing w:after="0"/>
        <w:jc w:val="both"/>
        <w:rPr>
          <w:rFonts w:ascii="Arial" w:hAnsi="Arial" w:cs="Arial"/>
          <w:sz w:val="24"/>
          <w:szCs w:val="24"/>
        </w:rPr>
      </w:pPr>
      <w:r w:rsidRPr="0083635D">
        <w:rPr>
          <w:rFonts w:ascii="Arial" w:hAnsi="Arial" w:cs="Arial"/>
          <w:sz w:val="24"/>
          <w:szCs w:val="24"/>
        </w:rPr>
        <w:t>Положение о размещении нестационарных торговых объектов на территории муниципального образования город Ефремов (далее – Положение) разработано в целях создания условий для обеспечения жителей города различными категориями товаров и бытовых услуг, а также определения классификации нестационарных торговых объектов (далее также – НТО) и требований к их размещению.</w:t>
      </w:r>
    </w:p>
    <w:p w:rsidR="0064166F" w:rsidRPr="0083635D" w:rsidRDefault="0064166F" w:rsidP="0008497A">
      <w:pPr>
        <w:pStyle w:val="a4"/>
        <w:numPr>
          <w:ilvl w:val="0"/>
          <w:numId w:val="4"/>
        </w:numPr>
        <w:spacing w:after="0"/>
        <w:jc w:val="both"/>
        <w:rPr>
          <w:rFonts w:ascii="Arial" w:hAnsi="Arial" w:cs="Arial"/>
          <w:sz w:val="24"/>
          <w:szCs w:val="24"/>
        </w:rPr>
      </w:pPr>
      <w:r w:rsidRPr="0083635D">
        <w:rPr>
          <w:rFonts w:ascii="Arial" w:hAnsi="Arial" w:cs="Arial"/>
          <w:sz w:val="24"/>
          <w:szCs w:val="24"/>
        </w:rPr>
        <w:t>Настоящее Положение регулирует правоотношения в сфере:</w:t>
      </w:r>
    </w:p>
    <w:p w:rsidR="0064166F" w:rsidRPr="0083635D" w:rsidRDefault="0064166F" w:rsidP="0008497A">
      <w:pPr>
        <w:pStyle w:val="a4"/>
        <w:numPr>
          <w:ilvl w:val="3"/>
          <w:numId w:val="4"/>
        </w:numPr>
        <w:spacing w:after="0"/>
        <w:jc w:val="both"/>
        <w:rPr>
          <w:rFonts w:ascii="Arial" w:hAnsi="Arial" w:cs="Arial"/>
          <w:sz w:val="24"/>
          <w:szCs w:val="24"/>
        </w:rPr>
      </w:pPr>
      <w:r w:rsidRPr="0083635D">
        <w:rPr>
          <w:rFonts w:ascii="Arial" w:hAnsi="Arial" w:cs="Arial"/>
          <w:sz w:val="24"/>
          <w:szCs w:val="24"/>
        </w:rPr>
        <w:t>размещения НТО на земельных участках, в зданиях, строениях, сооружениях, находящихся в государственной собственности или муниципальной собственности;</w:t>
      </w:r>
    </w:p>
    <w:p w:rsidR="0064166F" w:rsidRPr="0083635D" w:rsidRDefault="0064166F" w:rsidP="0008497A">
      <w:pPr>
        <w:pStyle w:val="a4"/>
        <w:numPr>
          <w:ilvl w:val="3"/>
          <w:numId w:val="4"/>
        </w:numPr>
        <w:spacing w:after="0"/>
        <w:jc w:val="both"/>
        <w:rPr>
          <w:rFonts w:ascii="Arial" w:hAnsi="Arial" w:cs="Arial"/>
          <w:sz w:val="24"/>
          <w:szCs w:val="24"/>
        </w:rPr>
      </w:pPr>
      <w:r w:rsidRPr="0083635D">
        <w:rPr>
          <w:rFonts w:ascii="Arial" w:hAnsi="Arial" w:cs="Arial"/>
          <w:sz w:val="24"/>
          <w:szCs w:val="24"/>
        </w:rPr>
        <w:t>разработки и утверждения Схемы размещения нестационарных торговых объектов и внесения в неё изменений;</w:t>
      </w:r>
    </w:p>
    <w:p w:rsidR="0064166F" w:rsidRPr="0083635D" w:rsidRDefault="0064166F" w:rsidP="0008497A">
      <w:pPr>
        <w:pStyle w:val="a4"/>
        <w:numPr>
          <w:ilvl w:val="3"/>
          <w:numId w:val="4"/>
        </w:numPr>
        <w:spacing w:after="0"/>
        <w:jc w:val="both"/>
        <w:rPr>
          <w:rFonts w:ascii="Arial" w:hAnsi="Arial" w:cs="Arial"/>
          <w:sz w:val="24"/>
          <w:szCs w:val="24"/>
        </w:rPr>
      </w:pPr>
      <w:r w:rsidRPr="0083635D">
        <w:rPr>
          <w:rFonts w:ascii="Arial" w:hAnsi="Arial" w:cs="Arial"/>
          <w:sz w:val="24"/>
          <w:szCs w:val="24"/>
        </w:rPr>
        <w:t>заключения договоров на размещение НТО на территории муниципального образования город Ефремов;</w:t>
      </w:r>
    </w:p>
    <w:p w:rsidR="0064166F" w:rsidRPr="0083635D" w:rsidRDefault="0064166F" w:rsidP="0008497A">
      <w:pPr>
        <w:pStyle w:val="a4"/>
        <w:numPr>
          <w:ilvl w:val="3"/>
          <w:numId w:val="4"/>
        </w:numPr>
        <w:spacing w:after="0"/>
        <w:jc w:val="both"/>
        <w:rPr>
          <w:rFonts w:ascii="Arial" w:hAnsi="Arial" w:cs="Arial"/>
          <w:sz w:val="24"/>
          <w:szCs w:val="24"/>
        </w:rPr>
      </w:pPr>
      <w:r w:rsidRPr="0083635D">
        <w:rPr>
          <w:rFonts w:ascii="Arial" w:hAnsi="Arial" w:cs="Arial"/>
          <w:sz w:val="24"/>
          <w:szCs w:val="24"/>
        </w:rPr>
        <w:t>порядка монтажа и демонтажа нестационарных торговых объектов на территории муниципального образования город Ефремов.</w:t>
      </w:r>
    </w:p>
    <w:p w:rsidR="0064166F" w:rsidRPr="0083635D" w:rsidRDefault="0064166F" w:rsidP="0008497A">
      <w:pPr>
        <w:pStyle w:val="a4"/>
        <w:numPr>
          <w:ilvl w:val="0"/>
          <w:numId w:val="4"/>
        </w:numPr>
        <w:spacing w:after="0"/>
        <w:jc w:val="both"/>
        <w:rPr>
          <w:rFonts w:ascii="Arial" w:hAnsi="Arial" w:cs="Arial"/>
          <w:sz w:val="24"/>
          <w:szCs w:val="24"/>
        </w:rPr>
      </w:pPr>
      <w:r w:rsidRPr="0083635D">
        <w:rPr>
          <w:rFonts w:ascii="Arial" w:hAnsi="Arial" w:cs="Arial"/>
          <w:sz w:val="24"/>
          <w:szCs w:val="24"/>
        </w:rPr>
        <w:t>Положение обязательно для исполнения юридическими лицами независимо от организационно-правовых форм и форм собственности и индивидуальными предпринимателями, осуществляющими предпринимательскую деятельность с использованием НТО (далее – субъекты предпринимательской деятельности).</w:t>
      </w:r>
    </w:p>
    <w:p w:rsidR="0064166F" w:rsidRPr="0083635D" w:rsidRDefault="0064166F" w:rsidP="0064166F">
      <w:pPr>
        <w:pStyle w:val="a4"/>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Типы и специализации НТО</w:t>
      </w:r>
    </w:p>
    <w:p w:rsidR="0064166F" w:rsidRPr="0083635D" w:rsidRDefault="0064166F" w:rsidP="0064166F">
      <w:pPr>
        <w:pStyle w:val="a4"/>
        <w:ind w:left="709"/>
        <w:jc w:val="both"/>
        <w:rPr>
          <w:rFonts w:ascii="Arial" w:hAnsi="Arial" w:cs="Arial"/>
          <w:sz w:val="24"/>
          <w:szCs w:val="24"/>
        </w:rPr>
      </w:pPr>
    </w:p>
    <w:p w:rsidR="0064166F" w:rsidRPr="0083635D" w:rsidRDefault="0064166F" w:rsidP="0008497A">
      <w:pPr>
        <w:pStyle w:val="a4"/>
        <w:numPr>
          <w:ilvl w:val="0"/>
          <w:numId w:val="4"/>
        </w:numPr>
        <w:jc w:val="both"/>
        <w:rPr>
          <w:rFonts w:ascii="Arial" w:hAnsi="Arial" w:cs="Arial"/>
          <w:sz w:val="24"/>
          <w:szCs w:val="24"/>
        </w:rPr>
      </w:pPr>
      <w:r w:rsidRPr="0083635D">
        <w:rPr>
          <w:rFonts w:ascii="Arial" w:hAnsi="Arial" w:cs="Arial"/>
          <w:sz w:val="24"/>
          <w:szCs w:val="24"/>
        </w:rPr>
        <w:t>В зависимости от площади торгового зала, методов продажи и форм торгового обслуживания нестационарные торговые объекты классифицируют на следующие типы: павильоны, киоски, палатки, елочные базары, передвижные объекты и др. сооружения.</w:t>
      </w:r>
    </w:p>
    <w:p w:rsidR="0064166F" w:rsidRPr="0083635D" w:rsidRDefault="0064166F" w:rsidP="0008497A">
      <w:pPr>
        <w:pStyle w:val="a4"/>
        <w:numPr>
          <w:ilvl w:val="1"/>
          <w:numId w:val="11"/>
        </w:numPr>
        <w:jc w:val="both"/>
        <w:rPr>
          <w:rFonts w:ascii="Arial" w:hAnsi="Arial" w:cs="Arial"/>
          <w:sz w:val="24"/>
          <w:szCs w:val="24"/>
        </w:rPr>
      </w:pPr>
      <w:r w:rsidRPr="0083635D">
        <w:rPr>
          <w:rFonts w:ascii="Arial" w:hAnsi="Arial" w:cs="Arial"/>
          <w:sz w:val="24"/>
          <w:szCs w:val="24"/>
        </w:rPr>
        <w:t xml:space="preserve">елочный базар – нестационарный торговый объект, представляющий собой специально оборудованную временную конструкцию в виде обособленной открытой </w:t>
      </w:r>
      <w:r w:rsidRPr="0083635D">
        <w:rPr>
          <w:rFonts w:ascii="Arial" w:hAnsi="Arial" w:cs="Arial"/>
          <w:sz w:val="24"/>
          <w:szCs w:val="24"/>
        </w:rPr>
        <w:lastRenderedPageBreak/>
        <w:t xml:space="preserve">площадки для новогодней (рождественской) продажи натуральных хвойных деревьев и веток хвойных деревьев; </w:t>
      </w:r>
    </w:p>
    <w:p w:rsidR="0064166F" w:rsidRPr="0083635D" w:rsidRDefault="0064166F" w:rsidP="0008497A">
      <w:pPr>
        <w:pStyle w:val="a4"/>
        <w:numPr>
          <w:ilvl w:val="1"/>
          <w:numId w:val="11"/>
        </w:numPr>
        <w:jc w:val="both"/>
        <w:rPr>
          <w:rFonts w:ascii="Arial" w:hAnsi="Arial" w:cs="Arial"/>
          <w:sz w:val="24"/>
          <w:szCs w:val="24"/>
        </w:rPr>
      </w:pPr>
      <w:r w:rsidRPr="0083635D">
        <w:rPr>
          <w:rFonts w:ascii="Arial" w:hAnsi="Arial" w:cs="Arial"/>
          <w:sz w:val="24"/>
          <w:szCs w:val="24"/>
        </w:rPr>
        <w:t>киоск – нестационарный торговый объект, представляющий собой сооружение без торгового зала с замкнутым пространством, внутри которого оборудовано одно рабочее место продавца и осуществляют хранение товарного запаса;</w:t>
      </w:r>
    </w:p>
    <w:p w:rsidR="0064166F" w:rsidRPr="0083635D" w:rsidRDefault="0064166F" w:rsidP="0008497A">
      <w:pPr>
        <w:pStyle w:val="a4"/>
        <w:numPr>
          <w:ilvl w:val="1"/>
          <w:numId w:val="11"/>
        </w:numPr>
        <w:jc w:val="both"/>
        <w:rPr>
          <w:rFonts w:ascii="Arial" w:hAnsi="Arial" w:cs="Arial"/>
          <w:sz w:val="24"/>
          <w:szCs w:val="24"/>
        </w:rPr>
      </w:pPr>
      <w:r w:rsidRPr="0083635D">
        <w:rPr>
          <w:rFonts w:ascii="Arial" w:hAnsi="Arial" w:cs="Arial"/>
          <w:sz w:val="24"/>
          <w:szCs w:val="24"/>
        </w:rPr>
        <w:t>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(павильоны размещаются на территории муниципального образования город Ефремов);</w:t>
      </w:r>
    </w:p>
    <w:p w:rsidR="0064166F" w:rsidRPr="0083635D" w:rsidRDefault="0064166F" w:rsidP="0008497A">
      <w:pPr>
        <w:pStyle w:val="a4"/>
        <w:numPr>
          <w:ilvl w:val="1"/>
          <w:numId w:val="11"/>
        </w:numPr>
        <w:jc w:val="both"/>
        <w:rPr>
          <w:rFonts w:ascii="Arial" w:hAnsi="Arial" w:cs="Arial"/>
          <w:sz w:val="24"/>
          <w:szCs w:val="24"/>
        </w:rPr>
      </w:pPr>
      <w:r w:rsidRPr="0083635D">
        <w:rPr>
          <w:rFonts w:ascii="Arial" w:hAnsi="Arial" w:cs="Arial"/>
          <w:sz w:val="24"/>
          <w:szCs w:val="24"/>
        </w:rPr>
        <w:t>передвижной торговый объект «бахчевой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64166F" w:rsidRPr="0083635D" w:rsidRDefault="0064166F" w:rsidP="0008497A">
      <w:pPr>
        <w:pStyle w:val="a4"/>
        <w:numPr>
          <w:ilvl w:val="1"/>
          <w:numId w:val="11"/>
        </w:numPr>
        <w:jc w:val="both"/>
        <w:rPr>
          <w:rFonts w:ascii="Arial" w:hAnsi="Arial" w:cs="Arial"/>
          <w:sz w:val="24"/>
          <w:szCs w:val="24"/>
        </w:rPr>
      </w:pPr>
      <w:r w:rsidRPr="0083635D">
        <w:rPr>
          <w:rFonts w:ascii="Arial" w:hAnsi="Arial" w:cs="Arial"/>
          <w:sz w:val="24"/>
          <w:szCs w:val="24"/>
        </w:rPr>
        <w:t>передвижной торговый объект «палатка»–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Специализация нестационарного торгового объекта – вид торговой деятельности, при которой более 80 % от количества всех предлагаемых к продаже товаров (услуг), представленных на витринах, прилавках, выставленных на продажу в визуально доступных для покупателя местах, составляют товары одной товарной группы (для торговли печатной продукцией – более 50 %).</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Специализации нестационарных торговых объектов:</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бытовые услуги (ремонт обуви, ремонт часов, ремонт сотовых телефонов, чистка пухо-перовых изделий, прием стеклотары);</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продажа билетов;</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молоко и молочные товары;</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мороженое;</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непродовольственные товары (хозяйственные товары, бытовая химия, галантерея, парфюмерия, косметика, электротовары, автотовары, товары для сада, фототовары и др.);</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овощи, фрукты, бахчевые культуры, плодово-ягодная продукция;</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печатная продукция;</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квас;</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искусственные цветы и живые;</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продовольственные товары;</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прудовая рыба;</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прием за услуги сотовой связи;</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пункт проката;</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цветочная рассада;</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ритуальные услуги;</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хвойные деревья;</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яйцо, мясо птицы;</w:t>
      </w:r>
    </w:p>
    <w:p w:rsidR="0064166F" w:rsidRPr="0083635D" w:rsidRDefault="0064166F" w:rsidP="0064166F">
      <w:pPr>
        <w:pStyle w:val="a4"/>
        <w:ind w:left="710"/>
        <w:jc w:val="both"/>
        <w:rPr>
          <w:rFonts w:ascii="Arial" w:hAnsi="Arial" w:cs="Arial"/>
          <w:sz w:val="24"/>
          <w:szCs w:val="24"/>
        </w:rPr>
      </w:pPr>
    </w:p>
    <w:p w:rsidR="0064166F" w:rsidRPr="0083635D" w:rsidRDefault="0064166F" w:rsidP="0008497A">
      <w:pPr>
        <w:pStyle w:val="a4"/>
        <w:numPr>
          <w:ilvl w:val="0"/>
          <w:numId w:val="12"/>
        </w:numPr>
        <w:ind w:left="709"/>
        <w:jc w:val="both"/>
        <w:rPr>
          <w:rFonts w:ascii="Arial" w:hAnsi="Arial" w:cs="Arial"/>
          <w:sz w:val="24"/>
          <w:szCs w:val="24"/>
        </w:rPr>
      </w:pPr>
      <w:r w:rsidRPr="0083635D">
        <w:rPr>
          <w:rFonts w:ascii="Arial" w:hAnsi="Arial" w:cs="Arial"/>
          <w:sz w:val="24"/>
          <w:szCs w:val="24"/>
        </w:rPr>
        <w:t>Размещение нестационарных торговых объектов на территории муниципального образования город Ефремов осуществляется в соответствии со Схемой размещения нестационарных торговых объектов, утвержденной Постановлением администрации муниципального образования город Ефремов.</w:t>
      </w:r>
    </w:p>
    <w:p w:rsidR="0064166F" w:rsidRPr="0083635D" w:rsidRDefault="0064166F" w:rsidP="0064166F">
      <w:pPr>
        <w:pStyle w:val="afe"/>
        <w:rPr>
          <w:rFonts w:ascii="Arial" w:hAnsi="Arial" w:cs="Arial"/>
          <w:sz w:val="24"/>
          <w:szCs w:val="24"/>
        </w:rPr>
      </w:pPr>
      <w:r w:rsidRPr="0083635D">
        <w:rPr>
          <w:rFonts w:ascii="Arial" w:hAnsi="Arial" w:cs="Arial"/>
          <w:sz w:val="24"/>
          <w:szCs w:val="24"/>
        </w:rPr>
        <w:t>Требования к Схеме размещения нестационарных торговых объектов</w:t>
      </w:r>
      <w:r w:rsidRPr="0083635D">
        <w:rPr>
          <w:rFonts w:ascii="Arial" w:hAnsi="Arial" w:cs="Arial"/>
          <w:sz w:val="24"/>
          <w:szCs w:val="24"/>
        </w:rPr>
        <w:br/>
        <w:t>на территории муниципального образования город Ефремов</w:t>
      </w:r>
    </w:p>
    <w:p w:rsidR="0064166F" w:rsidRPr="0083635D" w:rsidRDefault="0064166F" w:rsidP="0064166F">
      <w:pPr>
        <w:pStyle w:val="a4"/>
        <w:ind w:left="0" w:firstLine="709"/>
        <w:jc w:val="both"/>
        <w:rPr>
          <w:rFonts w:ascii="Arial" w:hAnsi="Arial" w:cs="Arial"/>
          <w:sz w:val="24"/>
          <w:szCs w:val="24"/>
        </w:rPr>
      </w:pP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Схема размещения нестационарных торговых объектов на территории муниципального образования город Ефремов (далее – Схема размещения НТО) должна содержать:</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адрес места размещения НТО;</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тип НТО;</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специализацию НТО;</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площадь НТО;</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период размещения НТО.</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Не допускается включать в Схему размещения НТО места размещения, предусматривающие расположение:</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под козырьками вестибюлей, в арках зданий;</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на газонах;</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на детских площадках;</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на спортивных площадках;</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на площадках отдыха;</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на площадках транспортных стоянок;</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ближе 25 м от вентиляционных шахт;</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ближе 10 м от окон жилых помещений;</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ближе 10 м перед витринами торговых предприятий;</w:t>
      </w:r>
    </w:p>
    <w:p w:rsidR="0064166F" w:rsidRPr="0083635D" w:rsidRDefault="0064166F" w:rsidP="0008497A">
      <w:pPr>
        <w:pStyle w:val="a4"/>
        <w:numPr>
          <w:ilvl w:val="1"/>
          <w:numId w:val="10"/>
        </w:numPr>
        <w:ind w:left="0"/>
        <w:jc w:val="both"/>
        <w:rPr>
          <w:rFonts w:ascii="Arial" w:hAnsi="Arial" w:cs="Arial"/>
          <w:sz w:val="24"/>
          <w:szCs w:val="24"/>
        </w:rPr>
      </w:pPr>
      <w:r w:rsidRPr="0083635D">
        <w:rPr>
          <w:rFonts w:ascii="Arial" w:hAnsi="Arial" w:cs="Arial"/>
          <w:sz w:val="24"/>
          <w:szCs w:val="24"/>
        </w:rPr>
        <w:t>ближе 1 м от ствола дерева.</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 xml:space="preserve">Не допускается включать в Схему размещения НТО места размещения, нарушающие противопожарные требования. </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Изменения в Схему размещения НТО вносятся не более одного раза в три месяца.</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Включение новых мест размещения в Схему размещения НТО, исключение существующих мест размещения из Схемы размещения НТО, а также изменение специализации, типа, площади и адреса размещения нестационарных торговых объектов, включенных в Схему размещения НТО, осуществляется в соответствии с порядком работы комиссии по рассмотрению заявлений о внесении изменений в схему размещения нестационарных торговых объектов на территории муниципального образования город Ефремов, утвержденной Постановлением администрации муниципального образования город Ефремов.</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 xml:space="preserve">Изменение адреса места размещения нестационарного торгового объекта в Схеме размещения НТО допускается только в случаях присвоения объекту нового адреса, согласно данным Федеральной службы государственной регистрации, кадастра и картографии, изменения названия  рядом стоящего объекта, указанного </w:t>
      </w:r>
      <w:r w:rsidRPr="0083635D">
        <w:rPr>
          <w:rFonts w:ascii="Arial" w:hAnsi="Arial" w:cs="Arial"/>
          <w:sz w:val="24"/>
          <w:szCs w:val="24"/>
        </w:rPr>
        <w:lastRenderedPageBreak/>
        <w:t>как ориентир для торгового нестационарного объекта, либо  выявления ранее допущенных технических ошибок в указании адреса, при условии, что фактическое местоположение места размещения не меняется. При этом повторное проведение аукциона не требуется.</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Исключение места размещения нестационарного торгового объекта из Схемы размещения НТО допускается в следующих случаях:</w:t>
      </w:r>
    </w:p>
    <w:p w:rsidR="0064166F" w:rsidRPr="0083635D" w:rsidRDefault="0064166F" w:rsidP="0008497A">
      <w:pPr>
        <w:pStyle w:val="a4"/>
        <w:numPr>
          <w:ilvl w:val="1"/>
          <w:numId w:val="5"/>
        </w:numPr>
        <w:spacing w:after="0"/>
        <w:jc w:val="both"/>
        <w:rPr>
          <w:rFonts w:ascii="Arial" w:hAnsi="Arial" w:cs="Arial"/>
          <w:sz w:val="24"/>
          <w:szCs w:val="24"/>
        </w:rPr>
      </w:pPr>
      <w:r w:rsidRPr="0083635D">
        <w:rPr>
          <w:rFonts w:ascii="Arial" w:hAnsi="Arial" w:cs="Arial"/>
          <w:sz w:val="24"/>
          <w:szCs w:val="24"/>
        </w:rPr>
        <w:t xml:space="preserve">в случае изменения градостроительной ситуации (планируемое капитальное строительство; проведение работ по реконструкции, благоустройство территории; строительство новых или изменение существующих автомобильных дорог и т.д.); </w:t>
      </w:r>
    </w:p>
    <w:p w:rsidR="0064166F" w:rsidRPr="0083635D" w:rsidRDefault="0064166F" w:rsidP="0008497A">
      <w:pPr>
        <w:pStyle w:val="a4"/>
        <w:numPr>
          <w:ilvl w:val="1"/>
          <w:numId w:val="5"/>
        </w:numPr>
        <w:spacing w:after="0"/>
        <w:jc w:val="both"/>
        <w:rPr>
          <w:rFonts w:ascii="Arial" w:hAnsi="Arial" w:cs="Arial"/>
          <w:sz w:val="24"/>
          <w:szCs w:val="24"/>
        </w:rPr>
      </w:pPr>
      <w:r w:rsidRPr="0083635D">
        <w:rPr>
          <w:rFonts w:ascii="Arial" w:hAnsi="Arial" w:cs="Arial"/>
          <w:sz w:val="24"/>
          <w:szCs w:val="24"/>
        </w:rPr>
        <w:t xml:space="preserve">в случае изъятия земельного участка, на котором расположено место размещения НТО, для государственных или муниципальных нужд; </w:t>
      </w:r>
    </w:p>
    <w:p w:rsidR="0064166F" w:rsidRPr="0083635D" w:rsidRDefault="0064166F" w:rsidP="0008497A">
      <w:pPr>
        <w:pStyle w:val="a4"/>
        <w:numPr>
          <w:ilvl w:val="1"/>
          <w:numId w:val="5"/>
        </w:numPr>
        <w:spacing w:after="0"/>
        <w:jc w:val="both"/>
        <w:rPr>
          <w:rFonts w:ascii="Arial" w:hAnsi="Arial" w:cs="Arial"/>
          <w:sz w:val="24"/>
          <w:szCs w:val="24"/>
        </w:rPr>
      </w:pPr>
      <w:r w:rsidRPr="0083635D">
        <w:rPr>
          <w:rFonts w:ascii="Arial" w:hAnsi="Arial" w:cs="Arial"/>
          <w:sz w:val="24"/>
          <w:szCs w:val="24"/>
        </w:rPr>
        <w:t xml:space="preserve">в случаях исполнения предписаний органов муниципального и государственного контроля (надзора) об устранении нарушений требований к размещению НТО; </w:t>
      </w:r>
    </w:p>
    <w:p w:rsidR="0064166F" w:rsidRPr="0083635D" w:rsidRDefault="0064166F" w:rsidP="0008497A">
      <w:pPr>
        <w:pStyle w:val="a4"/>
        <w:numPr>
          <w:ilvl w:val="1"/>
          <w:numId w:val="5"/>
        </w:numPr>
        <w:spacing w:after="0"/>
        <w:jc w:val="both"/>
        <w:rPr>
          <w:rFonts w:ascii="Arial" w:hAnsi="Arial" w:cs="Arial"/>
          <w:sz w:val="24"/>
          <w:szCs w:val="24"/>
        </w:rPr>
      </w:pPr>
      <w:r w:rsidRPr="0083635D">
        <w:rPr>
          <w:rFonts w:ascii="Arial" w:hAnsi="Arial" w:cs="Arial"/>
          <w:sz w:val="24"/>
          <w:szCs w:val="24"/>
        </w:rPr>
        <w:t xml:space="preserve">в случаях разграничения права собственности на земельный участок, который на момент размещения на нём нестационарного торгового объекта относился к категории земель «неразграниченные земельные участки», и невозможности дальнейшего размещения нестационарного торгового объекта в результате проведённого разграничения; </w:t>
      </w:r>
    </w:p>
    <w:p w:rsidR="0064166F" w:rsidRPr="0083635D" w:rsidRDefault="0064166F" w:rsidP="0008497A">
      <w:pPr>
        <w:pStyle w:val="a4"/>
        <w:numPr>
          <w:ilvl w:val="1"/>
          <w:numId w:val="5"/>
        </w:numPr>
        <w:spacing w:after="0"/>
        <w:jc w:val="both"/>
        <w:rPr>
          <w:rFonts w:ascii="Arial" w:hAnsi="Arial" w:cs="Arial"/>
          <w:sz w:val="24"/>
          <w:szCs w:val="24"/>
        </w:rPr>
      </w:pPr>
      <w:r w:rsidRPr="0083635D">
        <w:rPr>
          <w:rFonts w:ascii="Arial" w:hAnsi="Arial" w:cs="Arial"/>
          <w:sz w:val="24"/>
          <w:szCs w:val="24"/>
        </w:rPr>
        <w:t>в случае отсутствия востребованности на аукционе и отсутствия заявок со стороны юридических лиц и индивидуальных предпринимателей на повторное проведение аукциона на рекомендуемое к исключению место размещения нестационарного торгового объекта, либо заявок на изменение специализации нестационарного торгового объекта</w:t>
      </w:r>
      <w:r w:rsidRPr="0083635D" w:rsidDel="005A0A32">
        <w:rPr>
          <w:rFonts w:ascii="Arial" w:hAnsi="Arial" w:cs="Arial"/>
          <w:sz w:val="24"/>
          <w:szCs w:val="24"/>
        </w:rPr>
        <w:t xml:space="preserve"> </w:t>
      </w:r>
      <w:r w:rsidRPr="0083635D">
        <w:rPr>
          <w:rFonts w:ascii="Arial" w:hAnsi="Arial" w:cs="Arial"/>
          <w:sz w:val="24"/>
          <w:szCs w:val="24"/>
        </w:rPr>
        <w:t>более 1 года с момента проведения последнего аукциона.</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У</w:t>
      </w:r>
      <w:r w:rsidRPr="0083635D">
        <w:rPr>
          <w:rFonts w:ascii="Arial" w:hAnsi="Arial" w:cs="Arial"/>
          <w:bCs/>
          <w:sz w:val="24"/>
          <w:szCs w:val="24"/>
        </w:rPr>
        <w:t>полномоченным органом администрации муниципального образования город Ефремов, обеспечивающим формирование Схемы размещения НТО на территории муниципального образования город Ефремов и внесение в неё изменений, является комитет по экономике, развитию малого и среднего бизнеса администрации муниципального образования город Ефремов (далее – Комитет).</w:t>
      </w:r>
    </w:p>
    <w:p w:rsidR="0064166F" w:rsidRPr="0083635D" w:rsidRDefault="0064166F" w:rsidP="0064166F">
      <w:pPr>
        <w:pStyle w:val="a4"/>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Требования к нестационарным торговым объектам,</w:t>
      </w:r>
      <w:r w:rsidRPr="0083635D">
        <w:rPr>
          <w:rFonts w:ascii="Arial" w:hAnsi="Arial" w:cs="Arial"/>
          <w:sz w:val="24"/>
          <w:szCs w:val="24"/>
        </w:rPr>
        <w:br/>
        <w:t>их установке и эксплуатации</w:t>
      </w:r>
    </w:p>
    <w:p w:rsidR="0064166F" w:rsidRPr="0083635D" w:rsidRDefault="0064166F" w:rsidP="0064166F">
      <w:pPr>
        <w:pStyle w:val="a4"/>
        <w:ind w:left="709"/>
        <w:jc w:val="both"/>
        <w:rPr>
          <w:rFonts w:ascii="Arial" w:hAnsi="Arial" w:cs="Arial"/>
          <w:sz w:val="24"/>
          <w:szCs w:val="24"/>
        </w:rPr>
      </w:pP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Установка и эксплуатация НТО на территориях и объектах, в отношении которых утверждена Схема размещения НТО, допускается исключительно в соответствии с указанной Схемой.</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Нестационарные торговые объекты, включенные в Схему размещения НТО, размещаются на территории муниципального образования город Ефремов на основании договоров на размещение НТО, заключаемых по результатам аукционов, проводимых в соответствии с Положением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Ефремов.</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lastRenderedPageBreak/>
        <w:t>Нестационарные торговые объекты должны соответствовать техническим нормам и требованиям по безопасности, проектированию, изготовлению и установке, существующим строительным нормам и правилам, ГОСТам, ПУЭ, техническим регламентам и другим нормативным актам, содержащим требования для конструкций определенного типа.</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Материалы, используемые при изготовлении НТО, должны отвечать требованиям, установленным законодательством Российской Федерации. Устройство НТО должно соответствовать техническим нормам и требованиям к устройствам соответствующего типа, должно быть безопасно спроектировано, изготовлено и установлено в соответствии с действующим законодательством Российской Федерации, государственными отраслевыми стандартами и правилами.</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Расходы по благоустройству места установки и эксплуатации, а также демонтажу НТО несет лицо, с которым заключен договор на размещение НТО.</w:t>
      </w:r>
    </w:p>
    <w:p w:rsidR="0064166F" w:rsidRPr="0083635D" w:rsidRDefault="0064166F" w:rsidP="0008497A">
      <w:pPr>
        <w:pStyle w:val="a4"/>
        <w:numPr>
          <w:ilvl w:val="0"/>
          <w:numId w:val="12"/>
        </w:numPr>
        <w:jc w:val="both"/>
        <w:rPr>
          <w:rFonts w:ascii="Arial" w:hAnsi="Arial" w:cs="Arial"/>
          <w:color w:val="FF0000"/>
          <w:sz w:val="24"/>
          <w:szCs w:val="24"/>
        </w:rPr>
      </w:pPr>
      <w:r w:rsidRPr="0083635D">
        <w:rPr>
          <w:rFonts w:ascii="Arial" w:hAnsi="Arial" w:cs="Arial"/>
          <w:sz w:val="24"/>
          <w:szCs w:val="24"/>
        </w:rPr>
        <w:t>Не допускается передача НТО в субаренду, а также передача или уступка прав по договору на размещение НТО третьим лицам. Указанные факты являются основанием для расторжения договора на размещение НТО.</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Нестационарные торговые объекты должны постоянно находиться в надлежащем состоянии. Не допускается наличие на стенах и иных поверхностях НТО повреждений, загрязнений, граффити (изображений, рисунков, надписей, нанесенных красками, аэрозолями, спреями, чернилами), нацарапанных надписей и рисунков.</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Субъекты предпринимательской деятельности при размещении НТО обязаны:</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размещать НТО по адресу (адресному ориентиру), указанному в договоре на размещение НТО, в месте размещения, установленном Схемой размещения НТО и определенного договором на размещение НТО;</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сохранять тип НТО, специализацию, местоположение и размеры (площадь) НТО в течение всего периода размещения, установленного договором на размещение НТО;</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после установки НТО восстановить благоустройство места установки: восстановить газоны, асфальтовое покрытие и т.п. в срок, не превышающий 10 суток с момента установки НТО;</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не допускать размещение НТО, изготовленных из материалов, качество и безопасность которых не подтверждены документами, установленными законодательством Российской Федерации для соответствующего вида материала.</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Субъекты предпринимательской деятельности при осуществлении предпринимательской деятельности с использованием НТО обязаны:</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обеспечить надлежащее состояние НТО в соответствии с договором на размещение НТО и обеспечить установку в доступном для потребителя месте таблички с наименованием (фирменным наименованием) юридического лица (индивидуального предпринимателя), местом их нахождения (юридическим адресом), режимом работы, размещенном в доступном для потребителя месте;</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обеспечить праздничное оформление НТО к государственным праздничным дням Российской Федерации, праздничным дням Тульской области и муниципального образования город Ефремов;</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обеспечить соблюдение санитарных норм и правил, вывоз ТБО и иных отходов от использования объекта;</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lastRenderedPageBreak/>
        <w:t>соблюдать при размещении НТО требования строительных, экологических, санитарно-гигиенических, противопожарных правил;</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соблюдать правила продажи отдельных видов товаров (в том числе табачной, алкогольной и спиртосодержащей продукции), установленных законодательством Российской Федерации;</w:t>
      </w:r>
    </w:p>
    <w:p w:rsidR="0064166F" w:rsidRPr="0083635D" w:rsidRDefault="0064166F" w:rsidP="0008497A">
      <w:pPr>
        <w:pStyle w:val="a4"/>
        <w:numPr>
          <w:ilvl w:val="1"/>
          <w:numId w:val="12"/>
        </w:numPr>
        <w:jc w:val="both"/>
        <w:rPr>
          <w:rFonts w:ascii="Arial" w:hAnsi="Arial" w:cs="Arial"/>
          <w:sz w:val="24"/>
          <w:szCs w:val="24"/>
        </w:rPr>
      </w:pPr>
      <w:r w:rsidRPr="0083635D">
        <w:rPr>
          <w:rFonts w:ascii="Arial" w:hAnsi="Arial" w:cs="Arial"/>
          <w:sz w:val="24"/>
          <w:szCs w:val="24"/>
        </w:rPr>
        <w:t>не допускать подключение НТО к городским коммуникациям (водоснабжению, канализации, электрическим сетям) без заключения договора с ресурсоснабжающими организациями.</w:t>
      </w:r>
    </w:p>
    <w:p w:rsidR="0064166F" w:rsidRPr="0083635D" w:rsidRDefault="0064166F" w:rsidP="0064166F">
      <w:pPr>
        <w:pStyle w:val="a4"/>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Порядок заключения и переоформления договора на размещение нестационарного торгового объекта</w:t>
      </w:r>
    </w:p>
    <w:p w:rsidR="0064166F" w:rsidRPr="0083635D" w:rsidRDefault="0064166F" w:rsidP="0064166F">
      <w:pPr>
        <w:pStyle w:val="a4"/>
        <w:ind w:left="709"/>
        <w:jc w:val="both"/>
        <w:rPr>
          <w:rFonts w:ascii="Arial" w:hAnsi="Arial" w:cs="Arial"/>
          <w:sz w:val="24"/>
          <w:szCs w:val="24"/>
        </w:rPr>
      </w:pP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Заключение договора на размещение НТО осуществляется по итогам торгов, которые проводятся в форме аукциона в соответствии с законодательством Российской Федерации, Положением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Ефремов».</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Торги на право заключения договора на размещение НТО проводятся в отношении нестационарных торговых объектов, указанных в Схеме размещения НТО, утвержденной Постановлением администрации муниципального образования город Ефремов.</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Информация об аукционах на право заключения договоров на размещение НТО на территории муниципального образования город Ефремов опубликовывается на официальном сайте администрации город Ефремов в информационно-телекоммуникационной сети «Интернет», а также в периодическом печатном издании.</w:t>
      </w:r>
    </w:p>
    <w:p w:rsidR="0064166F" w:rsidRPr="0083635D" w:rsidRDefault="0064166F" w:rsidP="0008497A">
      <w:pPr>
        <w:pStyle w:val="a4"/>
        <w:numPr>
          <w:ilvl w:val="0"/>
          <w:numId w:val="12"/>
        </w:numPr>
        <w:jc w:val="both"/>
        <w:rPr>
          <w:rFonts w:ascii="Arial" w:hAnsi="Arial" w:cs="Arial"/>
          <w:sz w:val="24"/>
          <w:szCs w:val="24"/>
        </w:rPr>
      </w:pPr>
      <w:r w:rsidRPr="0083635D">
        <w:rPr>
          <w:rFonts w:ascii="Arial" w:hAnsi="Arial" w:cs="Arial"/>
          <w:sz w:val="24"/>
          <w:szCs w:val="24"/>
        </w:rPr>
        <w:t>Аукцион на право заключения договоров на размещение НТО с периодом функционирования «круглогодично», в связи с включением новых мест в Схему размещения НТО, объявляется организатором аукциона на право заключения договоров на размещение НТО не позднее 60 календарных дней с момента внесения изменений в Схему размещения НТО.</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Аукцион на право заключения договоров на размещение НТО с периодом функционирования «круглогодично» в местах размещения, не обременённых действующими договорами на размещения нестационарных торговых объектов, а также выставленных ранее и не востребованных субъектами предпринимательской деятельности, объявляется по заявлению (приложение 1 к настоящему Положению) лица, заинтересованного в участии в аукционе на право заключения договора на размещение НТО, не позднее 60 календарных дней с даты подачи заявления, либо по инициативе администрации муниципального образования город Ефремов.</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Договоры на размещение НТО на территории муниципального образования город Ефремов, входящих в Схему размещения НТО, заключаются на срок  не более 7 (семи) лет.</w:t>
      </w:r>
    </w:p>
    <w:p w:rsidR="0064166F" w:rsidRPr="0083635D" w:rsidRDefault="0064166F" w:rsidP="0008497A">
      <w:pPr>
        <w:pStyle w:val="a4"/>
        <w:numPr>
          <w:ilvl w:val="0"/>
          <w:numId w:val="12"/>
        </w:numPr>
        <w:spacing w:after="0" w:line="240" w:lineRule="auto"/>
        <w:ind w:left="0"/>
        <w:jc w:val="both"/>
        <w:rPr>
          <w:rFonts w:ascii="Arial" w:hAnsi="Arial" w:cs="Arial"/>
          <w:sz w:val="24"/>
          <w:szCs w:val="24"/>
        </w:rPr>
      </w:pPr>
      <w:r w:rsidRPr="0083635D">
        <w:rPr>
          <w:rFonts w:ascii="Arial" w:hAnsi="Arial" w:cs="Arial"/>
          <w:sz w:val="24"/>
          <w:szCs w:val="24"/>
        </w:rPr>
        <w:t xml:space="preserve">Хозяйствующие субъекты, имеющие действующий договор на размещение НТО с периодом функционирования объекта «круглогодично», по истечении срока действия указанного договора имеют право однократной пролонгации договора на такой же срок без проведения аукциона по заявлению предпринимателя (приложение 2 к настоящему Положению), направленному в адрес Комитета не </w:t>
      </w:r>
      <w:r w:rsidRPr="0083635D">
        <w:rPr>
          <w:rFonts w:ascii="Arial" w:hAnsi="Arial" w:cs="Arial"/>
          <w:sz w:val="24"/>
          <w:szCs w:val="24"/>
        </w:rPr>
        <w:lastRenderedPageBreak/>
        <w:t>менее чем за 90 дней до окончания срока действия указанного договора при совокупности соблюдения условий, установленных действующим договором на размещение нестационарного торгового объекта (отсутствие задолженности по оплате, соблюдение специализации вида деятельности, соблюдение надлежащего внешнего вида нестационарного торгового объекта и др.). Стоимость права размещения НТО при пролонгации договора на размещение НТО определяется в соответствии с методикой расчета начальной цены аукциона на право заключения договора</w:t>
      </w:r>
      <w:r w:rsidRPr="0083635D">
        <w:rPr>
          <w:rFonts w:ascii="Arial" w:hAnsi="Arial" w:cs="Arial"/>
          <w:sz w:val="24"/>
          <w:szCs w:val="24"/>
        </w:rPr>
        <w:br/>
        <w:t>на размещение нестационарного торгового объекта на основании действующей на момент пролонгации базовой цены права размещения НТО за</w:t>
      </w:r>
      <w:r w:rsidRPr="0083635D">
        <w:rPr>
          <w:rFonts w:ascii="Arial" w:hAnsi="Arial" w:cs="Arial"/>
          <w:sz w:val="24"/>
          <w:szCs w:val="24"/>
          <w:lang w:val="en-US"/>
        </w:rPr>
        <w:t> </w:t>
      </w:r>
      <w:r w:rsidRPr="0083635D">
        <w:rPr>
          <w:rFonts w:ascii="Arial" w:hAnsi="Arial" w:cs="Arial"/>
          <w:sz w:val="24"/>
          <w:szCs w:val="24"/>
        </w:rPr>
        <w:t>1</w:t>
      </w:r>
      <w:r w:rsidRPr="0083635D">
        <w:rPr>
          <w:rFonts w:ascii="Arial" w:hAnsi="Arial" w:cs="Arial"/>
          <w:sz w:val="24"/>
          <w:szCs w:val="24"/>
          <w:lang w:val="en-US"/>
        </w:rPr>
        <w:t> </w:t>
      </w:r>
      <w:r w:rsidRPr="0083635D">
        <w:rPr>
          <w:rFonts w:ascii="Arial" w:hAnsi="Arial" w:cs="Arial"/>
          <w:sz w:val="24"/>
          <w:szCs w:val="24"/>
        </w:rPr>
        <w:t>м</w:t>
      </w:r>
      <w:r w:rsidRPr="0083635D">
        <w:rPr>
          <w:rFonts w:ascii="Arial" w:hAnsi="Arial" w:cs="Arial"/>
          <w:sz w:val="24"/>
          <w:szCs w:val="24"/>
          <w:vertAlign w:val="superscript"/>
        </w:rPr>
        <w:t>2</w:t>
      </w:r>
      <w:r w:rsidRPr="0083635D">
        <w:rPr>
          <w:rFonts w:ascii="Arial" w:hAnsi="Arial" w:cs="Arial"/>
          <w:sz w:val="24"/>
          <w:szCs w:val="24"/>
        </w:rPr>
        <w:t xml:space="preserve"> места размещения (кадастровой стоимости земельного участка) в случае, если стоимость права размещения НТО, установленная действующим договором, меньше стоимости права размещения данного НТО, определенной в соответствии с указанной методикой.</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 xml:space="preserve">В случае изменения градостроительной ситуации, приводящей к невозможности дальнейшего размещения нестационарного торгового объекта в месте, определённом договором на размещение НТО,  хозяйствующий субъект, осуществляющий деятельность в данном торговом объекте, вправе обратиться в Комитет с заявлением о предоставлении равноценного по стоимости права размещения компенсационного места размещения. </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 xml:space="preserve">Комитет в течение 3 рабочих дней с даты поступления заявления обязано предложить хозяйствующему субъекту равноценное по стоимости права размещения компенсационное место размещения торгового объекта из числа свободных мест размещения  нестационарных торговых объектов в соответствии со Схемой размещения НТО. </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В случае отказа хозяйствующего субъекта от предложенного компенсационного места размещения из числа свободных мест размещения договор размещения НТО расторгается в одностороннем порядке Управлением в соответствии с условиями договора.</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В случае отсутствия на момент обращения заинтересованного хозяйствующего субъекта свободных равноценных мест размещения в Схеме размещения НТО, хозяйствующий субъект вправе обратиться в Комитет с заявлением о включении в Схему размещения НТО нового равноценного по стоимости права размещения места размещения (не более 3 вариантов) с последующим предоставлением в качестве компенсационного. Комитет обеспечивает рассмотрение указанного заявления на ближайшем заседании комиссии по рассмотрению заявлений о внесении изменений в Схему размещения НТО. В случае положительного решения комиссии указанное место размещения предоставляется хозяйствующему субъекту в качестве компенсационного места размещения в соответствии с дополнительным соглашением к договору на размещение НТО. Хозяйствующий субъект обязан осуществить перенос объекта в течение 10 дней с даты подписания дополнительного соглашения о предоставлении компенсационного места размещения. При этом договор на размещение НТО считается действующим, но оплата по договору не начисляется с даты фактического демонтажа торгового объекта с места размещения определенного договором, до даты переноса торгового объекта на компенсационное место размещения, определенное дополнительным соглашением к договору размещения НТО.</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lastRenderedPageBreak/>
        <w:t>В случае отказа хозяйствующего субъекта от предложенного компенсационного места размещения, включенного в Схему размещения НТО по его заявлению, договор размещения НТО расторгается в одностороннем порядке Комитетом в соответствии с условиями договора.</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 xml:space="preserve"> Хозяйствующий субъект, имеющий действующий договор на право размещения нестационарного торгового объекта на территории муниципального образования город Ефремов, с периодом функционирования объекта "круглогодично", но не имеющий на момент заключения договора возможности технологического присоединения к электрическим сетям, по причинам от него не зависящим, имеет право на заключение дополнительного соглашения к действующему договору, изменяющего период размещения нестационарного торгового объекта. При этом дата начала течения нового периода размещения нестационарного торгового объекта не может быть установлена позднее 6 месяцев с даты начала течения периода размещения объекта, указанного в договоре. Период функционирования объекта не изменяется и должен соответствовать схеме размещения нестационарных торговых объектов на территории муниципального образования город Ефремов.</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Дополнительное соглашение заключается на основании заявления хозяйствующего субъекта и представленного им документа организации, осуществляющей технологическое присоединение к электрическим сетям, подтверждающего отсутствие присоединения к электрическим сетям объекта, указанного в договоре, а также дату планируемого подключения объекта.</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Не допускается изменение существенных условий договора на размещение НТО, заключенного по итогам аукциона, касающихся:</w:t>
      </w:r>
    </w:p>
    <w:p w:rsidR="0064166F" w:rsidRPr="0083635D" w:rsidRDefault="0064166F" w:rsidP="0008497A">
      <w:pPr>
        <w:pStyle w:val="a4"/>
        <w:numPr>
          <w:ilvl w:val="3"/>
          <w:numId w:val="12"/>
        </w:numPr>
        <w:spacing w:after="0"/>
        <w:jc w:val="both"/>
        <w:rPr>
          <w:rFonts w:ascii="Arial" w:hAnsi="Arial" w:cs="Arial"/>
          <w:sz w:val="24"/>
          <w:szCs w:val="24"/>
        </w:rPr>
      </w:pPr>
      <w:r w:rsidRPr="0083635D">
        <w:rPr>
          <w:rFonts w:ascii="Arial" w:hAnsi="Arial" w:cs="Arial"/>
          <w:sz w:val="24"/>
          <w:szCs w:val="24"/>
        </w:rPr>
        <w:t>месторасположения НТО (за исключением случая предоставления компенсационного места размещения, предусмотренного пунктами 35 настоящего Положения);</w:t>
      </w:r>
    </w:p>
    <w:p w:rsidR="0064166F" w:rsidRPr="0083635D" w:rsidRDefault="0064166F" w:rsidP="0008497A">
      <w:pPr>
        <w:pStyle w:val="a4"/>
        <w:numPr>
          <w:ilvl w:val="3"/>
          <w:numId w:val="12"/>
        </w:numPr>
        <w:spacing w:after="0"/>
        <w:jc w:val="both"/>
        <w:rPr>
          <w:rFonts w:ascii="Arial" w:hAnsi="Arial" w:cs="Arial"/>
          <w:sz w:val="24"/>
          <w:szCs w:val="24"/>
        </w:rPr>
      </w:pPr>
      <w:r w:rsidRPr="0083635D">
        <w:rPr>
          <w:rFonts w:ascii="Arial" w:hAnsi="Arial" w:cs="Arial"/>
          <w:sz w:val="24"/>
          <w:szCs w:val="24"/>
        </w:rPr>
        <w:t>площади, типа, специализации НТО;</w:t>
      </w:r>
    </w:p>
    <w:p w:rsidR="0064166F" w:rsidRPr="0083635D" w:rsidRDefault="0064166F" w:rsidP="0008497A">
      <w:pPr>
        <w:pStyle w:val="a4"/>
        <w:numPr>
          <w:ilvl w:val="3"/>
          <w:numId w:val="12"/>
        </w:numPr>
        <w:spacing w:after="0"/>
        <w:jc w:val="both"/>
        <w:rPr>
          <w:rFonts w:ascii="Arial" w:hAnsi="Arial" w:cs="Arial"/>
          <w:sz w:val="24"/>
          <w:szCs w:val="24"/>
        </w:rPr>
      </w:pPr>
      <w:r w:rsidRPr="0083635D">
        <w:rPr>
          <w:rFonts w:ascii="Arial" w:hAnsi="Arial" w:cs="Arial"/>
          <w:sz w:val="24"/>
          <w:szCs w:val="24"/>
        </w:rPr>
        <w:t>срока действия договора на размещение НТО (за исключением случая однократной пролонгации договора на размещение НТО, предусмотренной пунктом 31 настоящего Положения);</w:t>
      </w:r>
    </w:p>
    <w:p w:rsidR="0064166F" w:rsidRPr="0083635D" w:rsidRDefault="0064166F" w:rsidP="0008497A">
      <w:pPr>
        <w:pStyle w:val="a4"/>
        <w:numPr>
          <w:ilvl w:val="3"/>
          <w:numId w:val="12"/>
        </w:numPr>
        <w:spacing w:after="0"/>
        <w:jc w:val="both"/>
        <w:rPr>
          <w:rFonts w:ascii="Arial" w:hAnsi="Arial" w:cs="Arial"/>
          <w:sz w:val="24"/>
          <w:szCs w:val="24"/>
        </w:rPr>
      </w:pPr>
      <w:r w:rsidRPr="0083635D">
        <w:rPr>
          <w:rFonts w:ascii="Arial" w:hAnsi="Arial" w:cs="Arial"/>
          <w:sz w:val="24"/>
          <w:szCs w:val="24"/>
        </w:rPr>
        <w:t>периода размещения НТО;</w:t>
      </w:r>
    </w:p>
    <w:p w:rsidR="0064166F" w:rsidRPr="0083635D" w:rsidRDefault="0064166F" w:rsidP="0008497A">
      <w:pPr>
        <w:pStyle w:val="a4"/>
        <w:numPr>
          <w:ilvl w:val="3"/>
          <w:numId w:val="12"/>
        </w:numPr>
        <w:spacing w:after="0"/>
        <w:jc w:val="both"/>
        <w:rPr>
          <w:rFonts w:ascii="Arial" w:hAnsi="Arial" w:cs="Arial"/>
          <w:sz w:val="24"/>
          <w:szCs w:val="24"/>
        </w:rPr>
      </w:pPr>
      <w:r w:rsidRPr="0083635D">
        <w:rPr>
          <w:rFonts w:ascii="Arial" w:hAnsi="Arial" w:cs="Arial"/>
          <w:sz w:val="24"/>
          <w:szCs w:val="24"/>
        </w:rPr>
        <w:t>ответственности сторон.</w:t>
      </w:r>
    </w:p>
    <w:p w:rsidR="0064166F" w:rsidRPr="0083635D" w:rsidRDefault="0064166F" w:rsidP="0064166F">
      <w:pPr>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Порядок монтажа нестационарных торговых объектов</w:t>
      </w:r>
    </w:p>
    <w:p w:rsidR="0064166F" w:rsidRPr="0083635D" w:rsidRDefault="0064166F" w:rsidP="0064166F">
      <w:pPr>
        <w:pStyle w:val="a4"/>
        <w:ind w:left="709"/>
        <w:jc w:val="both"/>
        <w:rPr>
          <w:rFonts w:ascii="Arial" w:hAnsi="Arial" w:cs="Arial"/>
          <w:sz w:val="24"/>
          <w:szCs w:val="24"/>
        </w:rPr>
      </w:pP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Монтаж нестационарного торгового объекта производится после заключения договора на размещение НТО.</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При установке нестационарных торговых объектов должны выполняться требования действующих нормативно-правовых актов по безопасности дорожного движения.</w:t>
      </w:r>
    </w:p>
    <w:p w:rsidR="0064166F" w:rsidRPr="0083635D" w:rsidRDefault="0064166F" w:rsidP="0064166F">
      <w:pPr>
        <w:pStyle w:val="a4"/>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Демонтаж нестационарных торговых объектов</w:t>
      </w:r>
    </w:p>
    <w:p w:rsidR="0064166F" w:rsidRPr="0083635D" w:rsidRDefault="0064166F" w:rsidP="0064166F">
      <w:pPr>
        <w:pStyle w:val="a4"/>
        <w:ind w:left="709"/>
        <w:jc w:val="both"/>
        <w:rPr>
          <w:rFonts w:ascii="Arial" w:hAnsi="Arial" w:cs="Arial"/>
          <w:sz w:val="24"/>
          <w:szCs w:val="24"/>
        </w:rPr>
      </w:pP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Нестационарные торговые объекты подлежат демонтажу в случаях:</w:t>
      </w:r>
    </w:p>
    <w:p w:rsidR="0064166F" w:rsidRPr="0083635D" w:rsidRDefault="0064166F" w:rsidP="0008497A">
      <w:pPr>
        <w:pStyle w:val="a4"/>
        <w:numPr>
          <w:ilvl w:val="1"/>
          <w:numId w:val="12"/>
        </w:numPr>
        <w:spacing w:after="0"/>
        <w:jc w:val="both"/>
        <w:rPr>
          <w:rFonts w:ascii="Arial" w:hAnsi="Arial" w:cs="Arial"/>
          <w:sz w:val="24"/>
          <w:szCs w:val="24"/>
        </w:rPr>
      </w:pPr>
      <w:r w:rsidRPr="0083635D">
        <w:rPr>
          <w:rFonts w:ascii="Arial" w:hAnsi="Arial" w:cs="Arial"/>
          <w:sz w:val="24"/>
          <w:szCs w:val="24"/>
        </w:rPr>
        <w:lastRenderedPageBreak/>
        <w:t>установки и (или) эксплуатации нестационарного торгового объекта вне утвержденной Схемы размещения НТО;</w:t>
      </w:r>
    </w:p>
    <w:p w:rsidR="0064166F" w:rsidRPr="0083635D" w:rsidRDefault="0064166F" w:rsidP="0008497A">
      <w:pPr>
        <w:pStyle w:val="a4"/>
        <w:numPr>
          <w:ilvl w:val="1"/>
          <w:numId w:val="12"/>
        </w:numPr>
        <w:spacing w:after="0"/>
        <w:jc w:val="both"/>
        <w:rPr>
          <w:rFonts w:ascii="Arial" w:hAnsi="Arial" w:cs="Arial"/>
          <w:sz w:val="24"/>
          <w:szCs w:val="24"/>
        </w:rPr>
      </w:pPr>
      <w:r w:rsidRPr="0083635D">
        <w:rPr>
          <w:rFonts w:ascii="Arial" w:hAnsi="Arial" w:cs="Arial"/>
          <w:sz w:val="24"/>
          <w:szCs w:val="24"/>
        </w:rPr>
        <w:t>отсутствия договора на размещение НТО, заключенного по результатам проведения аукциона на право заключения такого договора, либо в отсутствие договора аренды земельного участка, на котором размещен нестационарный торговый объект;</w:t>
      </w:r>
    </w:p>
    <w:p w:rsidR="0064166F" w:rsidRPr="0083635D" w:rsidRDefault="0064166F" w:rsidP="0008497A">
      <w:pPr>
        <w:pStyle w:val="a4"/>
        <w:numPr>
          <w:ilvl w:val="1"/>
          <w:numId w:val="12"/>
        </w:numPr>
        <w:spacing w:after="0"/>
        <w:jc w:val="both"/>
        <w:rPr>
          <w:rFonts w:ascii="Arial" w:hAnsi="Arial" w:cs="Arial"/>
          <w:sz w:val="24"/>
          <w:szCs w:val="24"/>
        </w:rPr>
      </w:pPr>
      <w:r w:rsidRPr="0083635D">
        <w:rPr>
          <w:rFonts w:ascii="Arial" w:hAnsi="Arial" w:cs="Arial"/>
          <w:sz w:val="24"/>
          <w:szCs w:val="24"/>
        </w:rPr>
        <w:t>истечения срока действия (расторжения) договора на размещение НТО;</w:t>
      </w:r>
    </w:p>
    <w:p w:rsidR="0064166F" w:rsidRPr="0083635D" w:rsidRDefault="0064166F" w:rsidP="0008497A">
      <w:pPr>
        <w:pStyle w:val="a4"/>
        <w:numPr>
          <w:ilvl w:val="1"/>
          <w:numId w:val="12"/>
        </w:numPr>
        <w:spacing w:after="0"/>
        <w:jc w:val="both"/>
        <w:rPr>
          <w:rFonts w:ascii="Arial" w:hAnsi="Arial" w:cs="Arial"/>
          <w:sz w:val="24"/>
          <w:szCs w:val="24"/>
        </w:rPr>
      </w:pPr>
      <w:r w:rsidRPr="0083635D">
        <w:rPr>
          <w:rFonts w:ascii="Arial" w:hAnsi="Arial" w:cs="Arial"/>
          <w:sz w:val="24"/>
          <w:szCs w:val="24"/>
        </w:rPr>
        <w:t>установки и (или) эксплуатации нестационарного торгового объекта с нарушением требований пунктов 9, 10 настоящего Положения.</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В случае невыполнения обязанности по демонтажу нестационарного торгового объекта владельцем нестационарного торгового объекта, собственником или иным законным владельцем земельного участка, на котором размещен нестационарный торговый объект, администрация муниципального образования город Ефремов обеспечивает направление искового заявления в суд о принудительном демонтаже нестационарного торгового объекта. Демонтаж осуществляется по решению суда в соответствии с действующим законодательством.</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 xml:space="preserve"> В случае незаконной установки нестационарного торгового объекта, его перемещение и ответственное хранение осуществляется администрацией муниципального образования город Ефремов в соответствии с Положением о реализации требований Схемы размещения нестационарных торговых объектов и требований Правил благоустройства территории муниципального образования горд Ефремов к некапитальным нестационарным сооружениям.</w:t>
      </w:r>
    </w:p>
    <w:p w:rsidR="0064166F" w:rsidRPr="0083635D" w:rsidRDefault="0064166F" w:rsidP="0064166F">
      <w:pPr>
        <w:pStyle w:val="a4"/>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Контроль за соблюдением настоящего Положения</w:t>
      </w:r>
    </w:p>
    <w:p w:rsidR="0064166F" w:rsidRPr="0083635D" w:rsidRDefault="0064166F" w:rsidP="0064166F">
      <w:pPr>
        <w:pStyle w:val="a4"/>
        <w:ind w:left="709"/>
        <w:jc w:val="both"/>
        <w:rPr>
          <w:rFonts w:ascii="Arial" w:hAnsi="Arial" w:cs="Arial"/>
          <w:sz w:val="24"/>
          <w:szCs w:val="24"/>
        </w:rPr>
      </w:pP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Контроль за соблюдением требований настоящего Положения осуществляется Комитетом.</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НТО, размещенные на территории муниципального образования город Ефремов согласно действующим договорам на размещение,  подлежат проверке сотрудниками Комитета:</w:t>
      </w:r>
    </w:p>
    <w:p w:rsidR="0064166F" w:rsidRPr="0083635D" w:rsidRDefault="0064166F" w:rsidP="0008497A">
      <w:pPr>
        <w:pStyle w:val="a4"/>
        <w:numPr>
          <w:ilvl w:val="1"/>
          <w:numId w:val="12"/>
        </w:numPr>
        <w:spacing w:after="0"/>
        <w:jc w:val="both"/>
        <w:rPr>
          <w:rFonts w:ascii="Arial" w:hAnsi="Arial" w:cs="Arial"/>
          <w:sz w:val="24"/>
          <w:szCs w:val="24"/>
        </w:rPr>
      </w:pPr>
      <w:r w:rsidRPr="0083635D">
        <w:rPr>
          <w:rFonts w:ascii="Arial" w:hAnsi="Arial" w:cs="Arial"/>
          <w:sz w:val="24"/>
          <w:szCs w:val="24"/>
        </w:rPr>
        <w:t>при заключении договора на размещение НТО – в срок не позднее 30 календарных дней со дня заключения договора на размещение;</w:t>
      </w:r>
    </w:p>
    <w:p w:rsidR="0064166F" w:rsidRPr="0083635D" w:rsidRDefault="0064166F" w:rsidP="0008497A">
      <w:pPr>
        <w:pStyle w:val="a4"/>
        <w:numPr>
          <w:ilvl w:val="1"/>
          <w:numId w:val="12"/>
        </w:numPr>
        <w:spacing w:after="0"/>
        <w:jc w:val="both"/>
        <w:rPr>
          <w:rFonts w:ascii="Arial" w:hAnsi="Arial" w:cs="Arial"/>
          <w:sz w:val="24"/>
          <w:szCs w:val="24"/>
        </w:rPr>
      </w:pPr>
      <w:r w:rsidRPr="0083635D">
        <w:rPr>
          <w:rFonts w:ascii="Arial" w:hAnsi="Arial" w:cs="Arial"/>
          <w:sz w:val="24"/>
          <w:szCs w:val="24"/>
        </w:rPr>
        <w:t>в период действия договора на размещение НТО – в случае поступления информации о нарушении условий заключенного договора;</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Проверки НТО проводятся сотрудниками Комитета на предмет соответствия требованиям договора на размещение НТО, в том числе условиям договора о типе, специализации, месте размещения НТО, его площади и внешнем виде.</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Результаты проверки НТО оформляются актом (приложение 3 к настоящему Положению).</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В случае выявления при проверке НТО нарушений требований договора на размещение НТО, в том числе условий договора о типе, специализации, месте размещения НТО, его площади и внешнем виде, сотрудники Комитета производят их фотофиксацию, фиксирует в акте проверки их перечень.</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 xml:space="preserve">Акт проверки НТО, в котором зафиксированы нарушения требований настоящего Положения и/или условий договора на размещение НТО является </w:t>
      </w:r>
      <w:r w:rsidRPr="0083635D">
        <w:rPr>
          <w:rFonts w:ascii="Arial" w:hAnsi="Arial" w:cs="Arial"/>
          <w:sz w:val="24"/>
          <w:szCs w:val="24"/>
        </w:rPr>
        <w:lastRenderedPageBreak/>
        <w:t>основанием для вручения субъекту предпринимательской деятельности или его представителю предупреждения, в котором содержится требование об устранении нарушений и сроки их устранения.</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Субъект предпринимательской деятельности обязан своими силами и за свой счет устранить все обнаруженные нарушения в сроки, указанные в предупреждении.</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Сотрудники Комитета проводят повторную проверку НТО, в отношении которого выдано предупреждение в срок не позднее 2 рабочих дней со дня истечения срока, указанного в предупреждении. Результаты повторной проверки фиксируются в акте проверки НТО с указанием, какие из ранее выявленных нарушений устранены.</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t xml:space="preserve">Если в ходе повторной проверки НТО обнаружится, что нарушения не устранены, к субъекту предпринимательской деятельности применяются меры ответственности, предусмотренные договором на размещение НТО. </w:t>
      </w:r>
    </w:p>
    <w:p w:rsidR="0064166F" w:rsidRPr="0083635D" w:rsidRDefault="0064166F" w:rsidP="0064166F">
      <w:pPr>
        <w:pStyle w:val="a4"/>
        <w:ind w:left="709"/>
        <w:jc w:val="both"/>
        <w:rPr>
          <w:rFonts w:ascii="Arial" w:hAnsi="Arial" w:cs="Arial"/>
          <w:sz w:val="24"/>
          <w:szCs w:val="24"/>
        </w:rPr>
      </w:pPr>
    </w:p>
    <w:p w:rsidR="0064166F" w:rsidRPr="0083635D" w:rsidRDefault="0064166F" w:rsidP="0064166F">
      <w:pPr>
        <w:pStyle w:val="a4"/>
        <w:ind w:left="709"/>
        <w:jc w:val="both"/>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Заместитель председателя комитета</w:t>
      </w:r>
    </w:p>
    <w:p w:rsidR="0064166F" w:rsidRPr="0083635D" w:rsidRDefault="0064166F" w:rsidP="0064166F">
      <w:pPr>
        <w:jc w:val="both"/>
        <w:rPr>
          <w:rFonts w:ascii="Arial" w:hAnsi="Arial" w:cs="Arial"/>
          <w:sz w:val="24"/>
          <w:szCs w:val="24"/>
        </w:rPr>
      </w:pPr>
      <w:r w:rsidRPr="0083635D">
        <w:rPr>
          <w:rFonts w:ascii="Arial" w:hAnsi="Arial" w:cs="Arial"/>
          <w:sz w:val="24"/>
          <w:szCs w:val="24"/>
        </w:rPr>
        <w:t>по экономике, развитию малого и среднего бизнеса</w:t>
      </w:r>
    </w:p>
    <w:p w:rsidR="0064166F" w:rsidRPr="0083635D" w:rsidRDefault="0064166F" w:rsidP="0064166F">
      <w:pPr>
        <w:jc w:val="both"/>
        <w:rPr>
          <w:rFonts w:ascii="Arial" w:hAnsi="Arial" w:cs="Arial"/>
          <w:sz w:val="24"/>
          <w:szCs w:val="24"/>
        </w:rPr>
      </w:pPr>
      <w:r w:rsidRPr="0083635D">
        <w:rPr>
          <w:rFonts w:ascii="Arial" w:hAnsi="Arial" w:cs="Arial"/>
          <w:sz w:val="24"/>
          <w:szCs w:val="24"/>
        </w:rPr>
        <w:t xml:space="preserve">администрации муниципального </w:t>
      </w:r>
    </w:p>
    <w:p w:rsidR="0064166F" w:rsidRPr="0083635D" w:rsidRDefault="0064166F" w:rsidP="0064166F">
      <w:pPr>
        <w:jc w:val="both"/>
        <w:rPr>
          <w:rFonts w:ascii="Arial" w:hAnsi="Arial" w:cs="Arial"/>
          <w:sz w:val="24"/>
          <w:szCs w:val="24"/>
        </w:rPr>
      </w:pPr>
      <w:r w:rsidRPr="0083635D">
        <w:rPr>
          <w:rFonts w:ascii="Arial" w:hAnsi="Arial" w:cs="Arial"/>
          <w:sz w:val="24"/>
          <w:szCs w:val="24"/>
        </w:rPr>
        <w:t>образования город Ефремов                                                           О.Ю.Шпортун</w:t>
      </w:r>
    </w:p>
    <w:p w:rsidR="0064166F" w:rsidRPr="0083635D" w:rsidRDefault="0064166F" w:rsidP="0008497A">
      <w:pPr>
        <w:pStyle w:val="a4"/>
        <w:numPr>
          <w:ilvl w:val="0"/>
          <w:numId w:val="12"/>
        </w:numPr>
        <w:spacing w:after="0"/>
        <w:jc w:val="both"/>
        <w:rPr>
          <w:rFonts w:ascii="Arial" w:hAnsi="Arial" w:cs="Arial"/>
          <w:sz w:val="24"/>
          <w:szCs w:val="24"/>
        </w:rPr>
      </w:pPr>
      <w:r w:rsidRPr="0083635D">
        <w:rPr>
          <w:rFonts w:ascii="Arial" w:hAnsi="Arial" w:cs="Arial"/>
          <w:sz w:val="24"/>
          <w:szCs w:val="24"/>
        </w:rPr>
        <w:br w:type="page"/>
      </w:r>
    </w:p>
    <w:p w:rsidR="0064166F" w:rsidRPr="0083635D" w:rsidRDefault="0064166F" w:rsidP="0064166F">
      <w:pPr>
        <w:pStyle w:val="a4"/>
        <w:ind w:left="709"/>
        <w:jc w:val="right"/>
        <w:rPr>
          <w:rFonts w:ascii="Arial" w:hAnsi="Arial" w:cs="Arial"/>
          <w:sz w:val="24"/>
          <w:szCs w:val="24"/>
        </w:rPr>
      </w:pPr>
      <w:r w:rsidRPr="0083635D">
        <w:rPr>
          <w:rFonts w:ascii="Arial" w:hAnsi="Arial" w:cs="Arial"/>
          <w:sz w:val="24"/>
          <w:szCs w:val="24"/>
        </w:rPr>
        <w:lastRenderedPageBreak/>
        <w:t>Приложение 1 к Положению</w:t>
      </w:r>
      <w:r w:rsidRPr="0083635D">
        <w:rPr>
          <w:rFonts w:ascii="Arial" w:hAnsi="Arial" w:cs="Arial"/>
          <w:sz w:val="24"/>
          <w:szCs w:val="24"/>
        </w:rPr>
        <w:br/>
        <w:t>о размещении нестационарных</w:t>
      </w:r>
      <w:r w:rsidRPr="0083635D">
        <w:rPr>
          <w:rFonts w:ascii="Arial" w:hAnsi="Arial" w:cs="Arial"/>
          <w:sz w:val="24"/>
          <w:szCs w:val="24"/>
        </w:rPr>
        <w:br/>
        <w:t>торговых объектов на территории</w:t>
      </w:r>
      <w:r w:rsidRPr="0083635D">
        <w:rPr>
          <w:rFonts w:ascii="Arial" w:hAnsi="Arial" w:cs="Arial"/>
          <w:sz w:val="24"/>
          <w:szCs w:val="24"/>
        </w:rPr>
        <w:br/>
        <w:t>муниципального образования город Ефремов</w:t>
      </w:r>
    </w:p>
    <w:p w:rsidR="0064166F" w:rsidRPr="0083635D" w:rsidRDefault="0064166F" w:rsidP="0064166F">
      <w:pPr>
        <w:jc w:val="right"/>
        <w:rPr>
          <w:rFonts w:ascii="Arial" w:hAnsi="Arial" w:cs="Arial"/>
          <w:sz w:val="24"/>
          <w:szCs w:val="24"/>
        </w:rPr>
      </w:pP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Председателю комитета по экономике, </w:t>
      </w:r>
    </w:p>
    <w:p w:rsidR="0064166F" w:rsidRPr="0083635D" w:rsidRDefault="0064166F" w:rsidP="0064166F">
      <w:pPr>
        <w:jc w:val="right"/>
        <w:rPr>
          <w:rFonts w:ascii="Arial" w:hAnsi="Arial" w:cs="Arial"/>
          <w:sz w:val="24"/>
          <w:szCs w:val="24"/>
        </w:rPr>
      </w:pPr>
      <w:r w:rsidRPr="0083635D">
        <w:rPr>
          <w:rFonts w:ascii="Arial" w:hAnsi="Arial" w:cs="Arial"/>
          <w:sz w:val="24"/>
          <w:szCs w:val="24"/>
        </w:rPr>
        <w:t>развитию малого и среднего бизнеса</w:t>
      </w:r>
    </w:p>
    <w:p w:rsidR="0064166F" w:rsidRPr="0083635D" w:rsidRDefault="0064166F" w:rsidP="0064166F">
      <w:pPr>
        <w:jc w:val="right"/>
        <w:rPr>
          <w:rFonts w:ascii="Arial" w:hAnsi="Arial" w:cs="Arial"/>
          <w:sz w:val="24"/>
          <w:szCs w:val="24"/>
        </w:rPr>
      </w:pPr>
      <w:r w:rsidRPr="0083635D">
        <w:rPr>
          <w:rFonts w:ascii="Arial" w:hAnsi="Arial" w:cs="Arial"/>
          <w:sz w:val="24"/>
          <w:szCs w:val="24"/>
        </w:rPr>
        <w:t>администрации муниципального образования город Ефремов</w:t>
      </w:r>
    </w:p>
    <w:p w:rsidR="0064166F" w:rsidRPr="0083635D" w:rsidRDefault="0064166F" w:rsidP="0064166F">
      <w:pPr>
        <w:jc w:val="right"/>
        <w:rPr>
          <w:rFonts w:ascii="Arial" w:hAnsi="Arial" w:cs="Arial"/>
          <w:sz w:val="24"/>
          <w:szCs w:val="24"/>
        </w:rPr>
      </w:pPr>
      <w:r w:rsidRPr="0083635D">
        <w:rPr>
          <w:rFonts w:ascii="Arial" w:hAnsi="Arial" w:cs="Arial"/>
          <w:sz w:val="24"/>
          <w:szCs w:val="24"/>
        </w:rPr>
        <w:t>Название организации/ИП_____________________</w:t>
      </w: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                                            Юр. адрес: _________________________</w:t>
      </w: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                   Факт. адрес: _________________________                                          тел:____________________________ </w:t>
      </w: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                                                         Эл. почта____________________________</w:t>
      </w:r>
    </w:p>
    <w:p w:rsidR="0064166F" w:rsidRPr="0083635D" w:rsidRDefault="0064166F" w:rsidP="0064166F">
      <w:pPr>
        <w:jc w:val="right"/>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pStyle w:val="afe"/>
        <w:spacing w:line="240" w:lineRule="auto"/>
        <w:rPr>
          <w:rFonts w:ascii="Arial" w:hAnsi="Arial" w:cs="Arial"/>
          <w:sz w:val="24"/>
          <w:szCs w:val="24"/>
        </w:rPr>
      </w:pPr>
      <w:r w:rsidRPr="0083635D">
        <w:rPr>
          <w:rFonts w:ascii="Arial" w:hAnsi="Arial" w:cs="Arial"/>
          <w:sz w:val="24"/>
          <w:szCs w:val="24"/>
        </w:rPr>
        <w:t>Заявление о проведении аукциона</w:t>
      </w:r>
    </w:p>
    <w:p w:rsidR="0064166F" w:rsidRPr="0083635D" w:rsidRDefault="0064166F" w:rsidP="0064166F">
      <w:pPr>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Прошу провести аукцион на право заключения договора на размещение нестационарного торгового объекта __________________(</w:t>
      </w:r>
      <w:r w:rsidRPr="0083635D">
        <w:rPr>
          <w:rFonts w:ascii="Arial" w:hAnsi="Arial" w:cs="Arial"/>
          <w:i/>
          <w:sz w:val="24"/>
          <w:szCs w:val="24"/>
        </w:rPr>
        <w:t>тип объекта</w:t>
      </w:r>
      <w:r w:rsidRPr="0083635D">
        <w:rPr>
          <w:rFonts w:ascii="Arial" w:hAnsi="Arial" w:cs="Arial"/>
          <w:sz w:val="24"/>
          <w:szCs w:val="24"/>
        </w:rPr>
        <w:t>) по специализации __________площадью ___кв.м., расположенного по адресу:</w:t>
      </w:r>
      <w:r w:rsidRPr="0083635D">
        <w:rPr>
          <w:rFonts w:ascii="Arial" w:hAnsi="Arial" w:cs="Arial"/>
          <w:sz w:val="24"/>
          <w:szCs w:val="24"/>
        </w:rPr>
        <w:br/>
        <w:t>____________________________________________________________________.</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Ответ прошу направить _______________________________________________.</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right"/>
        <w:rPr>
          <w:rFonts w:ascii="Arial" w:hAnsi="Arial" w:cs="Arial"/>
          <w:sz w:val="24"/>
          <w:szCs w:val="24"/>
        </w:rPr>
      </w:pPr>
      <w:r w:rsidRPr="0083635D">
        <w:rPr>
          <w:rFonts w:ascii="Arial" w:hAnsi="Arial" w:cs="Arial"/>
          <w:sz w:val="24"/>
          <w:szCs w:val="24"/>
        </w:rPr>
        <w:t>«___» _________ 20__ г.</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Должность, Ф.И.О.                                   Подпись</w:t>
      </w:r>
    </w:p>
    <w:p w:rsidR="0064166F" w:rsidRPr="0083635D" w:rsidRDefault="0064166F" w:rsidP="0064166F">
      <w:pPr>
        <w:jc w:val="both"/>
        <w:rPr>
          <w:rFonts w:ascii="Arial" w:hAnsi="Arial" w:cs="Arial"/>
          <w:sz w:val="24"/>
          <w:szCs w:val="24"/>
        </w:rPr>
      </w:pPr>
      <w:r w:rsidRPr="0083635D">
        <w:rPr>
          <w:rFonts w:ascii="Arial" w:hAnsi="Arial" w:cs="Arial"/>
          <w:sz w:val="24"/>
          <w:szCs w:val="24"/>
        </w:rPr>
        <w:t>Печать (при наличии)</w:t>
      </w:r>
    </w:p>
    <w:p w:rsidR="0064166F" w:rsidRPr="0083635D" w:rsidRDefault="0064166F" w:rsidP="0064166F">
      <w:pPr>
        <w:rPr>
          <w:rFonts w:ascii="Arial" w:hAnsi="Arial" w:cs="Arial"/>
          <w:sz w:val="24"/>
          <w:szCs w:val="24"/>
        </w:rPr>
      </w:pPr>
      <w:r w:rsidRPr="0083635D">
        <w:rPr>
          <w:rFonts w:ascii="Arial" w:hAnsi="Arial" w:cs="Arial"/>
          <w:sz w:val="24"/>
          <w:szCs w:val="24"/>
        </w:rPr>
        <w:br w:type="page"/>
      </w:r>
    </w:p>
    <w:p w:rsidR="0064166F" w:rsidRPr="0083635D" w:rsidRDefault="0064166F" w:rsidP="0064166F">
      <w:pPr>
        <w:jc w:val="right"/>
        <w:rPr>
          <w:rFonts w:ascii="Arial" w:hAnsi="Arial" w:cs="Arial"/>
          <w:sz w:val="24"/>
          <w:szCs w:val="24"/>
        </w:rPr>
      </w:pPr>
      <w:r w:rsidRPr="0083635D">
        <w:rPr>
          <w:rFonts w:ascii="Arial" w:hAnsi="Arial" w:cs="Arial"/>
          <w:sz w:val="24"/>
          <w:szCs w:val="24"/>
        </w:rPr>
        <w:lastRenderedPageBreak/>
        <w:t>Приложение 2 к Положению</w:t>
      </w:r>
      <w:r w:rsidRPr="0083635D">
        <w:rPr>
          <w:rFonts w:ascii="Arial" w:hAnsi="Arial" w:cs="Arial"/>
          <w:sz w:val="24"/>
          <w:szCs w:val="24"/>
        </w:rPr>
        <w:br/>
        <w:t>о размещении нестационарных</w:t>
      </w:r>
      <w:r w:rsidRPr="0083635D">
        <w:rPr>
          <w:rFonts w:ascii="Arial" w:hAnsi="Arial" w:cs="Arial"/>
          <w:sz w:val="24"/>
          <w:szCs w:val="24"/>
        </w:rPr>
        <w:br/>
        <w:t>торговых объектов на территории</w:t>
      </w:r>
      <w:r w:rsidRPr="0083635D">
        <w:rPr>
          <w:rFonts w:ascii="Arial" w:hAnsi="Arial" w:cs="Arial"/>
          <w:sz w:val="24"/>
          <w:szCs w:val="24"/>
        </w:rPr>
        <w:br/>
        <w:t>муниципального образования город Ефремов</w:t>
      </w:r>
    </w:p>
    <w:p w:rsidR="0064166F" w:rsidRPr="0083635D" w:rsidRDefault="0064166F" w:rsidP="0064166F">
      <w:pPr>
        <w:jc w:val="right"/>
        <w:rPr>
          <w:rFonts w:ascii="Arial" w:hAnsi="Arial" w:cs="Arial"/>
          <w:sz w:val="24"/>
          <w:szCs w:val="24"/>
        </w:rPr>
      </w:pPr>
    </w:p>
    <w:p w:rsidR="0064166F" w:rsidRPr="0083635D" w:rsidRDefault="0064166F" w:rsidP="0064166F">
      <w:pPr>
        <w:jc w:val="right"/>
        <w:rPr>
          <w:rFonts w:ascii="Arial" w:hAnsi="Arial" w:cs="Arial"/>
          <w:sz w:val="24"/>
          <w:szCs w:val="24"/>
        </w:rPr>
      </w:pPr>
    </w:p>
    <w:p w:rsidR="0064166F" w:rsidRPr="0083635D" w:rsidRDefault="0064166F" w:rsidP="0064166F">
      <w:pPr>
        <w:jc w:val="right"/>
        <w:rPr>
          <w:rFonts w:ascii="Arial" w:hAnsi="Arial" w:cs="Arial"/>
          <w:sz w:val="24"/>
          <w:szCs w:val="24"/>
        </w:rPr>
      </w:pP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Председателю комитета по экономике, </w:t>
      </w:r>
    </w:p>
    <w:p w:rsidR="0064166F" w:rsidRPr="0083635D" w:rsidRDefault="0064166F" w:rsidP="0064166F">
      <w:pPr>
        <w:jc w:val="right"/>
        <w:rPr>
          <w:rFonts w:ascii="Arial" w:hAnsi="Arial" w:cs="Arial"/>
          <w:sz w:val="24"/>
          <w:szCs w:val="24"/>
        </w:rPr>
      </w:pPr>
      <w:r w:rsidRPr="0083635D">
        <w:rPr>
          <w:rFonts w:ascii="Arial" w:hAnsi="Arial" w:cs="Arial"/>
          <w:sz w:val="24"/>
          <w:szCs w:val="24"/>
        </w:rPr>
        <w:t>развитию малого и среднего бизнеса</w:t>
      </w:r>
    </w:p>
    <w:p w:rsidR="0064166F" w:rsidRPr="0083635D" w:rsidRDefault="0064166F" w:rsidP="0064166F">
      <w:pPr>
        <w:jc w:val="right"/>
        <w:rPr>
          <w:rFonts w:ascii="Arial" w:hAnsi="Arial" w:cs="Arial"/>
          <w:sz w:val="24"/>
          <w:szCs w:val="24"/>
        </w:rPr>
      </w:pPr>
      <w:r w:rsidRPr="0083635D">
        <w:rPr>
          <w:rFonts w:ascii="Arial" w:hAnsi="Arial" w:cs="Arial"/>
          <w:sz w:val="24"/>
          <w:szCs w:val="24"/>
        </w:rPr>
        <w:t>администрации муниципального образования город Ефремов</w:t>
      </w:r>
    </w:p>
    <w:p w:rsidR="0064166F" w:rsidRPr="0083635D" w:rsidRDefault="0064166F" w:rsidP="0064166F">
      <w:pPr>
        <w:jc w:val="right"/>
        <w:rPr>
          <w:rFonts w:ascii="Arial" w:hAnsi="Arial" w:cs="Arial"/>
          <w:sz w:val="24"/>
          <w:szCs w:val="24"/>
        </w:rPr>
      </w:pPr>
      <w:r w:rsidRPr="0083635D">
        <w:rPr>
          <w:rFonts w:ascii="Arial" w:hAnsi="Arial" w:cs="Arial"/>
          <w:sz w:val="24"/>
          <w:szCs w:val="24"/>
        </w:rPr>
        <w:t>Название организации/ИП_____________________</w:t>
      </w: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                                            Юр. адрес: _________________________</w:t>
      </w: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                   Факт. адрес : _________________________                                          тел:____________________________ </w:t>
      </w:r>
    </w:p>
    <w:p w:rsidR="0064166F" w:rsidRPr="0083635D" w:rsidRDefault="0064166F" w:rsidP="0064166F">
      <w:pPr>
        <w:jc w:val="right"/>
        <w:rPr>
          <w:rFonts w:ascii="Arial" w:hAnsi="Arial" w:cs="Arial"/>
          <w:sz w:val="24"/>
          <w:szCs w:val="24"/>
        </w:rPr>
      </w:pPr>
      <w:r w:rsidRPr="0083635D">
        <w:rPr>
          <w:rFonts w:ascii="Arial" w:hAnsi="Arial" w:cs="Arial"/>
          <w:sz w:val="24"/>
          <w:szCs w:val="24"/>
        </w:rPr>
        <w:t xml:space="preserve">                                                         Эл. почта____________________________</w:t>
      </w:r>
    </w:p>
    <w:p w:rsidR="0064166F" w:rsidRPr="0083635D" w:rsidRDefault="0064166F" w:rsidP="0064166F">
      <w:pPr>
        <w:jc w:val="right"/>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rPr>
          <w:rFonts w:ascii="Arial" w:hAnsi="Arial" w:cs="Arial"/>
          <w:sz w:val="24"/>
          <w:szCs w:val="24"/>
        </w:rPr>
      </w:pPr>
      <w:r w:rsidRPr="0083635D">
        <w:rPr>
          <w:rFonts w:ascii="Arial" w:hAnsi="Arial" w:cs="Arial"/>
          <w:sz w:val="24"/>
          <w:szCs w:val="24"/>
        </w:rPr>
        <w:t>заявление</w:t>
      </w:r>
    </w:p>
    <w:p w:rsidR="0064166F" w:rsidRPr="0083635D" w:rsidRDefault="0064166F" w:rsidP="0064166F">
      <w:pPr>
        <w:rPr>
          <w:rFonts w:ascii="Arial" w:hAnsi="Arial" w:cs="Arial"/>
          <w:sz w:val="24"/>
          <w:szCs w:val="24"/>
        </w:rPr>
      </w:pPr>
    </w:p>
    <w:p w:rsidR="0064166F" w:rsidRPr="0083635D" w:rsidRDefault="0064166F" w:rsidP="0064166F">
      <w:pPr>
        <w:rPr>
          <w:rFonts w:ascii="Arial" w:hAnsi="Arial" w:cs="Arial"/>
          <w:sz w:val="24"/>
          <w:szCs w:val="24"/>
        </w:rPr>
      </w:pPr>
    </w:p>
    <w:p w:rsidR="0064166F" w:rsidRPr="0083635D" w:rsidRDefault="0064166F" w:rsidP="0064166F">
      <w:pPr>
        <w:ind w:firstLine="708"/>
        <w:jc w:val="both"/>
        <w:rPr>
          <w:rFonts w:ascii="Arial" w:hAnsi="Arial" w:cs="Arial"/>
          <w:sz w:val="24"/>
          <w:szCs w:val="24"/>
        </w:rPr>
      </w:pPr>
      <w:r w:rsidRPr="0083635D">
        <w:rPr>
          <w:rFonts w:ascii="Arial" w:hAnsi="Arial" w:cs="Arial"/>
          <w:sz w:val="24"/>
          <w:szCs w:val="24"/>
        </w:rPr>
        <w:t>Прошу заключить договор на право размещения нестационарного торгового объекта _________________ (</w:t>
      </w:r>
      <w:r w:rsidRPr="0083635D">
        <w:rPr>
          <w:rFonts w:ascii="Arial" w:hAnsi="Arial" w:cs="Arial"/>
          <w:i/>
          <w:sz w:val="24"/>
          <w:szCs w:val="24"/>
        </w:rPr>
        <w:t>тип объекта</w:t>
      </w:r>
      <w:r w:rsidRPr="0083635D">
        <w:rPr>
          <w:rFonts w:ascii="Arial" w:hAnsi="Arial" w:cs="Arial"/>
          <w:sz w:val="24"/>
          <w:szCs w:val="24"/>
        </w:rPr>
        <w:t>) площадью _________ кв. метров по специализации _______________, расположенного по адресу:__________________________________________________________,</w:t>
      </w:r>
    </w:p>
    <w:p w:rsidR="0064166F" w:rsidRPr="0083635D" w:rsidRDefault="0064166F" w:rsidP="0064166F">
      <w:pPr>
        <w:jc w:val="both"/>
        <w:rPr>
          <w:rFonts w:ascii="Arial" w:hAnsi="Arial" w:cs="Arial"/>
          <w:sz w:val="24"/>
          <w:szCs w:val="24"/>
        </w:rPr>
      </w:pPr>
      <w:r w:rsidRPr="0083635D">
        <w:rPr>
          <w:rFonts w:ascii="Arial" w:hAnsi="Arial" w:cs="Arial"/>
          <w:sz w:val="24"/>
          <w:szCs w:val="24"/>
        </w:rPr>
        <w:t xml:space="preserve">на новый срок на основании пункта 33 Приложения 1 к постановлению администрации муниципального образования город Ефремов от __________ № ______ без проведения аукциона. </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right"/>
        <w:rPr>
          <w:rFonts w:ascii="Arial" w:hAnsi="Arial" w:cs="Arial"/>
          <w:sz w:val="24"/>
          <w:szCs w:val="24"/>
        </w:rPr>
      </w:pPr>
      <w:r w:rsidRPr="0083635D">
        <w:rPr>
          <w:rFonts w:ascii="Arial" w:hAnsi="Arial" w:cs="Arial"/>
          <w:sz w:val="24"/>
          <w:szCs w:val="24"/>
        </w:rPr>
        <w:t>«___» _________ 20__ г.</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Должность, Ф.И.О.                                   Подпись</w:t>
      </w:r>
    </w:p>
    <w:p w:rsidR="0064166F" w:rsidRPr="0083635D" w:rsidRDefault="0064166F" w:rsidP="0064166F">
      <w:pPr>
        <w:jc w:val="both"/>
        <w:rPr>
          <w:rFonts w:ascii="Arial" w:hAnsi="Arial" w:cs="Arial"/>
          <w:sz w:val="24"/>
          <w:szCs w:val="24"/>
        </w:rPr>
      </w:pPr>
      <w:r w:rsidRPr="0083635D">
        <w:rPr>
          <w:rFonts w:ascii="Arial" w:hAnsi="Arial" w:cs="Arial"/>
          <w:sz w:val="24"/>
          <w:szCs w:val="24"/>
        </w:rPr>
        <w:t>Печать (при наличии)</w:t>
      </w:r>
    </w:p>
    <w:p w:rsidR="0064166F" w:rsidRPr="0083635D" w:rsidRDefault="0064166F" w:rsidP="0064166F">
      <w:pPr>
        <w:pStyle w:val="a4"/>
        <w:ind w:left="709"/>
        <w:jc w:val="right"/>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p>
    <w:p w:rsidR="0064166F" w:rsidRDefault="0064166F" w:rsidP="0064166F">
      <w:pPr>
        <w:pStyle w:val="a4"/>
        <w:ind w:left="709"/>
        <w:jc w:val="right"/>
        <w:rPr>
          <w:rFonts w:ascii="Arial" w:hAnsi="Arial" w:cs="Arial"/>
          <w:sz w:val="24"/>
          <w:szCs w:val="24"/>
        </w:rPr>
      </w:pPr>
    </w:p>
    <w:p w:rsidR="0064166F" w:rsidRDefault="0064166F" w:rsidP="0064166F">
      <w:pPr>
        <w:pStyle w:val="a4"/>
        <w:ind w:left="709"/>
        <w:jc w:val="right"/>
        <w:rPr>
          <w:rFonts w:ascii="Arial" w:hAnsi="Arial" w:cs="Arial"/>
          <w:sz w:val="24"/>
          <w:szCs w:val="24"/>
        </w:rPr>
      </w:pPr>
    </w:p>
    <w:p w:rsidR="0064166F" w:rsidRDefault="0064166F" w:rsidP="0064166F">
      <w:pPr>
        <w:pStyle w:val="a4"/>
        <w:ind w:left="709"/>
        <w:jc w:val="right"/>
        <w:rPr>
          <w:rFonts w:ascii="Arial" w:hAnsi="Arial" w:cs="Arial"/>
          <w:sz w:val="24"/>
          <w:szCs w:val="24"/>
        </w:rPr>
      </w:pPr>
    </w:p>
    <w:p w:rsidR="0064166F" w:rsidRDefault="0064166F" w:rsidP="0064166F">
      <w:pPr>
        <w:pStyle w:val="a4"/>
        <w:ind w:left="709"/>
        <w:jc w:val="right"/>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p>
    <w:p w:rsidR="0064166F" w:rsidRPr="0083635D" w:rsidRDefault="0064166F" w:rsidP="0064166F">
      <w:pPr>
        <w:pStyle w:val="a4"/>
        <w:ind w:left="709"/>
        <w:jc w:val="right"/>
        <w:rPr>
          <w:rFonts w:ascii="Arial" w:hAnsi="Arial" w:cs="Arial"/>
          <w:sz w:val="24"/>
          <w:szCs w:val="24"/>
        </w:rPr>
      </w:pPr>
      <w:r w:rsidRPr="0083635D">
        <w:rPr>
          <w:rFonts w:ascii="Arial" w:hAnsi="Arial" w:cs="Arial"/>
          <w:sz w:val="24"/>
          <w:szCs w:val="24"/>
        </w:rPr>
        <w:t>Приложение 3 к Положению</w:t>
      </w:r>
      <w:r w:rsidRPr="0083635D">
        <w:rPr>
          <w:rFonts w:ascii="Arial" w:hAnsi="Arial" w:cs="Arial"/>
          <w:sz w:val="24"/>
          <w:szCs w:val="24"/>
        </w:rPr>
        <w:br/>
        <w:t>о размещении нестационарных</w:t>
      </w:r>
      <w:r w:rsidRPr="0083635D">
        <w:rPr>
          <w:rFonts w:ascii="Arial" w:hAnsi="Arial" w:cs="Arial"/>
          <w:sz w:val="24"/>
          <w:szCs w:val="24"/>
        </w:rPr>
        <w:br/>
        <w:t>торговых объектов на территории</w:t>
      </w:r>
      <w:r w:rsidRPr="0083635D">
        <w:rPr>
          <w:rFonts w:ascii="Arial" w:hAnsi="Arial" w:cs="Arial"/>
          <w:sz w:val="24"/>
          <w:szCs w:val="24"/>
        </w:rPr>
        <w:br/>
        <w:t>муниципального образования город Ефремов</w:t>
      </w:r>
    </w:p>
    <w:p w:rsidR="0064166F" w:rsidRPr="0083635D" w:rsidRDefault="0064166F" w:rsidP="0064166F">
      <w:pPr>
        <w:pStyle w:val="afe"/>
        <w:spacing w:line="240" w:lineRule="auto"/>
        <w:rPr>
          <w:rFonts w:ascii="Arial" w:hAnsi="Arial" w:cs="Arial"/>
          <w:sz w:val="24"/>
          <w:szCs w:val="24"/>
        </w:rPr>
      </w:pPr>
      <w:r w:rsidRPr="0083635D">
        <w:rPr>
          <w:rFonts w:ascii="Arial" w:hAnsi="Arial" w:cs="Arial"/>
          <w:sz w:val="24"/>
          <w:szCs w:val="24"/>
        </w:rPr>
        <w:t>Акт проверки</w:t>
      </w:r>
      <w:r w:rsidRPr="0083635D">
        <w:rPr>
          <w:rFonts w:ascii="Arial" w:hAnsi="Arial" w:cs="Arial"/>
          <w:sz w:val="24"/>
          <w:szCs w:val="24"/>
        </w:rPr>
        <w:br/>
        <w:t>нестационарного торгового объекта</w:t>
      </w:r>
    </w:p>
    <w:p w:rsidR="0064166F" w:rsidRPr="0083635D" w:rsidRDefault="0064166F" w:rsidP="0064166F">
      <w:pPr>
        <w:rPr>
          <w:rFonts w:ascii="Arial" w:hAnsi="Arial" w:cs="Arial"/>
          <w:sz w:val="24"/>
          <w:szCs w:val="24"/>
        </w:rPr>
      </w:pPr>
      <w:r w:rsidRPr="0083635D">
        <w:rPr>
          <w:rFonts w:ascii="Arial" w:hAnsi="Arial" w:cs="Arial"/>
          <w:sz w:val="24"/>
          <w:szCs w:val="24"/>
        </w:rPr>
        <w:t>№________ от ____ ______________202  г.</w:t>
      </w:r>
    </w:p>
    <w:p w:rsidR="0064166F" w:rsidRPr="0083635D" w:rsidRDefault="0064166F" w:rsidP="0064166F">
      <w:pPr>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Акт составил: ____________________________________________________________________</w:t>
      </w:r>
    </w:p>
    <w:p w:rsidR="0064166F" w:rsidRPr="0083635D" w:rsidRDefault="0064166F" w:rsidP="0064166F">
      <w:pPr>
        <w:rPr>
          <w:rFonts w:ascii="Arial" w:hAnsi="Arial" w:cs="Arial"/>
          <w:i/>
          <w:sz w:val="24"/>
          <w:szCs w:val="24"/>
        </w:rPr>
      </w:pPr>
      <w:r w:rsidRPr="0083635D">
        <w:rPr>
          <w:rFonts w:ascii="Arial" w:hAnsi="Arial" w:cs="Arial"/>
          <w:i/>
          <w:sz w:val="24"/>
          <w:szCs w:val="24"/>
        </w:rPr>
        <w:t xml:space="preserve">                       (Ф.И.О, должность сотрудника управления экономического развития)</w:t>
      </w:r>
    </w:p>
    <w:p w:rsidR="0064166F" w:rsidRPr="0083635D" w:rsidRDefault="0064166F" w:rsidP="0064166F">
      <w:pPr>
        <w:jc w:val="both"/>
        <w:rPr>
          <w:rFonts w:ascii="Arial" w:hAnsi="Arial" w:cs="Arial"/>
          <w:sz w:val="24"/>
          <w:szCs w:val="24"/>
        </w:rPr>
      </w:pPr>
      <w:r w:rsidRPr="0083635D">
        <w:rPr>
          <w:rFonts w:ascii="Arial" w:hAnsi="Arial" w:cs="Arial"/>
          <w:sz w:val="24"/>
          <w:szCs w:val="24"/>
        </w:rPr>
        <w:t xml:space="preserve">Настоящим актом подтверждается, что ____ ___________ 20___ года проведена проверка нестационарного торгового объекта по адресу: г. Ефремов, ___________________________________, размещенного на основании договора на </w:t>
      </w:r>
      <w:r w:rsidRPr="0083635D">
        <w:rPr>
          <w:rFonts w:ascii="Arial" w:hAnsi="Arial" w:cs="Arial"/>
          <w:sz w:val="24"/>
          <w:szCs w:val="24"/>
        </w:rPr>
        <w:lastRenderedPageBreak/>
        <w:t>размещение нестационарного торгового объекта № _________ от ____ ___________ 20___, в результате которой установлено:</w:t>
      </w:r>
    </w:p>
    <w:p w:rsidR="0064166F" w:rsidRPr="0083635D" w:rsidRDefault="0064166F" w:rsidP="0064166F">
      <w:pPr>
        <w:jc w:val="both"/>
        <w:rPr>
          <w:rFonts w:ascii="Arial" w:hAnsi="Arial" w:cs="Arial"/>
          <w:sz w:val="24"/>
          <w:szCs w:val="24"/>
        </w:rPr>
      </w:pPr>
    </w:p>
    <w:tbl>
      <w:tblPr>
        <w:tblStyle w:val="a5"/>
        <w:tblW w:w="9918" w:type="dxa"/>
        <w:jc w:val="center"/>
        <w:tblLook w:val="04A0"/>
      </w:tblPr>
      <w:tblGrid>
        <w:gridCol w:w="5807"/>
        <w:gridCol w:w="1985"/>
        <w:gridCol w:w="2126"/>
      </w:tblGrid>
      <w:tr w:rsidR="0064166F" w:rsidRPr="0083635D" w:rsidTr="00F333DA">
        <w:trPr>
          <w:jc w:val="center"/>
        </w:trPr>
        <w:tc>
          <w:tcPr>
            <w:tcW w:w="5807" w:type="dxa"/>
            <w:vAlign w:val="center"/>
          </w:tcPr>
          <w:p w:rsidR="0064166F" w:rsidRPr="0083635D" w:rsidRDefault="0064166F" w:rsidP="00F333DA">
            <w:pPr>
              <w:spacing w:before="120" w:after="120"/>
              <w:jc w:val="center"/>
              <w:rPr>
                <w:rFonts w:ascii="Arial" w:hAnsi="Arial" w:cs="Arial"/>
                <w:sz w:val="24"/>
                <w:szCs w:val="24"/>
              </w:rPr>
            </w:pPr>
            <w:r w:rsidRPr="0083635D">
              <w:rPr>
                <w:rFonts w:ascii="Arial" w:hAnsi="Arial" w:cs="Arial"/>
                <w:sz w:val="24"/>
                <w:szCs w:val="24"/>
              </w:rPr>
              <w:t>Характеристики НТО</w:t>
            </w:r>
          </w:p>
        </w:tc>
        <w:tc>
          <w:tcPr>
            <w:tcW w:w="1985" w:type="dxa"/>
            <w:vAlign w:val="center"/>
          </w:tcPr>
          <w:p w:rsidR="0064166F" w:rsidRPr="0083635D" w:rsidRDefault="0064166F" w:rsidP="00F333DA">
            <w:pPr>
              <w:spacing w:before="120" w:after="120"/>
              <w:jc w:val="center"/>
              <w:rPr>
                <w:rFonts w:ascii="Arial" w:hAnsi="Arial" w:cs="Arial"/>
                <w:sz w:val="24"/>
                <w:szCs w:val="24"/>
              </w:rPr>
            </w:pPr>
            <w:r w:rsidRPr="0083635D">
              <w:rPr>
                <w:rFonts w:ascii="Arial" w:hAnsi="Arial" w:cs="Arial"/>
                <w:sz w:val="24"/>
                <w:szCs w:val="24"/>
              </w:rPr>
              <w:t>В соответствии</w:t>
            </w:r>
            <w:r w:rsidRPr="0083635D">
              <w:rPr>
                <w:rFonts w:ascii="Arial" w:hAnsi="Arial" w:cs="Arial"/>
                <w:sz w:val="24"/>
                <w:szCs w:val="24"/>
              </w:rPr>
              <w:br/>
              <w:t>с договором</w:t>
            </w:r>
          </w:p>
        </w:tc>
        <w:tc>
          <w:tcPr>
            <w:tcW w:w="2126" w:type="dxa"/>
            <w:vAlign w:val="center"/>
          </w:tcPr>
          <w:p w:rsidR="0064166F" w:rsidRPr="0083635D" w:rsidRDefault="0064166F" w:rsidP="00F333DA">
            <w:pPr>
              <w:spacing w:before="120" w:after="120"/>
              <w:jc w:val="center"/>
              <w:rPr>
                <w:rFonts w:ascii="Arial" w:hAnsi="Arial" w:cs="Arial"/>
                <w:sz w:val="24"/>
                <w:szCs w:val="24"/>
              </w:rPr>
            </w:pPr>
            <w:r w:rsidRPr="0083635D">
              <w:rPr>
                <w:rFonts w:ascii="Arial" w:hAnsi="Arial" w:cs="Arial"/>
                <w:sz w:val="24"/>
                <w:szCs w:val="24"/>
              </w:rPr>
              <w:t>Фактически</w:t>
            </w:r>
          </w:p>
        </w:tc>
      </w:tr>
      <w:tr w:rsidR="0064166F" w:rsidRPr="0083635D" w:rsidTr="00F333DA">
        <w:trPr>
          <w:jc w:val="center"/>
        </w:trPr>
        <w:tc>
          <w:tcPr>
            <w:tcW w:w="5807" w:type="dxa"/>
          </w:tcPr>
          <w:p w:rsidR="0064166F" w:rsidRPr="0083635D" w:rsidRDefault="0064166F" w:rsidP="00F333DA">
            <w:pPr>
              <w:jc w:val="both"/>
              <w:rPr>
                <w:rFonts w:ascii="Arial" w:hAnsi="Arial" w:cs="Arial"/>
                <w:sz w:val="24"/>
                <w:szCs w:val="24"/>
              </w:rPr>
            </w:pPr>
            <w:r w:rsidRPr="0083635D">
              <w:rPr>
                <w:rFonts w:ascii="Arial" w:hAnsi="Arial" w:cs="Arial"/>
                <w:sz w:val="24"/>
                <w:szCs w:val="24"/>
              </w:rPr>
              <w:t>Место размещения (точный адрес местонахождения объекта и/или ориентир местонахождения объекта с привязкой к местности)</w:t>
            </w:r>
          </w:p>
        </w:tc>
        <w:tc>
          <w:tcPr>
            <w:tcW w:w="1985" w:type="dxa"/>
          </w:tcPr>
          <w:p w:rsidR="0064166F" w:rsidRPr="0083635D" w:rsidRDefault="0064166F" w:rsidP="00F333DA">
            <w:pPr>
              <w:jc w:val="both"/>
              <w:rPr>
                <w:rFonts w:ascii="Arial" w:hAnsi="Arial" w:cs="Arial"/>
                <w:sz w:val="24"/>
                <w:szCs w:val="24"/>
              </w:rPr>
            </w:pPr>
          </w:p>
        </w:tc>
        <w:tc>
          <w:tcPr>
            <w:tcW w:w="2126" w:type="dxa"/>
          </w:tcPr>
          <w:p w:rsidR="0064166F" w:rsidRPr="0083635D" w:rsidRDefault="0064166F" w:rsidP="00F333DA">
            <w:pPr>
              <w:jc w:val="both"/>
              <w:rPr>
                <w:rFonts w:ascii="Arial" w:hAnsi="Arial" w:cs="Arial"/>
                <w:sz w:val="24"/>
                <w:szCs w:val="24"/>
              </w:rPr>
            </w:pPr>
          </w:p>
        </w:tc>
      </w:tr>
      <w:tr w:rsidR="0064166F" w:rsidRPr="0083635D" w:rsidTr="00F333DA">
        <w:trPr>
          <w:jc w:val="center"/>
        </w:trPr>
        <w:tc>
          <w:tcPr>
            <w:tcW w:w="5807" w:type="dxa"/>
          </w:tcPr>
          <w:p w:rsidR="0064166F" w:rsidRPr="0083635D" w:rsidRDefault="0064166F" w:rsidP="00F333DA">
            <w:pPr>
              <w:jc w:val="both"/>
              <w:rPr>
                <w:rFonts w:ascii="Arial" w:hAnsi="Arial" w:cs="Arial"/>
                <w:sz w:val="24"/>
                <w:szCs w:val="24"/>
              </w:rPr>
            </w:pPr>
            <w:r w:rsidRPr="0083635D">
              <w:rPr>
                <w:rFonts w:ascii="Arial" w:hAnsi="Arial" w:cs="Arial"/>
                <w:sz w:val="24"/>
                <w:szCs w:val="24"/>
              </w:rPr>
              <w:t>Владелец (наименование юридического лица либо фамилия, имя и отчество индивидуального предпринимателя, являющегося владельцем НТО)</w:t>
            </w:r>
          </w:p>
        </w:tc>
        <w:tc>
          <w:tcPr>
            <w:tcW w:w="1985" w:type="dxa"/>
          </w:tcPr>
          <w:p w:rsidR="0064166F" w:rsidRPr="0083635D" w:rsidRDefault="0064166F" w:rsidP="00F333DA">
            <w:pPr>
              <w:jc w:val="both"/>
              <w:rPr>
                <w:rFonts w:ascii="Arial" w:hAnsi="Arial" w:cs="Arial"/>
                <w:sz w:val="24"/>
                <w:szCs w:val="24"/>
              </w:rPr>
            </w:pPr>
          </w:p>
        </w:tc>
        <w:tc>
          <w:tcPr>
            <w:tcW w:w="2126" w:type="dxa"/>
          </w:tcPr>
          <w:p w:rsidR="0064166F" w:rsidRPr="0083635D" w:rsidRDefault="0064166F" w:rsidP="00F333DA">
            <w:pPr>
              <w:jc w:val="both"/>
              <w:rPr>
                <w:rFonts w:ascii="Arial" w:hAnsi="Arial" w:cs="Arial"/>
                <w:sz w:val="24"/>
                <w:szCs w:val="24"/>
              </w:rPr>
            </w:pPr>
          </w:p>
        </w:tc>
      </w:tr>
      <w:tr w:rsidR="0064166F" w:rsidRPr="0083635D" w:rsidTr="00F333DA">
        <w:trPr>
          <w:jc w:val="center"/>
        </w:trPr>
        <w:tc>
          <w:tcPr>
            <w:tcW w:w="5807" w:type="dxa"/>
          </w:tcPr>
          <w:p w:rsidR="0064166F" w:rsidRPr="0083635D" w:rsidRDefault="0064166F" w:rsidP="00F333DA">
            <w:pPr>
              <w:jc w:val="both"/>
              <w:rPr>
                <w:rFonts w:ascii="Arial" w:hAnsi="Arial" w:cs="Arial"/>
                <w:sz w:val="24"/>
                <w:szCs w:val="24"/>
              </w:rPr>
            </w:pPr>
            <w:r w:rsidRPr="0083635D">
              <w:rPr>
                <w:rFonts w:ascii="Arial" w:hAnsi="Arial" w:cs="Arial"/>
                <w:sz w:val="24"/>
                <w:szCs w:val="24"/>
              </w:rPr>
              <w:t>Тип</w:t>
            </w:r>
          </w:p>
        </w:tc>
        <w:tc>
          <w:tcPr>
            <w:tcW w:w="1985" w:type="dxa"/>
          </w:tcPr>
          <w:p w:rsidR="0064166F" w:rsidRPr="0083635D" w:rsidRDefault="0064166F" w:rsidP="00F333DA">
            <w:pPr>
              <w:jc w:val="both"/>
              <w:rPr>
                <w:rFonts w:ascii="Arial" w:hAnsi="Arial" w:cs="Arial"/>
                <w:sz w:val="24"/>
                <w:szCs w:val="24"/>
              </w:rPr>
            </w:pPr>
          </w:p>
        </w:tc>
        <w:tc>
          <w:tcPr>
            <w:tcW w:w="2126" w:type="dxa"/>
          </w:tcPr>
          <w:p w:rsidR="0064166F" w:rsidRPr="0083635D" w:rsidRDefault="0064166F" w:rsidP="00F333DA">
            <w:pPr>
              <w:jc w:val="both"/>
              <w:rPr>
                <w:rFonts w:ascii="Arial" w:hAnsi="Arial" w:cs="Arial"/>
                <w:sz w:val="24"/>
                <w:szCs w:val="24"/>
              </w:rPr>
            </w:pPr>
          </w:p>
        </w:tc>
      </w:tr>
      <w:tr w:rsidR="0064166F" w:rsidRPr="0083635D" w:rsidTr="00F333DA">
        <w:trPr>
          <w:jc w:val="center"/>
        </w:trPr>
        <w:tc>
          <w:tcPr>
            <w:tcW w:w="5807" w:type="dxa"/>
          </w:tcPr>
          <w:p w:rsidR="0064166F" w:rsidRPr="0083635D" w:rsidRDefault="0064166F" w:rsidP="00F333DA">
            <w:pPr>
              <w:jc w:val="both"/>
              <w:rPr>
                <w:rFonts w:ascii="Arial" w:hAnsi="Arial" w:cs="Arial"/>
                <w:sz w:val="24"/>
                <w:szCs w:val="24"/>
              </w:rPr>
            </w:pPr>
            <w:r w:rsidRPr="0083635D">
              <w:rPr>
                <w:rFonts w:ascii="Arial" w:hAnsi="Arial" w:cs="Arial"/>
                <w:sz w:val="24"/>
                <w:szCs w:val="24"/>
              </w:rPr>
              <w:t>Специализация</w:t>
            </w:r>
          </w:p>
        </w:tc>
        <w:tc>
          <w:tcPr>
            <w:tcW w:w="1985" w:type="dxa"/>
          </w:tcPr>
          <w:p w:rsidR="0064166F" w:rsidRPr="0083635D" w:rsidRDefault="0064166F" w:rsidP="00F333DA">
            <w:pPr>
              <w:jc w:val="both"/>
              <w:rPr>
                <w:rFonts w:ascii="Arial" w:hAnsi="Arial" w:cs="Arial"/>
                <w:sz w:val="24"/>
                <w:szCs w:val="24"/>
              </w:rPr>
            </w:pPr>
          </w:p>
        </w:tc>
        <w:tc>
          <w:tcPr>
            <w:tcW w:w="2126" w:type="dxa"/>
          </w:tcPr>
          <w:p w:rsidR="0064166F" w:rsidRPr="0083635D" w:rsidRDefault="0064166F" w:rsidP="00F333DA">
            <w:pPr>
              <w:jc w:val="both"/>
              <w:rPr>
                <w:rFonts w:ascii="Arial" w:hAnsi="Arial" w:cs="Arial"/>
                <w:sz w:val="24"/>
                <w:szCs w:val="24"/>
              </w:rPr>
            </w:pPr>
          </w:p>
        </w:tc>
      </w:tr>
      <w:tr w:rsidR="0064166F" w:rsidRPr="0083635D" w:rsidTr="00F333DA">
        <w:trPr>
          <w:jc w:val="center"/>
        </w:trPr>
        <w:tc>
          <w:tcPr>
            <w:tcW w:w="5807" w:type="dxa"/>
          </w:tcPr>
          <w:p w:rsidR="0064166F" w:rsidRPr="0083635D" w:rsidRDefault="0064166F" w:rsidP="00F333DA">
            <w:pPr>
              <w:jc w:val="both"/>
              <w:rPr>
                <w:rFonts w:ascii="Arial" w:hAnsi="Arial" w:cs="Arial"/>
                <w:sz w:val="24"/>
                <w:szCs w:val="24"/>
              </w:rPr>
            </w:pPr>
            <w:r w:rsidRPr="0083635D">
              <w:rPr>
                <w:rFonts w:ascii="Arial" w:hAnsi="Arial" w:cs="Arial"/>
                <w:sz w:val="24"/>
                <w:szCs w:val="24"/>
              </w:rPr>
              <w:t>Площадь</w:t>
            </w:r>
          </w:p>
        </w:tc>
        <w:tc>
          <w:tcPr>
            <w:tcW w:w="1985" w:type="dxa"/>
          </w:tcPr>
          <w:p w:rsidR="0064166F" w:rsidRPr="0083635D" w:rsidRDefault="0064166F" w:rsidP="00F333DA">
            <w:pPr>
              <w:jc w:val="both"/>
              <w:rPr>
                <w:rFonts w:ascii="Arial" w:hAnsi="Arial" w:cs="Arial"/>
                <w:sz w:val="24"/>
                <w:szCs w:val="24"/>
              </w:rPr>
            </w:pPr>
          </w:p>
        </w:tc>
        <w:tc>
          <w:tcPr>
            <w:tcW w:w="2126" w:type="dxa"/>
          </w:tcPr>
          <w:p w:rsidR="0064166F" w:rsidRPr="0083635D" w:rsidRDefault="0064166F" w:rsidP="00F333DA">
            <w:pPr>
              <w:jc w:val="both"/>
              <w:rPr>
                <w:rFonts w:ascii="Arial" w:hAnsi="Arial" w:cs="Arial"/>
                <w:sz w:val="24"/>
                <w:szCs w:val="24"/>
              </w:rPr>
            </w:pPr>
          </w:p>
        </w:tc>
      </w:tr>
      <w:tr w:rsidR="0064166F" w:rsidRPr="0083635D" w:rsidTr="00F333DA">
        <w:trPr>
          <w:jc w:val="center"/>
        </w:trPr>
        <w:tc>
          <w:tcPr>
            <w:tcW w:w="5807" w:type="dxa"/>
          </w:tcPr>
          <w:p w:rsidR="0064166F" w:rsidRPr="0083635D" w:rsidRDefault="0064166F" w:rsidP="00F333DA">
            <w:pPr>
              <w:jc w:val="both"/>
              <w:rPr>
                <w:rFonts w:ascii="Arial" w:hAnsi="Arial" w:cs="Arial"/>
                <w:sz w:val="24"/>
                <w:szCs w:val="24"/>
              </w:rPr>
            </w:pPr>
          </w:p>
        </w:tc>
        <w:tc>
          <w:tcPr>
            <w:tcW w:w="1985" w:type="dxa"/>
          </w:tcPr>
          <w:p w:rsidR="0064166F" w:rsidRPr="0083635D" w:rsidRDefault="0064166F" w:rsidP="00F333DA">
            <w:pPr>
              <w:jc w:val="both"/>
              <w:rPr>
                <w:rFonts w:ascii="Arial" w:hAnsi="Arial" w:cs="Arial"/>
                <w:sz w:val="24"/>
                <w:szCs w:val="24"/>
              </w:rPr>
            </w:pPr>
          </w:p>
        </w:tc>
        <w:tc>
          <w:tcPr>
            <w:tcW w:w="2126" w:type="dxa"/>
          </w:tcPr>
          <w:p w:rsidR="0064166F" w:rsidRPr="0083635D" w:rsidRDefault="0064166F" w:rsidP="00F333DA">
            <w:pPr>
              <w:jc w:val="both"/>
              <w:rPr>
                <w:rFonts w:ascii="Arial" w:hAnsi="Arial" w:cs="Arial"/>
                <w:sz w:val="24"/>
                <w:szCs w:val="24"/>
              </w:rPr>
            </w:pPr>
          </w:p>
        </w:tc>
      </w:tr>
    </w:tbl>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Дополнительная информация: ______________________________________________________</w:t>
      </w:r>
    </w:p>
    <w:p w:rsidR="0064166F" w:rsidRPr="0083635D" w:rsidRDefault="0064166F" w:rsidP="0064166F">
      <w:pPr>
        <w:jc w:val="both"/>
        <w:rPr>
          <w:rFonts w:ascii="Arial" w:hAnsi="Arial" w:cs="Arial"/>
          <w:i/>
          <w:sz w:val="24"/>
          <w:szCs w:val="24"/>
        </w:rPr>
      </w:pPr>
      <w:r w:rsidRPr="0083635D">
        <w:rPr>
          <w:rFonts w:ascii="Arial" w:hAnsi="Arial" w:cs="Arial"/>
          <w:i/>
          <w:sz w:val="24"/>
          <w:szCs w:val="24"/>
        </w:rPr>
        <w:t xml:space="preserve">                                                 (иные характеристики НТО, его индивидуализирующие признаки,</w:t>
      </w:r>
    </w:p>
    <w:p w:rsidR="0064166F" w:rsidRPr="0083635D" w:rsidRDefault="0064166F" w:rsidP="0064166F">
      <w:pPr>
        <w:jc w:val="both"/>
        <w:rPr>
          <w:rFonts w:ascii="Arial" w:hAnsi="Arial" w:cs="Arial"/>
          <w:sz w:val="24"/>
          <w:szCs w:val="24"/>
        </w:rPr>
      </w:pPr>
      <w:r w:rsidRPr="0083635D">
        <w:rPr>
          <w:rFonts w:ascii="Arial" w:hAnsi="Arial" w:cs="Arial"/>
          <w:sz w:val="24"/>
          <w:szCs w:val="24"/>
        </w:rPr>
        <w:t>________________________________________________________________________________</w:t>
      </w:r>
    </w:p>
    <w:p w:rsidR="0064166F" w:rsidRPr="0083635D" w:rsidRDefault="0064166F" w:rsidP="0064166F">
      <w:pPr>
        <w:rPr>
          <w:rFonts w:ascii="Arial" w:hAnsi="Arial" w:cs="Arial"/>
          <w:sz w:val="24"/>
          <w:szCs w:val="24"/>
        </w:rPr>
      </w:pPr>
      <w:r w:rsidRPr="0083635D">
        <w:rPr>
          <w:rFonts w:ascii="Arial" w:hAnsi="Arial" w:cs="Arial"/>
          <w:i/>
          <w:sz w:val="24"/>
          <w:szCs w:val="24"/>
        </w:rPr>
        <w:t>замечания к внешнему виду, нарушения условий договора и/или Положения о размещении НТО на территории муниципального образования город Ефремов)</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Прилагаемые документы*:</w:t>
      </w:r>
    </w:p>
    <w:p w:rsidR="0064166F" w:rsidRPr="0083635D" w:rsidRDefault="0064166F" w:rsidP="0064166F">
      <w:pPr>
        <w:jc w:val="both"/>
        <w:rPr>
          <w:rFonts w:ascii="Arial" w:hAnsi="Arial" w:cs="Arial"/>
          <w:sz w:val="24"/>
          <w:szCs w:val="24"/>
        </w:rPr>
      </w:pPr>
      <w:r w:rsidRPr="0083635D">
        <w:rPr>
          <w:rFonts w:ascii="Arial" w:hAnsi="Arial" w:cs="Arial"/>
          <w:sz w:val="24"/>
          <w:szCs w:val="24"/>
        </w:rPr>
        <w:t>________________________________________________________________________________</w:t>
      </w:r>
    </w:p>
    <w:p w:rsidR="0064166F" w:rsidRPr="0083635D" w:rsidRDefault="0064166F" w:rsidP="0064166F">
      <w:pPr>
        <w:jc w:val="both"/>
        <w:rPr>
          <w:rFonts w:ascii="Arial" w:hAnsi="Arial" w:cs="Arial"/>
          <w:sz w:val="24"/>
          <w:szCs w:val="24"/>
        </w:rPr>
      </w:pPr>
      <w:r w:rsidRPr="0083635D">
        <w:rPr>
          <w:rFonts w:ascii="Arial" w:hAnsi="Arial" w:cs="Arial"/>
          <w:sz w:val="24"/>
          <w:szCs w:val="24"/>
        </w:rPr>
        <w:t>________________________________________________________________________________</w:t>
      </w:r>
    </w:p>
    <w:p w:rsidR="0064166F" w:rsidRPr="0083635D" w:rsidRDefault="0064166F" w:rsidP="0064166F">
      <w:pPr>
        <w:jc w:val="both"/>
        <w:rPr>
          <w:rFonts w:ascii="Arial" w:hAnsi="Arial" w:cs="Arial"/>
          <w:sz w:val="24"/>
          <w:szCs w:val="24"/>
        </w:rPr>
      </w:pPr>
      <w:r w:rsidRPr="0083635D">
        <w:rPr>
          <w:rFonts w:ascii="Arial" w:hAnsi="Arial" w:cs="Arial"/>
          <w:sz w:val="24"/>
          <w:szCs w:val="24"/>
        </w:rPr>
        <w:t xml:space="preserve">                     _______________________</w:t>
      </w:r>
    </w:p>
    <w:p w:rsidR="0064166F" w:rsidRPr="0083635D" w:rsidRDefault="0064166F" w:rsidP="0064166F">
      <w:pPr>
        <w:ind w:left="5812"/>
        <w:rPr>
          <w:rFonts w:ascii="Arial" w:hAnsi="Arial" w:cs="Arial"/>
          <w:sz w:val="24"/>
          <w:szCs w:val="24"/>
        </w:rPr>
      </w:pPr>
      <w:r w:rsidRPr="0083635D">
        <w:rPr>
          <w:rFonts w:ascii="Arial" w:hAnsi="Arial" w:cs="Arial"/>
          <w:sz w:val="24"/>
          <w:szCs w:val="24"/>
        </w:rPr>
        <w:t xml:space="preserve">               (подпись лица,</w:t>
      </w:r>
    </w:p>
    <w:p w:rsidR="0064166F" w:rsidRPr="0083635D" w:rsidRDefault="0064166F" w:rsidP="0064166F">
      <w:pPr>
        <w:ind w:left="5812"/>
        <w:rPr>
          <w:rFonts w:ascii="Arial" w:hAnsi="Arial" w:cs="Arial"/>
          <w:sz w:val="24"/>
          <w:szCs w:val="24"/>
        </w:rPr>
      </w:pPr>
      <w:r w:rsidRPr="0083635D">
        <w:rPr>
          <w:rFonts w:ascii="Arial" w:hAnsi="Arial" w:cs="Arial"/>
          <w:sz w:val="24"/>
          <w:szCs w:val="24"/>
        </w:rPr>
        <w:lastRenderedPageBreak/>
        <w:t xml:space="preserve">                составившего акт</w:t>
      </w:r>
    </w:p>
    <w:p w:rsidR="0064166F" w:rsidRPr="0083635D" w:rsidRDefault="0064166F" w:rsidP="0064166F">
      <w:pPr>
        <w:rPr>
          <w:rFonts w:ascii="Arial" w:hAnsi="Arial" w:cs="Arial"/>
          <w:sz w:val="24"/>
          <w:szCs w:val="24"/>
        </w:rPr>
        <w:sectPr w:rsidR="0064166F" w:rsidRPr="0083635D" w:rsidSect="007260BC">
          <w:headerReference w:type="default" r:id="rId7"/>
          <w:pgSz w:w="11906" w:h="16838"/>
          <w:pgMar w:top="568" w:right="851" w:bottom="426" w:left="1418" w:header="709" w:footer="709" w:gutter="0"/>
          <w:cols w:space="708"/>
          <w:titlePg/>
          <w:docGrid w:linePitch="360"/>
        </w:sectPr>
      </w:pPr>
    </w:p>
    <w:p w:rsidR="0064166F" w:rsidRPr="0083635D" w:rsidRDefault="0064166F" w:rsidP="0064166F">
      <w:pPr>
        <w:pStyle w:val="ConsPlusNonformat"/>
        <w:spacing w:line="276" w:lineRule="auto"/>
        <w:ind w:left="5670"/>
        <w:jc w:val="right"/>
        <w:rPr>
          <w:rFonts w:ascii="Arial" w:hAnsi="Arial" w:cs="Arial"/>
          <w:sz w:val="24"/>
          <w:szCs w:val="24"/>
        </w:rPr>
      </w:pPr>
    </w:p>
    <w:p w:rsidR="0064166F" w:rsidRPr="0083635D" w:rsidRDefault="0064166F" w:rsidP="0064166F">
      <w:pPr>
        <w:pStyle w:val="ConsPlusNonformat"/>
        <w:spacing w:line="276" w:lineRule="auto"/>
        <w:ind w:left="5670"/>
        <w:jc w:val="right"/>
        <w:rPr>
          <w:rFonts w:ascii="Arial" w:hAnsi="Arial" w:cs="Arial"/>
          <w:sz w:val="24"/>
          <w:szCs w:val="24"/>
        </w:rPr>
      </w:pPr>
      <w:r w:rsidRPr="0083635D">
        <w:rPr>
          <w:rFonts w:ascii="Arial" w:hAnsi="Arial" w:cs="Arial"/>
          <w:sz w:val="24"/>
          <w:szCs w:val="24"/>
        </w:rPr>
        <w:t>Приложение 2 к постановлению</w:t>
      </w:r>
    </w:p>
    <w:p w:rsidR="0064166F" w:rsidRPr="0083635D" w:rsidRDefault="0064166F" w:rsidP="0064166F">
      <w:pPr>
        <w:widowControl w:val="0"/>
        <w:autoSpaceDE w:val="0"/>
        <w:autoSpaceDN w:val="0"/>
        <w:adjustRightInd w:val="0"/>
        <w:jc w:val="right"/>
        <w:rPr>
          <w:rFonts w:ascii="Arial" w:hAnsi="Arial" w:cs="Arial"/>
          <w:sz w:val="24"/>
          <w:szCs w:val="24"/>
        </w:rPr>
      </w:pPr>
      <w:r w:rsidRPr="0083635D">
        <w:rPr>
          <w:rFonts w:ascii="Arial" w:hAnsi="Arial" w:cs="Arial"/>
          <w:sz w:val="24"/>
          <w:szCs w:val="24"/>
        </w:rPr>
        <w:t xml:space="preserve">администрации  муниципального </w:t>
      </w:r>
    </w:p>
    <w:p w:rsidR="0064166F" w:rsidRPr="0083635D" w:rsidRDefault="0064166F" w:rsidP="0064166F">
      <w:pPr>
        <w:widowControl w:val="0"/>
        <w:autoSpaceDE w:val="0"/>
        <w:autoSpaceDN w:val="0"/>
        <w:adjustRightInd w:val="0"/>
        <w:jc w:val="right"/>
        <w:rPr>
          <w:rFonts w:ascii="Arial" w:hAnsi="Arial" w:cs="Arial"/>
          <w:sz w:val="24"/>
          <w:szCs w:val="24"/>
        </w:rPr>
      </w:pPr>
      <w:r w:rsidRPr="0083635D">
        <w:rPr>
          <w:rFonts w:ascii="Arial" w:hAnsi="Arial" w:cs="Arial"/>
          <w:sz w:val="24"/>
          <w:szCs w:val="24"/>
        </w:rPr>
        <w:t xml:space="preserve">образования город Ефремов  </w:t>
      </w:r>
    </w:p>
    <w:p w:rsidR="0064166F" w:rsidRPr="0083635D" w:rsidRDefault="0064166F" w:rsidP="0064166F">
      <w:pPr>
        <w:widowControl w:val="0"/>
        <w:autoSpaceDE w:val="0"/>
        <w:autoSpaceDN w:val="0"/>
        <w:adjustRightInd w:val="0"/>
        <w:jc w:val="right"/>
        <w:rPr>
          <w:rFonts w:ascii="Arial" w:hAnsi="Arial" w:cs="Arial"/>
          <w:sz w:val="24"/>
          <w:szCs w:val="24"/>
        </w:rPr>
      </w:pPr>
      <w:r w:rsidRPr="0083635D">
        <w:rPr>
          <w:rFonts w:ascii="Arial" w:hAnsi="Arial" w:cs="Arial"/>
          <w:sz w:val="24"/>
          <w:szCs w:val="24"/>
        </w:rPr>
        <w:t>от 27.04.2021  №  498</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pStyle w:val="2"/>
        <w:spacing w:line="276" w:lineRule="auto"/>
        <w:rPr>
          <w:rFonts w:ascii="Arial" w:hAnsi="Arial" w:cs="Arial"/>
          <w:sz w:val="24"/>
          <w:szCs w:val="24"/>
        </w:rPr>
      </w:pPr>
      <w:r w:rsidRPr="0083635D">
        <w:rPr>
          <w:rStyle w:val="20"/>
          <w:rFonts w:ascii="Arial" w:hAnsi="Arial" w:cs="Arial"/>
          <w:sz w:val="24"/>
          <w:szCs w:val="24"/>
        </w:rPr>
        <w:t>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Ефремов</w:t>
      </w:r>
    </w:p>
    <w:p w:rsidR="0064166F" w:rsidRPr="0083635D" w:rsidRDefault="0064166F" w:rsidP="0064166F">
      <w:pPr>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Общие положения</w:t>
      </w:r>
    </w:p>
    <w:p w:rsidR="0064166F" w:rsidRPr="0083635D" w:rsidRDefault="0064166F" w:rsidP="0064166F">
      <w:pPr>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Положение «О</w:t>
      </w:r>
      <w:r w:rsidRPr="0083635D">
        <w:rPr>
          <w:rStyle w:val="20"/>
          <w:rFonts w:ascii="Arial" w:eastAsia="Calibri" w:hAnsi="Arial" w:cs="Arial"/>
          <w:sz w:val="24"/>
          <w:szCs w:val="24"/>
        </w:rPr>
        <w:t>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Ефремов</w:t>
      </w:r>
      <w:r w:rsidRPr="0083635D">
        <w:rPr>
          <w:rFonts w:ascii="Arial" w:hAnsi="Arial" w:cs="Arial"/>
          <w:sz w:val="24"/>
          <w:szCs w:val="24"/>
        </w:rPr>
        <w:t>»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настоящем Положении используются следующие понятия:</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муниципального образования город Ефремов;</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 – комитет по экономике, развитию малого и среднего бизнеса администрации муниципального образования город Ефремов;</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отзыв заявки – отказ участника аукциона от участия в аукционе после подачи им заявки организатору аукциона;</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отказ от заключения договора – отказ победителя аукциона от подписания договора на размещение НТО;</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предмет аукциона (лот) – выставленное на аукцион право на заключение договора на размещение НТО;</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претендент – юридическое лицо, индивидуальный предприниматель, выразившие согласие участвовать в аукционе посредством подачи заявки;</w:t>
      </w:r>
    </w:p>
    <w:p w:rsidR="0064166F" w:rsidRPr="0083635D" w:rsidRDefault="0064166F" w:rsidP="0064166F">
      <w:pPr>
        <w:tabs>
          <w:tab w:val="left" w:pos="195"/>
          <w:tab w:val="center" w:pos="4818"/>
        </w:tabs>
        <w:rPr>
          <w:rFonts w:ascii="Arial" w:hAnsi="Arial" w:cs="Arial"/>
          <w:sz w:val="24"/>
          <w:szCs w:val="24"/>
        </w:rPr>
      </w:pPr>
      <w:r w:rsidRPr="0083635D">
        <w:rPr>
          <w:rFonts w:ascii="Arial" w:hAnsi="Arial" w:cs="Arial"/>
          <w:sz w:val="24"/>
          <w:szCs w:val="24"/>
        </w:rPr>
        <w:tab/>
        <w:t xml:space="preserve">          -документацией, подписанного договора на размещение НТО;</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уполномоченное лицо – комитет по экономике, развитию малого и среднего бизнеса администрации муниципального образования город Ефремов;</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участник аукциона – претендент, допущенный к участию в аукционе.</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Аукционы, проводимые на основании настоящего Положения, являются открытыми по составу участников.</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Плата (задаток) за участие в аукционе не взимается.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Основными принципами организации и проведения аукциона являются:</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создание равных условий участия в аукционе для юридических лиц независимо от их организационно-правовой формы, индивидуальных предпринимателей;</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доступность информации о проведении аукциона и обеспечение открытости его проведения.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Основными целями аукциона являются:</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создания условий для улучшения организации и качества торгового обслуживания населения и обеспечения доступности товаров для населения;</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установления единого порядка размещения нестационарных торговых объектов на территории муниципального образования город Ефремов;</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достижения нормативов минимальной обеспеченности населения площадью торговых объектов с учетом установленных нормативов.</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При проведении аукциона не допускается:</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rsidR="0064166F" w:rsidRPr="0083635D" w:rsidRDefault="0064166F" w:rsidP="0008497A">
      <w:pPr>
        <w:pStyle w:val="a4"/>
        <w:numPr>
          <w:ilvl w:val="3"/>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необоснованное ограничение доступа к участию в аукционе.</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Полномочия организатора аукциона, уполномоченного лица</w:t>
      </w:r>
    </w:p>
    <w:p w:rsidR="0064166F" w:rsidRPr="0083635D" w:rsidRDefault="0064166F" w:rsidP="0064166F">
      <w:pPr>
        <w:autoSpaceDE w:val="0"/>
        <w:autoSpaceDN w:val="0"/>
        <w:adjustRightInd w:val="0"/>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разрабатывает аукционную документацию;</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утверждает состав аукционной комиссии;</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формирует лоты, выставляемые на аукцион;</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устанавливает начальную цену лотов;</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подписывает итоговый протокол по результатам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осуществляет материально-техническое обеспечение работы аукционной комиссии;</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организует составление и опубликование извещения о проведении аукциона, об изменении условий и предмета аукциона, об итогах аукциона и прочее;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принимает от претендентов заявки для участия в аукционе и прилагаемые к ним документы, ведет журнал приема заявок;</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подписывает протокол рассмотрения заявок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дает разъяснения относительно положений аукционной документации;</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определяет время и место проведения аукциона в рамках назначенной даты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Уполномоченное лицо:</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заключает с победителем аукциона договор на размещение НТО;</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lastRenderedPageBreak/>
        <w:t>Полномочия аукционной комиссии</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Для проведения аукциона организатором аукциона создается аукционная комиссия.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Состав аукционной комиссии утверждается организатором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Аукционная комиссия в ходе проведения аукциона осуществляет следующие функции:</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определяет победителя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признает аукцион несостоявшимся в установленных действующим законодательством и настоящим Положением случаях;</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осуществляет ведение протокола рассмотрения заявок на участие в аукционе, протокола о признании аукциона несостоявшимся, итогового протокола.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Аукционная комиссия вправе принимать решения, если на ее заседании присутствуют не менее 2/3 членов комиссии.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rsidR="0064166F" w:rsidRPr="0083635D" w:rsidRDefault="0064166F" w:rsidP="0064166F">
      <w:pPr>
        <w:autoSpaceDE w:val="0"/>
        <w:autoSpaceDN w:val="0"/>
        <w:adjustRightInd w:val="0"/>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Извещение о проведении аукциона</w:t>
      </w:r>
    </w:p>
    <w:p w:rsidR="0064166F" w:rsidRPr="0083635D" w:rsidRDefault="0064166F" w:rsidP="0064166F">
      <w:pPr>
        <w:autoSpaceDE w:val="0"/>
        <w:autoSpaceDN w:val="0"/>
        <w:adjustRightInd w:val="0"/>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Извещение о проведении аукциона публикуется организатором аукциона на официальном сайте администрации муниципального образования город Ефремов в информационно-телекоммуникационной сети «Интернет» , а также в периодическом печатном издании не менее чем за 30 дней до его проведения.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извещении о проведении аукциона должны быть указаны следующие сведения:</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регистрационный номер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наименование, место нахождения, почтовый адрес, адрес электронной почты, номер контактного телефона организатора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дата, время, место проведения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Ефремов;</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шаг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критерий определения победителя (наиболее высокая цена за право размещения нестационарного торгового объекта);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порядок ознакомления претендентов с процедурой и условиями аукциона (аукционной документацией);</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порядок оформления заявок, требования к содержанию, форме и составу заявки на участие в аукционе, перечень документов, прилагаемых к заявке;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даты начала и окончания приема заявок от претендентов;</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место, дату и время рассмотрения заявок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срок, в течение которого организатор аукциона вправе отказаться от его проведения;</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способ уведомления об итогах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 требованиях к содержанию и уборке территории;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 Ефремов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w:t>
      </w:r>
    </w:p>
    <w:p w:rsidR="0064166F" w:rsidRPr="0083635D" w:rsidRDefault="0064166F" w:rsidP="0064166F">
      <w:pPr>
        <w:autoSpaceDE w:val="0"/>
        <w:autoSpaceDN w:val="0"/>
        <w:adjustRightInd w:val="0"/>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Аукционная документация</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Аукционная документация должна содержать:</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регистрационный номер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требования к содержанию, форме и составу заявки на участие в аукционе, перечень документов, прилагаемых к заявке;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порядок, место, дату начала и дату окончания срока подачи заявок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порядок и срок отзыва заявок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начальную (минимальную) цену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города Тула;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шаг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требования к претендентам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критерий определения победителя (наиболее высокая цена за право размещения нестационарного торгового объекта);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место, дату и время рассмотрения заявок на участие в аукционе, место дату и время проведения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срок со дня подписания итогового протокола, в течение которого победитель аукциона должен подписать договор на размещение НТО;</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реквизиты счетов для перечисления денежных средств;</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срок действия договора на размещение НТО, право на заключение которого выставлено на аукцион;</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способы разъяснения положений аукционной документации.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К аукционной документации должен быть приложен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Состав аукционной документации может быть дополнен или изменен организатором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Сведения, содержащиеся в аукционной документации, должны соответствовать сведениям, указанным в извещении о проведении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Ефремов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Требования к претендентам и участникам аукциона</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При проведении аукциона устанавливаются следующие обязательные требования к претендентам и участникам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отсутствие решения арбитражного суда о признании претендента (участника) банкротом и об открытии конкурсного производства;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отсутствие постановления суда об административном приостановлении деятельности претендента (участника) в порядке, предусмотренном Кодексом Российской Федерации об административных правонарушениях;</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отсутствие на дату подачи заявки на участие в аукционе задолженности по договорам на размещение НТО.</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Порядок подачи заявки на участие в аукционе</w:t>
      </w:r>
    </w:p>
    <w:p w:rsidR="0064166F" w:rsidRPr="0083635D" w:rsidRDefault="0064166F" w:rsidP="0064166F">
      <w:pPr>
        <w:autoSpaceDE w:val="0"/>
        <w:autoSpaceDN w:val="0"/>
        <w:adjustRightInd w:val="0"/>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Лицо, желающее участвовать в аукционе, подает заявку на участие в аукционе не позднее даты, указанной в извещении о проведении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Заявка на участие в аукционе оформляется в соответствии с формой, утвержденной организатором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К заявке на участие в аукционе прилагаются следующие документы:</w:t>
      </w:r>
    </w:p>
    <w:p w:rsidR="0064166F" w:rsidRPr="0083635D" w:rsidRDefault="0064166F" w:rsidP="0008497A">
      <w:pPr>
        <w:pStyle w:val="a4"/>
        <w:numPr>
          <w:ilvl w:val="1"/>
          <w:numId w:val="7"/>
        </w:numPr>
        <w:autoSpaceDE w:val="0"/>
        <w:autoSpaceDN w:val="0"/>
        <w:adjustRightInd w:val="0"/>
        <w:spacing w:after="0"/>
        <w:jc w:val="both"/>
        <w:rPr>
          <w:rFonts w:ascii="Arial" w:hAnsi="Arial" w:cs="Arial"/>
          <w:sz w:val="24"/>
          <w:szCs w:val="24"/>
        </w:rPr>
      </w:pPr>
      <w:r w:rsidRPr="0083635D">
        <w:rPr>
          <w:rFonts w:ascii="Arial" w:hAnsi="Arial" w:cs="Arial"/>
          <w:sz w:val="24"/>
          <w:szCs w:val="24"/>
        </w:rPr>
        <w:t>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выданные не ранее 1 месяца до даты размещения на официальном сайте администрации город Ефремов извещения о проведении аукциона</w:t>
      </w:r>
    </w:p>
    <w:p w:rsidR="0064166F" w:rsidRPr="0083635D" w:rsidRDefault="0064166F" w:rsidP="0008497A">
      <w:pPr>
        <w:pStyle w:val="a4"/>
        <w:numPr>
          <w:ilvl w:val="1"/>
          <w:numId w:val="7"/>
        </w:numPr>
        <w:autoSpaceDE w:val="0"/>
        <w:autoSpaceDN w:val="0"/>
        <w:adjustRightInd w:val="0"/>
        <w:spacing w:after="0"/>
        <w:jc w:val="both"/>
        <w:rPr>
          <w:rFonts w:ascii="Arial" w:hAnsi="Arial" w:cs="Arial"/>
          <w:sz w:val="24"/>
          <w:szCs w:val="24"/>
        </w:rPr>
      </w:pPr>
      <w:r w:rsidRPr="0083635D">
        <w:rPr>
          <w:rFonts w:ascii="Arial" w:hAnsi="Arial" w:cs="Arial"/>
          <w:sz w:val="24"/>
          <w:szCs w:val="24"/>
        </w:rPr>
        <w:t>копия документа, удостоверяющего личность (для индивидуальных предпринимателей);</w:t>
      </w:r>
    </w:p>
    <w:p w:rsidR="0064166F" w:rsidRPr="0083635D" w:rsidRDefault="0064166F" w:rsidP="0008497A">
      <w:pPr>
        <w:pStyle w:val="a4"/>
        <w:numPr>
          <w:ilvl w:val="1"/>
          <w:numId w:val="7"/>
        </w:numPr>
        <w:autoSpaceDE w:val="0"/>
        <w:autoSpaceDN w:val="0"/>
        <w:adjustRightInd w:val="0"/>
        <w:spacing w:after="0"/>
        <w:jc w:val="both"/>
        <w:rPr>
          <w:rFonts w:ascii="Arial" w:hAnsi="Arial" w:cs="Arial"/>
          <w:sz w:val="24"/>
          <w:szCs w:val="24"/>
        </w:rPr>
      </w:pPr>
      <w:r w:rsidRPr="0083635D">
        <w:rPr>
          <w:rFonts w:ascii="Arial" w:hAnsi="Arial" w:cs="Arial"/>
          <w:sz w:val="24"/>
          <w:szCs w:val="24"/>
        </w:rPr>
        <w:t>документ, подтверждающий полномочия лица на осуществление действий от 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 xml:space="preserve">Претендент вправе представить по собственной инициативе в качестве приложений к заявке: </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справку о состоянии расчетов по действующим договорам на размещение НТО.</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выписка из Единого государственного реестра юридических лиц;</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выписка из Единого государственного реестра индивидуальных предпринимателей;</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справка о состоянии расчетов по действующим договорам на размещение НТО.</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 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Претендент подает заявку на участие в аукционе в письменной форме.</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Днем начала подачи заявок на участие в аукционе считается день, указанный в извещении о проведении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Рассмотрение заявок, поступивших на участие в аукционе.</w:t>
      </w:r>
      <w:r w:rsidRPr="0083635D">
        <w:rPr>
          <w:rFonts w:ascii="Arial" w:hAnsi="Arial" w:cs="Arial"/>
          <w:sz w:val="24"/>
          <w:szCs w:val="24"/>
        </w:rPr>
        <w:br/>
        <w:t>Допуск к участию в аукционе</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Заявки, поступившие на участие в аукционе, рассматриваются аукционной комиссией в срок, указанный в извещении о проведении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Претендент не допускается аукционной комиссией к участию в аукционе, а участник аукциона отстраняется от участия в аукционе на любом этапе его проведения в следующих случаях:</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несоответствие заявки на участие в аукционе требованиям пунктов 25 - 28, 31 - 33 настоящего Положения;</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несоответствие претендента на участие в аукционе или участника аукциона требованиям пункта 23 настоящего Положения;</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недостоверность сведений, содержащихся в заявке на участие в аукционе или в приложенных к ней документах;</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не подтверждено поступление задатка на счет, указанный в извещении о проведении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Кодексом Российской Федерации об административных правонарушениях, о наличии задолженности по договорам на размещение НТО.</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 xml:space="preserve">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w:t>
      </w:r>
      <w:r w:rsidRPr="0083635D">
        <w:rPr>
          <w:rFonts w:ascii="Arial" w:hAnsi="Arial" w:cs="Arial"/>
          <w:sz w:val="24"/>
          <w:szCs w:val="24"/>
        </w:rPr>
        <w:lastRenderedPageBreak/>
        <w:t>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муниципального образования город Ефремов в информационно-телекоммуникационной сети «Интернет».</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Порядок проведения аукциона</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аукционе могут участвовать только заявители, признанные участниками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Участник, не прошедший регистрацию в установленное время, к участию в аукционе не допускается.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 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 ведет аудиозапись процедуры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После открытия аукциона аукционист:</w:t>
      </w:r>
    </w:p>
    <w:p w:rsidR="0064166F" w:rsidRPr="0083635D" w:rsidRDefault="0064166F" w:rsidP="0008497A">
      <w:pPr>
        <w:pStyle w:val="a4"/>
        <w:numPr>
          <w:ilvl w:val="0"/>
          <w:numId w:val="8"/>
        </w:numPr>
        <w:autoSpaceDE w:val="0"/>
        <w:autoSpaceDN w:val="0"/>
        <w:adjustRightInd w:val="0"/>
        <w:spacing w:after="0"/>
        <w:jc w:val="both"/>
        <w:rPr>
          <w:rFonts w:ascii="Arial" w:hAnsi="Arial" w:cs="Arial"/>
          <w:sz w:val="24"/>
          <w:szCs w:val="24"/>
        </w:rPr>
      </w:pPr>
      <w:r w:rsidRPr="0083635D">
        <w:rPr>
          <w:rFonts w:ascii="Arial" w:hAnsi="Arial" w:cs="Arial"/>
          <w:sz w:val="24"/>
          <w:szCs w:val="24"/>
        </w:rPr>
        <w:t>объявляет правила и порядок проведения аукциона;</w:t>
      </w:r>
    </w:p>
    <w:p w:rsidR="0064166F" w:rsidRPr="0083635D" w:rsidRDefault="0064166F" w:rsidP="0008497A">
      <w:pPr>
        <w:pStyle w:val="a4"/>
        <w:numPr>
          <w:ilvl w:val="0"/>
          <w:numId w:val="8"/>
        </w:numPr>
        <w:autoSpaceDE w:val="0"/>
        <w:autoSpaceDN w:val="0"/>
        <w:adjustRightInd w:val="0"/>
        <w:spacing w:after="0"/>
        <w:jc w:val="both"/>
        <w:rPr>
          <w:rFonts w:ascii="Arial" w:hAnsi="Arial" w:cs="Arial"/>
          <w:sz w:val="24"/>
          <w:szCs w:val="24"/>
        </w:rPr>
      </w:pPr>
      <w:r w:rsidRPr="0083635D">
        <w:rPr>
          <w:rFonts w:ascii="Arial" w:hAnsi="Arial" w:cs="Arial"/>
          <w:sz w:val="24"/>
          <w:szCs w:val="24"/>
        </w:rPr>
        <w:t>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 завершении аукциона аукционист объявляет номер карточки участника, предложившего максимальную цену по данному лоту.</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Победителем аукциона признается участник, номер карточки которого был назван аукционистом последним.</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Окончание аукциона фиксируется объявлением председателя аукционной комиссии о завершении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ходе аукциона секретарь аукционной комиссии ведет протокол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Результаты аукциона заносятся в итоговый протокол аукциона, в который вносятся следующие сведения:</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регистрационный номер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сведения о месте, дате и времени проведения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предметы (лоты), выставляемые на аукцион, с указанием их номеров и местонахождения каждого НТО согласно Схеме размещения НТО;</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сведения об участниках аукциона;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сведения о присвоении заявкам на участие в аукционе порядковых номеров;</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начальная (минимальная) цена договора (цена лота);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последнее и предпоследнее предложения о цене договора.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Информация о результатах аукциона публикуется на официальном сайте администрации муниципального образования город Ефремов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rsidR="0064166F" w:rsidRPr="0083635D" w:rsidRDefault="0064166F" w:rsidP="0008497A">
      <w:pPr>
        <w:pStyle w:val="a4"/>
        <w:numPr>
          <w:ilvl w:val="0"/>
          <w:numId w:val="9"/>
        </w:numPr>
        <w:autoSpaceDE w:val="0"/>
        <w:autoSpaceDN w:val="0"/>
        <w:adjustRightInd w:val="0"/>
        <w:spacing w:after="0"/>
        <w:jc w:val="both"/>
        <w:rPr>
          <w:rFonts w:ascii="Arial" w:hAnsi="Arial" w:cs="Arial"/>
          <w:sz w:val="24"/>
          <w:szCs w:val="24"/>
        </w:rPr>
      </w:pPr>
      <w:r w:rsidRPr="0083635D">
        <w:rPr>
          <w:rFonts w:ascii="Arial" w:hAnsi="Arial" w:cs="Arial"/>
          <w:sz w:val="24"/>
          <w:szCs w:val="24"/>
        </w:rPr>
        <w:t>наименование организатора аукциона;</w:t>
      </w:r>
    </w:p>
    <w:p w:rsidR="0064166F" w:rsidRPr="0083635D" w:rsidRDefault="0064166F" w:rsidP="0008497A">
      <w:pPr>
        <w:pStyle w:val="a4"/>
        <w:numPr>
          <w:ilvl w:val="0"/>
          <w:numId w:val="9"/>
        </w:numPr>
        <w:autoSpaceDE w:val="0"/>
        <w:autoSpaceDN w:val="0"/>
        <w:adjustRightInd w:val="0"/>
        <w:spacing w:after="0"/>
        <w:jc w:val="both"/>
        <w:rPr>
          <w:rFonts w:ascii="Arial" w:hAnsi="Arial" w:cs="Arial"/>
          <w:sz w:val="24"/>
          <w:szCs w:val="24"/>
        </w:rPr>
      </w:pPr>
      <w:r w:rsidRPr="0083635D">
        <w:rPr>
          <w:rFonts w:ascii="Arial" w:hAnsi="Arial" w:cs="Arial"/>
          <w:sz w:val="24"/>
          <w:szCs w:val="24"/>
        </w:rPr>
        <w:t>наименование (имя) победителя аукциона;</w:t>
      </w:r>
    </w:p>
    <w:p w:rsidR="0064166F" w:rsidRPr="0083635D" w:rsidRDefault="0064166F" w:rsidP="0008497A">
      <w:pPr>
        <w:pStyle w:val="a4"/>
        <w:numPr>
          <w:ilvl w:val="0"/>
          <w:numId w:val="9"/>
        </w:numPr>
        <w:autoSpaceDE w:val="0"/>
        <w:autoSpaceDN w:val="0"/>
        <w:adjustRightInd w:val="0"/>
        <w:spacing w:after="0"/>
        <w:jc w:val="both"/>
        <w:rPr>
          <w:rFonts w:ascii="Arial" w:hAnsi="Arial" w:cs="Arial"/>
          <w:sz w:val="24"/>
          <w:szCs w:val="24"/>
        </w:rPr>
      </w:pPr>
      <w:r w:rsidRPr="0083635D">
        <w:rPr>
          <w:rFonts w:ascii="Arial" w:hAnsi="Arial" w:cs="Arial"/>
          <w:sz w:val="24"/>
          <w:szCs w:val="24"/>
        </w:rPr>
        <w:t>адрес места, на котором будет размещен НТО по итогам заключения договора на размещение НТО.</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Протокол аукциона является основанием для заключения договора на размещение НТО с победителем аукциона.</w:t>
      </w:r>
    </w:p>
    <w:p w:rsidR="0064166F" w:rsidRPr="0083635D" w:rsidRDefault="0064166F" w:rsidP="0064166F">
      <w:pPr>
        <w:pStyle w:val="a4"/>
        <w:autoSpaceDE w:val="0"/>
        <w:autoSpaceDN w:val="0"/>
        <w:adjustRightInd w:val="0"/>
        <w:ind w:left="709"/>
        <w:jc w:val="both"/>
        <w:rPr>
          <w:rFonts w:ascii="Arial" w:hAnsi="Arial" w:cs="Arial"/>
          <w:color w:val="C00000"/>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Признание аукциона несостоявшимся</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bookmarkStart w:id="2" w:name="Par2"/>
      <w:bookmarkEnd w:id="2"/>
      <w:r w:rsidRPr="0083635D">
        <w:rPr>
          <w:rFonts w:ascii="Arial" w:hAnsi="Arial" w:cs="Arial"/>
          <w:sz w:val="24"/>
          <w:szCs w:val="24"/>
        </w:rPr>
        <w:t>Аукцион по каждому выставленному предмету аукциона (лоту) признается несостоявшимся в случае, если:</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на участие в аукционе была подана только одна заявка;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принято решение о допуске к участию в аукционе и признании участником аукциона только одного претендента, подавшего заявку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лицо, признанное победителем аукциона, уклонилось или отказалось от подписания итогового протокола;</w:t>
      </w:r>
    </w:p>
    <w:p w:rsidR="0064166F" w:rsidRPr="0083635D" w:rsidRDefault="0064166F" w:rsidP="0008497A">
      <w:pPr>
        <w:pStyle w:val="a4"/>
        <w:numPr>
          <w:ilvl w:val="1"/>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лицо, признанное победителем аукциона, уклонилось или отказалось от подписания договора на размещение НТО.</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lastRenderedPageBreak/>
        <w:t>В случае если аукционной документацией предусмотрено два и более лота, аукцион признается несостоявшимся только в отношении лота, подпадающего под один из случаев, перечисленных в пункте 74 настоящего Положения.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уклонения или отказа участника аукциона, сделавшего предпоследнее предложение о цене аукциона, от заключения договора на размещение НТО, аукцион признается аукционной комиссией несостоявшимся.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Решение аукционной комиссии о признании аукциона несостоявшимся должно содержаться в протоколе.</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rsidR="0064166F" w:rsidRPr="0083635D" w:rsidRDefault="0064166F" w:rsidP="0064166F">
      <w:pPr>
        <w:pStyle w:val="a4"/>
        <w:autoSpaceDE w:val="0"/>
        <w:autoSpaceDN w:val="0"/>
        <w:adjustRightInd w:val="0"/>
        <w:ind w:left="709"/>
        <w:jc w:val="both"/>
        <w:rPr>
          <w:rFonts w:ascii="Arial" w:hAnsi="Arial" w:cs="Arial"/>
          <w:color w:val="C00000"/>
          <w:sz w:val="24"/>
          <w:szCs w:val="24"/>
        </w:rPr>
      </w:pPr>
    </w:p>
    <w:p w:rsidR="0064166F" w:rsidRPr="0083635D" w:rsidRDefault="0064166F" w:rsidP="0064166F">
      <w:pPr>
        <w:pStyle w:val="afe"/>
        <w:rPr>
          <w:rFonts w:ascii="Arial" w:hAnsi="Arial" w:cs="Arial"/>
          <w:sz w:val="24"/>
          <w:szCs w:val="24"/>
        </w:rPr>
      </w:pPr>
      <w:r w:rsidRPr="0083635D">
        <w:rPr>
          <w:rFonts w:ascii="Arial" w:hAnsi="Arial" w:cs="Arial"/>
          <w:sz w:val="24"/>
          <w:szCs w:val="24"/>
        </w:rPr>
        <w:t>Реализация итогов аукциона</w:t>
      </w:r>
    </w:p>
    <w:p w:rsidR="0064166F" w:rsidRPr="0083635D" w:rsidRDefault="0064166F" w:rsidP="0064166F">
      <w:pPr>
        <w:pStyle w:val="a4"/>
        <w:autoSpaceDE w:val="0"/>
        <w:autoSpaceDN w:val="0"/>
        <w:adjustRightInd w:val="0"/>
        <w:ind w:left="709"/>
        <w:jc w:val="both"/>
        <w:rPr>
          <w:rFonts w:ascii="Arial" w:hAnsi="Arial" w:cs="Arial"/>
          <w:sz w:val="24"/>
          <w:szCs w:val="24"/>
        </w:rPr>
      </w:pP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 xml:space="preserve">Договор подписывается сторонами договора в срок не позднее 15 рабочих дней со дня размещения итогового протокола о результатах аукциона на </w:t>
      </w:r>
      <w:r w:rsidRPr="0083635D">
        <w:rPr>
          <w:rFonts w:ascii="Arial" w:hAnsi="Arial" w:cs="Arial"/>
          <w:sz w:val="24"/>
          <w:szCs w:val="24"/>
        </w:rPr>
        <w:lastRenderedPageBreak/>
        <w:t xml:space="preserve">официальном сайте муниципального образования город Ефремов в информационно-телекоммуникационной сети «Интернет». </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Организатор аукциона в срок не более 10 рабочих дней со дня размещения протокола о результатах аукциона на официальном сайте администрации муниципального образования город Ефремов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муниципального образования город Ефремов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rsidR="0064166F" w:rsidRPr="0083635D" w:rsidRDefault="0064166F" w:rsidP="0008497A">
      <w:pPr>
        <w:pStyle w:val="a4"/>
        <w:numPr>
          <w:ilvl w:val="0"/>
          <w:numId w:val="6"/>
        </w:numPr>
        <w:autoSpaceDE w:val="0"/>
        <w:autoSpaceDN w:val="0"/>
        <w:adjustRightInd w:val="0"/>
        <w:spacing w:after="0"/>
        <w:jc w:val="both"/>
        <w:rPr>
          <w:rFonts w:ascii="Arial" w:hAnsi="Arial" w:cs="Arial"/>
          <w:sz w:val="24"/>
          <w:szCs w:val="24"/>
        </w:rPr>
      </w:pPr>
      <w:r w:rsidRPr="0083635D">
        <w:rPr>
          <w:rFonts w:ascii="Arial" w:hAnsi="Arial" w:cs="Arial"/>
          <w:sz w:val="24"/>
          <w:szCs w:val="24"/>
        </w:rP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организатором аукциона не менее трех лет.</w:t>
      </w: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p>
    <w:p w:rsidR="0064166F" w:rsidRPr="0083635D" w:rsidRDefault="0064166F" w:rsidP="0064166F">
      <w:pPr>
        <w:jc w:val="both"/>
        <w:rPr>
          <w:rFonts w:ascii="Arial" w:hAnsi="Arial" w:cs="Arial"/>
          <w:sz w:val="24"/>
          <w:szCs w:val="24"/>
        </w:rPr>
      </w:pPr>
      <w:r w:rsidRPr="0083635D">
        <w:rPr>
          <w:rFonts w:ascii="Arial" w:hAnsi="Arial" w:cs="Arial"/>
          <w:sz w:val="24"/>
          <w:szCs w:val="24"/>
        </w:rPr>
        <w:t>Заместитель председателя комитета</w:t>
      </w:r>
    </w:p>
    <w:p w:rsidR="0064166F" w:rsidRPr="0083635D" w:rsidRDefault="0064166F" w:rsidP="0064166F">
      <w:pPr>
        <w:jc w:val="both"/>
        <w:rPr>
          <w:rFonts w:ascii="Arial" w:hAnsi="Arial" w:cs="Arial"/>
          <w:sz w:val="24"/>
          <w:szCs w:val="24"/>
        </w:rPr>
      </w:pPr>
      <w:r w:rsidRPr="0083635D">
        <w:rPr>
          <w:rFonts w:ascii="Arial" w:hAnsi="Arial" w:cs="Arial"/>
          <w:sz w:val="24"/>
          <w:szCs w:val="24"/>
        </w:rPr>
        <w:t>по экономике, развитию малого и среднего бизнеса</w:t>
      </w:r>
    </w:p>
    <w:p w:rsidR="0064166F" w:rsidRPr="0083635D" w:rsidRDefault="0064166F" w:rsidP="0064166F">
      <w:pPr>
        <w:jc w:val="both"/>
        <w:rPr>
          <w:rFonts w:ascii="Arial" w:hAnsi="Arial" w:cs="Arial"/>
          <w:sz w:val="24"/>
          <w:szCs w:val="24"/>
        </w:rPr>
      </w:pPr>
      <w:r w:rsidRPr="0083635D">
        <w:rPr>
          <w:rFonts w:ascii="Arial" w:hAnsi="Arial" w:cs="Arial"/>
          <w:sz w:val="24"/>
          <w:szCs w:val="24"/>
        </w:rPr>
        <w:t xml:space="preserve">администрации муниципального </w:t>
      </w:r>
    </w:p>
    <w:p w:rsidR="0064166F" w:rsidRPr="0083635D" w:rsidRDefault="0064166F" w:rsidP="0064166F">
      <w:pPr>
        <w:jc w:val="both"/>
        <w:rPr>
          <w:rFonts w:ascii="Arial" w:hAnsi="Arial" w:cs="Arial"/>
          <w:sz w:val="24"/>
          <w:szCs w:val="24"/>
        </w:rPr>
      </w:pPr>
      <w:r w:rsidRPr="0083635D">
        <w:rPr>
          <w:rFonts w:ascii="Arial" w:hAnsi="Arial" w:cs="Arial"/>
          <w:sz w:val="24"/>
          <w:szCs w:val="24"/>
        </w:rPr>
        <w:t>образования город Ефремов                                                            О.Ю.Шпортун</w:t>
      </w:r>
    </w:p>
    <w:p w:rsidR="0064166F" w:rsidRPr="0083635D" w:rsidRDefault="0064166F" w:rsidP="0064166F">
      <w:pPr>
        <w:rPr>
          <w:rFonts w:ascii="Arial" w:hAnsi="Arial" w:cs="Arial"/>
          <w:sz w:val="24"/>
          <w:szCs w:val="24"/>
        </w:rPr>
      </w:pPr>
      <w:r w:rsidRPr="0083635D">
        <w:rPr>
          <w:rFonts w:ascii="Arial" w:hAnsi="Arial" w:cs="Arial"/>
          <w:sz w:val="24"/>
          <w:szCs w:val="24"/>
        </w:rPr>
        <w:br w:type="page"/>
      </w:r>
    </w:p>
    <w:p w:rsidR="0064166F" w:rsidRPr="0083635D" w:rsidRDefault="0064166F" w:rsidP="0064166F">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lastRenderedPageBreak/>
        <w:t>Приложение №3</w:t>
      </w:r>
    </w:p>
    <w:p w:rsidR="0064166F" w:rsidRPr="0083635D" w:rsidRDefault="0064166F" w:rsidP="0064166F">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t>к постановлению администрации</w:t>
      </w:r>
    </w:p>
    <w:p w:rsidR="0064166F" w:rsidRPr="0083635D" w:rsidRDefault="0064166F" w:rsidP="0064166F">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t>муниципального образования</w:t>
      </w:r>
    </w:p>
    <w:p w:rsidR="0064166F" w:rsidRPr="0083635D" w:rsidRDefault="0064166F" w:rsidP="0064166F">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t xml:space="preserve">город Ефремов </w:t>
      </w:r>
    </w:p>
    <w:p w:rsidR="0064166F" w:rsidRPr="0083635D" w:rsidRDefault="0064166F" w:rsidP="0064166F">
      <w:pPr>
        <w:widowControl w:val="0"/>
        <w:autoSpaceDE w:val="0"/>
        <w:autoSpaceDN w:val="0"/>
        <w:adjustRightInd w:val="0"/>
        <w:jc w:val="right"/>
        <w:rPr>
          <w:rFonts w:ascii="Arial" w:eastAsiaTheme="minorEastAsia" w:hAnsi="Arial" w:cs="Arial"/>
          <w:b/>
          <w:bCs/>
          <w:sz w:val="24"/>
          <w:szCs w:val="24"/>
          <w:lang w:eastAsia="ru-RU"/>
        </w:rPr>
      </w:pPr>
      <w:r w:rsidRPr="0083635D">
        <w:rPr>
          <w:rFonts w:ascii="Arial" w:eastAsiaTheme="minorEastAsia" w:hAnsi="Arial" w:cs="Arial"/>
          <w:bCs/>
          <w:sz w:val="24"/>
          <w:szCs w:val="24"/>
          <w:lang w:eastAsia="ru-RU"/>
        </w:rPr>
        <w:t xml:space="preserve">                                                                                              № 498 от 27.04.2021г</w:t>
      </w:r>
    </w:p>
    <w:p w:rsidR="0064166F" w:rsidRPr="0083635D" w:rsidRDefault="0064166F" w:rsidP="0064166F">
      <w:pPr>
        <w:ind w:firstLine="720"/>
        <w:jc w:val="both"/>
        <w:rPr>
          <w:rFonts w:ascii="Arial" w:eastAsiaTheme="minorEastAsia" w:hAnsi="Arial" w:cs="Arial"/>
          <w:sz w:val="24"/>
          <w:szCs w:val="24"/>
          <w:lang w:eastAsia="ru-RU"/>
        </w:rPr>
      </w:pPr>
    </w:p>
    <w:p w:rsidR="0064166F" w:rsidRPr="0083635D" w:rsidRDefault="0064166F" w:rsidP="0064166F">
      <w:pPr>
        <w:ind w:firstLine="720"/>
        <w:jc w:val="both"/>
        <w:rPr>
          <w:rFonts w:ascii="Arial" w:eastAsiaTheme="minorEastAsia" w:hAnsi="Arial" w:cs="Arial"/>
          <w:sz w:val="24"/>
          <w:szCs w:val="24"/>
          <w:lang w:eastAsia="ru-RU"/>
        </w:rPr>
      </w:pPr>
    </w:p>
    <w:p w:rsidR="0064166F" w:rsidRPr="0083635D" w:rsidRDefault="0064166F" w:rsidP="0064166F">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4166F" w:rsidRPr="0083635D" w:rsidRDefault="0064166F" w:rsidP="0064166F">
      <w:pPr>
        <w:widowControl w:val="0"/>
        <w:autoSpaceDE w:val="0"/>
        <w:autoSpaceDN w:val="0"/>
        <w:adjustRightInd w:val="0"/>
        <w:rPr>
          <w:rFonts w:ascii="Arial" w:eastAsiaTheme="minorEastAsia" w:hAnsi="Arial" w:cs="Arial"/>
          <w:b/>
          <w:bCs/>
          <w:sz w:val="24"/>
          <w:szCs w:val="24"/>
          <w:lang w:eastAsia="ru-RU"/>
        </w:rPr>
      </w:pPr>
      <w:r w:rsidRPr="0083635D">
        <w:rPr>
          <w:rFonts w:ascii="Arial" w:eastAsiaTheme="minorEastAsia" w:hAnsi="Arial" w:cs="Arial"/>
          <w:b/>
          <w:sz w:val="24"/>
          <w:szCs w:val="24"/>
          <w:lang w:eastAsia="ru-RU"/>
        </w:rPr>
        <w:t xml:space="preserve">       </w:t>
      </w:r>
      <w:r w:rsidRPr="0083635D">
        <w:rPr>
          <w:rFonts w:ascii="Arial" w:eastAsiaTheme="minorEastAsia" w:hAnsi="Arial" w:cs="Arial"/>
          <w:b/>
          <w:bCs/>
          <w:sz w:val="24"/>
          <w:szCs w:val="24"/>
          <w:lang w:eastAsia="ru-RU"/>
        </w:rPr>
        <w:t>МЕТОДИКА</w:t>
      </w:r>
    </w:p>
    <w:p w:rsidR="0064166F" w:rsidRPr="0083635D" w:rsidRDefault="0064166F" w:rsidP="0064166F">
      <w:pPr>
        <w:widowControl w:val="0"/>
        <w:autoSpaceDE w:val="0"/>
        <w:autoSpaceDN w:val="0"/>
        <w:adjustRightInd w:val="0"/>
        <w:rPr>
          <w:rFonts w:ascii="Arial" w:eastAsiaTheme="minorEastAsia" w:hAnsi="Arial" w:cs="Arial"/>
          <w:b/>
          <w:bCs/>
          <w:sz w:val="24"/>
          <w:szCs w:val="24"/>
          <w:lang w:eastAsia="ru-RU"/>
        </w:rPr>
      </w:pPr>
      <w:r w:rsidRPr="0083635D">
        <w:rPr>
          <w:rFonts w:ascii="Arial" w:eastAsiaTheme="minorEastAsia" w:hAnsi="Arial" w:cs="Arial"/>
          <w:b/>
          <w:bCs/>
          <w:sz w:val="24"/>
          <w:szCs w:val="24"/>
          <w:lang w:eastAsia="ru-RU"/>
        </w:rPr>
        <w:t>расчета начальной цены на право размещения</w:t>
      </w:r>
    </w:p>
    <w:p w:rsidR="0064166F" w:rsidRPr="0083635D" w:rsidRDefault="0064166F" w:rsidP="0064166F">
      <w:pPr>
        <w:widowControl w:val="0"/>
        <w:autoSpaceDE w:val="0"/>
        <w:autoSpaceDN w:val="0"/>
        <w:adjustRightInd w:val="0"/>
        <w:rPr>
          <w:rFonts w:ascii="Arial" w:eastAsiaTheme="minorEastAsia" w:hAnsi="Arial" w:cs="Arial"/>
          <w:b/>
          <w:bCs/>
          <w:sz w:val="24"/>
          <w:szCs w:val="24"/>
          <w:lang w:eastAsia="ru-RU"/>
        </w:rPr>
      </w:pPr>
      <w:r w:rsidRPr="0083635D">
        <w:rPr>
          <w:rFonts w:ascii="Arial" w:eastAsiaTheme="minorEastAsia" w:hAnsi="Arial" w:cs="Arial"/>
          <w:b/>
          <w:bCs/>
          <w:sz w:val="24"/>
          <w:szCs w:val="24"/>
          <w:lang w:eastAsia="ru-RU"/>
        </w:rPr>
        <w:t xml:space="preserve"> нестационарного  торгового объекта на территории муниципального образования город Ефремов </w:t>
      </w:r>
    </w:p>
    <w:p w:rsidR="0064166F" w:rsidRPr="0083635D" w:rsidRDefault="0064166F" w:rsidP="0064166F">
      <w:pPr>
        <w:widowControl w:val="0"/>
        <w:autoSpaceDE w:val="0"/>
        <w:autoSpaceDN w:val="0"/>
        <w:adjustRightInd w:val="0"/>
        <w:rPr>
          <w:rFonts w:ascii="Arial" w:eastAsiaTheme="minorEastAsia" w:hAnsi="Arial" w:cs="Arial"/>
          <w:sz w:val="24"/>
          <w:szCs w:val="24"/>
          <w:lang w:eastAsia="ru-RU"/>
        </w:rPr>
      </w:pPr>
    </w:p>
    <w:p w:rsidR="0064166F" w:rsidRPr="0083635D" w:rsidRDefault="0064166F" w:rsidP="0064166F">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4166F" w:rsidRPr="0083635D" w:rsidRDefault="0064166F" w:rsidP="0008497A">
      <w:pPr>
        <w:widowControl w:val="0"/>
        <w:numPr>
          <w:ilvl w:val="0"/>
          <w:numId w:val="1"/>
        </w:numPr>
        <w:autoSpaceDE w:val="0"/>
        <w:autoSpaceDN w:val="0"/>
        <w:adjustRightInd w:val="0"/>
        <w:jc w:val="center"/>
        <w:outlineLvl w:val="1"/>
        <w:rPr>
          <w:rFonts w:ascii="Arial" w:eastAsiaTheme="minorEastAsia" w:hAnsi="Arial" w:cs="Arial"/>
          <w:b/>
          <w:sz w:val="24"/>
          <w:szCs w:val="24"/>
          <w:lang w:eastAsia="ru-RU"/>
        </w:rPr>
      </w:pPr>
      <w:r w:rsidRPr="0083635D">
        <w:rPr>
          <w:rFonts w:ascii="Arial" w:eastAsiaTheme="minorEastAsia" w:hAnsi="Arial" w:cs="Arial"/>
          <w:b/>
          <w:sz w:val="24"/>
          <w:szCs w:val="24"/>
          <w:lang w:eastAsia="ru-RU"/>
        </w:rPr>
        <w:t>Общие положения</w:t>
      </w:r>
    </w:p>
    <w:p w:rsidR="0064166F" w:rsidRPr="0083635D" w:rsidRDefault="0064166F" w:rsidP="0064166F">
      <w:pPr>
        <w:widowControl w:val="0"/>
        <w:autoSpaceDE w:val="0"/>
        <w:autoSpaceDN w:val="0"/>
        <w:adjustRightInd w:val="0"/>
        <w:ind w:firstLine="54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Методика определяет порядок расчета начальной цены  на право размещения нестационарного торгового объекта на территории муниципального образования город Ефремов (далее - начальная цена аукциона) и предназначена для использования организаторами аукциона.</w:t>
      </w:r>
    </w:p>
    <w:p w:rsidR="0064166F" w:rsidRPr="0083635D" w:rsidRDefault="0064166F" w:rsidP="0064166F">
      <w:pPr>
        <w:widowControl w:val="0"/>
        <w:autoSpaceDE w:val="0"/>
        <w:autoSpaceDN w:val="0"/>
        <w:adjustRightInd w:val="0"/>
        <w:ind w:firstLine="54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Начальная цена аукциона определяется по каждому месту, определенному схемой размещения нестационарных торговых объектов, по которому организуется и проводится аукцион.</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p>
    <w:p w:rsidR="0064166F" w:rsidRPr="0083635D" w:rsidRDefault="0064166F" w:rsidP="0064166F">
      <w:pPr>
        <w:widowControl w:val="0"/>
        <w:autoSpaceDE w:val="0"/>
        <w:autoSpaceDN w:val="0"/>
        <w:adjustRightInd w:val="0"/>
        <w:outlineLvl w:val="1"/>
        <w:rPr>
          <w:rFonts w:ascii="Arial" w:eastAsiaTheme="minorEastAsia" w:hAnsi="Arial" w:cs="Arial"/>
          <w:b/>
          <w:sz w:val="24"/>
          <w:szCs w:val="24"/>
          <w:lang w:eastAsia="ru-RU"/>
        </w:rPr>
      </w:pPr>
      <w:r w:rsidRPr="0083635D">
        <w:rPr>
          <w:rFonts w:ascii="Arial" w:eastAsiaTheme="minorEastAsia" w:hAnsi="Arial" w:cs="Arial"/>
          <w:b/>
          <w:sz w:val="24"/>
          <w:szCs w:val="24"/>
          <w:lang w:eastAsia="ru-RU"/>
        </w:rPr>
        <w:t>II. Расчет начальной цены аукциона</w:t>
      </w:r>
    </w:p>
    <w:p w:rsidR="0064166F" w:rsidRPr="0083635D" w:rsidRDefault="0064166F" w:rsidP="0064166F">
      <w:pPr>
        <w:widowControl w:val="0"/>
        <w:autoSpaceDE w:val="0"/>
        <w:autoSpaceDN w:val="0"/>
        <w:adjustRightInd w:val="0"/>
        <w:jc w:val="both"/>
        <w:rPr>
          <w:rFonts w:ascii="Arial" w:eastAsiaTheme="minorEastAsia" w:hAnsi="Arial" w:cs="Arial"/>
          <w:b/>
          <w:sz w:val="24"/>
          <w:szCs w:val="24"/>
          <w:lang w:eastAsia="ru-RU"/>
        </w:rPr>
      </w:pPr>
    </w:p>
    <w:p w:rsidR="0064166F" w:rsidRPr="0083635D" w:rsidRDefault="0064166F" w:rsidP="0064166F">
      <w:pPr>
        <w:widowControl w:val="0"/>
        <w:autoSpaceDE w:val="0"/>
        <w:autoSpaceDN w:val="0"/>
        <w:adjustRightInd w:val="0"/>
        <w:ind w:firstLine="54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Расчет начальной цены аукциона осуществляется по формуле:</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p>
    <w:p w:rsidR="0064166F" w:rsidRPr="0083635D" w:rsidRDefault="0064166F" w:rsidP="0064166F">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Нц = Сб • </w:t>
      </w:r>
      <w:r w:rsidRPr="0083635D">
        <w:rPr>
          <w:rFonts w:ascii="Arial" w:eastAsiaTheme="minorEastAsia" w:hAnsi="Arial" w:cs="Arial"/>
          <w:sz w:val="24"/>
          <w:szCs w:val="24"/>
          <w:lang w:val="en-US" w:eastAsia="ru-RU"/>
        </w:rPr>
        <w:t>S</w:t>
      </w:r>
      <w:r w:rsidRPr="0083635D">
        <w:rPr>
          <w:rFonts w:ascii="Arial" w:eastAsiaTheme="minorEastAsia" w:hAnsi="Arial" w:cs="Arial"/>
          <w:sz w:val="24"/>
          <w:szCs w:val="24"/>
          <w:lang w:eastAsia="ru-RU"/>
        </w:rPr>
        <w:t xml:space="preserve"> • Кас • Км • К об</w:t>
      </w:r>
    </w:p>
    <w:p w:rsidR="0064166F" w:rsidRPr="0083635D" w:rsidRDefault="0064166F" w:rsidP="0064166F">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4166F" w:rsidRPr="0083635D" w:rsidRDefault="0064166F" w:rsidP="0064166F">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Нц -       начальная цена аукциона без учета НДС, руб.;</w:t>
      </w:r>
    </w:p>
    <w:p w:rsidR="0064166F" w:rsidRPr="0083635D" w:rsidRDefault="0064166F" w:rsidP="0064166F">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lastRenderedPageBreak/>
        <w:t xml:space="preserve">         </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Сб  -     базовая цена   - кадастровая  стоимость 1 кв.м. земель    </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предназначенная для размещения объектов  торговли, </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общественного питания и бытового обслуживания  </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в  год  за  1  кв.  м  площади    </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S -        площадь места размещения нестационарного торгового объекта</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(объекта   оказания услуг), кв. м;</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m:oMath>
        <m:r>
          <m:rPr>
            <m:sty m:val="p"/>
          </m:rPr>
          <w:rPr>
            <w:rFonts w:ascii="Times New Roman" w:eastAsiaTheme="minorEastAsia" w:hAnsi="Arial" w:cs="Arial"/>
            <w:sz w:val="24"/>
            <w:szCs w:val="24"/>
            <w:u w:val="single"/>
            <w:lang w:eastAsia="ru-RU"/>
          </w:rPr>
          <m:t>Кас</m:t>
        </m:r>
      </m:oMath>
      <w:r w:rsidRPr="0083635D">
        <w:rPr>
          <w:rFonts w:ascii="Arial" w:eastAsiaTheme="minorEastAsia" w:hAnsi="Arial" w:cs="Arial"/>
          <w:sz w:val="24"/>
          <w:szCs w:val="24"/>
          <w:lang w:eastAsia="ru-RU"/>
        </w:rPr>
        <w:t xml:space="preserve"> -    коэффициент  специализации  нестационарного  торгового  объекта</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(объекта    оказания    услуг),    отражающий   доходность  вида</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предпринимательской деятельности </w:t>
      </w:r>
      <w:hyperlink w:anchor="Par689" w:tooltip="Ссылка на текущий документ" w:history="1">
        <w:r w:rsidRPr="0083635D">
          <w:rPr>
            <w:rFonts w:ascii="Arial" w:eastAsiaTheme="minorEastAsia" w:hAnsi="Arial" w:cs="Arial"/>
            <w:color w:val="0000FF"/>
            <w:sz w:val="24"/>
            <w:szCs w:val="24"/>
            <w:lang w:eastAsia="ru-RU"/>
          </w:rPr>
          <w:t>(</w:t>
        </w:r>
        <w:r w:rsidRPr="0083635D">
          <w:rPr>
            <w:rFonts w:ascii="Arial" w:eastAsiaTheme="minorEastAsia" w:hAnsi="Arial" w:cs="Arial"/>
            <w:sz w:val="24"/>
            <w:szCs w:val="24"/>
            <w:lang w:eastAsia="ru-RU"/>
          </w:rPr>
          <w:t>приложение</w:t>
        </w:r>
        <w:r w:rsidRPr="0083635D">
          <w:rPr>
            <w:rFonts w:ascii="Arial" w:eastAsiaTheme="minorEastAsia" w:hAnsi="Arial" w:cs="Arial"/>
            <w:color w:val="0000FF"/>
            <w:sz w:val="24"/>
            <w:szCs w:val="24"/>
            <w:lang w:eastAsia="ru-RU"/>
          </w:rPr>
          <w:t xml:space="preserve"> </w:t>
        </w:r>
        <w:r w:rsidRPr="0083635D">
          <w:rPr>
            <w:rFonts w:ascii="Arial" w:eastAsiaTheme="minorEastAsia" w:hAnsi="Arial" w:cs="Arial"/>
            <w:sz w:val="24"/>
            <w:szCs w:val="24"/>
            <w:lang w:eastAsia="ru-RU"/>
          </w:rPr>
          <w:t xml:space="preserve"> 1</w:t>
        </w:r>
        <w:r w:rsidRPr="0083635D">
          <w:rPr>
            <w:rFonts w:ascii="Arial" w:eastAsiaTheme="minorEastAsia" w:hAnsi="Arial" w:cs="Arial"/>
            <w:color w:val="0000FF"/>
            <w:sz w:val="24"/>
            <w:szCs w:val="24"/>
            <w:lang w:eastAsia="ru-RU"/>
          </w:rPr>
          <w:t>)</w:t>
        </w:r>
      </w:hyperlink>
      <w:r w:rsidRPr="0083635D">
        <w:rPr>
          <w:rFonts w:ascii="Arial" w:eastAsiaTheme="minorEastAsia" w:hAnsi="Arial" w:cs="Arial"/>
          <w:sz w:val="24"/>
          <w:szCs w:val="24"/>
          <w:lang w:eastAsia="ru-RU"/>
        </w:rPr>
        <w:t>;</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Км  -    коэффициент, месторасположения  нестационарного торгового  </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объекта    </w:t>
      </w:r>
      <w:hyperlink w:anchor="Par737" w:tooltip="Ссылка на текущий документ" w:history="1">
        <w:r w:rsidRPr="0083635D">
          <w:rPr>
            <w:rFonts w:ascii="Arial" w:eastAsiaTheme="minorEastAsia" w:hAnsi="Arial" w:cs="Arial"/>
            <w:color w:val="0000FF"/>
            <w:sz w:val="24"/>
            <w:szCs w:val="24"/>
            <w:lang w:eastAsia="ru-RU"/>
          </w:rPr>
          <w:t>(</w:t>
        </w:r>
        <w:r w:rsidRPr="0083635D">
          <w:rPr>
            <w:rFonts w:ascii="Arial" w:eastAsiaTheme="minorEastAsia" w:hAnsi="Arial" w:cs="Arial"/>
            <w:sz w:val="24"/>
            <w:szCs w:val="24"/>
            <w:lang w:eastAsia="ru-RU"/>
          </w:rPr>
          <w:t>приложение 2</w:t>
        </w:r>
        <w:r w:rsidRPr="0083635D">
          <w:rPr>
            <w:rFonts w:ascii="Arial" w:eastAsiaTheme="minorEastAsia" w:hAnsi="Arial" w:cs="Arial"/>
            <w:color w:val="0000FF"/>
            <w:sz w:val="24"/>
            <w:szCs w:val="24"/>
            <w:lang w:eastAsia="ru-RU"/>
          </w:rPr>
          <w:t>)</w:t>
        </w:r>
      </w:hyperlink>
      <w:r w:rsidRPr="0083635D">
        <w:rPr>
          <w:rFonts w:ascii="Arial" w:eastAsiaTheme="minorEastAsia" w:hAnsi="Arial" w:cs="Arial"/>
          <w:sz w:val="24"/>
          <w:szCs w:val="24"/>
          <w:lang w:eastAsia="ru-RU"/>
        </w:rPr>
        <w:t>;</w:t>
      </w: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bookmarkStart w:id="3" w:name="Par89"/>
      <w:bookmarkEnd w:id="3"/>
      <w:r w:rsidRPr="0083635D">
        <w:rPr>
          <w:rFonts w:ascii="Arial" w:eastAsiaTheme="minorEastAsia" w:hAnsi="Arial" w:cs="Arial"/>
          <w:sz w:val="24"/>
          <w:szCs w:val="24"/>
          <w:lang w:eastAsia="ru-RU"/>
        </w:rPr>
        <w:t>Кадастровая  стоимость 1 кв.м. земель  для  предназначенная для размещения объектов  торговли,  общественного питания и бытового обслуживания    в  год  за  1  кв.  м  площади    утвержденная постановлением   правительства  Тульской области   от 30.11.16г № 546 равна 3026,05  руб.</w:t>
      </w:r>
    </w:p>
    <w:p w:rsidR="0064166F" w:rsidRDefault="0064166F" w:rsidP="0064166F">
      <w:pPr>
        <w:widowControl w:val="0"/>
        <w:autoSpaceDE w:val="0"/>
        <w:autoSpaceDN w:val="0"/>
        <w:adjustRightInd w:val="0"/>
        <w:jc w:val="both"/>
        <w:rPr>
          <w:rFonts w:ascii="Arial" w:eastAsiaTheme="minorEastAsia" w:hAnsi="Arial" w:cs="Arial"/>
          <w:bCs/>
          <w:color w:val="000000"/>
          <w:sz w:val="24"/>
          <w:szCs w:val="24"/>
          <w:lang w:eastAsia="ru-RU"/>
        </w:rPr>
      </w:pPr>
      <w:r w:rsidRPr="0083635D">
        <w:rPr>
          <w:rFonts w:ascii="Arial" w:eastAsiaTheme="minorEastAsia" w:hAnsi="Arial" w:cs="Arial"/>
          <w:sz w:val="24"/>
          <w:szCs w:val="24"/>
          <w:lang w:eastAsia="ru-RU"/>
        </w:rPr>
        <w:t xml:space="preserve">    Коб -   коэффициент объекта (приложение 3).</w:t>
      </w:r>
      <w:r w:rsidRPr="0083635D">
        <w:rPr>
          <w:rFonts w:ascii="Arial" w:eastAsiaTheme="minorEastAsia" w:hAnsi="Arial" w:cs="Arial"/>
          <w:bCs/>
          <w:color w:val="000000"/>
          <w:sz w:val="24"/>
          <w:szCs w:val="24"/>
          <w:lang w:eastAsia="ru-RU"/>
        </w:rPr>
        <w:t xml:space="preserve">                                           </w:t>
      </w:r>
    </w:p>
    <w:p w:rsidR="0064166F" w:rsidRDefault="0064166F" w:rsidP="0064166F">
      <w:pPr>
        <w:widowControl w:val="0"/>
        <w:autoSpaceDE w:val="0"/>
        <w:autoSpaceDN w:val="0"/>
        <w:adjustRightInd w:val="0"/>
        <w:jc w:val="both"/>
        <w:rPr>
          <w:rFonts w:ascii="Arial" w:eastAsiaTheme="minorEastAsia" w:hAnsi="Arial" w:cs="Arial"/>
          <w:bCs/>
          <w:color w:val="000000"/>
          <w:sz w:val="24"/>
          <w:szCs w:val="24"/>
          <w:lang w:eastAsia="ru-RU"/>
        </w:rPr>
      </w:pPr>
    </w:p>
    <w:p w:rsidR="0064166F" w:rsidRDefault="0064166F" w:rsidP="0064166F">
      <w:pPr>
        <w:widowControl w:val="0"/>
        <w:autoSpaceDE w:val="0"/>
        <w:autoSpaceDN w:val="0"/>
        <w:adjustRightInd w:val="0"/>
        <w:jc w:val="both"/>
        <w:rPr>
          <w:rFonts w:ascii="Arial" w:eastAsiaTheme="minorEastAsia" w:hAnsi="Arial" w:cs="Arial"/>
          <w:bCs/>
          <w:color w:val="000000"/>
          <w:sz w:val="24"/>
          <w:szCs w:val="24"/>
          <w:lang w:eastAsia="ru-RU"/>
        </w:rPr>
      </w:pPr>
    </w:p>
    <w:p w:rsidR="0064166F" w:rsidRDefault="0064166F" w:rsidP="0064166F">
      <w:pPr>
        <w:widowControl w:val="0"/>
        <w:autoSpaceDE w:val="0"/>
        <w:autoSpaceDN w:val="0"/>
        <w:adjustRightInd w:val="0"/>
        <w:jc w:val="both"/>
        <w:rPr>
          <w:rFonts w:ascii="Arial" w:eastAsiaTheme="minorEastAsia" w:hAnsi="Arial" w:cs="Arial"/>
          <w:bCs/>
          <w:color w:val="000000"/>
          <w:sz w:val="24"/>
          <w:szCs w:val="24"/>
          <w:lang w:eastAsia="ru-RU"/>
        </w:rPr>
      </w:pPr>
    </w:p>
    <w:p w:rsidR="0064166F" w:rsidRDefault="0064166F" w:rsidP="0064166F">
      <w:pPr>
        <w:widowControl w:val="0"/>
        <w:autoSpaceDE w:val="0"/>
        <w:autoSpaceDN w:val="0"/>
        <w:adjustRightInd w:val="0"/>
        <w:jc w:val="both"/>
        <w:rPr>
          <w:rFonts w:ascii="Arial" w:eastAsiaTheme="minorEastAsia" w:hAnsi="Arial" w:cs="Arial"/>
          <w:bCs/>
          <w:color w:val="000000"/>
          <w:sz w:val="24"/>
          <w:szCs w:val="24"/>
          <w:lang w:eastAsia="ru-RU"/>
        </w:rPr>
      </w:pPr>
    </w:p>
    <w:p w:rsidR="0064166F" w:rsidRPr="0083635D" w:rsidRDefault="0064166F" w:rsidP="0064166F">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bCs/>
          <w:color w:val="000000"/>
          <w:sz w:val="24"/>
          <w:szCs w:val="24"/>
          <w:lang w:eastAsia="ru-RU"/>
        </w:rPr>
        <w:t xml:space="preserve">                                                     </w:t>
      </w:r>
    </w:p>
    <w:p w:rsidR="0064166F" w:rsidRDefault="0064166F" w:rsidP="0064166F">
      <w:pPr>
        <w:jc w:val="both"/>
        <w:rPr>
          <w:rFonts w:ascii="Arial" w:eastAsiaTheme="minorEastAsia" w:hAnsi="Arial" w:cs="Arial"/>
          <w:b/>
          <w:bCs/>
          <w:color w:val="000000"/>
          <w:sz w:val="24"/>
          <w:szCs w:val="24"/>
          <w:lang w:eastAsia="ru-RU"/>
        </w:rPr>
      </w:pPr>
    </w:p>
    <w:p w:rsidR="0064166F" w:rsidRDefault="0064166F" w:rsidP="0064166F">
      <w:pPr>
        <w:jc w:val="both"/>
        <w:rPr>
          <w:rFonts w:ascii="Arial" w:eastAsiaTheme="minorEastAsia" w:hAnsi="Arial" w:cs="Arial"/>
          <w:b/>
          <w:bCs/>
          <w:color w:val="000000"/>
          <w:sz w:val="24"/>
          <w:szCs w:val="24"/>
          <w:lang w:eastAsia="ru-RU"/>
        </w:rPr>
      </w:pPr>
    </w:p>
    <w:p w:rsidR="0064166F" w:rsidRDefault="0064166F" w:rsidP="0064166F">
      <w:pPr>
        <w:jc w:val="both"/>
        <w:rPr>
          <w:rFonts w:ascii="Arial" w:eastAsiaTheme="minorEastAsia" w:hAnsi="Arial" w:cs="Arial"/>
          <w:b/>
          <w:bCs/>
          <w:color w:val="000000"/>
          <w:sz w:val="24"/>
          <w:szCs w:val="24"/>
          <w:lang w:eastAsia="ru-RU"/>
        </w:rPr>
      </w:pPr>
    </w:p>
    <w:p w:rsidR="0064166F" w:rsidRDefault="0064166F" w:rsidP="0064166F">
      <w:pPr>
        <w:jc w:val="both"/>
        <w:rPr>
          <w:rFonts w:ascii="Arial" w:eastAsiaTheme="minorEastAsia" w:hAnsi="Arial" w:cs="Arial"/>
          <w:b/>
          <w:bCs/>
          <w:color w:val="000000"/>
          <w:sz w:val="24"/>
          <w:szCs w:val="24"/>
          <w:lang w:eastAsia="ru-RU"/>
        </w:rPr>
      </w:pPr>
    </w:p>
    <w:p w:rsidR="0064166F" w:rsidRDefault="0064166F" w:rsidP="0064166F">
      <w:pPr>
        <w:jc w:val="both"/>
        <w:rPr>
          <w:rFonts w:ascii="Arial" w:eastAsiaTheme="minorEastAsia" w:hAnsi="Arial" w:cs="Arial"/>
          <w:b/>
          <w:bCs/>
          <w:color w:val="000000"/>
          <w:sz w:val="24"/>
          <w:szCs w:val="24"/>
          <w:lang w:eastAsia="ru-RU"/>
        </w:rPr>
      </w:pPr>
    </w:p>
    <w:p w:rsidR="0064166F" w:rsidRDefault="0064166F" w:rsidP="0064166F">
      <w:pPr>
        <w:jc w:val="both"/>
        <w:rPr>
          <w:rFonts w:ascii="Arial" w:eastAsiaTheme="minorEastAsia" w:hAnsi="Arial" w:cs="Arial"/>
          <w:b/>
          <w:bCs/>
          <w:color w:val="000000"/>
          <w:sz w:val="24"/>
          <w:szCs w:val="24"/>
          <w:lang w:eastAsia="ru-RU"/>
        </w:rPr>
      </w:pPr>
    </w:p>
    <w:p w:rsidR="0064166F" w:rsidRDefault="0064166F" w:rsidP="0064166F">
      <w:pPr>
        <w:jc w:val="both"/>
        <w:rPr>
          <w:rFonts w:ascii="Arial" w:eastAsiaTheme="minorEastAsia" w:hAnsi="Arial" w:cs="Arial"/>
          <w:b/>
          <w:bCs/>
          <w:color w:val="000000"/>
          <w:sz w:val="24"/>
          <w:szCs w:val="24"/>
          <w:lang w:eastAsia="ru-RU"/>
        </w:rPr>
      </w:pPr>
    </w:p>
    <w:p w:rsidR="0064166F" w:rsidRPr="0083635D" w:rsidRDefault="0064166F" w:rsidP="0064166F">
      <w:pPr>
        <w:jc w:val="both"/>
        <w:rPr>
          <w:rFonts w:ascii="Arial" w:eastAsiaTheme="minorEastAsia" w:hAnsi="Arial" w:cs="Arial"/>
          <w:b/>
          <w:bCs/>
          <w:color w:val="000000"/>
          <w:sz w:val="24"/>
          <w:szCs w:val="24"/>
          <w:lang w:eastAsia="ru-RU"/>
        </w:rPr>
      </w:pPr>
    </w:p>
    <w:p w:rsidR="0064166F" w:rsidRPr="0083635D" w:rsidRDefault="0064166F" w:rsidP="0064166F">
      <w:pPr>
        <w:jc w:val="right"/>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xml:space="preserve">                                                                                            Приложение № 1</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bCs/>
          <w:color w:val="000000"/>
          <w:sz w:val="24"/>
          <w:szCs w:val="24"/>
          <w:lang w:eastAsia="ru-RU"/>
        </w:rPr>
        <w:t xml:space="preserve">                                                                                    к методике расчета начальной</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цены на право  размещения</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нестационарного торгового </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объекта на территории муниципального</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образования город Ефремов</w:t>
      </w:r>
    </w:p>
    <w:p w:rsidR="0064166F" w:rsidRPr="0083635D" w:rsidRDefault="0064166F" w:rsidP="0064166F">
      <w:pPr>
        <w:ind w:firstLine="720"/>
        <w:rPr>
          <w:rFonts w:ascii="Arial" w:eastAsiaTheme="minorEastAsia" w:hAnsi="Arial" w:cs="Arial"/>
          <w:b/>
          <w:bCs/>
          <w:color w:val="000000"/>
          <w:sz w:val="24"/>
          <w:szCs w:val="24"/>
          <w:lang w:eastAsia="ru-RU"/>
        </w:rPr>
      </w:pPr>
      <w:r w:rsidRPr="0083635D">
        <w:rPr>
          <w:rFonts w:ascii="Arial" w:eastAsiaTheme="minorEastAsia" w:hAnsi="Arial" w:cs="Arial"/>
          <w:color w:val="000000"/>
          <w:sz w:val="24"/>
          <w:szCs w:val="24"/>
          <w:lang w:eastAsia="ru-RU"/>
        </w:rPr>
        <w:t xml:space="preserve">                                                                       </w:t>
      </w:r>
    </w:p>
    <w:p w:rsidR="0064166F" w:rsidRPr="0083635D" w:rsidRDefault="0064166F" w:rsidP="0064166F">
      <w:pPr>
        <w:spacing w:line="100" w:lineRule="atLeast"/>
        <w:ind w:firstLine="720"/>
        <w:jc w:val="right"/>
        <w:rPr>
          <w:rFonts w:ascii="Arial" w:eastAsiaTheme="minorEastAsia" w:hAnsi="Arial" w:cs="Arial"/>
          <w:color w:val="000000"/>
          <w:sz w:val="24"/>
          <w:szCs w:val="24"/>
          <w:lang w:eastAsia="ru-RU"/>
        </w:rPr>
      </w:pPr>
    </w:p>
    <w:p w:rsidR="0064166F" w:rsidRPr="0083635D" w:rsidRDefault="0064166F" w:rsidP="0064166F">
      <w:pPr>
        <w:spacing w:line="100" w:lineRule="atLeast"/>
        <w:ind w:firstLine="720"/>
        <w:rPr>
          <w:rFonts w:ascii="Arial" w:eastAsiaTheme="minorEastAsia" w:hAnsi="Arial" w:cs="Arial"/>
          <w:b/>
          <w:bCs/>
          <w:color w:val="000000"/>
          <w:sz w:val="24"/>
          <w:szCs w:val="24"/>
          <w:lang w:eastAsia="ru-RU"/>
        </w:rPr>
      </w:pPr>
      <w:r w:rsidRPr="0083635D">
        <w:rPr>
          <w:rFonts w:ascii="Arial" w:eastAsiaTheme="minorEastAsia" w:hAnsi="Arial" w:cs="Arial"/>
          <w:b/>
          <w:bCs/>
          <w:color w:val="000000"/>
          <w:sz w:val="24"/>
          <w:szCs w:val="24"/>
          <w:lang w:eastAsia="ru-RU"/>
        </w:rPr>
        <w:t xml:space="preserve">Коэффициенты ассортимента товаров и услуг, реализуемых в </w:t>
      </w:r>
    </w:p>
    <w:p w:rsidR="0064166F" w:rsidRPr="0083635D" w:rsidRDefault="0064166F" w:rsidP="0064166F">
      <w:pPr>
        <w:spacing w:line="100" w:lineRule="atLeast"/>
        <w:ind w:firstLine="720"/>
        <w:rPr>
          <w:rFonts w:ascii="Arial" w:eastAsiaTheme="minorEastAsia" w:hAnsi="Arial" w:cs="Arial"/>
          <w:b/>
          <w:bCs/>
          <w:color w:val="000000"/>
          <w:sz w:val="24"/>
          <w:szCs w:val="24"/>
          <w:lang w:eastAsia="ru-RU"/>
        </w:rPr>
      </w:pPr>
      <w:r w:rsidRPr="0083635D">
        <w:rPr>
          <w:rFonts w:ascii="Arial" w:eastAsiaTheme="minorEastAsia" w:hAnsi="Arial" w:cs="Arial"/>
          <w:b/>
          <w:color w:val="000000"/>
          <w:sz w:val="24"/>
          <w:szCs w:val="24"/>
          <w:lang w:eastAsia="ru-RU"/>
        </w:rPr>
        <w:t xml:space="preserve">нестационарном </w:t>
      </w:r>
      <w:r w:rsidRPr="0083635D">
        <w:rPr>
          <w:rFonts w:ascii="Arial" w:eastAsiaTheme="minorEastAsia" w:hAnsi="Arial" w:cs="Arial"/>
          <w:b/>
          <w:bCs/>
          <w:color w:val="000000"/>
          <w:sz w:val="24"/>
          <w:szCs w:val="24"/>
          <w:lang w:eastAsia="ru-RU"/>
        </w:rPr>
        <w:t>торговом объекте</w:t>
      </w:r>
    </w:p>
    <w:p w:rsidR="0064166F" w:rsidRPr="0083635D" w:rsidRDefault="0064166F" w:rsidP="0064166F">
      <w:pPr>
        <w:spacing w:line="100" w:lineRule="atLeast"/>
        <w:ind w:firstLine="720"/>
        <w:jc w:val="both"/>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w:t>
      </w:r>
    </w:p>
    <w:tbl>
      <w:tblPr>
        <w:tblW w:w="0" w:type="auto"/>
        <w:tblLayout w:type="fixed"/>
        <w:tblLook w:val="04A0"/>
      </w:tblPr>
      <w:tblGrid>
        <w:gridCol w:w="1100"/>
        <w:gridCol w:w="6236"/>
        <w:gridCol w:w="2128"/>
      </w:tblGrid>
      <w:tr w:rsidR="0064166F" w:rsidRPr="0083635D" w:rsidTr="00F333DA">
        <w:tc>
          <w:tcPr>
            <w:tcW w:w="1100"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w:t>
            </w:r>
          </w:p>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п/п</w:t>
            </w:r>
          </w:p>
        </w:tc>
        <w:tc>
          <w:tcPr>
            <w:tcW w:w="6236"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 xml:space="preserve">Ассортимент </w:t>
            </w:r>
          </w:p>
        </w:tc>
        <w:tc>
          <w:tcPr>
            <w:tcW w:w="2128"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Коэффициент</w:t>
            </w:r>
          </w:p>
          <w:p w:rsidR="0064166F" w:rsidRPr="0083635D" w:rsidRDefault="0064166F" w:rsidP="00F333DA">
            <w:pPr>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ассортимента </w:t>
            </w:r>
          </w:p>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(К ассорт)</w:t>
            </w:r>
          </w:p>
        </w:tc>
      </w:tr>
      <w:tr w:rsidR="0064166F" w:rsidRPr="0083635D" w:rsidTr="00F333DA">
        <w:trPr>
          <w:trHeight w:val="510"/>
        </w:trPr>
        <w:tc>
          <w:tcPr>
            <w:tcW w:w="1100"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1</w:t>
            </w:r>
          </w:p>
        </w:tc>
        <w:tc>
          <w:tcPr>
            <w:tcW w:w="6236"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Товары смешанного ассортимента</w:t>
            </w:r>
          </w:p>
        </w:tc>
        <w:tc>
          <w:tcPr>
            <w:tcW w:w="2128"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3,4</w:t>
            </w:r>
          </w:p>
        </w:tc>
      </w:tr>
      <w:tr w:rsidR="0064166F" w:rsidRPr="0083635D" w:rsidTr="00F333DA">
        <w:tc>
          <w:tcPr>
            <w:tcW w:w="1100"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2</w:t>
            </w:r>
          </w:p>
        </w:tc>
        <w:tc>
          <w:tcPr>
            <w:tcW w:w="6236"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Продовольственные товары,  мороженое, прохладительные безалкогольные напитки</w:t>
            </w:r>
          </w:p>
        </w:tc>
        <w:tc>
          <w:tcPr>
            <w:tcW w:w="2128"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3,2</w:t>
            </w:r>
          </w:p>
        </w:tc>
      </w:tr>
      <w:tr w:rsidR="0064166F" w:rsidRPr="0083635D" w:rsidTr="00F333DA">
        <w:trPr>
          <w:trHeight w:val="481"/>
        </w:trPr>
        <w:tc>
          <w:tcPr>
            <w:tcW w:w="1100" w:type="dxa"/>
            <w:tcBorders>
              <w:top w:val="single" w:sz="4" w:space="0" w:color="000000"/>
              <w:left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3</w:t>
            </w:r>
          </w:p>
        </w:tc>
        <w:tc>
          <w:tcPr>
            <w:tcW w:w="6236" w:type="dxa"/>
            <w:tcBorders>
              <w:top w:val="single" w:sz="4" w:space="0" w:color="000000"/>
              <w:left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Непродовольственные товары</w:t>
            </w:r>
          </w:p>
        </w:tc>
        <w:tc>
          <w:tcPr>
            <w:tcW w:w="2128" w:type="dxa"/>
            <w:tcBorders>
              <w:top w:val="single" w:sz="4" w:space="0" w:color="000000"/>
              <w:left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3,2</w:t>
            </w:r>
          </w:p>
        </w:tc>
      </w:tr>
      <w:tr w:rsidR="0064166F" w:rsidRPr="0083635D" w:rsidTr="00F333DA">
        <w:tc>
          <w:tcPr>
            <w:tcW w:w="1100" w:type="dxa"/>
            <w:tcBorders>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p>
        </w:tc>
        <w:tc>
          <w:tcPr>
            <w:tcW w:w="6236" w:type="dxa"/>
            <w:tcBorders>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sz w:val="24"/>
                <w:szCs w:val="24"/>
                <w:lang w:eastAsia="ru-RU"/>
              </w:rPr>
            </w:pPr>
          </w:p>
        </w:tc>
        <w:tc>
          <w:tcPr>
            <w:tcW w:w="2128" w:type="dxa"/>
            <w:tcBorders>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p>
        </w:tc>
      </w:tr>
      <w:tr w:rsidR="0064166F" w:rsidRPr="0083635D" w:rsidTr="00F333DA">
        <w:tc>
          <w:tcPr>
            <w:tcW w:w="1100"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p>
        </w:tc>
        <w:tc>
          <w:tcPr>
            <w:tcW w:w="6236"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p>
        </w:tc>
      </w:tr>
      <w:tr w:rsidR="0064166F" w:rsidRPr="0083635D" w:rsidTr="00F333DA">
        <w:tc>
          <w:tcPr>
            <w:tcW w:w="1100" w:type="dxa"/>
            <w:tcBorders>
              <w:top w:val="single" w:sz="4" w:space="0" w:color="000000"/>
              <w:left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p>
        </w:tc>
        <w:tc>
          <w:tcPr>
            <w:tcW w:w="6236" w:type="dxa"/>
            <w:tcBorders>
              <w:top w:val="single" w:sz="4" w:space="0" w:color="000000"/>
              <w:left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sz w:val="24"/>
                <w:szCs w:val="24"/>
                <w:lang w:eastAsia="ru-RU"/>
              </w:rPr>
            </w:pPr>
          </w:p>
        </w:tc>
        <w:tc>
          <w:tcPr>
            <w:tcW w:w="2128" w:type="dxa"/>
            <w:tcBorders>
              <w:top w:val="single" w:sz="4" w:space="0" w:color="000000"/>
              <w:left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p>
        </w:tc>
      </w:tr>
      <w:tr w:rsidR="0064166F" w:rsidRPr="0083635D" w:rsidTr="00F333DA">
        <w:tc>
          <w:tcPr>
            <w:tcW w:w="1100" w:type="dxa"/>
            <w:tcBorders>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4</w:t>
            </w:r>
          </w:p>
        </w:tc>
        <w:tc>
          <w:tcPr>
            <w:tcW w:w="6236" w:type="dxa"/>
            <w:tcBorders>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Периодическая печать</w:t>
            </w:r>
          </w:p>
        </w:tc>
        <w:tc>
          <w:tcPr>
            <w:tcW w:w="2128" w:type="dxa"/>
            <w:tcBorders>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1,6</w:t>
            </w:r>
          </w:p>
        </w:tc>
      </w:tr>
      <w:tr w:rsidR="0064166F" w:rsidRPr="0083635D" w:rsidTr="00F333DA">
        <w:tc>
          <w:tcPr>
            <w:tcW w:w="1100"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5</w:t>
            </w:r>
          </w:p>
        </w:tc>
        <w:tc>
          <w:tcPr>
            <w:tcW w:w="6236"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Цветы живые и искусственные, хвойные деревья</w:t>
            </w:r>
          </w:p>
        </w:tc>
        <w:tc>
          <w:tcPr>
            <w:tcW w:w="2128" w:type="dxa"/>
            <w:tcBorders>
              <w:top w:val="single" w:sz="4" w:space="0" w:color="000000"/>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1,95</w:t>
            </w:r>
          </w:p>
        </w:tc>
      </w:tr>
      <w:tr w:rsidR="0064166F" w:rsidRPr="0083635D" w:rsidTr="00F333DA">
        <w:trPr>
          <w:trHeight w:val="375"/>
        </w:trPr>
        <w:tc>
          <w:tcPr>
            <w:tcW w:w="1100" w:type="dxa"/>
            <w:tcBorders>
              <w:top w:val="single" w:sz="4" w:space="0" w:color="000000"/>
              <w:left w:val="single" w:sz="4" w:space="0" w:color="000000"/>
              <w:bottom w:val="single" w:sz="4" w:space="0" w:color="auto"/>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6</w:t>
            </w:r>
          </w:p>
        </w:tc>
        <w:tc>
          <w:tcPr>
            <w:tcW w:w="6236" w:type="dxa"/>
            <w:tcBorders>
              <w:top w:val="single" w:sz="4" w:space="0" w:color="000000"/>
              <w:left w:val="single" w:sz="4" w:space="0" w:color="000000"/>
              <w:bottom w:val="single" w:sz="4" w:space="0" w:color="auto"/>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Услуги бытового обслуживания</w:t>
            </w:r>
          </w:p>
        </w:tc>
        <w:tc>
          <w:tcPr>
            <w:tcW w:w="2128" w:type="dxa"/>
            <w:tcBorders>
              <w:top w:val="single" w:sz="4" w:space="0" w:color="000000"/>
              <w:left w:val="single" w:sz="4" w:space="0" w:color="000000"/>
              <w:bottom w:val="single" w:sz="4" w:space="0" w:color="auto"/>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0,97</w:t>
            </w:r>
          </w:p>
        </w:tc>
      </w:tr>
      <w:tr w:rsidR="0064166F" w:rsidRPr="0083635D" w:rsidTr="00F333DA">
        <w:trPr>
          <w:trHeight w:val="180"/>
        </w:trPr>
        <w:tc>
          <w:tcPr>
            <w:tcW w:w="1100" w:type="dxa"/>
            <w:tcBorders>
              <w:top w:val="single" w:sz="4" w:space="0" w:color="auto"/>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7</w:t>
            </w:r>
          </w:p>
        </w:tc>
        <w:tc>
          <w:tcPr>
            <w:tcW w:w="6236" w:type="dxa"/>
            <w:tcBorders>
              <w:top w:val="single" w:sz="4" w:space="0" w:color="auto"/>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jc w:val="both"/>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Прудовая рыба</w:t>
            </w:r>
          </w:p>
        </w:tc>
        <w:tc>
          <w:tcPr>
            <w:tcW w:w="2128" w:type="dxa"/>
            <w:tcBorders>
              <w:top w:val="single" w:sz="4" w:space="0" w:color="auto"/>
              <w:left w:val="single" w:sz="4" w:space="0" w:color="000000"/>
              <w:bottom w:val="single" w:sz="4" w:space="0" w:color="000000"/>
              <w:right w:val="single" w:sz="4" w:space="0" w:color="000000"/>
            </w:tcBorders>
            <w:hideMark/>
          </w:tcPr>
          <w:p w:rsidR="0064166F" w:rsidRPr="0083635D" w:rsidRDefault="0064166F" w:rsidP="00F333DA">
            <w:pPr>
              <w:suppressAutoHyphens/>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1,3</w:t>
            </w:r>
          </w:p>
        </w:tc>
      </w:tr>
    </w:tbl>
    <w:p w:rsidR="0064166F" w:rsidRPr="0083635D" w:rsidRDefault="0064166F" w:rsidP="0064166F">
      <w:pPr>
        <w:spacing w:line="100" w:lineRule="atLeast"/>
        <w:ind w:firstLine="720"/>
        <w:jc w:val="both"/>
        <w:rPr>
          <w:rFonts w:ascii="Arial" w:eastAsiaTheme="minorEastAsia" w:hAnsi="Arial" w:cs="Arial"/>
          <w:bCs/>
          <w:color w:val="000000"/>
          <w:kern w:val="2"/>
          <w:sz w:val="24"/>
          <w:szCs w:val="24"/>
          <w:lang w:eastAsia="hi-IN" w:bidi="hi-IN"/>
        </w:rPr>
      </w:pPr>
      <w:r w:rsidRPr="0083635D">
        <w:rPr>
          <w:rFonts w:ascii="Arial" w:eastAsiaTheme="minorEastAsia" w:hAnsi="Arial" w:cs="Arial"/>
          <w:bCs/>
          <w:color w:val="000000"/>
          <w:sz w:val="24"/>
          <w:szCs w:val="24"/>
          <w:lang w:eastAsia="ru-RU"/>
        </w:rPr>
        <w:t> </w:t>
      </w:r>
    </w:p>
    <w:p w:rsidR="0064166F" w:rsidRPr="0083635D" w:rsidRDefault="0064166F" w:rsidP="0064166F">
      <w:pPr>
        <w:spacing w:line="100" w:lineRule="atLeast"/>
        <w:ind w:firstLine="720"/>
        <w:jc w:val="both"/>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w:t>
      </w:r>
    </w:p>
    <w:p w:rsidR="0064166F" w:rsidRPr="0083635D" w:rsidRDefault="0064166F" w:rsidP="0064166F">
      <w:pPr>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4166F" w:rsidRPr="0083635D" w:rsidRDefault="0064166F" w:rsidP="0064166F">
      <w:pPr>
        <w:rPr>
          <w:rFonts w:ascii="Arial" w:eastAsiaTheme="minorEastAsia" w:hAnsi="Arial" w:cs="Arial"/>
          <w:sz w:val="24"/>
          <w:szCs w:val="24"/>
          <w:lang w:eastAsia="ru-RU"/>
        </w:rPr>
      </w:pPr>
    </w:p>
    <w:p w:rsidR="0064166F" w:rsidRPr="0083635D" w:rsidRDefault="0064166F" w:rsidP="0064166F">
      <w:pPr>
        <w:rPr>
          <w:rFonts w:ascii="Arial" w:eastAsiaTheme="minorEastAsia" w:hAnsi="Arial" w:cs="Arial"/>
          <w:sz w:val="24"/>
          <w:szCs w:val="24"/>
          <w:lang w:eastAsia="ru-RU"/>
        </w:rPr>
      </w:pPr>
      <w:r w:rsidRPr="0083635D">
        <w:rPr>
          <w:rFonts w:ascii="Arial" w:eastAsiaTheme="minorEastAsia" w:hAnsi="Arial" w:cs="Arial"/>
          <w:sz w:val="24"/>
          <w:szCs w:val="24"/>
          <w:lang w:eastAsia="ru-RU"/>
        </w:rPr>
        <w:t>____</w:t>
      </w:r>
      <w:r>
        <w:rPr>
          <w:rFonts w:ascii="Arial" w:eastAsiaTheme="minorEastAsia" w:hAnsi="Arial" w:cs="Arial"/>
          <w:sz w:val="24"/>
          <w:szCs w:val="24"/>
          <w:lang w:eastAsia="ru-RU"/>
        </w:rPr>
        <w:t>____________________________</w:t>
      </w:r>
    </w:p>
    <w:p w:rsidR="0064166F" w:rsidRPr="0083635D" w:rsidRDefault="0064166F" w:rsidP="0064166F">
      <w:pPr>
        <w:ind w:firstLine="720"/>
        <w:jc w:val="right"/>
        <w:rPr>
          <w:rFonts w:ascii="Arial" w:eastAsiaTheme="minorEastAsia" w:hAnsi="Arial" w:cs="Arial"/>
          <w:sz w:val="24"/>
          <w:szCs w:val="24"/>
          <w:lang w:eastAsia="ru-RU"/>
        </w:rPr>
      </w:pPr>
      <w:r w:rsidRPr="0083635D">
        <w:rPr>
          <w:rFonts w:ascii="Arial" w:eastAsiaTheme="minorEastAsia" w:hAnsi="Arial" w:cs="Arial"/>
          <w:sz w:val="24"/>
          <w:szCs w:val="24"/>
          <w:lang w:eastAsia="ru-RU"/>
        </w:rPr>
        <w:lastRenderedPageBreak/>
        <w:t xml:space="preserve">                                                                           Приложение №2</w:t>
      </w:r>
    </w:p>
    <w:p w:rsidR="0064166F" w:rsidRPr="0083635D" w:rsidRDefault="0064166F" w:rsidP="0064166F">
      <w:pPr>
        <w:ind w:firstLine="720"/>
        <w:jc w:val="righ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к методике расчета начальной</w:t>
      </w:r>
    </w:p>
    <w:p w:rsidR="0064166F" w:rsidRPr="0083635D" w:rsidRDefault="0064166F" w:rsidP="0064166F">
      <w:pPr>
        <w:ind w:firstLine="720"/>
        <w:jc w:val="righ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цены на право  размещения</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sz w:val="24"/>
          <w:szCs w:val="24"/>
          <w:lang w:eastAsia="ru-RU"/>
        </w:rPr>
        <w:t xml:space="preserve">                                                            нестационарного торгового объекта</w:t>
      </w:r>
      <w:r w:rsidRPr="0083635D">
        <w:rPr>
          <w:rFonts w:ascii="Arial" w:eastAsiaTheme="minorEastAsia" w:hAnsi="Arial" w:cs="Arial"/>
          <w:color w:val="000000"/>
          <w:sz w:val="24"/>
          <w:szCs w:val="24"/>
          <w:lang w:eastAsia="ru-RU"/>
        </w:rPr>
        <w:t xml:space="preserve"> на территории муниципального</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образования город Ефремов</w:t>
      </w:r>
    </w:p>
    <w:p w:rsidR="0064166F" w:rsidRPr="0083635D" w:rsidRDefault="0064166F" w:rsidP="0064166F">
      <w:pPr>
        <w:ind w:firstLine="720"/>
        <w:jc w:val="right"/>
        <w:rPr>
          <w:rFonts w:ascii="Arial" w:eastAsiaTheme="minorEastAsia" w:hAnsi="Arial" w:cs="Arial"/>
          <w:b/>
          <w:bCs/>
          <w:color w:val="000000"/>
          <w:sz w:val="24"/>
          <w:szCs w:val="24"/>
          <w:lang w:eastAsia="ru-RU"/>
        </w:rPr>
      </w:pPr>
      <w:r w:rsidRPr="0083635D">
        <w:rPr>
          <w:rFonts w:ascii="Arial" w:eastAsiaTheme="minorEastAsia" w:hAnsi="Arial" w:cs="Arial"/>
          <w:bCs/>
          <w:color w:val="000000"/>
          <w:sz w:val="24"/>
          <w:szCs w:val="24"/>
          <w:lang w:eastAsia="ru-RU"/>
        </w:rPr>
        <w:t xml:space="preserve"> </w:t>
      </w:r>
    </w:p>
    <w:p w:rsidR="0064166F" w:rsidRPr="0083635D" w:rsidRDefault="0064166F" w:rsidP="0064166F">
      <w:pPr>
        <w:rPr>
          <w:rFonts w:ascii="Arial" w:eastAsiaTheme="minorEastAsia" w:hAnsi="Arial" w:cs="Arial"/>
          <w:sz w:val="24"/>
          <w:szCs w:val="24"/>
          <w:lang w:eastAsia="ru-RU"/>
        </w:rPr>
      </w:pPr>
    </w:p>
    <w:p w:rsidR="0064166F" w:rsidRPr="0083635D" w:rsidRDefault="0064166F" w:rsidP="0064166F">
      <w:pPr>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4166F" w:rsidRPr="0083635D" w:rsidRDefault="0064166F" w:rsidP="0064166F">
      <w:pPr>
        <w:autoSpaceDE w:val="0"/>
        <w:autoSpaceDN w:val="0"/>
        <w:adjustRightInd w:val="0"/>
        <w:rPr>
          <w:rFonts w:ascii="Arial" w:eastAsia="Times New Roman" w:hAnsi="Arial" w:cs="Arial"/>
          <w:b/>
          <w:bCs/>
          <w:sz w:val="24"/>
          <w:szCs w:val="24"/>
          <w:lang w:eastAsia="ru-RU"/>
        </w:rPr>
      </w:pPr>
      <w:r w:rsidRPr="0083635D">
        <w:rPr>
          <w:rFonts w:ascii="Arial" w:eastAsia="Times New Roman" w:hAnsi="Arial" w:cs="Arial"/>
          <w:b/>
          <w:bCs/>
          <w:sz w:val="24"/>
          <w:szCs w:val="24"/>
          <w:lang w:eastAsia="ru-RU"/>
        </w:rPr>
        <w:t>КОЭФФИЦИЕНТ</w:t>
      </w:r>
    </w:p>
    <w:p w:rsidR="0064166F" w:rsidRPr="0083635D" w:rsidRDefault="0064166F" w:rsidP="0064166F">
      <w:pPr>
        <w:autoSpaceDE w:val="0"/>
        <w:autoSpaceDN w:val="0"/>
        <w:adjustRightInd w:val="0"/>
        <w:rPr>
          <w:rFonts w:ascii="Arial" w:eastAsia="Times New Roman" w:hAnsi="Arial" w:cs="Arial"/>
          <w:bCs/>
          <w:sz w:val="24"/>
          <w:szCs w:val="24"/>
          <w:lang w:eastAsia="ru-RU"/>
        </w:rPr>
      </w:pPr>
      <w:r w:rsidRPr="0083635D">
        <w:rPr>
          <w:rFonts w:ascii="Arial" w:eastAsia="Times New Roman" w:hAnsi="Arial" w:cs="Arial"/>
          <w:bCs/>
          <w:sz w:val="24"/>
          <w:szCs w:val="24"/>
          <w:lang w:eastAsia="ru-RU"/>
        </w:rPr>
        <w:t>места расположения  нестационарного  торгового объекта</w:t>
      </w:r>
    </w:p>
    <w:p w:rsidR="0064166F" w:rsidRPr="0083635D" w:rsidRDefault="0064166F" w:rsidP="0064166F">
      <w:pPr>
        <w:autoSpaceDE w:val="0"/>
        <w:autoSpaceDN w:val="0"/>
        <w:adjustRightInd w:val="0"/>
        <w:jc w:val="right"/>
        <w:rPr>
          <w:rFonts w:ascii="Arial" w:eastAsiaTheme="minorEastAsia" w:hAnsi="Arial" w:cs="Arial"/>
          <w:sz w:val="24"/>
          <w:szCs w:val="24"/>
          <w:lang w:eastAsia="ru-RU"/>
        </w:rPr>
      </w:pPr>
    </w:p>
    <w:tbl>
      <w:tblPr>
        <w:tblStyle w:val="a5"/>
        <w:tblW w:w="0" w:type="auto"/>
        <w:tblLook w:val="04A0"/>
      </w:tblPr>
      <w:tblGrid>
        <w:gridCol w:w="817"/>
        <w:gridCol w:w="4961"/>
        <w:gridCol w:w="2835"/>
      </w:tblGrid>
      <w:tr w:rsidR="0064166F" w:rsidRPr="0083635D" w:rsidTr="00F333DA">
        <w:tc>
          <w:tcPr>
            <w:tcW w:w="817" w:type="dxa"/>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w:t>
            </w:r>
          </w:p>
        </w:tc>
        <w:tc>
          <w:tcPr>
            <w:tcW w:w="4961" w:type="dxa"/>
          </w:tcPr>
          <w:p w:rsidR="0064166F" w:rsidRPr="0083635D" w:rsidRDefault="0064166F" w:rsidP="00F333DA">
            <w:pPr>
              <w:autoSpaceDE w:val="0"/>
              <w:autoSpaceDN w:val="0"/>
              <w:adjustRightInd w:val="0"/>
              <w:jc w:val="center"/>
              <w:rPr>
                <w:rFonts w:ascii="Arial" w:hAnsi="Arial" w:cs="Arial"/>
                <w:bCs/>
                <w:sz w:val="24"/>
                <w:szCs w:val="24"/>
              </w:rPr>
            </w:pPr>
            <w:r w:rsidRPr="0083635D">
              <w:rPr>
                <w:rFonts w:ascii="Arial" w:hAnsi="Arial" w:cs="Arial"/>
                <w:bCs/>
                <w:sz w:val="24"/>
                <w:szCs w:val="24"/>
              </w:rPr>
              <w:t>Место расположения  нестационарного  торгового объекта</w:t>
            </w:r>
          </w:p>
          <w:p w:rsidR="0064166F" w:rsidRPr="0083635D" w:rsidRDefault="0064166F" w:rsidP="00F333DA">
            <w:pPr>
              <w:autoSpaceDE w:val="0"/>
              <w:autoSpaceDN w:val="0"/>
              <w:adjustRightInd w:val="0"/>
              <w:jc w:val="right"/>
              <w:rPr>
                <w:rFonts w:ascii="Arial" w:eastAsiaTheme="minorEastAsia" w:hAnsi="Arial" w:cs="Arial"/>
                <w:sz w:val="24"/>
                <w:szCs w:val="24"/>
              </w:rPr>
            </w:pPr>
          </w:p>
        </w:tc>
        <w:tc>
          <w:tcPr>
            <w:tcW w:w="2835" w:type="dxa"/>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Коэффициент</w:t>
            </w:r>
          </w:p>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месторасположения</w:t>
            </w:r>
          </w:p>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Км</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Больничный пр-д</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Воронежское шоссе</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Горького</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4</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Гоголя ул.</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5</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hAnsi="Arial" w:cs="Arial"/>
                <w:sz w:val="24"/>
                <w:szCs w:val="24"/>
              </w:rPr>
              <w:t>Дружбы</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6</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Интернациональная</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7</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Комсомольская</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8</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Красная площадь</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9</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Ленина</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10</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hAnsi="Arial" w:cs="Arial"/>
                <w:sz w:val="24"/>
                <w:szCs w:val="24"/>
              </w:rPr>
              <w:t>Лермонтова</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11</w:t>
            </w:r>
          </w:p>
        </w:tc>
        <w:tc>
          <w:tcPr>
            <w:tcW w:w="4961" w:type="dxa"/>
          </w:tcPr>
          <w:p w:rsidR="0064166F" w:rsidRPr="0083635D" w:rsidRDefault="0064166F" w:rsidP="00F333DA">
            <w:pPr>
              <w:autoSpaceDE w:val="0"/>
              <w:autoSpaceDN w:val="0"/>
              <w:adjustRightInd w:val="0"/>
              <w:rPr>
                <w:rFonts w:ascii="Arial" w:hAnsi="Arial" w:cs="Arial"/>
                <w:sz w:val="24"/>
                <w:szCs w:val="24"/>
              </w:rPr>
            </w:pPr>
            <w:r w:rsidRPr="0083635D">
              <w:rPr>
                <w:rFonts w:ascii="Arial" w:hAnsi="Arial" w:cs="Arial"/>
                <w:sz w:val="24"/>
                <w:szCs w:val="24"/>
              </w:rPr>
              <w:t>Ломоносова</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12</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Ленинградская</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lastRenderedPageBreak/>
              <w:t>13</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микрорайон "Южный»</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14</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hAnsi="Arial" w:cs="Arial"/>
                <w:sz w:val="24"/>
                <w:szCs w:val="24"/>
              </w:rPr>
              <w:t>Мира</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15</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hAnsi="Arial" w:cs="Arial"/>
                <w:sz w:val="24"/>
                <w:szCs w:val="24"/>
              </w:rPr>
              <w:t>Менделеева</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16</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hAnsi="Arial" w:cs="Arial"/>
                <w:sz w:val="24"/>
                <w:szCs w:val="24"/>
              </w:rPr>
              <w:t>Октябрьская</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17</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Строителей</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Словацкого Восстания</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19</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Свердлова</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c>
          <w:tcPr>
            <w:tcW w:w="817"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20</w:t>
            </w:r>
          </w:p>
        </w:tc>
        <w:tc>
          <w:tcPr>
            <w:tcW w:w="4961" w:type="dxa"/>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hAnsi="Arial" w:cs="Arial"/>
                <w:sz w:val="24"/>
                <w:szCs w:val="24"/>
              </w:rPr>
              <w:t>Тульское шоссе</w:t>
            </w:r>
          </w:p>
        </w:tc>
        <w:tc>
          <w:tcPr>
            <w:tcW w:w="2835" w:type="dxa"/>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4166F" w:rsidRPr="0083635D" w:rsidTr="00F333DA">
        <w:trPr>
          <w:trHeight w:val="375"/>
        </w:trPr>
        <w:tc>
          <w:tcPr>
            <w:tcW w:w="817" w:type="dxa"/>
            <w:tcBorders>
              <w:bottom w:val="single" w:sz="4" w:space="0" w:color="auto"/>
            </w:tcBorders>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21</w:t>
            </w:r>
          </w:p>
        </w:tc>
        <w:tc>
          <w:tcPr>
            <w:tcW w:w="4961" w:type="dxa"/>
            <w:tcBorders>
              <w:bottom w:val="single" w:sz="4" w:space="0" w:color="auto"/>
            </w:tcBorders>
          </w:tcPr>
          <w:p w:rsidR="0064166F" w:rsidRPr="0083635D" w:rsidRDefault="0064166F" w:rsidP="00F333DA">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Тургенева</w:t>
            </w:r>
          </w:p>
        </w:tc>
        <w:tc>
          <w:tcPr>
            <w:tcW w:w="2835" w:type="dxa"/>
            <w:tcBorders>
              <w:bottom w:val="single" w:sz="4" w:space="0" w:color="auto"/>
            </w:tcBorders>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4166F" w:rsidRPr="0083635D" w:rsidTr="00F333DA">
        <w:trPr>
          <w:trHeight w:val="135"/>
        </w:trPr>
        <w:tc>
          <w:tcPr>
            <w:tcW w:w="817" w:type="dxa"/>
            <w:tcBorders>
              <w:top w:val="single" w:sz="4" w:space="0" w:color="auto"/>
              <w:bottom w:val="single" w:sz="4" w:space="0" w:color="auto"/>
            </w:tcBorders>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22</w:t>
            </w:r>
          </w:p>
        </w:tc>
        <w:tc>
          <w:tcPr>
            <w:tcW w:w="4961" w:type="dxa"/>
            <w:tcBorders>
              <w:top w:val="single" w:sz="4" w:space="0" w:color="auto"/>
              <w:bottom w:val="single" w:sz="4" w:space="0" w:color="auto"/>
            </w:tcBorders>
          </w:tcPr>
          <w:p w:rsidR="0064166F" w:rsidRPr="0083635D" w:rsidRDefault="0064166F" w:rsidP="00F333DA">
            <w:pPr>
              <w:widowControl w:val="0"/>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Короткова</w:t>
            </w:r>
          </w:p>
        </w:tc>
        <w:tc>
          <w:tcPr>
            <w:tcW w:w="2835" w:type="dxa"/>
            <w:tcBorders>
              <w:top w:val="single" w:sz="4" w:space="0" w:color="auto"/>
              <w:bottom w:val="single" w:sz="4" w:space="0" w:color="auto"/>
            </w:tcBorders>
            <w:vAlign w:val="center"/>
          </w:tcPr>
          <w:p w:rsidR="0064166F" w:rsidRPr="0083635D" w:rsidRDefault="0064166F" w:rsidP="00F333DA">
            <w:pPr>
              <w:widowControl w:val="0"/>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4166F" w:rsidRPr="0083635D" w:rsidTr="00F333DA">
        <w:trPr>
          <w:trHeight w:val="351"/>
        </w:trPr>
        <w:tc>
          <w:tcPr>
            <w:tcW w:w="817" w:type="dxa"/>
            <w:tcBorders>
              <w:top w:val="single" w:sz="4" w:space="0" w:color="auto"/>
            </w:tcBorders>
            <w:vAlign w:val="center"/>
          </w:tcPr>
          <w:p w:rsidR="0064166F" w:rsidRPr="0083635D" w:rsidRDefault="0064166F" w:rsidP="00F333DA">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23</w:t>
            </w:r>
          </w:p>
        </w:tc>
        <w:tc>
          <w:tcPr>
            <w:tcW w:w="4961" w:type="dxa"/>
            <w:tcBorders>
              <w:top w:val="single" w:sz="4" w:space="0" w:color="auto"/>
            </w:tcBorders>
          </w:tcPr>
          <w:p w:rsidR="0064166F" w:rsidRPr="0083635D" w:rsidRDefault="0064166F" w:rsidP="00F333DA">
            <w:pPr>
              <w:widowControl w:val="0"/>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Сельские населенные пункты Ефремовского района</w:t>
            </w:r>
          </w:p>
        </w:tc>
        <w:tc>
          <w:tcPr>
            <w:tcW w:w="2835" w:type="dxa"/>
            <w:tcBorders>
              <w:top w:val="single" w:sz="4" w:space="0" w:color="auto"/>
            </w:tcBorders>
            <w:vAlign w:val="center"/>
          </w:tcPr>
          <w:p w:rsidR="0064166F" w:rsidRPr="0083635D" w:rsidRDefault="0064166F" w:rsidP="00F333DA">
            <w:pPr>
              <w:widowControl w:val="0"/>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0,5</w:t>
            </w:r>
          </w:p>
        </w:tc>
      </w:tr>
    </w:tbl>
    <w:p w:rsidR="0064166F" w:rsidRPr="0083635D" w:rsidRDefault="0064166F" w:rsidP="0064166F">
      <w:pPr>
        <w:spacing w:line="100" w:lineRule="atLeast"/>
        <w:rPr>
          <w:rFonts w:ascii="Arial" w:eastAsiaTheme="minorEastAsia" w:hAnsi="Arial" w:cs="Arial"/>
          <w:sz w:val="24"/>
          <w:szCs w:val="24"/>
          <w:lang w:eastAsia="ru-RU"/>
        </w:rPr>
      </w:pPr>
    </w:p>
    <w:p w:rsidR="0064166F" w:rsidRPr="0083635D" w:rsidRDefault="0064166F" w:rsidP="0064166F">
      <w:pPr>
        <w:spacing w:line="100" w:lineRule="atLeast"/>
        <w:rPr>
          <w:rFonts w:ascii="Arial" w:eastAsiaTheme="minorEastAsia" w:hAnsi="Arial" w:cs="Arial"/>
          <w:sz w:val="24"/>
          <w:szCs w:val="24"/>
          <w:lang w:eastAsia="ru-RU"/>
        </w:rPr>
      </w:pPr>
      <w:r w:rsidRPr="0083635D">
        <w:rPr>
          <w:rFonts w:ascii="Arial" w:eastAsiaTheme="minorEastAsia" w:hAnsi="Arial" w:cs="Arial"/>
          <w:sz w:val="24"/>
          <w:szCs w:val="24"/>
          <w:lang w:eastAsia="ru-RU"/>
        </w:rPr>
        <w:t>________________________________________</w:t>
      </w:r>
    </w:p>
    <w:p w:rsidR="0064166F" w:rsidRPr="0083635D" w:rsidRDefault="0064166F" w:rsidP="0064166F">
      <w:pPr>
        <w:spacing w:line="100" w:lineRule="atLeas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4166F" w:rsidRPr="0083635D" w:rsidRDefault="0064166F" w:rsidP="0064166F">
      <w:pPr>
        <w:spacing w:line="100" w:lineRule="atLeast"/>
        <w:rPr>
          <w:rFonts w:ascii="Arial" w:eastAsiaTheme="minorEastAsia" w:hAnsi="Arial" w:cs="Arial"/>
          <w:sz w:val="24"/>
          <w:szCs w:val="24"/>
          <w:lang w:eastAsia="ru-RU"/>
        </w:rPr>
      </w:pPr>
    </w:p>
    <w:p w:rsidR="0064166F" w:rsidRPr="0083635D" w:rsidRDefault="0064166F" w:rsidP="0064166F">
      <w:pPr>
        <w:spacing w:line="100" w:lineRule="atLeas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4166F" w:rsidRPr="0083635D"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Default="0064166F" w:rsidP="0064166F">
      <w:pPr>
        <w:spacing w:line="100" w:lineRule="atLeast"/>
        <w:rPr>
          <w:rFonts w:ascii="Arial" w:eastAsiaTheme="minorEastAsia" w:hAnsi="Arial" w:cs="Arial"/>
          <w:sz w:val="24"/>
          <w:szCs w:val="24"/>
          <w:lang w:eastAsia="ru-RU"/>
        </w:rPr>
      </w:pPr>
    </w:p>
    <w:p w:rsidR="0064166F" w:rsidRPr="0083635D" w:rsidRDefault="0064166F" w:rsidP="0064166F">
      <w:pPr>
        <w:spacing w:line="100" w:lineRule="atLeast"/>
        <w:rPr>
          <w:rFonts w:ascii="Arial" w:eastAsiaTheme="minorEastAsia" w:hAnsi="Arial" w:cs="Arial"/>
          <w:sz w:val="24"/>
          <w:szCs w:val="24"/>
          <w:lang w:eastAsia="ru-RU"/>
        </w:rPr>
      </w:pPr>
    </w:p>
    <w:p w:rsidR="0064166F" w:rsidRPr="0083635D" w:rsidRDefault="0064166F" w:rsidP="0064166F">
      <w:pPr>
        <w:spacing w:line="100" w:lineRule="atLeast"/>
        <w:jc w:val="right"/>
        <w:rPr>
          <w:rFonts w:ascii="Arial" w:eastAsiaTheme="minorEastAsia" w:hAnsi="Arial" w:cs="Arial"/>
          <w:bCs/>
          <w:color w:val="000000"/>
          <w:sz w:val="24"/>
          <w:szCs w:val="24"/>
          <w:lang w:eastAsia="ru-RU"/>
        </w:rPr>
      </w:pPr>
      <w:r w:rsidRPr="0083635D">
        <w:rPr>
          <w:rFonts w:ascii="Arial" w:eastAsiaTheme="minorEastAsia" w:hAnsi="Arial" w:cs="Arial"/>
          <w:sz w:val="24"/>
          <w:szCs w:val="24"/>
          <w:lang w:eastAsia="ru-RU"/>
        </w:rPr>
        <w:t xml:space="preserve">                                                                                           </w:t>
      </w:r>
      <w:r w:rsidRPr="0083635D">
        <w:rPr>
          <w:rFonts w:ascii="Arial" w:eastAsiaTheme="minorEastAsia" w:hAnsi="Arial" w:cs="Arial"/>
          <w:bCs/>
          <w:color w:val="000000"/>
          <w:sz w:val="24"/>
          <w:szCs w:val="24"/>
          <w:lang w:eastAsia="ru-RU"/>
        </w:rPr>
        <w:t>Приложение №3</w:t>
      </w:r>
    </w:p>
    <w:p w:rsidR="0064166F" w:rsidRPr="0083635D" w:rsidRDefault="0064166F" w:rsidP="0064166F">
      <w:pPr>
        <w:spacing w:line="100" w:lineRule="atLeast"/>
        <w:ind w:firstLine="720"/>
        <w:jc w:val="right"/>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xml:space="preserve">                                                                   к методике расчета начальной</w:t>
      </w:r>
    </w:p>
    <w:p w:rsidR="0064166F" w:rsidRPr="0083635D" w:rsidRDefault="0064166F" w:rsidP="0064166F">
      <w:pPr>
        <w:spacing w:line="100" w:lineRule="atLeast"/>
        <w:ind w:firstLine="720"/>
        <w:jc w:val="right"/>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xml:space="preserve">                                                                        цены на право  размещения</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bCs/>
          <w:color w:val="000000"/>
          <w:sz w:val="24"/>
          <w:szCs w:val="24"/>
          <w:lang w:eastAsia="ru-RU"/>
        </w:rPr>
        <w:t xml:space="preserve">                                                            нестационарного торгового объекта</w:t>
      </w:r>
      <w:r w:rsidRPr="0083635D">
        <w:rPr>
          <w:rFonts w:ascii="Arial" w:eastAsiaTheme="minorEastAsia" w:hAnsi="Arial" w:cs="Arial"/>
          <w:color w:val="000000"/>
          <w:sz w:val="24"/>
          <w:szCs w:val="24"/>
          <w:lang w:eastAsia="ru-RU"/>
        </w:rPr>
        <w:t xml:space="preserve"> на территории муниципального</w:t>
      </w:r>
    </w:p>
    <w:p w:rsidR="0064166F" w:rsidRPr="0083635D" w:rsidRDefault="0064166F" w:rsidP="0064166F">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образования город Ефремов</w:t>
      </w:r>
    </w:p>
    <w:p w:rsidR="0064166F" w:rsidRPr="0083635D" w:rsidRDefault="0064166F" w:rsidP="0064166F">
      <w:pPr>
        <w:spacing w:line="100" w:lineRule="atLeast"/>
        <w:ind w:firstLine="720"/>
        <w:jc w:val="right"/>
        <w:rPr>
          <w:rFonts w:ascii="Arial" w:eastAsiaTheme="minorEastAsia" w:hAnsi="Arial" w:cs="Arial"/>
          <w:bCs/>
          <w:color w:val="000000"/>
          <w:sz w:val="24"/>
          <w:szCs w:val="24"/>
          <w:lang w:eastAsia="ru-RU"/>
        </w:rPr>
      </w:pPr>
    </w:p>
    <w:p w:rsidR="0064166F" w:rsidRPr="0083635D" w:rsidRDefault="0064166F" w:rsidP="0064166F">
      <w:pPr>
        <w:spacing w:line="100" w:lineRule="atLeast"/>
        <w:ind w:firstLine="720"/>
        <w:rPr>
          <w:rFonts w:ascii="Arial" w:eastAsiaTheme="minorEastAsia" w:hAnsi="Arial" w:cs="Arial"/>
          <w:b/>
          <w:bCs/>
          <w:color w:val="000000"/>
          <w:sz w:val="24"/>
          <w:szCs w:val="24"/>
          <w:lang w:eastAsia="ru-RU"/>
        </w:rPr>
      </w:pPr>
    </w:p>
    <w:p w:rsidR="0064166F" w:rsidRPr="0083635D" w:rsidRDefault="0064166F" w:rsidP="0064166F">
      <w:pPr>
        <w:spacing w:line="100" w:lineRule="atLeast"/>
        <w:ind w:firstLine="720"/>
        <w:rPr>
          <w:rFonts w:ascii="Arial" w:eastAsiaTheme="minorEastAsia" w:hAnsi="Arial" w:cs="Arial"/>
          <w:b/>
          <w:bCs/>
          <w:color w:val="000000"/>
          <w:sz w:val="24"/>
          <w:szCs w:val="24"/>
          <w:lang w:eastAsia="ru-RU"/>
        </w:rPr>
      </w:pPr>
    </w:p>
    <w:p w:rsidR="0064166F" w:rsidRPr="0083635D" w:rsidRDefault="0064166F" w:rsidP="0064166F">
      <w:pPr>
        <w:spacing w:line="100" w:lineRule="atLeast"/>
        <w:ind w:firstLine="720"/>
        <w:rPr>
          <w:rFonts w:ascii="Arial" w:eastAsiaTheme="minorEastAsia" w:hAnsi="Arial" w:cs="Arial"/>
          <w:b/>
          <w:bCs/>
          <w:color w:val="000000"/>
          <w:sz w:val="24"/>
          <w:szCs w:val="24"/>
          <w:lang w:eastAsia="ru-RU"/>
        </w:rPr>
      </w:pPr>
      <w:r w:rsidRPr="0083635D">
        <w:rPr>
          <w:rFonts w:ascii="Arial" w:eastAsiaTheme="minorEastAsia" w:hAnsi="Arial" w:cs="Arial"/>
          <w:b/>
          <w:bCs/>
          <w:color w:val="000000"/>
          <w:sz w:val="24"/>
          <w:szCs w:val="24"/>
          <w:lang w:eastAsia="ru-RU"/>
        </w:rPr>
        <w:t xml:space="preserve">Коэффициенты  </w:t>
      </w:r>
      <w:r w:rsidRPr="0083635D">
        <w:rPr>
          <w:rFonts w:ascii="Arial" w:eastAsiaTheme="minorEastAsia" w:hAnsi="Arial" w:cs="Arial"/>
          <w:b/>
          <w:color w:val="000000"/>
          <w:sz w:val="24"/>
          <w:szCs w:val="24"/>
          <w:lang w:eastAsia="ru-RU"/>
        </w:rPr>
        <w:t xml:space="preserve">нестационарного </w:t>
      </w:r>
      <w:r w:rsidRPr="0083635D">
        <w:rPr>
          <w:rFonts w:ascii="Arial" w:eastAsiaTheme="minorEastAsia" w:hAnsi="Arial" w:cs="Arial"/>
          <w:b/>
          <w:bCs/>
          <w:color w:val="000000"/>
          <w:sz w:val="24"/>
          <w:szCs w:val="24"/>
          <w:lang w:eastAsia="ru-RU"/>
        </w:rPr>
        <w:t>торгового объекта</w:t>
      </w:r>
    </w:p>
    <w:p w:rsidR="0064166F" w:rsidRPr="0083635D" w:rsidRDefault="0064166F" w:rsidP="0064166F">
      <w:pPr>
        <w:spacing w:line="100" w:lineRule="atLeast"/>
        <w:ind w:firstLine="720"/>
        <w:rPr>
          <w:rFonts w:ascii="Arial" w:eastAsiaTheme="minorEastAsia" w:hAnsi="Arial" w:cs="Arial"/>
          <w:b/>
          <w:bCs/>
          <w:color w:val="000000"/>
          <w:sz w:val="24"/>
          <w:szCs w:val="24"/>
          <w:lang w:eastAsia="ru-RU"/>
        </w:rPr>
      </w:pPr>
    </w:p>
    <w:tbl>
      <w:tblPr>
        <w:tblStyle w:val="a5"/>
        <w:tblW w:w="0" w:type="auto"/>
        <w:tblLook w:val="04A0"/>
      </w:tblPr>
      <w:tblGrid>
        <w:gridCol w:w="5637"/>
        <w:gridCol w:w="3118"/>
      </w:tblGrid>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color w:val="000000"/>
                <w:sz w:val="24"/>
                <w:szCs w:val="24"/>
              </w:rPr>
              <w:t xml:space="preserve">Нестационарный </w:t>
            </w:r>
            <w:r w:rsidRPr="0083635D">
              <w:rPr>
                <w:rFonts w:ascii="Arial" w:eastAsiaTheme="minorEastAsia" w:hAnsi="Arial" w:cs="Arial"/>
                <w:bCs/>
                <w:color w:val="000000"/>
                <w:sz w:val="24"/>
                <w:szCs w:val="24"/>
              </w:rPr>
              <w:t>торговый объект</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Коэффициент</w:t>
            </w:r>
          </w:p>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объекта</w:t>
            </w:r>
          </w:p>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Коб</w:t>
            </w:r>
          </w:p>
          <w:p w:rsidR="0064166F" w:rsidRPr="0083635D" w:rsidRDefault="0064166F" w:rsidP="00F333DA">
            <w:pPr>
              <w:spacing w:line="100" w:lineRule="atLeast"/>
              <w:jc w:val="center"/>
              <w:rPr>
                <w:rFonts w:ascii="Arial" w:eastAsiaTheme="minorEastAsia" w:hAnsi="Arial" w:cs="Arial"/>
                <w:b/>
                <w:bCs/>
                <w:color w:val="000000"/>
                <w:sz w:val="24"/>
                <w:szCs w:val="24"/>
              </w:rPr>
            </w:pPr>
          </w:p>
        </w:tc>
      </w:tr>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павильоны</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0,09</w:t>
            </w:r>
          </w:p>
        </w:tc>
      </w:tr>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киоски</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0,1</w:t>
            </w:r>
          </w:p>
        </w:tc>
      </w:tr>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палатки</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1,1</w:t>
            </w:r>
          </w:p>
        </w:tc>
      </w:tr>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остановочный комплекс</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0,09</w:t>
            </w:r>
          </w:p>
        </w:tc>
      </w:tr>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передвижной объект</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1,1</w:t>
            </w:r>
          </w:p>
        </w:tc>
      </w:tr>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бахчевый развал</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w:t>
            </w:r>
          </w:p>
        </w:tc>
      </w:tr>
      <w:tr w:rsidR="0064166F" w:rsidRPr="0083635D" w:rsidTr="00F333DA">
        <w:tc>
          <w:tcPr>
            <w:tcW w:w="5637" w:type="dxa"/>
          </w:tcPr>
          <w:p w:rsidR="0064166F" w:rsidRPr="0083635D" w:rsidRDefault="0064166F" w:rsidP="00F333DA">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елочный базар</w:t>
            </w:r>
          </w:p>
        </w:tc>
        <w:tc>
          <w:tcPr>
            <w:tcW w:w="3118" w:type="dxa"/>
          </w:tcPr>
          <w:p w:rsidR="0064166F" w:rsidRPr="0083635D" w:rsidRDefault="0064166F" w:rsidP="00F333DA">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w:t>
            </w:r>
          </w:p>
        </w:tc>
      </w:tr>
    </w:tbl>
    <w:p w:rsidR="0064166F" w:rsidRPr="0083635D" w:rsidRDefault="0064166F" w:rsidP="0064166F">
      <w:pPr>
        <w:spacing w:line="100" w:lineRule="atLeast"/>
        <w:ind w:firstLine="720"/>
        <w:rPr>
          <w:rFonts w:ascii="Arial" w:eastAsiaTheme="minorEastAsia" w:hAnsi="Arial" w:cs="Arial"/>
          <w:b/>
          <w:bCs/>
          <w:color w:val="000000"/>
          <w:sz w:val="24"/>
          <w:szCs w:val="24"/>
          <w:lang w:eastAsia="ru-RU"/>
        </w:rPr>
      </w:pPr>
    </w:p>
    <w:p w:rsidR="0064166F" w:rsidRPr="0083635D" w:rsidRDefault="0064166F" w:rsidP="0064166F">
      <w:pPr>
        <w:rPr>
          <w:rFonts w:ascii="Arial" w:eastAsiaTheme="minorEastAsia" w:hAnsi="Arial" w:cs="Arial"/>
          <w:sz w:val="24"/>
          <w:szCs w:val="24"/>
          <w:lang w:eastAsia="ru-RU"/>
        </w:rPr>
      </w:pPr>
    </w:p>
    <w:p w:rsidR="0064166F" w:rsidRPr="0083635D" w:rsidRDefault="0064166F" w:rsidP="0064166F">
      <w:pPr>
        <w:rPr>
          <w:rFonts w:ascii="Arial" w:eastAsiaTheme="minorEastAsia" w:hAnsi="Arial" w:cs="Arial"/>
          <w:sz w:val="24"/>
          <w:szCs w:val="24"/>
          <w:lang w:eastAsia="ru-RU"/>
        </w:rPr>
      </w:pPr>
      <w:r w:rsidRPr="0083635D">
        <w:rPr>
          <w:rFonts w:ascii="Arial" w:eastAsiaTheme="minorEastAsia" w:hAnsi="Arial" w:cs="Arial"/>
          <w:sz w:val="24"/>
          <w:szCs w:val="24"/>
          <w:lang w:eastAsia="ru-RU"/>
        </w:rPr>
        <w:t>___________________________________</w:t>
      </w: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ind w:firstLine="720"/>
        <w:jc w:val="both"/>
        <w:rPr>
          <w:rFonts w:ascii="Arial" w:eastAsiaTheme="minorEastAsia" w:hAnsi="Arial" w:cs="Arial"/>
          <w:b/>
          <w:bCs/>
          <w:color w:val="000000"/>
          <w:sz w:val="24"/>
          <w:szCs w:val="24"/>
          <w:lang w:eastAsia="ru-RU"/>
        </w:rPr>
      </w:pPr>
    </w:p>
    <w:p w:rsidR="0064166F" w:rsidRPr="0083635D" w:rsidRDefault="0064166F" w:rsidP="0064166F">
      <w:pPr>
        <w:widowControl w:val="0"/>
        <w:tabs>
          <w:tab w:val="num" w:pos="709"/>
        </w:tabs>
        <w:jc w:val="both"/>
        <w:rPr>
          <w:rFonts w:ascii="Arial" w:hAnsi="Arial" w:cs="Arial"/>
          <w:sz w:val="24"/>
          <w:szCs w:val="24"/>
        </w:rPr>
      </w:pPr>
    </w:p>
    <w:sectPr w:rsidR="0064166F" w:rsidRPr="0083635D" w:rsidSect="0064166F">
      <w:pgSz w:w="11906" w:h="16838"/>
      <w:pgMar w:top="426" w:right="850" w:bottom="709"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389" w:rsidRDefault="004C6389" w:rsidP="00103B36">
      <w:pPr>
        <w:spacing w:after="0" w:line="240" w:lineRule="auto"/>
      </w:pPr>
      <w:r>
        <w:separator/>
      </w:r>
    </w:p>
  </w:endnote>
  <w:endnote w:type="continuationSeparator" w:id="1">
    <w:p w:rsidR="004C6389" w:rsidRDefault="004C6389" w:rsidP="00103B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old">
    <w:altName w:val="Times New Roman"/>
    <w:charset w:val="00"/>
    <w:family w:val="roman"/>
    <w:pitch w:val="default"/>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389" w:rsidRDefault="004C6389" w:rsidP="00103B36">
      <w:pPr>
        <w:spacing w:after="0" w:line="240" w:lineRule="auto"/>
      </w:pPr>
      <w:r>
        <w:separator/>
      </w:r>
    </w:p>
  </w:footnote>
  <w:footnote w:type="continuationSeparator" w:id="1">
    <w:p w:rsidR="004C6389" w:rsidRDefault="004C6389" w:rsidP="00103B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5549"/>
      <w:docPartObj>
        <w:docPartGallery w:val="Page Numbers (Top of Page)"/>
        <w:docPartUnique/>
      </w:docPartObj>
    </w:sdtPr>
    <w:sdtContent>
      <w:p w:rsidR="0064166F" w:rsidRDefault="00E327A4">
        <w:pPr>
          <w:pStyle w:val="af4"/>
        </w:pPr>
        <w:fldSimple w:instr="PAGE   \* MERGEFORMAT">
          <w:r w:rsidR="002827CB">
            <w:rPr>
              <w:noProof/>
            </w:rPr>
            <w:t>5</w:t>
          </w:r>
        </w:fldSimple>
      </w:p>
    </w:sdtContent>
  </w:sdt>
  <w:p w:rsidR="0064166F" w:rsidRDefault="0064166F">
    <w:pPr>
      <w:pStyle w:val="af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40BB6"/>
    <w:multiLevelType w:val="multilevel"/>
    <w:tmpl w:val="288E45F4"/>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nsid w:val="14E70A22"/>
    <w:multiLevelType w:val="hybridMultilevel"/>
    <w:tmpl w:val="3B547330"/>
    <w:lvl w:ilvl="0" w:tplc="3A60E3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nsid w:val="398A327A"/>
    <w:multiLevelType w:val="multilevel"/>
    <w:tmpl w:val="288E45F4"/>
    <w:numStyleLink w:val="a"/>
  </w:abstractNum>
  <w:abstractNum w:abstractNumId="4">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nsid w:val="3E0F0A12"/>
    <w:multiLevelType w:val="multilevel"/>
    <w:tmpl w:val="288E45F4"/>
    <w:numStyleLink w:val="a"/>
  </w:abstractNum>
  <w:abstractNum w:abstractNumId="6">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7">
    <w:nsid w:val="52D1719D"/>
    <w:multiLevelType w:val="multilevel"/>
    <w:tmpl w:val="23DC0044"/>
    <w:lvl w:ilvl="0">
      <w:start w:val="5"/>
      <w:numFmt w:val="decimal"/>
      <w:suff w:val="space"/>
      <w:lvlText w:val="%1."/>
      <w:lvlJc w:val="left"/>
      <w:pPr>
        <w:ind w:left="-142" w:firstLine="709"/>
      </w:pPr>
      <w:rPr>
        <w:rFonts w:hint="default"/>
        <w:color w:val="auto"/>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8">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9">
    <w:nsid w:val="5F6876B0"/>
    <w:multiLevelType w:val="multilevel"/>
    <w:tmpl w:val="288E45F4"/>
    <w:numStyleLink w:val="a"/>
  </w:abstractNum>
  <w:abstractNum w:abstractNumId="10">
    <w:nsid w:val="764C0BD7"/>
    <w:multiLevelType w:val="multilevel"/>
    <w:tmpl w:val="FD566040"/>
    <w:lvl w:ilvl="0">
      <w:start w:val="1"/>
      <w:numFmt w:val="decimal"/>
      <w:suff w:val="space"/>
      <w:lvlText w:val="%1."/>
      <w:lvlJc w:val="left"/>
      <w:pPr>
        <w:ind w:left="0" w:firstLine="709"/>
      </w:pPr>
      <w:rPr>
        <w:rFonts w:hint="default"/>
        <w:color w:val="auto"/>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2"/>
  </w:num>
  <w:num w:numId="3">
    <w:abstractNumId w:val="3"/>
  </w:num>
  <w:num w:numId="4">
    <w:abstractNumId w:val="9"/>
    <w:lvlOverride w:ilvl="0">
      <w:lvl w:ilvl="0">
        <w:start w:val="1"/>
        <w:numFmt w:val="decimal"/>
        <w:suff w:val="space"/>
        <w:lvlText w:val="%1."/>
        <w:lvlJc w:val="left"/>
        <w:pPr>
          <w:ind w:left="0" w:firstLine="709"/>
        </w:pPr>
        <w:rPr>
          <w:rFonts w:hint="default"/>
          <w:color w:val="auto"/>
        </w:rPr>
      </w:lvl>
    </w:lvlOverride>
    <w:lvlOverride w:ilvl="1">
      <w:lvl w:ilvl="1">
        <w:start w:val="1"/>
        <w:numFmt w:val="decimal"/>
        <w:suff w:val="space"/>
        <w:lvlText w:val="%2)"/>
        <w:lvlJc w:val="left"/>
        <w:pPr>
          <w:ind w:left="1" w:firstLine="709"/>
        </w:pPr>
        <w:rPr>
          <w:rFonts w:hint="default"/>
        </w:rPr>
      </w:lvl>
    </w:lvlOverride>
    <w:lvlOverride w:ilvl="2">
      <w:lvl w:ilvl="2">
        <w:start w:val="1"/>
        <w:numFmt w:val="russianLower"/>
        <w:suff w:val="space"/>
        <w:lvlText w:val="%3)"/>
        <w:lvlJc w:val="left"/>
        <w:pPr>
          <w:ind w:left="0" w:firstLine="709"/>
        </w:pPr>
        <w:rPr>
          <w:rFonts w:hint="default"/>
        </w:rPr>
      </w:lvl>
    </w:lvlOverride>
    <w:lvlOverride w:ilvl="3">
      <w:lvl w:ilvl="3">
        <w:start w:val="1"/>
        <w:numFmt w:val="bullet"/>
        <w:suff w:val="space"/>
        <w:lvlText w:val="-"/>
        <w:lvlJc w:val="left"/>
        <w:pPr>
          <w:ind w:left="0" w:firstLine="709"/>
        </w:pPr>
        <w:rPr>
          <w:rFonts w:ascii="Arial" w:hAnsi="Arial" w:hint="default"/>
        </w:rPr>
      </w:lvl>
    </w:lvlOverride>
    <w:lvlOverride w:ilvl="4">
      <w:lvl w:ilvl="4">
        <w:start w:val="1"/>
        <w:numFmt w:val="none"/>
        <w:lvlText w:val=""/>
        <w:lvlJc w:val="left"/>
        <w:pPr>
          <w:tabs>
            <w:tab w:val="num" w:pos="709"/>
          </w:tabs>
          <w:ind w:left="0" w:firstLine="709"/>
        </w:pPr>
        <w:rPr>
          <w:rFonts w:hint="default"/>
        </w:rPr>
      </w:lvl>
    </w:lvlOverride>
    <w:lvlOverride w:ilvl="5">
      <w:lvl w:ilvl="5">
        <w:start w:val="1"/>
        <w:numFmt w:val="none"/>
        <w:lvlText w:val=""/>
        <w:lvlJc w:val="left"/>
        <w:pPr>
          <w:tabs>
            <w:tab w:val="num" w:pos="709"/>
          </w:tabs>
          <w:ind w:left="0" w:firstLine="709"/>
        </w:pPr>
        <w:rPr>
          <w:rFonts w:hint="default"/>
        </w:rPr>
      </w:lvl>
    </w:lvlOverride>
    <w:lvlOverride w:ilvl="6">
      <w:lvl w:ilvl="6">
        <w:start w:val="1"/>
        <w:numFmt w:val="none"/>
        <w:lvlText w:val=""/>
        <w:lvlJc w:val="left"/>
        <w:pPr>
          <w:tabs>
            <w:tab w:val="num" w:pos="709"/>
          </w:tabs>
          <w:ind w:left="0" w:firstLine="709"/>
        </w:pPr>
        <w:rPr>
          <w:rFonts w:hint="default"/>
        </w:rPr>
      </w:lvl>
    </w:lvlOverride>
    <w:lvlOverride w:ilvl="7">
      <w:lvl w:ilvl="7">
        <w:start w:val="1"/>
        <w:numFmt w:val="none"/>
        <w:lvlText w:val=""/>
        <w:lvlJc w:val="left"/>
        <w:pPr>
          <w:tabs>
            <w:tab w:val="num" w:pos="709"/>
          </w:tabs>
          <w:ind w:left="0" w:firstLine="709"/>
        </w:pPr>
        <w:rPr>
          <w:rFonts w:hint="default"/>
        </w:rPr>
      </w:lvl>
    </w:lvlOverride>
    <w:lvlOverride w:ilvl="8">
      <w:lvl w:ilvl="8">
        <w:start w:val="1"/>
        <w:numFmt w:val="none"/>
        <w:lvlText w:val=""/>
        <w:lvlJc w:val="left"/>
        <w:pPr>
          <w:tabs>
            <w:tab w:val="num" w:pos="709"/>
          </w:tabs>
          <w:ind w:left="0" w:firstLine="709"/>
        </w:pPr>
        <w:rPr>
          <w:rFonts w:hint="default"/>
        </w:rPr>
      </w:lvl>
    </w:lvlOverride>
  </w:num>
  <w:num w:numId="5">
    <w:abstractNumId w:val="0"/>
  </w:num>
  <w:num w:numId="6">
    <w:abstractNumId w:val="5"/>
  </w:num>
  <w:num w:numId="7">
    <w:abstractNumId w:val="8"/>
  </w:num>
  <w:num w:numId="8">
    <w:abstractNumId w:val="4"/>
  </w:num>
  <w:num w:numId="9">
    <w:abstractNumId w:val="6"/>
  </w:num>
  <w:num w:numId="10">
    <w:abstractNumId w:val="9"/>
  </w:num>
  <w:num w:numId="11">
    <w:abstractNumId w:val="10"/>
  </w:num>
  <w:num w:numId="12">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87A8B"/>
    <w:rsid w:val="0002383E"/>
    <w:rsid w:val="00027D3C"/>
    <w:rsid w:val="00055D37"/>
    <w:rsid w:val="0008497A"/>
    <w:rsid w:val="000B50BE"/>
    <w:rsid w:val="000E57C8"/>
    <w:rsid w:val="000F0855"/>
    <w:rsid w:val="000F2440"/>
    <w:rsid w:val="0010109C"/>
    <w:rsid w:val="00102E88"/>
    <w:rsid w:val="00103B36"/>
    <w:rsid w:val="001309E1"/>
    <w:rsid w:val="001456DC"/>
    <w:rsid w:val="0014790B"/>
    <w:rsid w:val="001522C1"/>
    <w:rsid w:val="00156C5F"/>
    <w:rsid w:val="0019348D"/>
    <w:rsid w:val="001B27D6"/>
    <w:rsid w:val="001B7700"/>
    <w:rsid w:val="001D63F7"/>
    <w:rsid w:val="001E14CB"/>
    <w:rsid w:val="001E7BF4"/>
    <w:rsid w:val="002255C6"/>
    <w:rsid w:val="00232A61"/>
    <w:rsid w:val="0024394C"/>
    <w:rsid w:val="00265D0E"/>
    <w:rsid w:val="002736D8"/>
    <w:rsid w:val="002827CB"/>
    <w:rsid w:val="00295DAB"/>
    <w:rsid w:val="002A46A5"/>
    <w:rsid w:val="002C0369"/>
    <w:rsid w:val="002C3BE5"/>
    <w:rsid w:val="003501F7"/>
    <w:rsid w:val="00356BBA"/>
    <w:rsid w:val="003B0285"/>
    <w:rsid w:val="003B6433"/>
    <w:rsid w:val="003C565F"/>
    <w:rsid w:val="003D07E3"/>
    <w:rsid w:val="003E6BE4"/>
    <w:rsid w:val="00400006"/>
    <w:rsid w:val="0043245C"/>
    <w:rsid w:val="00465129"/>
    <w:rsid w:val="004739EB"/>
    <w:rsid w:val="00483EFE"/>
    <w:rsid w:val="00494EC3"/>
    <w:rsid w:val="004B09A9"/>
    <w:rsid w:val="004B325D"/>
    <w:rsid w:val="004C4FB3"/>
    <w:rsid w:val="004C5840"/>
    <w:rsid w:val="004C6389"/>
    <w:rsid w:val="004C664C"/>
    <w:rsid w:val="004D6744"/>
    <w:rsid w:val="00507EF1"/>
    <w:rsid w:val="0053071E"/>
    <w:rsid w:val="00533012"/>
    <w:rsid w:val="00564EAE"/>
    <w:rsid w:val="00596505"/>
    <w:rsid w:val="0059775C"/>
    <w:rsid w:val="005A2448"/>
    <w:rsid w:val="005A67AE"/>
    <w:rsid w:val="005D0C64"/>
    <w:rsid w:val="0064166F"/>
    <w:rsid w:val="00656A7B"/>
    <w:rsid w:val="00662E3D"/>
    <w:rsid w:val="00674E6D"/>
    <w:rsid w:val="00687A8B"/>
    <w:rsid w:val="006972CE"/>
    <w:rsid w:val="006C61D8"/>
    <w:rsid w:val="006D1FDD"/>
    <w:rsid w:val="006D2ABB"/>
    <w:rsid w:val="007C12C8"/>
    <w:rsid w:val="007D0BF5"/>
    <w:rsid w:val="0085391B"/>
    <w:rsid w:val="008654D8"/>
    <w:rsid w:val="00870A5C"/>
    <w:rsid w:val="00870C32"/>
    <w:rsid w:val="00872ED1"/>
    <w:rsid w:val="008852F3"/>
    <w:rsid w:val="008C3195"/>
    <w:rsid w:val="008C48DE"/>
    <w:rsid w:val="008C6C09"/>
    <w:rsid w:val="008D11FB"/>
    <w:rsid w:val="008E1493"/>
    <w:rsid w:val="008E686B"/>
    <w:rsid w:val="008E6B82"/>
    <w:rsid w:val="00901490"/>
    <w:rsid w:val="009135D0"/>
    <w:rsid w:val="009221B8"/>
    <w:rsid w:val="00931B9E"/>
    <w:rsid w:val="00960C4F"/>
    <w:rsid w:val="009713B5"/>
    <w:rsid w:val="009729D4"/>
    <w:rsid w:val="00984917"/>
    <w:rsid w:val="009903A0"/>
    <w:rsid w:val="00993AEF"/>
    <w:rsid w:val="00993BD4"/>
    <w:rsid w:val="009947EA"/>
    <w:rsid w:val="00996A36"/>
    <w:rsid w:val="009C1F8A"/>
    <w:rsid w:val="009C70CA"/>
    <w:rsid w:val="009D3B8C"/>
    <w:rsid w:val="009E1E97"/>
    <w:rsid w:val="00A3352B"/>
    <w:rsid w:val="00A346BF"/>
    <w:rsid w:val="00A42B6C"/>
    <w:rsid w:val="00A62624"/>
    <w:rsid w:val="00A71A49"/>
    <w:rsid w:val="00A90761"/>
    <w:rsid w:val="00AA0E79"/>
    <w:rsid w:val="00AE4814"/>
    <w:rsid w:val="00AF0A57"/>
    <w:rsid w:val="00B46151"/>
    <w:rsid w:val="00B531C6"/>
    <w:rsid w:val="00B81A95"/>
    <w:rsid w:val="00B876CB"/>
    <w:rsid w:val="00B92C19"/>
    <w:rsid w:val="00BC6384"/>
    <w:rsid w:val="00BC6AB4"/>
    <w:rsid w:val="00BF24E4"/>
    <w:rsid w:val="00C51014"/>
    <w:rsid w:val="00C57F82"/>
    <w:rsid w:val="00C72A50"/>
    <w:rsid w:val="00CA1FB4"/>
    <w:rsid w:val="00CA2218"/>
    <w:rsid w:val="00CB66B1"/>
    <w:rsid w:val="00CC4A9F"/>
    <w:rsid w:val="00CD42DA"/>
    <w:rsid w:val="00CE7572"/>
    <w:rsid w:val="00CF0105"/>
    <w:rsid w:val="00CF3CB4"/>
    <w:rsid w:val="00D046A2"/>
    <w:rsid w:val="00D10BF6"/>
    <w:rsid w:val="00D15ABB"/>
    <w:rsid w:val="00D25F6B"/>
    <w:rsid w:val="00D932D3"/>
    <w:rsid w:val="00DB3C5D"/>
    <w:rsid w:val="00DC1F34"/>
    <w:rsid w:val="00DF4E32"/>
    <w:rsid w:val="00E327A4"/>
    <w:rsid w:val="00E43504"/>
    <w:rsid w:val="00E5043E"/>
    <w:rsid w:val="00E530ED"/>
    <w:rsid w:val="00E5408D"/>
    <w:rsid w:val="00E72DC1"/>
    <w:rsid w:val="00E7357D"/>
    <w:rsid w:val="00E74E86"/>
    <w:rsid w:val="00ED18F5"/>
    <w:rsid w:val="00F15545"/>
    <w:rsid w:val="00F371FA"/>
    <w:rsid w:val="00F8323A"/>
    <w:rsid w:val="00FA31C5"/>
    <w:rsid w:val="00FB0BE6"/>
    <w:rsid w:val="00FE65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semiHidden="0" w:uiPriority="9" w:unhideWhenUsed="0" w:qFormat="1"/>
    <w:lsdException w:name="heading 6" w:locked="1" w:uiPriority="9"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2" w:uiPriority="0"/>
    <w:lsdException w:name="Block Text" w:uiPriority="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31C6"/>
    <w:pPr>
      <w:spacing w:after="200" w:line="276" w:lineRule="auto"/>
    </w:pPr>
    <w:rPr>
      <w:sz w:val="22"/>
      <w:szCs w:val="22"/>
      <w:lang w:eastAsia="en-US"/>
    </w:rPr>
  </w:style>
  <w:style w:type="paragraph" w:styleId="1">
    <w:name w:val="heading 1"/>
    <w:basedOn w:val="a0"/>
    <w:next w:val="a0"/>
    <w:link w:val="10"/>
    <w:uiPriority w:val="9"/>
    <w:qFormat/>
    <w:locked/>
    <w:rsid w:val="009729D4"/>
    <w:pPr>
      <w:keepNext/>
      <w:keepLines/>
      <w:spacing w:before="480" w:after="0" w:line="240" w:lineRule="auto"/>
      <w:jc w:val="both"/>
      <w:outlineLvl w:val="0"/>
    </w:pPr>
    <w:rPr>
      <w:rFonts w:ascii="Cambria" w:eastAsia="Times New Roman" w:hAnsi="Cambria"/>
      <w:b/>
      <w:bCs/>
      <w:color w:val="365F91"/>
      <w:sz w:val="28"/>
      <w:szCs w:val="28"/>
      <w:lang w:eastAsia="ru-RU"/>
    </w:rPr>
  </w:style>
  <w:style w:type="paragraph" w:styleId="2">
    <w:name w:val="heading 2"/>
    <w:basedOn w:val="a0"/>
    <w:next w:val="a0"/>
    <w:link w:val="20"/>
    <w:uiPriority w:val="9"/>
    <w:qFormat/>
    <w:locked/>
    <w:rsid w:val="00CF0105"/>
    <w:pPr>
      <w:keepNext/>
      <w:widowControl w:val="0"/>
      <w:tabs>
        <w:tab w:val="num" w:pos="1080"/>
        <w:tab w:val="num" w:pos="1440"/>
      </w:tabs>
      <w:spacing w:after="0" w:line="240" w:lineRule="auto"/>
      <w:ind w:left="720" w:hanging="720"/>
      <w:outlineLvl w:val="1"/>
    </w:pPr>
    <w:rPr>
      <w:rFonts w:ascii="Times New Roman" w:eastAsia="Times New Roman" w:hAnsi="Times New Roman"/>
      <w:sz w:val="28"/>
      <w:szCs w:val="28"/>
      <w:lang w:eastAsia="ru-RU"/>
    </w:rPr>
  </w:style>
  <w:style w:type="paragraph" w:styleId="3">
    <w:name w:val="heading 3"/>
    <w:basedOn w:val="a0"/>
    <w:next w:val="a0"/>
    <w:link w:val="30"/>
    <w:uiPriority w:val="9"/>
    <w:unhideWhenUsed/>
    <w:qFormat/>
    <w:locked/>
    <w:rsid w:val="007C12C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locked/>
    <w:rsid w:val="00C72A5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qFormat/>
    <w:locked/>
    <w:rsid w:val="009729D4"/>
    <w:pPr>
      <w:keepNext/>
      <w:spacing w:after="0" w:line="360" w:lineRule="auto"/>
      <w:jc w:val="center"/>
      <w:outlineLvl w:val="4"/>
    </w:pPr>
    <w:rPr>
      <w:rFonts w:ascii="Times New Roman" w:eastAsia="Times New Roman" w:hAnsi="Times New Roman"/>
      <w:b/>
      <w:sz w:val="24"/>
      <w:szCs w:val="20"/>
      <w:lang w:eastAsia="ru-RU"/>
    </w:rPr>
  </w:style>
  <w:style w:type="paragraph" w:styleId="6">
    <w:name w:val="heading 6"/>
    <w:basedOn w:val="a0"/>
    <w:next w:val="a0"/>
    <w:link w:val="60"/>
    <w:uiPriority w:val="9"/>
    <w:unhideWhenUsed/>
    <w:qFormat/>
    <w:locked/>
    <w:rsid w:val="0064166F"/>
    <w:pPr>
      <w:keepNext/>
      <w:keepLines/>
      <w:spacing w:before="200" w:after="0" w:line="240" w:lineRule="auto"/>
      <w:jc w:val="center"/>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9729D4"/>
    <w:rPr>
      <w:rFonts w:ascii="Cambria" w:hAnsi="Cambria" w:cs="Times New Roman"/>
      <w:b/>
      <w:bCs/>
      <w:color w:val="365F91"/>
      <w:sz w:val="28"/>
      <w:szCs w:val="28"/>
      <w:lang w:val="ru-RU" w:eastAsia="ru-RU" w:bidi="ar-SA"/>
    </w:rPr>
  </w:style>
  <w:style w:type="character" w:customStyle="1" w:styleId="50">
    <w:name w:val="Заголовок 5 Знак"/>
    <w:basedOn w:val="a1"/>
    <w:link w:val="5"/>
    <w:uiPriority w:val="9"/>
    <w:locked/>
    <w:rsid w:val="009729D4"/>
    <w:rPr>
      <w:rFonts w:eastAsia="Times New Roman" w:cs="Times New Roman"/>
      <w:b/>
      <w:sz w:val="24"/>
      <w:lang w:val="ru-RU" w:eastAsia="ru-RU" w:bidi="ar-SA"/>
    </w:rPr>
  </w:style>
  <w:style w:type="paragraph" w:styleId="a4">
    <w:name w:val="List Paragraph"/>
    <w:basedOn w:val="a0"/>
    <w:uiPriority w:val="34"/>
    <w:qFormat/>
    <w:rsid w:val="00B531C6"/>
    <w:pPr>
      <w:ind w:left="720"/>
      <w:contextualSpacing/>
    </w:pPr>
  </w:style>
  <w:style w:type="table" w:styleId="a5">
    <w:name w:val="Table Grid"/>
    <w:basedOn w:val="a2"/>
    <w:uiPriority w:val="59"/>
    <w:rsid w:val="00B531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1"/>
    <w:uiPriority w:val="99"/>
    <w:rsid w:val="001E14CB"/>
    <w:rPr>
      <w:rFonts w:cs="Times New Roman"/>
      <w:color w:val="0563C1"/>
      <w:u w:val="single"/>
    </w:rPr>
  </w:style>
  <w:style w:type="paragraph" w:customStyle="1" w:styleId="ConsPlusNonformat">
    <w:name w:val="ConsPlusNonformat"/>
    <w:link w:val="ConsPlusNonformat0"/>
    <w:rsid w:val="009729D4"/>
    <w:pPr>
      <w:widowControl w:val="0"/>
      <w:autoSpaceDE w:val="0"/>
      <w:autoSpaceDN w:val="0"/>
      <w:adjustRightInd w:val="0"/>
    </w:pPr>
    <w:rPr>
      <w:rFonts w:ascii="Courier New" w:eastAsia="Times New Roman" w:hAnsi="Courier New" w:cs="Courier New"/>
    </w:rPr>
  </w:style>
  <w:style w:type="paragraph" w:styleId="a7">
    <w:name w:val="Body Text"/>
    <w:basedOn w:val="a0"/>
    <w:link w:val="a8"/>
    <w:rsid w:val="009729D4"/>
    <w:pPr>
      <w:spacing w:after="120" w:line="240" w:lineRule="auto"/>
    </w:pPr>
    <w:rPr>
      <w:rFonts w:ascii="Times New Roman" w:eastAsia="Times New Roman" w:hAnsi="Times New Roman"/>
      <w:sz w:val="20"/>
      <w:szCs w:val="20"/>
      <w:lang w:eastAsia="ru-RU"/>
    </w:rPr>
  </w:style>
  <w:style w:type="character" w:customStyle="1" w:styleId="a8">
    <w:name w:val="Основной текст Знак"/>
    <w:basedOn w:val="a1"/>
    <w:link w:val="a7"/>
    <w:locked/>
    <w:rsid w:val="009729D4"/>
    <w:rPr>
      <w:rFonts w:eastAsia="Times New Roman" w:cs="Times New Roman"/>
      <w:lang w:val="ru-RU" w:eastAsia="ru-RU" w:bidi="ar-SA"/>
    </w:rPr>
  </w:style>
  <w:style w:type="paragraph" w:customStyle="1" w:styleId="ConsPlusNormal">
    <w:name w:val="ConsPlusNormal"/>
    <w:link w:val="ConsPlusNormal0"/>
    <w:rsid w:val="009729D4"/>
    <w:pPr>
      <w:widowControl w:val="0"/>
      <w:autoSpaceDE w:val="0"/>
      <w:autoSpaceDN w:val="0"/>
    </w:pPr>
    <w:rPr>
      <w:rFonts w:eastAsia="Times New Roman" w:cs="Calibri"/>
      <w:sz w:val="22"/>
    </w:rPr>
  </w:style>
  <w:style w:type="paragraph" w:styleId="a9">
    <w:name w:val="No Spacing"/>
    <w:uiPriority w:val="1"/>
    <w:qFormat/>
    <w:rsid w:val="009729D4"/>
    <w:rPr>
      <w:rFonts w:ascii="Times New Roman" w:hAnsi="Times New Roman"/>
      <w:sz w:val="28"/>
      <w:szCs w:val="22"/>
      <w:lang w:eastAsia="en-US"/>
    </w:rPr>
  </w:style>
  <w:style w:type="paragraph" w:styleId="21">
    <w:name w:val="Body Text Indent 2"/>
    <w:basedOn w:val="a0"/>
    <w:link w:val="22"/>
    <w:unhideWhenUsed/>
    <w:rsid w:val="002C3BE5"/>
    <w:pPr>
      <w:spacing w:after="120" w:line="480" w:lineRule="auto"/>
      <w:ind w:left="283"/>
    </w:pPr>
  </w:style>
  <w:style w:type="character" w:customStyle="1" w:styleId="22">
    <w:name w:val="Основной текст с отступом 2 Знак"/>
    <w:basedOn w:val="a1"/>
    <w:link w:val="21"/>
    <w:rsid w:val="002C3BE5"/>
    <w:rPr>
      <w:rFonts w:ascii="Calibri" w:eastAsia="Calibri" w:hAnsi="Calibri" w:cs="Times New Roman"/>
      <w:sz w:val="22"/>
      <w:szCs w:val="22"/>
      <w:lang w:eastAsia="en-US"/>
    </w:rPr>
  </w:style>
  <w:style w:type="paragraph" w:customStyle="1" w:styleId="msonormalcxspmiddlecxspmiddle">
    <w:name w:val="msonormalcxspmiddlecxspmiddle"/>
    <w:basedOn w:val="a0"/>
    <w:rsid w:val="002C3B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cxspmiddlecxspmiddle">
    <w:name w:val="msonormalcxspmiddlecxspmiddlecxspmiddle"/>
    <w:basedOn w:val="a0"/>
    <w:rsid w:val="002C3B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cxspmiddlecxspmiddlecxspmiddle">
    <w:name w:val="msonormalcxspmiddlecxspmiddlecxspmiddlecxspmiddle"/>
    <w:basedOn w:val="a0"/>
    <w:rsid w:val="002C3B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cxspmiddlecxspmiddlecxspmiddlecxspmiddlecxspmiddle">
    <w:name w:val="msonormalcxspmiddlecxspmiddlecxspmiddlecxspmiddlecxspmiddle"/>
    <w:basedOn w:val="a0"/>
    <w:rsid w:val="002C3BE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uiPriority w:val="99"/>
    <w:rsid w:val="00D25F6B"/>
    <w:pPr>
      <w:autoSpaceDE w:val="0"/>
      <w:autoSpaceDN w:val="0"/>
      <w:adjustRightInd w:val="0"/>
    </w:pPr>
    <w:rPr>
      <w:rFonts w:ascii="Arial" w:eastAsia="Times New Roman" w:hAnsi="Arial" w:cs="Arial"/>
      <w:b/>
      <w:bCs/>
    </w:rPr>
  </w:style>
  <w:style w:type="paragraph" w:styleId="aa">
    <w:name w:val="Body Text Indent"/>
    <w:basedOn w:val="a0"/>
    <w:link w:val="ab"/>
    <w:uiPriority w:val="99"/>
    <w:semiHidden/>
    <w:rsid w:val="00D25F6B"/>
    <w:pPr>
      <w:spacing w:after="120"/>
      <w:ind w:left="283"/>
    </w:pPr>
    <w:rPr>
      <w:rFonts w:eastAsia="Times New Roman" w:cs="Calibri"/>
      <w:lang w:eastAsia="ru-RU"/>
    </w:rPr>
  </w:style>
  <w:style w:type="character" w:customStyle="1" w:styleId="ab">
    <w:name w:val="Основной текст с отступом Знак"/>
    <w:basedOn w:val="a1"/>
    <w:link w:val="aa"/>
    <w:uiPriority w:val="99"/>
    <w:semiHidden/>
    <w:rsid w:val="00D25F6B"/>
    <w:rPr>
      <w:rFonts w:eastAsia="Times New Roman" w:cs="Calibri"/>
      <w:sz w:val="22"/>
      <w:szCs w:val="22"/>
    </w:rPr>
  </w:style>
  <w:style w:type="paragraph" w:customStyle="1" w:styleId="ConsPlusTitlePage">
    <w:name w:val="ConsPlusTitlePage"/>
    <w:rsid w:val="00D25F6B"/>
    <w:pPr>
      <w:widowControl w:val="0"/>
      <w:autoSpaceDE w:val="0"/>
      <w:autoSpaceDN w:val="0"/>
    </w:pPr>
    <w:rPr>
      <w:rFonts w:ascii="Tahoma" w:eastAsia="Times New Roman" w:hAnsi="Tahoma" w:cs="Tahoma"/>
    </w:rPr>
  </w:style>
  <w:style w:type="paragraph" w:customStyle="1" w:styleId="ConsPlusCell">
    <w:name w:val="ConsPlusCell"/>
    <w:rsid w:val="00D25F6B"/>
    <w:pPr>
      <w:autoSpaceDE w:val="0"/>
      <w:autoSpaceDN w:val="0"/>
      <w:adjustRightInd w:val="0"/>
    </w:pPr>
    <w:rPr>
      <w:rFonts w:ascii="Courier New" w:eastAsiaTheme="minorHAnsi" w:hAnsi="Courier New" w:cs="Courier New"/>
      <w:lang w:eastAsia="en-US"/>
    </w:rPr>
  </w:style>
  <w:style w:type="character" w:customStyle="1" w:styleId="ac">
    <w:name w:val="Текст выноски Знак"/>
    <w:basedOn w:val="a1"/>
    <w:link w:val="ad"/>
    <w:uiPriority w:val="99"/>
    <w:semiHidden/>
    <w:rsid w:val="00D25F6B"/>
    <w:rPr>
      <w:rFonts w:ascii="Tahoma" w:eastAsiaTheme="minorHAnsi" w:hAnsi="Tahoma" w:cs="Tahoma"/>
      <w:sz w:val="16"/>
      <w:szCs w:val="16"/>
      <w:lang w:eastAsia="en-US"/>
    </w:rPr>
  </w:style>
  <w:style w:type="paragraph" w:styleId="ad">
    <w:name w:val="Balloon Text"/>
    <w:basedOn w:val="a0"/>
    <w:link w:val="ac"/>
    <w:uiPriority w:val="99"/>
    <w:semiHidden/>
    <w:unhideWhenUsed/>
    <w:rsid w:val="00D25F6B"/>
    <w:pPr>
      <w:spacing w:after="0" w:line="240" w:lineRule="auto"/>
    </w:pPr>
    <w:rPr>
      <w:rFonts w:ascii="Tahoma" w:eastAsiaTheme="minorHAnsi" w:hAnsi="Tahoma" w:cs="Tahoma"/>
      <w:sz w:val="16"/>
      <w:szCs w:val="16"/>
    </w:rPr>
  </w:style>
  <w:style w:type="character" w:customStyle="1" w:styleId="ae">
    <w:name w:val="Текст примечания Знак"/>
    <w:basedOn w:val="a1"/>
    <w:link w:val="af"/>
    <w:uiPriority w:val="99"/>
    <w:semiHidden/>
    <w:rsid w:val="00D25F6B"/>
    <w:rPr>
      <w:rFonts w:asciiTheme="minorHAnsi" w:eastAsiaTheme="minorHAnsi" w:hAnsiTheme="minorHAnsi" w:cstheme="minorBidi"/>
      <w:lang w:eastAsia="en-US"/>
    </w:rPr>
  </w:style>
  <w:style w:type="paragraph" w:styleId="af">
    <w:name w:val="annotation text"/>
    <w:basedOn w:val="a0"/>
    <w:link w:val="ae"/>
    <w:uiPriority w:val="99"/>
    <w:semiHidden/>
    <w:unhideWhenUsed/>
    <w:rsid w:val="00D25F6B"/>
    <w:pPr>
      <w:spacing w:line="240" w:lineRule="auto"/>
    </w:pPr>
    <w:rPr>
      <w:rFonts w:asciiTheme="minorHAnsi" w:eastAsiaTheme="minorHAnsi" w:hAnsiTheme="minorHAnsi" w:cstheme="minorBidi"/>
      <w:sz w:val="20"/>
      <w:szCs w:val="20"/>
    </w:rPr>
  </w:style>
  <w:style w:type="character" w:customStyle="1" w:styleId="af0">
    <w:name w:val="Тема примечания Знак"/>
    <w:basedOn w:val="ae"/>
    <w:link w:val="af1"/>
    <w:uiPriority w:val="99"/>
    <w:semiHidden/>
    <w:rsid w:val="00D25F6B"/>
    <w:rPr>
      <w:b/>
      <w:bCs/>
    </w:rPr>
  </w:style>
  <w:style w:type="paragraph" w:styleId="af1">
    <w:name w:val="annotation subject"/>
    <w:basedOn w:val="af"/>
    <w:next w:val="af"/>
    <w:link w:val="af0"/>
    <w:uiPriority w:val="99"/>
    <w:semiHidden/>
    <w:unhideWhenUsed/>
    <w:rsid w:val="00D25F6B"/>
    <w:rPr>
      <w:b/>
      <w:bCs/>
    </w:rPr>
  </w:style>
  <w:style w:type="paragraph" w:styleId="af2">
    <w:name w:val="Normal (Web)"/>
    <w:basedOn w:val="a0"/>
    <w:uiPriority w:val="99"/>
    <w:rsid w:val="008D11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1"/>
    <w:link w:val="2"/>
    <w:uiPriority w:val="9"/>
    <w:rsid w:val="00CF0105"/>
    <w:rPr>
      <w:rFonts w:ascii="Times New Roman" w:eastAsia="Times New Roman" w:hAnsi="Times New Roman"/>
      <w:sz w:val="28"/>
      <w:szCs w:val="28"/>
    </w:rPr>
  </w:style>
  <w:style w:type="paragraph" w:customStyle="1" w:styleId="23">
    <w:name w:val="Обычный2"/>
    <w:rsid w:val="00CF0105"/>
    <w:rPr>
      <w:rFonts w:eastAsia="Times New Roman" w:cs="Calibri"/>
      <w:color w:val="000000"/>
      <w:sz w:val="24"/>
      <w:szCs w:val="24"/>
    </w:rPr>
  </w:style>
  <w:style w:type="paragraph" w:customStyle="1" w:styleId="1A">
    <w:name w:val="Заголовок 1 A"/>
    <w:next w:val="23"/>
    <w:rsid w:val="00CF0105"/>
    <w:pPr>
      <w:keepNext/>
      <w:spacing w:before="240" w:after="60"/>
      <w:outlineLvl w:val="0"/>
    </w:pPr>
    <w:rPr>
      <w:rFonts w:ascii="Arial Bold" w:eastAsia="Times New Roman" w:hAnsi="Arial Bold" w:cs="Arial Bold"/>
      <w:color w:val="000000"/>
      <w:kern w:val="32"/>
      <w:sz w:val="32"/>
      <w:szCs w:val="32"/>
    </w:rPr>
  </w:style>
  <w:style w:type="paragraph" w:customStyle="1" w:styleId="210">
    <w:name w:val="Основной текст 21"/>
    <w:rsid w:val="00CF0105"/>
    <w:pPr>
      <w:spacing w:after="120" w:line="480" w:lineRule="auto"/>
    </w:pPr>
    <w:rPr>
      <w:rFonts w:eastAsia="Times New Roman" w:cs="Calibri"/>
      <w:color w:val="000000"/>
      <w:sz w:val="26"/>
      <w:szCs w:val="26"/>
    </w:rPr>
  </w:style>
  <w:style w:type="paragraph" w:customStyle="1" w:styleId="af3">
    <w:name w:val="Знак Знак Знак Знак Знак Знак Знак Знак Знак Знак"/>
    <w:basedOn w:val="a0"/>
    <w:autoRedefine/>
    <w:rsid w:val="00CF0105"/>
    <w:pPr>
      <w:autoSpaceDE w:val="0"/>
      <w:autoSpaceDN w:val="0"/>
      <w:adjustRightInd w:val="0"/>
      <w:spacing w:after="0" w:line="240" w:lineRule="auto"/>
      <w:ind w:right="28"/>
      <w:jc w:val="both"/>
      <w:textAlignment w:val="baseline"/>
    </w:pPr>
    <w:rPr>
      <w:rFonts w:cs="Calibri"/>
      <w:sz w:val="24"/>
      <w:szCs w:val="24"/>
      <w:lang w:val="en-US"/>
    </w:rPr>
  </w:style>
  <w:style w:type="paragraph" w:styleId="af4">
    <w:name w:val="header"/>
    <w:basedOn w:val="a0"/>
    <w:link w:val="af5"/>
    <w:uiPriority w:val="99"/>
    <w:rsid w:val="00CF0105"/>
    <w:pPr>
      <w:tabs>
        <w:tab w:val="center" w:pos="4677"/>
        <w:tab w:val="right" w:pos="9355"/>
      </w:tabs>
    </w:pPr>
    <w:rPr>
      <w:rFonts w:eastAsia="Times New Roman" w:cs="Calibri"/>
    </w:rPr>
  </w:style>
  <w:style w:type="character" w:customStyle="1" w:styleId="af5">
    <w:name w:val="Верхний колонтитул Знак"/>
    <w:basedOn w:val="a1"/>
    <w:link w:val="af4"/>
    <w:uiPriority w:val="99"/>
    <w:rsid w:val="00CF0105"/>
    <w:rPr>
      <w:rFonts w:eastAsia="Times New Roman" w:cs="Calibri"/>
      <w:sz w:val="22"/>
      <w:szCs w:val="22"/>
      <w:lang w:eastAsia="en-US"/>
    </w:rPr>
  </w:style>
  <w:style w:type="character" w:styleId="af6">
    <w:name w:val="page number"/>
    <w:basedOn w:val="a1"/>
    <w:rsid w:val="00CF0105"/>
  </w:style>
  <w:style w:type="character" w:customStyle="1" w:styleId="ConsPlusNonformat0">
    <w:name w:val="ConsPlusNonformat Знак"/>
    <w:link w:val="ConsPlusNonformat"/>
    <w:locked/>
    <w:rsid w:val="00CF0105"/>
    <w:rPr>
      <w:rFonts w:ascii="Courier New" w:eastAsia="Times New Roman" w:hAnsi="Courier New" w:cs="Courier New"/>
    </w:rPr>
  </w:style>
  <w:style w:type="paragraph" w:customStyle="1" w:styleId="ConsNonformat">
    <w:name w:val="ConsNonformat"/>
    <w:rsid w:val="00CF0105"/>
    <w:pPr>
      <w:widowControl w:val="0"/>
      <w:autoSpaceDE w:val="0"/>
      <w:autoSpaceDN w:val="0"/>
      <w:adjustRightInd w:val="0"/>
      <w:ind w:right="19772"/>
    </w:pPr>
    <w:rPr>
      <w:rFonts w:ascii="Courier New" w:eastAsia="Times New Roman" w:hAnsi="Courier New" w:cs="Courier New"/>
    </w:rPr>
  </w:style>
  <w:style w:type="paragraph" w:styleId="af7">
    <w:name w:val="footer"/>
    <w:basedOn w:val="a0"/>
    <w:link w:val="af8"/>
    <w:uiPriority w:val="99"/>
    <w:rsid w:val="00CF0105"/>
    <w:pPr>
      <w:tabs>
        <w:tab w:val="center" w:pos="4677"/>
        <w:tab w:val="right" w:pos="9355"/>
      </w:tabs>
    </w:pPr>
    <w:rPr>
      <w:rFonts w:eastAsia="Times New Roman" w:cs="Calibri"/>
    </w:rPr>
  </w:style>
  <w:style w:type="character" w:customStyle="1" w:styleId="af8">
    <w:name w:val="Нижний колонтитул Знак"/>
    <w:basedOn w:val="a1"/>
    <w:link w:val="af7"/>
    <w:uiPriority w:val="99"/>
    <w:rsid w:val="00CF0105"/>
    <w:rPr>
      <w:rFonts w:eastAsia="Times New Roman" w:cs="Calibri"/>
      <w:sz w:val="22"/>
      <w:szCs w:val="22"/>
      <w:lang w:eastAsia="en-US"/>
    </w:rPr>
  </w:style>
  <w:style w:type="character" w:styleId="af9">
    <w:name w:val="FollowedHyperlink"/>
    <w:uiPriority w:val="99"/>
    <w:rsid w:val="00CF0105"/>
    <w:rPr>
      <w:color w:val="800080"/>
      <w:u w:val="single"/>
    </w:rPr>
  </w:style>
  <w:style w:type="character" w:customStyle="1" w:styleId="apple-converted-space">
    <w:name w:val="apple-converted-space"/>
    <w:basedOn w:val="a1"/>
    <w:rsid w:val="00CF0105"/>
  </w:style>
  <w:style w:type="paragraph" w:customStyle="1" w:styleId="afa">
    <w:name w:val="Знак Знак Знак Знак"/>
    <w:basedOn w:val="a0"/>
    <w:rsid w:val="00CF0105"/>
    <w:pPr>
      <w:spacing w:before="100" w:beforeAutospacing="1" w:after="100" w:afterAutospacing="1" w:line="240" w:lineRule="auto"/>
      <w:jc w:val="both"/>
    </w:pPr>
    <w:rPr>
      <w:rFonts w:ascii="Tahoma" w:eastAsia="Times New Roman" w:hAnsi="Tahoma"/>
      <w:sz w:val="20"/>
      <w:szCs w:val="20"/>
      <w:lang w:val="en-US"/>
    </w:rPr>
  </w:style>
  <w:style w:type="character" w:customStyle="1" w:styleId="afb">
    <w:name w:val="Основной текст_"/>
    <w:link w:val="11"/>
    <w:rsid w:val="00CF0105"/>
    <w:rPr>
      <w:sz w:val="26"/>
      <w:szCs w:val="26"/>
      <w:shd w:val="clear" w:color="auto" w:fill="FFFFFF"/>
    </w:rPr>
  </w:style>
  <w:style w:type="paragraph" w:customStyle="1" w:styleId="11">
    <w:name w:val="Основной текст1"/>
    <w:basedOn w:val="a0"/>
    <w:link w:val="afb"/>
    <w:rsid w:val="00CF0105"/>
    <w:pPr>
      <w:widowControl w:val="0"/>
      <w:shd w:val="clear" w:color="auto" w:fill="FFFFFF"/>
      <w:spacing w:after="480" w:line="0" w:lineRule="atLeast"/>
    </w:pPr>
    <w:rPr>
      <w:sz w:val="26"/>
      <w:szCs w:val="26"/>
      <w:lang w:eastAsia="ru-RU"/>
    </w:rPr>
  </w:style>
  <w:style w:type="character" w:styleId="afc">
    <w:name w:val="Emphasis"/>
    <w:qFormat/>
    <w:locked/>
    <w:rsid w:val="00CF0105"/>
    <w:rPr>
      <w:i/>
      <w:iCs/>
    </w:rPr>
  </w:style>
  <w:style w:type="character" w:customStyle="1" w:styleId="40">
    <w:name w:val="Заголовок 4 Знак"/>
    <w:basedOn w:val="a1"/>
    <w:link w:val="4"/>
    <w:uiPriority w:val="9"/>
    <w:rsid w:val="00C72A50"/>
    <w:rPr>
      <w:rFonts w:asciiTheme="majorHAnsi" w:eastAsiaTheme="majorEastAsia" w:hAnsiTheme="majorHAnsi" w:cstheme="majorBidi"/>
      <w:b/>
      <w:bCs/>
      <w:i/>
      <w:iCs/>
      <w:color w:val="4F81BD" w:themeColor="accent1"/>
      <w:sz w:val="22"/>
      <w:szCs w:val="22"/>
      <w:lang w:eastAsia="en-US"/>
    </w:rPr>
  </w:style>
  <w:style w:type="paragraph" w:styleId="afd">
    <w:name w:val="Block Text"/>
    <w:basedOn w:val="a0"/>
    <w:rsid w:val="00C72A50"/>
    <w:pPr>
      <w:spacing w:after="0" w:line="240" w:lineRule="auto"/>
      <w:ind w:left="1309" w:right="1133"/>
      <w:jc w:val="both"/>
    </w:pPr>
    <w:rPr>
      <w:rFonts w:ascii="Courier New" w:eastAsia="Times New Roman" w:hAnsi="Courier New" w:cs="Courier New"/>
      <w:sz w:val="24"/>
      <w:szCs w:val="24"/>
      <w:lang w:eastAsia="ru-RU"/>
    </w:rPr>
  </w:style>
  <w:style w:type="character" w:customStyle="1" w:styleId="ConsPlusNormal0">
    <w:name w:val="ConsPlusNormal Знак"/>
    <w:link w:val="ConsPlusNormal"/>
    <w:locked/>
    <w:rsid w:val="007C12C8"/>
    <w:rPr>
      <w:rFonts w:eastAsia="Times New Roman" w:cs="Calibri"/>
      <w:sz w:val="22"/>
    </w:rPr>
  </w:style>
  <w:style w:type="paragraph" w:customStyle="1" w:styleId="afe">
    <w:name w:val="Параграф постановления"/>
    <w:basedOn w:val="3"/>
    <w:link w:val="aff"/>
    <w:qFormat/>
    <w:rsid w:val="007C12C8"/>
    <w:pPr>
      <w:spacing w:before="0"/>
      <w:jc w:val="center"/>
    </w:pPr>
    <w:rPr>
      <w:rFonts w:ascii="Times New Roman" w:hAnsi="Times New Roman" w:cs="Times New Roman"/>
      <w:b w:val="0"/>
      <w:color w:val="auto"/>
      <w:sz w:val="28"/>
      <w:szCs w:val="28"/>
    </w:rPr>
  </w:style>
  <w:style w:type="character" w:customStyle="1" w:styleId="aff">
    <w:name w:val="Параграф постановления Знак"/>
    <w:basedOn w:val="30"/>
    <w:link w:val="afe"/>
    <w:rsid w:val="007C12C8"/>
    <w:rPr>
      <w:rFonts w:ascii="Times New Roman" w:hAnsi="Times New Roman"/>
      <w:sz w:val="28"/>
      <w:szCs w:val="28"/>
    </w:rPr>
  </w:style>
  <w:style w:type="character" w:customStyle="1" w:styleId="30">
    <w:name w:val="Заголовок 3 Знак"/>
    <w:basedOn w:val="a1"/>
    <w:link w:val="3"/>
    <w:uiPriority w:val="9"/>
    <w:rsid w:val="007C12C8"/>
    <w:rPr>
      <w:rFonts w:asciiTheme="majorHAnsi" w:eastAsiaTheme="majorEastAsia" w:hAnsiTheme="majorHAnsi" w:cstheme="majorBidi"/>
      <w:b/>
      <w:bCs/>
      <w:color w:val="4F81BD" w:themeColor="accent1"/>
      <w:sz w:val="22"/>
      <w:szCs w:val="22"/>
      <w:lang w:eastAsia="en-US"/>
    </w:rPr>
  </w:style>
  <w:style w:type="character" w:customStyle="1" w:styleId="60">
    <w:name w:val="Заголовок 6 Знак"/>
    <w:basedOn w:val="a1"/>
    <w:link w:val="6"/>
    <w:uiPriority w:val="9"/>
    <w:rsid w:val="0064166F"/>
    <w:rPr>
      <w:rFonts w:asciiTheme="majorHAnsi" w:eastAsiaTheme="majorEastAsia" w:hAnsiTheme="majorHAnsi" w:cstheme="majorBidi"/>
      <w:i/>
      <w:iCs/>
      <w:color w:val="243F60" w:themeColor="accent1" w:themeShade="7F"/>
      <w:sz w:val="22"/>
      <w:szCs w:val="22"/>
      <w:lang w:eastAsia="en-US"/>
    </w:rPr>
  </w:style>
  <w:style w:type="numbering" w:customStyle="1" w:styleId="a">
    <w:name w:val="Постановления АМО Тула"/>
    <w:uiPriority w:val="99"/>
    <w:rsid w:val="0064166F"/>
    <w:pPr>
      <w:numPr>
        <w:numId w:val="2"/>
      </w:numPr>
    </w:pPr>
  </w:style>
  <w:style w:type="paragraph" w:styleId="aff0">
    <w:name w:val="Plain Text"/>
    <w:basedOn w:val="a0"/>
    <w:link w:val="aff1"/>
    <w:uiPriority w:val="99"/>
    <w:unhideWhenUsed/>
    <w:rsid w:val="0064166F"/>
    <w:pPr>
      <w:spacing w:after="0" w:line="240" w:lineRule="auto"/>
      <w:ind w:firstLine="709"/>
      <w:jc w:val="both"/>
    </w:pPr>
    <w:rPr>
      <w:rFonts w:ascii="Consolas" w:eastAsia="Times New Roman" w:hAnsi="Consolas" w:cs="Consolas"/>
      <w:sz w:val="21"/>
      <w:szCs w:val="21"/>
      <w:lang w:eastAsia="ru-RU"/>
    </w:rPr>
  </w:style>
  <w:style w:type="character" w:customStyle="1" w:styleId="aff1">
    <w:name w:val="Текст Знак"/>
    <w:basedOn w:val="a1"/>
    <w:link w:val="aff0"/>
    <w:uiPriority w:val="99"/>
    <w:rsid w:val="0064166F"/>
    <w:rPr>
      <w:rFonts w:ascii="Consolas" w:eastAsia="Times New Roman" w:hAnsi="Consolas" w:cs="Consolas"/>
      <w:sz w:val="21"/>
      <w:szCs w:val="21"/>
    </w:rPr>
  </w:style>
  <w:style w:type="paragraph" w:customStyle="1" w:styleId="aff2">
    <w:name w:val="Параграф"/>
    <w:basedOn w:val="3"/>
    <w:link w:val="aff3"/>
    <w:qFormat/>
    <w:rsid w:val="0064166F"/>
    <w:pPr>
      <w:spacing w:line="240" w:lineRule="auto"/>
      <w:jc w:val="center"/>
    </w:pPr>
    <w:rPr>
      <w:rFonts w:ascii="Times New Roman" w:hAnsi="Times New Roman" w:cs="Times New Roman"/>
      <w:b w:val="0"/>
      <w:sz w:val="28"/>
      <w:szCs w:val="28"/>
    </w:rPr>
  </w:style>
  <w:style w:type="character" w:customStyle="1" w:styleId="aff3">
    <w:name w:val="Параграф Знак"/>
    <w:basedOn w:val="30"/>
    <w:link w:val="aff2"/>
    <w:rsid w:val="0064166F"/>
    <w:rPr>
      <w:rFonts w:ascii="Times New Roman" w:hAnsi="Times New Roman"/>
      <w:bCs/>
      <w:sz w:val="28"/>
      <w:szCs w:val="28"/>
    </w:rPr>
  </w:style>
  <w:style w:type="paragraph" w:customStyle="1" w:styleId="-N">
    <w:name w:val="Список-N"/>
    <w:basedOn w:val="a4"/>
    <w:link w:val="-N0"/>
    <w:qFormat/>
    <w:rsid w:val="0064166F"/>
    <w:pPr>
      <w:widowControl w:val="0"/>
      <w:autoSpaceDE w:val="0"/>
      <w:autoSpaceDN w:val="0"/>
      <w:adjustRightInd w:val="0"/>
      <w:spacing w:after="0"/>
      <w:ind w:left="709" w:firstLine="709"/>
      <w:jc w:val="both"/>
    </w:pPr>
    <w:rPr>
      <w:rFonts w:ascii="Times New Roman" w:eastAsiaTheme="minorHAnsi" w:hAnsi="Times New Roman"/>
      <w:sz w:val="28"/>
      <w:szCs w:val="28"/>
    </w:rPr>
  </w:style>
  <w:style w:type="character" w:customStyle="1" w:styleId="-N0">
    <w:name w:val="Список-N Знак"/>
    <w:basedOn w:val="a1"/>
    <w:link w:val="-N"/>
    <w:rsid w:val="0064166F"/>
    <w:rPr>
      <w:rFonts w:ascii="Times New Roman" w:eastAsiaTheme="minorHAnsi" w:hAnsi="Times New Roman"/>
      <w:sz w:val="28"/>
      <w:szCs w:val="28"/>
      <w:lang w:eastAsia="en-US"/>
    </w:rPr>
  </w:style>
  <w:style w:type="paragraph" w:customStyle="1" w:styleId="headertext">
    <w:name w:val="headertext"/>
    <w:basedOn w:val="a0"/>
    <w:rsid w:val="006416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0"/>
    <w:rsid w:val="0064166F"/>
    <w:pPr>
      <w:spacing w:before="100" w:beforeAutospacing="1" w:after="100" w:afterAutospacing="1" w:line="240" w:lineRule="auto"/>
    </w:pPr>
    <w:rPr>
      <w:rFonts w:ascii="Times New Roman" w:eastAsia="Times New Roman" w:hAnsi="Times New Roman"/>
      <w:sz w:val="24"/>
      <w:szCs w:val="24"/>
      <w:lang w:eastAsia="ru-RU"/>
    </w:rPr>
  </w:style>
  <w:style w:type="paragraph" w:styleId="aff4">
    <w:name w:val="Revision"/>
    <w:hidden/>
    <w:uiPriority w:val="99"/>
    <w:semiHidden/>
    <w:rsid w:val="0064166F"/>
    <w:rPr>
      <w:rFonts w:asciiTheme="minorHAnsi" w:eastAsiaTheme="minorHAnsi" w:hAnsiTheme="minorHAnsi" w:cstheme="minorBidi"/>
      <w:sz w:val="22"/>
      <w:szCs w:val="22"/>
      <w:lang w:eastAsia="en-US"/>
    </w:rPr>
  </w:style>
  <w:style w:type="character" w:styleId="aff5">
    <w:name w:val="annotation reference"/>
    <w:basedOn w:val="a1"/>
    <w:uiPriority w:val="99"/>
    <w:semiHidden/>
    <w:unhideWhenUsed/>
    <w:rsid w:val="0064166F"/>
    <w:rPr>
      <w:sz w:val="16"/>
      <w:szCs w:val="16"/>
    </w:rPr>
  </w:style>
  <w:style w:type="paragraph" w:styleId="aff6">
    <w:name w:val="footnote text"/>
    <w:basedOn w:val="a0"/>
    <w:link w:val="aff7"/>
    <w:uiPriority w:val="99"/>
    <w:semiHidden/>
    <w:unhideWhenUsed/>
    <w:rsid w:val="0064166F"/>
    <w:pPr>
      <w:spacing w:after="0" w:line="240" w:lineRule="auto"/>
      <w:jc w:val="center"/>
    </w:pPr>
    <w:rPr>
      <w:rFonts w:asciiTheme="minorHAnsi" w:eastAsiaTheme="minorHAnsi" w:hAnsiTheme="minorHAnsi" w:cstheme="minorBidi"/>
      <w:sz w:val="20"/>
      <w:szCs w:val="20"/>
    </w:rPr>
  </w:style>
  <w:style w:type="character" w:customStyle="1" w:styleId="aff7">
    <w:name w:val="Текст сноски Знак"/>
    <w:basedOn w:val="a1"/>
    <w:link w:val="aff6"/>
    <w:uiPriority w:val="99"/>
    <w:semiHidden/>
    <w:rsid w:val="0064166F"/>
    <w:rPr>
      <w:rFonts w:asciiTheme="minorHAnsi" w:eastAsiaTheme="minorHAnsi" w:hAnsiTheme="minorHAnsi" w:cstheme="minorBidi"/>
      <w:lang w:eastAsia="en-US"/>
    </w:rPr>
  </w:style>
  <w:style w:type="character" w:styleId="aff8">
    <w:name w:val="footnote reference"/>
    <w:basedOn w:val="a1"/>
    <w:uiPriority w:val="99"/>
    <w:semiHidden/>
    <w:unhideWhenUsed/>
    <w:rsid w:val="0064166F"/>
    <w:rPr>
      <w:vertAlign w:val="superscript"/>
    </w:rPr>
  </w:style>
  <w:style w:type="paragraph" w:customStyle="1" w:styleId="xl65">
    <w:name w:val="xl65"/>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66">
    <w:name w:val="xl66"/>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67">
    <w:name w:val="xl67"/>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68">
    <w:name w:val="xl68"/>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69">
    <w:name w:val="xl69"/>
    <w:basedOn w:val="a0"/>
    <w:rsid w:val="0064166F"/>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6416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0"/>
    <w:rsid w:val="006416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72">
    <w:name w:val="xl72"/>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73">
    <w:name w:val="xl73"/>
    <w:basedOn w:val="a0"/>
    <w:rsid w:val="0064166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74">
    <w:name w:val="xl74"/>
    <w:basedOn w:val="a0"/>
    <w:rsid w:val="0064166F"/>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75">
    <w:name w:val="xl75"/>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76">
    <w:name w:val="xl76"/>
    <w:basedOn w:val="a0"/>
    <w:rsid w:val="006416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77">
    <w:name w:val="xl77"/>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78">
    <w:name w:val="xl78"/>
    <w:basedOn w:val="a0"/>
    <w:rsid w:val="0064166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79">
    <w:name w:val="xl79"/>
    <w:basedOn w:val="a0"/>
    <w:rsid w:val="0064166F"/>
    <w:pPr>
      <w:spacing w:before="100" w:beforeAutospacing="1" w:after="100" w:afterAutospacing="1" w:line="240" w:lineRule="auto"/>
    </w:pPr>
    <w:rPr>
      <w:rFonts w:ascii="Times New Roman" w:eastAsia="Times New Roman" w:hAnsi="Times New Roman"/>
      <w:sz w:val="28"/>
      <w:szCs w:val="28"/>
      <w:lang w:eastAsia="ru-RU"/>
    </w:rPr>
  </w:style>
  <w:style w:type="paragraph" w:customStyle="1" w:styleId="xl80">
    <w:name w:val="xl80"/>
    <w:basedOn w:val="a0"/>
    <w:rsid w:val="0064166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81">
    <w:name w:val="xl81"/>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82">
    <w:name w:val="xl82"/>
    <w:basedOn w:val="a0"/>
    <w:rsid w:val="0064166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83">
    <w:name w:val="xl83"/>
    <w:basedOn w:val="a0"/>
    <w:rsid w:val="0064166F"/>
    <w:pP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84">
    <w:name w:val="xl84"/>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8"/>
      <w:szCs w:val="28"/>
      <w:lang w:eastAsia="ru-RU"/>
    </w:rPr>
  </w:style>
  <w:style w:type="paragraph" w:customStyle="1" w:styleId="xl85">
    <w:name w:val="xl85"/>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86">
    <w:name w:val="xl86"/>
    <w:basedOn w:val="a0"/>
    <w:rsid w:val="0064166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8"/>
      <w:szCs w:val="28"/>
      <w:lang w:eastAsia="ru-RU"/>
    </w:rPr>
  </w:style>
  <w:style w:type="paragraph" w:customStyle="1" w:styleId="xl87">
    <w:name w:val="xl87"/>
    <w:basedOn w:val="a0"/>
    <w:rsid w:val="0064166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8"/>
      <w:szCs w:val="28"/>
      <w:lang w:eastAsia="ru-RU"/>
    </w:rPr>
  </w:style>
  <w:style w:type="paragraph" w:customStyle="1" w:styleId="xl88">
    <w:name w:val="xl88"/>
    <w:basedOn w:val="a0"/>
    <w:rsid w:val="0064166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olor w:val="FF0000"/>
      <w:sz w:val="28"/>
      <w:szCs w:val="28"/>
      <w:lang w:eastAsia="ru-RU"/>
    </w:rPr>
  </w:style>
  <w:style w:type="paragraph" w:customStyle="1" w:styleId="xl89">
    <w:name w:val="xl89"/>
    <w:basedOn w:val="a0"/>
    <w:rsid w:val="0064166F"/>
    <w:pPr>
      <w:spacing w:before="100" w:beforeAutospacing="1" w:after="100" w:afterAutospacing="1" w:line="240" w:lineRule="auto"/>
    </w:pPr>
    <w:rPr>
      <w:rFonts w:ascii="Times New Roman" w:eastAsia="Times New Roman" w:hAnsi="Times New Roman"/>
      <w:color w:val="FF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907106149">
      <w:bodyDiv w:val="1"/>
      <w:marLeft w:val="0"/>
      <w:marRight w:val="0"/>
      <w:marTop w:val="0"/>
      <w:marBottom w:val="0"/>
      <w:divBdr>
        <w:top w:val="none" w:sz="0" w:space="0" w:color="auto"/>
        <w:left w:val="none" w:sz="0" w:space="0" w:color="auto"/>
        <w:bottom w:val="none" w:sz="0" w:space="0" w:color="auto"/>
        <w:right w:val="none" w:sz="0" w:space="0" w:color="auto"/>
      </w:divBdr>
    </w:div>
    <w:div w:id="160781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10024</Words>
  <Characters>57142</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TsukanovaVV</dc:creator>
  <cp:lastModifiedBy>Windows User</cp:lastModifiedBy>
  <cp:revision>4</cp:revision>
  <cp:lastPrinted>2022-01-17T07:42:00Z</cp:lastPrinted>
  <dcterms:created xsi:type="dcterms:W3CDTF">2022-01-17T07:38:00Z</dcterms:created>
  <dcterms:modified xsi:type="dcterms:W3CDTF">2022-01-17T07:44:00Z</dcterms:modified>
</cp:coreProperties>
</file>