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0A6" w:rsidRPr="009570A6" w:rsidRDefault="009570A6" w:rsidP="009570A6">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9570A6">
        <w:rPr>
          <w:rFonts w:ascii="Verdana" w:eastAsia="Times New Roman" w:hAnsi="Verdana" w:cs="Times New Roman"/>
          <w:b/>
          <w:bCs/>
          <w:color w:val="052635"/>
          <w:sz w:val="30"/>
          <w:szCs w:val="30"/>
          <w:lang w:eastAsia="ru-RU"/>
        </w:rPr>
        <w:t>Решение Собрания депутатов № 12-108 от 18.09.2015 года "Об утверждении Правил землепользования и застройки части муниципального образования город Ефремов в границах бывшего муниципального образования Лобановское Ефремовского района"</w:t>
      </w:r>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570A6">
        <w:rPr>
          <w:rFonts w:ascii="Verdana" w:eastAsia="Times New Roman" w:hAnsi="Verdana" w:cs="Times New Roman"/>
          <w:b/>
          <w:bCs/>
          <w:color w:val="052635"/>
          <w:sz w:val="17"/>
          <w:szCs w:val="17"/>
          <w:lang w:eastAsia="ru-RU"/>
        </w:rPr>
        <w:t>РОССИЙСКАЯ ФЕДЕРАЦИЯ</w:t>
      </w:r>
    </w:p>
    <w:p w:rsidR="009570A6" w:rsidRPr="009570A6" w:rsidRDefault="009570A6" w:rsidP="009570A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570A6">
        <w:rPr>
          <w:rFonts w:ascii="Verdana" w:eastAsia="Times New Roman" w:hAnsi="Verdana" w:cs="Times New Roman"/>
          <w:b/>
          <w:bCs/>
          <w:color w:val="052635"/>
          <w:sz w:val="17"/>
          <w:szCs w:val="17"/>
          <w:lang w:eastAsia="ru-RU"/>
        </w:rPr>
        <w:t>СОБРАНИЕ ДЕПУТАТОВ</w:t>
      </w:r>
    </w:p>
    <w:p w:rsidR="009570A6" w:rsidRPr="009570A6" w:rsidRDefault="009570A6" w:rsidP="009570A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570A6">
        <w:rPr>
          <w:rFonts w:ascii="Verdana" w:eastAsia="Times New Roman" w:hAnsi="Verdana" w:cs="Times New Roman"/>
          <w:b/>
          <w:bCs/>
          <w:color w:val="052635"/>
          <w:sz w:val="17"/>
          <w:szCs w:val="17"/>
          <w:lang w:eastAsia="ru-RU"/>
        </w:rPr>
        <w:t>муниципального образования</w:t>
      </w:r>
    </w:p>
    <w:p w:rsidR="009570A6" w:rsidRPr="009570A6" w:rsidRDefault="009570A6" w:rsidP="009570A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570A6">
        <w:rPr>
          <w:rFonts w:ascii="Verdana" w:eastAsia="Times New Roman" w:hAnsi="Verdana" w:cs="Times New Roman"/>
          <w:b/>
          <w:bCs/>
          <w:color w:val="052635"/>
          <w:sz w:val="17"/>
          <w:szCs w:val="17"/>
          <w:lang w:eastAsia="ru-RU"/>
        </w:rPr>
        <w:t>город Ефремов</w:t>
      </w:r>
    </w:p>
    <w:p w:rsidR="009570A6" w:rsidRPr="009570A6" w:rsidRDefault="009570A6" w:rsidP="009570A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570A6">
        <w:rPr>
          <w:rFonts w:ascii="Verdana" w:eastAsia="Times New Roman" w:hAnsi="Verdana" w:cs="Times New Roman"/>
          <w:b/>
          <w:bCs/>
          <w:color w:val="052635"/>
          <w:sz w:val="17"/>
          <w:szCs w:val="17"/>
          <w:lang w:eastAsia="ru-RU"/>
        </w:rPr>
        <w:t>1-го созыва</w:t>
      </w:r>
    </w:p>
    <w:p w:rsidR="009570A6" w:rsidRPr="009570A6" w:rsidRDefault="009570A6" w:rsidP="009570A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570A6">
        <w:rPr>
          <w:rFonts w:ascii="Verdana" w:eastAsia="Times New Roman" w:hAnsi="Verdana" w:cs="Times New Roman"/>
          <w:b/>
          <w:bCs/>
          <w:color w:val="052635"/>
          <w:sz w:val="17"/>
          <w:szCs w:val="17"/>
          <w:lang w:eastAsia="ru-RU"/>
        </w:rPr>
        <w:t>12 заседание</w:t>
      </w:r>
    </w:p>
    <w:p w:rsidR="009570A6" w:rsidRPr="009570A6" w:rsidRDefault="009570A6" w:rsidP="009570A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570A6">
        <w:rPr>
          <w:rFonts w:ascii="Verdana" w:eastAsia="Times New Roman" w:hAnsi="Verdana" w:cs="Times New Roman"/>
          <w:b/>
          <w:bCs/>
          <w:color w:val="052635"/>
          <w:sz w:val="17"/>
          <w:szCs w:val="17"/>
          <w:lang w:eastAsia="ru-RU"/>
        </w:rPr>
        <w:t>Р Е Ш Е Н И Е</w:t>
      </w:r>
    </w:p>
    <w:p w:rsidR="009570A6" w:rsidRPr="009570A6" w:rsidRDefault="009570A6" w:rsidP="009570A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570A6">
        <w:rPr>
          <w:rFonts w:ascii="Verdana" w:eastAsia="Times New Roman" w:hAnsi="Verdana" w:cs="Times New Roman"/>
          <w:b/>
          <w:bCs/>
          <w:color w:val="052635"/>
          <w:sz w:val="17"/>
          <w:szCs w:val="17"/>
          <w:lang w:eastAsia="ru-RU"/>
        </w:rPr>
        <w:t>от «</w:t>
      </w:r>
      <w:r w:rsidRPr="009570A6">
        <w:rPr>
          <w:rFonts w:ascii="Verdana" w:eastAsia="Times New Roman" w:hAnsi="Verdana" w:cs="Times New Roman"/>
          <w:b/>
          <w:bCs/>
          <w:color w:val="052635"/>
          <w:sz w:val="17"/>
          <w:szCs w:val="17"/>
          <w:u w:val="single"/>
          <w:lang w:eastAsia="ru-RU"/>
        </w:rPr>
        <w:t>___18__»</w:t>
      </w:r>
      <w:r w:rsidRPr="009570A6">
        <w:rPr>
          <w:rFonts w:ascii="Verdana" w:eastAsia="Times New Roman" w:hAnsi="Verdana" w:cs="Times New Roman"/>
          <w:b/>
          <w:bCs/>
          <w:color w:val="052635"/>
          <w:sz w:val="17"/>
          <w:szCs w:val="17"/>
          <w:lang w:eastAsia="ru-RU"/>
        </w:rPr>
        <w:t> ___</w:t>
      </w:r>
      <w:r w:rsidRPr="009570A6">
        <w:rPr>
          <w:rFonts w:ascii="Verdana" w:eastAsia="Times New Roman" w:hAnsi="Verdana" w:cs="Times New Roman"/>
          <w:b/>
          <w:bCs/>
          <w:color w:val="052635"/>
          <w:sz w:val="17"/>
          <w:szCs w:val="17"/>
          <w:u w:val="single"/>
          <w:lang w:eastAsia="ru-RU"/>
        </w:rPr>
        <w:t>09</w:t>
      </w:r>
      <w:r w:rsidRPr="009570A6">
        <w:rPr>
          <w:rFonts w:ascii="Verdana" w:eastAsia="Times New Roman" w:hAnsi="Verdana" w:cs="Times New Roman"/>
          <w:b/>
          <w:bCs/>
          <w:color w:val="052635"/>
          <w:sz w:val="17"/>
          <w:szCs w:val="17"/>
          <w:lang w:eastAsia="ru-RU"/>
        </w:rPr>
        <w:t>___2015 года                                                              № 12-108</w:t>
      </w:r>
    </w:p>
    <w:p w:rsidR="009570A6" w:rsidRPr="009570A6" w:rsidRDefault="009570A6" w:rsidP="009570A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9570A6" w:rsidRPr="009570A6" w:rsidRDefault="009570A6" w:rsidP="009570A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570A6">
        <w:rPr>
          <w:rFonts w:ascii="Verdana" w:eastAsia="Times New Roman" w:hAnsi="Verdana" w:cs="Times New Roman"/>
          <w:b/>
          <w:bCs/>
          <w:color w:val="052635"/>
          <w:sz w:val="17"/>
          <w:szCs w:val="17"/>
          <w:lang w:eastAsia="ru-RU"/>
        </w:rPr>
        <w:t>Об утверждении Правил землепользования и застройки части муниципального образования город Ефремов в границах бывшего муниципального образования Лобановское Ефремовского района</w:t>
      </w:r>
    </w:p>
    <w:p w:rsidR="009570A6" w:rsidRPr="009570A6" w:rsidRDefault="009570A6" w:rsidP="009570A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570A6">
        <w:rPr>
          <w:rFonts w:ascii="Verdana" w:eastAsia="Times New Roman" w:hAnsi="Verdana" w:cs="Times New Roman"/>
          <w:color w:val="052635"/>
          <w:sz w:val="17"/>
          <w:szCs w:val="17"/>
          <w:lang w:eastAsia="ru-RU"/>
        </w:rPr>
        <w:t>В соответствии с Градостроительным кодексом Российской Федерации от 29.12.2004 №190-ФЗ, Федеральным законом от 29.12.2004 №191-ФЗ «О введении в действие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город Ефремов, учитывая рекомендации участников публичных слушаний, Собрание депутатов муниципального образования город Ефремов РЕШИЛО:</w:t>
      </w:r>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570A6">
        <w:rPr>
          <w:rFonts w:ascii="Verdana" w:eastAsia="Times New Roman" w:hAnsi="Verdana" w:cs="Times New Roman"/>
          <w:color w:val="052635"/>
          <w:sz w:val="17"/>
          <w:szCs w:val="17"/>
          <w:lang w:eastAsia="ru-RU"/>
        </w:rPr>
        <w:t>1. Утвердить Правила землепользования и застройки части муниципального образования город Ефремов в границах бывшего муниципального образования Лобановское Ефремовского района.</w:t>
      </w:r>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570A6">
        <w:rPr>
          <w:rFonts w:ascii="Verdana" w:eastAsia="Times New Roman" w:hAnsi="Verdana" w:cs="Times New Roman"/>
          <w:color w:val="052635"/>
          <w:sz w:val="17"/>
          <w:szCs w:val="17"/>
          <w:lang w:eastAsia="ru-RU"/>
        </w:rPr>
        <w:t>2. 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570A6">
        <w:rPr>
          <w:rFonts w:ascii="Verdana" w:eastAsia="Times New Roman" w:hAnsi="Verdana" w:cs="Times New Roman"/>
          <w:color w:val="052635"/>
          <w:sz w:val="17"/>
          <w:szCs w:val="17"/>
          <w:lang w:eastAsia="ru-RU"/>
        </w:rPr>
        <w:t>3.Решение вступает в силу со дня его обнародования.</w:t>
      </w:r>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570A6">
        <w:rPr>
          <w:rFonts w:ascii="Verdana" w:eastAsia="Times New Roman" w:hAnsi="Verdana" w:cs="Times New Roman"/>
          <w:b/>
          <w:bCs/>
          <w:color w:val="052635"/>
          <w:sz w:val="17"/>
          <w:szCs w:val="17"/>
          <w:lang w:eastAsia="ru-RU"/>
        </w:rPr>
        <w:t>Глава муниципального образования</w:t>
      </w:r>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570A6">
        <w:rPr>
          <w:rFonts w:ascii="Verdana" w:eastAsia="Times New Roman" w:hAnsi="Verdana" w:cs="Times New Roman"/>
          <w:b/>
          <w:bCs/>
          <w:color w:val="052635"/>
          <w:sz w:val="17"/>
          <w:szCs w:val="17"/>
          <w:lang w:eastAsia="ru-RU"/>
        </w:rPr>
        <w:t>город Ефремов                                                                   А.Н.Богатырев</w:t>
      </w:r>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570A6" w:rsidRPr="009570A6" w:rsidRDefault="009570A6" w:rsidP="009570A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570A6">
        <w:rPr>
          <w:rFonts w:ascii="Verdana" w:eastAsia="Times New Roman" w:hAnsi="Verdana" w:cs="Times New Roman"/>
          <w:color w:val="052635"/>
          <w:sz w:val="17"/>
          <w:szCs w:val="17"/>
          <w:lang w:eastAsia="ru-RU"/>
        </w:rPr>
        <w:t>Утверждено</w:t>
      </w:r>
    </w:p>
    <w:p w:rsidR="009570A6" w:rsidRPr="009570A6" w:rsidRDefault="009570A6" w:rsidP="009570A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570A6">
        <w:rPr>
          <w:rFonts w:ascii="Verdana" w:eastAsia="Times New Roman" w:hAnsi="Verdana" w:cs="Times New Roman"/>
          <w:color w:val="052635"/>
          <w:sz w:val="17"/>
          <w:szCs w:val="17"/>
          <w:lang w:eastAsia="ru-RU"/>
        </w:rPr>
        <w:t>решением Собрания депутатов</w:t>
      </w:r>
    </w:p>
    <w:p w:rsidR="009570A6" w:rsidRPr="009570A6" w:rsidRDefault="009570A6" w:rsidP="009570A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570A6">
        <w:rPr>
          <w:rFonts w:ascii="Verdana" w:eastAsia="Times New Roman" w:hAnsi="Verdana" w:cs="Times New Roman"/>
          <w:color w:val="052635"/>
          <w:sz w:val="17"/>
          <w:szCs w:val="17"/>
          <w:lang w:eastAsia="ru-RU"/>
        </w:rPr>
        <w:t>муниципального образования</w:t>
      </w:r>
    </w:p>
    <w:p w:rsidR="009570A6" w:rsidRPr="009570A6" w:rsidRDefault="009570A6" w:rsidP="009570A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570A6">
        <w:rPr>
          <w:rFonts w:ascii="Verdana" w:eastAsia="Times New Roman" w:hAnsi="Verdana" w:cs="Times New Roman"/>
          <w:color w:val="052635"/>
          <w:sz w:val="17"/>
          <w:szCs w:val="17"/>
          <w:lang w:eastAsia="ru-RU"/>
        </w:rPr>
        <w:t>город Ефремов</w:t>
      </w:r>
    </w:p>
    <w:p w:rsidR="009570A6" w:rsidRPr="009570A6" w:rsidRDefault="009570A6" w:rsidP="009570A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570A6">
        <w:rPr>
          <w:rFonts w:ascii="Verdana" w:eastAsia="Times New Roman" w:hAnsi="Verdana" w:cs="Times New Roman"/>
          <w:color w:val="052635"/>
          <w:sz w:val="17"/>
          <w:szCs w:val="17"/>
          <w:lang w:eastAsia="ru-RU"/>
        </w:rPr>
        <w:t>от _</w:t>
      </w:r>
      <w:r w:rsidRPr="009570A6">
        <w:rPr>
          <w:rFonts w:ascii="Verdana" w:eastAsia="Times New Roman" w:hAnsi="Verdana" w:cs="Times New Roman"/>
          <w:color w:val="052635"/>
          <w:sz w:val="17"/>
          <w:szCs w:val="17"/>
          <w:u w:val="single"/>
          <w:lang w:eastAsia="ru-RU"/>
        </w:rPr>
        <w:t>18.09.2015 г. </w:t>
      </w:r>
      <w:r w:rsidRPr="009570A6">
        <w:rPr>
          <w:rFonts w:ascii="Verdana" w:eastAsia="Times New Roman" w:hAnsi="Verdana" w:cs="Times New Roman"/>
          <w:color w:val="052635"/>
          <w:sz w:val="17"/>
          <w:szCs w:val="17"/>
          <w:lang w:eastAsia="ru-RU"/>
        </w:rPr>
        <w:t>№ 12-108</w:t>
      </w:r>
    </w:p>
    <w:p w:rsidR="009570A6" w:rsidRPr="009570A6" w:rsidRDefault="009570A6" w:rsidP="009570A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570A6">
        <w:rPr>
          <w:rFonts w:ascii="Verdana" w:eastAsia="Times New Roman" w:hAnsi="Verdana" w:cs="Times New Roman"/>
          <w:b/>
          <w:bCs/>
          <w:color w:val="052635"/>
          <w:sz w:val="17"/>
          <w:szCs w:val="17"/>
          <w:lang w:eastAsia="ru-RU"/>
        </w:rPr>
        <w:t>ПРАВИЛА ЗЕМЛЕПОЛЬЗОВАНИЯ И ЗАСТРОЙКИ ЧАСТИ МУНИЦИПАЛЬНОГО ОБРАЗОВАНИЯ ГОРОД ЕФРЕМОВ В ГРАНИЦАХ БЫВШЕГО МУНИЦИПАЛЬНОГО ОБРАЗОВАНИЯ ЛОБАНОВСКОЕ ЕФРЕМОВСКОГО РАЙОНА</w:t>
      </w:r>
    </w:p>
    <w:p w:rsidR="009570A6" w:rsidRPr="009570A6" w:rsidRDefault="009570A6" w:rsidP="009570A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570A6">
        <w:rPr>
          <w:rFonts w:ascii="Verdana" w:eastAsia="Times New Roman" w:hAnsi="Verdana" w:cs="Times New Roman"/>
          <w:b/>
          <w:bCs/>
          <w:color w:val="052635"/>
          <w:sz w:val="17"/>
          <w:szCs w:val="17"/>
          <w:lang w:eastAsia="ru-RU"/>
        </w:rPr>
        <w:t>СОДЕРЖАНИЕ</w:t>
      </w:r>
    </w:p>
    <w:bookmarkStart w:id="0" w:name="_Toc100035297"/>
    <w:bookmarkEnd w:id="0"/>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570A6">
        <w:rPr>
          <w:rFonts w:ascii="Verdana" w:eastAsia="Times New Roman" w:hAnsi="Verdana" w:cs="Times New Roman"/>
          <w:color w:val="052635"/>
          <w:sz w:val="17"/>
          <w:szCs w:val="17"/>
          <w:lang w:eastAsia="ru-RU"/>
        </w:rPr>
        <w:fldChar w:fldCharType="begin"/>
      </w:r>
      <w:r w:rsidRPr="009570A6">
        <w:rPr>
          <w:rFonts w:ascii="Verdana" w:eastAsia="Times New Roman" w:hAnsi="Verdana" w:cs="Times New Roman"/>
          <w:color w:val="052635"/>
          <w:sz w:val="17"/>
          <w:szCs w:val="17"/>
          <w:lang w:eastAsia="ru-RU"/>
        </w:rPr>
        <w:instrText xml:space="preserve"> HYPERLINK "file:///C:\\Users\\User\\Desktop\\%D0%A0%D0%B5%D1%88%D0%B5%D0%BD%D0%B8%D0%B5%20%D0%9F%D0%97%D0%97%20%D0%9C%D0%9E%20%D0%9B%D0%BE%D0%B1%D0%B0%D0%BD%D0%BE%D0%B2%D1%81%D0%BA%D0%BE%D0%B5.doc" \l "_Toc383183093" </w:instrText>
      </w:r>
      <w:r w:rsidRPr="009570A6">
        <w:rPr>
          <w:rFonts w:ascii="Verdana" w:eastAsia="Times New Roman" w:hAnsi="Verdana" w:cs="Times New Roman"/>
          <w:color w:val="052635"/>
          <w:sz w:val="17"/>
          <w:szCs w:val="17"/>
          <w:lang w:eastAsia="ru-RU"/>
        </w:rPr>
        <w:fldChar w:fldCharType="separate"/>
      </w:r>
      <w:r w:rsidRPr="009570A6">
        <w:rPr>
          <w:rFonts w:ascii="Verdana" w:eastAsia="Times New Roman" w:hAnsi="Verdana" w:cs="Times New Roman"/>
          <w:b/>
          <w:bCs/>
          <w:color w:val="1759B4"/>
          <w:sz w:val="17"/>
          <w:szCs w:val="17"/>
          <w:u w:val="single"/>
          <w:lang w:eastAsia="ru-RU"/>
        </w:rPr>
        <w:t>ВВЕДЕНИЕ</w:t>
      </w:r>
      <w:r w:rsidRPr="009570A6">
        <w:rPr>
          <w:rFonts w:ascii="Verdana" w:eastAsia="Times New Roman" w:hAnsi="Verdana" w:cs="Times New Roman"/>
          <w:color w:val="1759B4"/>
          <w:sz w:val="17"/>
          <w:szCs w:val="17"/>
          <w:u w:val="single"/>
          <w:lang w:eastAsia="ru-RU"/>
        </w:rPr>
        <w:t>.</w:t>
      </w:r>
      <w:r w:rsidRPr="009570A6">
        <w:rPr>
          <w:rFonts w:ascii="Verdana" w:eastAsia="Times New Roman" w:hAnsi="Verdana" w:cs="Times New Roman"/>
          <w:color w:val="052635"/>
          <w:sz w:val="17"/>
          <w:szCs w:val="17"/>
          <w:lang w:eastAsia="ru-RU"/>
        </w:rPr>
        <w:fldChar w:fldCharType="end"/>
      </w:r>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4" w:anchor="_Toc383183094" w:history="1">
        <w:r w:rsidRPr="009570A6">
          <w:rPr>
            <w:rFonts w:ascii="Verdana" w:eastAsia="Times New Roman" w:hAnsi="Verdana" w:cs="Times New Roman"/>
            <w:b/>
            <w:bCs/>
            <w:color w:val="1759B4"/>
            <w:sz w:val="17"/>
            <w:szCs w:val="17"/>
            <w:u w:val="single"/>
            <w:lang w:eastAsia="ru-RU"/>
          </w:rPr>
          <w:t>ЧАСТЬ 1. ПОРЯДОК РЕГУЛИРОВАНИЯ ЗЕМЛЕПОЛЬЗОВАНИЯ И ЗАСТРОЙКИ НА ОСНОВЕ ГРАДОСТРОИТЕЛЬНОГО ЗОНИРОВАНИЯ</w:t>
        </w:r>
        <w:r w:rsidRPr="009570A6">
          <w:rPr>
            <w:rFonts w:ascii="Verdana" w:eastAsia="Times New Roman" w:hAnsi="Verdana" w:cs="Times New Roman"/>
            <w:color w:val="1759B4"/>
            <w:sz w:val="17"/>
            <w:szCs w:val="17"/>
            <w:u w:val="single"/>
            <w:lang w:eastAsia="ru-RU"/>
          </w:rPr>
          <w:t>.</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5" w:anchor="_Toc383183095" w:history="1">
        <w:r w:rsidRPr="009570A6">
          <w:rPr>
            <w:rFonts w:ascii="Verdana" w:eastAsia="Times New Roman" w:hAnsi="Verdana" w:cs="Times New Roman"/>
            <w:b/>
            <w:bCs/>
            <w:color w:val="1759B4"/>
            <w:sz w:val="17"/>
            <w:szCs w:val="17"/>
            <w:u w:val="single"/>
            <w:lang w:eastAsia="ru-RU"/>
          </w:rPr>
          <w:t>ГЛАВА 1. ОБЩИЕ ПОЛОЖЕНИЯ</w:t>
        </w:r>
        <w:r w:rsidRPr="009570A6">
          <w:rPr>
            <w:rFonts w:ascii="Verdana" w:eastAsia="Times New Roman" w:hAnsi="Verdana" w:cs="Times New Roman"/>
            <w:color w:val="1759B4"/>
            <w:sz w:val="17"/>
            <w:szCs w:val="17"/>
            <w:u w:val="single"/>
            <w:lang w:eastAsia="ru-RU"/>
          </w:rPr>
          <w:t>.</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6" w:anchor="_Toc383183096" w:history="1">
        <w:r w:rsidRPr="009570A6">
          <w:rPr>
            <w:rFonts w:ascii="Verdana" w:eastAsia="Times New Roman" w:hAnsi="Verdana" w:cs="Times New Roman"/>
            <w:color w:val="1759B4"/>
            <w:sz w:val="17"/>
            <w:szCs w:val="17"/>
            <w:u w:val="single"/>
            <w:lang w:eastAsia="ru-RU"/>
          </w:rPr>
          <w:t>Статья 1. Основные понятия, используемые в Правилах.</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7" w:anchor="_Toc383183097" w:history="1">
        <w:r w:rsidRPr="009570A6">
          <w:rPr>
            <w:rFonts w:ascii="Verdana" w:eastAsia="Times New Roman" w:hAnsi="Verdana" w:cs="Times New Roman"/>
            <w:color w:val="1759B4"/>
            <w:sz w:val="17"/>
            <w:szCs w:val="17"/>
            <w:u w:val="single"/>
            <w:lang w:eastAsia="ru-RU"/>
          </w:rPr>
          <w:t>Статья 2. Основания введения, назначение и состав Правил.</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8" w:anchor="_Toc383183098" w:history="1">
        <w:r w:rsidRPr="009570A6">
          <w:rPr>
            <w:rFonts w:ascii="Verdana" w:eastAsia="Times New Roman" w:hAnsi="Verdana" w:cs="Times New Roman"/>
            <w:color w:val="1759B4"/>
            <w:sz w:val="17"/>
            <w:szCs w:val="17"/>
            <w:u w:val="single"/>
            <w:lang w:eastAsia="ru-RU"/>
          </w:rPr>
          <w:t>Статья 3. Открытость и доступность информации о землепользовании и застройке.</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9" w:anchor="_Toc383183099" w:history="1">
        <w:r w:rsidRPr="009570A6">
          <w:rPr>
            <w:rFonts w:ascii="Verdana" w:eastAsia="Times New Roman" w:hAnsi="Verdana" w:cs="Times New Roman"/>
            <w:b/>
            <w:bCs/>
            <w:color w:val="1759B4"/>
            <w:sz w:val="17"/>
            <w:szCs w:val="17"/>
            <w:u w:val="single"/>
            <w:lang w:eastAsia="ru-RU"/>
          </w:rPr>
          <w:t>ГЛАВА 2. ПРАВА ИСПОЛЬЗОВАНИЯ НЕДВИЖИМОСТИ, ВОЗНИКШИЕ ДО ВСТУПЛЕНИЯ В СИЛУ ПРАВИЛ</w:t>
        </w:r>
        <w:r w:rsidRPr="009570A6">
          <w:rPr>
            <w:rFonts w:ascii="Verdana" w:eastAsia="Times New Roman" w:hAnsi="Verdana" w:cs="Times New Roman"/>
            <w:color w:val="1759B4"/>
            <w:sz w:val="17"/>
            <w:szCs w:val="17"/>
            <w:u w:val="single"/>
            <w:lang w:eastAsia="ru-RU"/>
          </w:rPr>
          <w:t>.</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0" w:anchor="_Toc383183100" w:history="1">
        <w:r w:rsidRPr="009570A6">
          <w:rPr>
            <w:rFonts w:ascii="Verdana" w:eastAsia="Times New Roman" w:hAnsi="Verdana" w:cs="Times New Roman"/>
            <w:color w:val="1759B4"/>
            <w:sz w:val="17"/>
            <w:szCs w:val="17"/>
            <w:u w:val="single"/>
            <w:lang w:eastAsia="ru-RU"/>
          </w:rPr>
          <w:t>Статья 4. Общие положения, относящиеся к ранее возникшим правам.</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1" w:anchor="_Toc383183101" w:history="1">
        <w:r w:rsidRPr="009570A6">
          <w:rPr>
            <w:rFonts w:ascii="Verdana" w:eastAsia="Times New Roman" w:hAnsi="Verdana" w:cs="Times New Roman"/>
            <w:color w:val="1759B4"/>
            <w:sz w:val="17"/>
            <w:szCs w:val="17"/>
            <w:u w:val="single"/>
            <w:lang w:eastAsia="ru-RU"/>
          </w:rPr>
          <w:t>Статья 5. Использование и строительные изменения объектов недвижимости, несоответствующих Правилам.</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2" w:anchor="_Toc383183102" w:history="1">
        <w:r w:rsidRPr="009570A6">
          <w:rPr>
            <w:rFonts w:ascii="Verdana" w:eastAsia="Times New Roman" w:hAnsi="Verdana" w:cs="Times New Roman"/>
            <w:b/>
            <w:bCs/>
            <w:color w:val="1759B4"/>
            <w:sz w:val="17"/>
            <w:szCs w:val="17"/>
            <w:u w:val="single"/>
            <w:lang w:eastAsia="ru-RU"/>
          </w:rPr>
          <w:t>ГЛАВА 3. УЧАСТНИКИ ОТНОШЕНИЙ, ВОЗНИКАЮЩИХ ПО ПОВОДУ ЗЕМЛЕПОЛЬЗОВАНИЯ И ЗАСТРОЙКИ</w:t>
        </w:r>
        <w:r w:rsidRPr="009570A6">
          <w:rPr>
            <w:rFonts w:ascii="Verdana" w:eastAsia="Times New Roman" w:hAnsi="Verdana" w:cs="Times New Roman"/>
            <w:color w:val="1759B4"/>
            <w:sz w:val="17"/>
            <w:szCs w:val="17"/>
            <w:u w:val="single"/>
            <w:lang w:eastAsia="ru-RU"/>
          </w:rPr>
          <w:t>.</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3" w:anchor="_Toc383183103" w:history="1">
        <w:r w:rsidRPr="009570A6">
          <w:rPr>
            <w:rFonts w:ascii="Verdana" w:eastAsia="Times New Roman" w:hAnsi="Verdana" w:cs="Times New Roman"/>
            <w:color w:val="1759B4"/>
            <w:sz w:val="17"/>
            <w:szCs w:val="17"/>
            <w:u w:val="single"/>
            <w:lang w:eastAsia="ru-RU"/>
          </w:rPr>
          <w:t>Статья 6. Общие положения о лицах, осуществляющих землепользование и застройку, и их действиях.</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4" w:anchor="_Toc383183104" w:history="1">
        <w:r w:rsidRPr="009570A6">
          <w:rPr>
            <w:rFonts w:ascii="Verdana" w:eastAsia="Times New Roman" w:hAnsi="Verdana" w:cs="Times New Roman"/>
            <w:color w:val="1759B4"/>
            <w:sz w:val="17"/>
            <w:szCs w:val="17"/>
            <w:u w:val="single"/>
            <w:lang w:eastAsia="ru-RU"/>
          </w:rPr>
          <w:t>Статья 7. Комиссия по землепользованию и застройке.</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5" w:anchor="_Toc383183105" w:history="1">
        <w:r w:rsidRPr="009570A6">
          <w:rPr>
            <w:rFonts w:ascii="Verdana" w:eastAsia="Times New Roman" w:hAnsi="Verdana" w:cs="Times New Roman"/>
            <w:color w:val="1759B4"/>
            <w:sz w:val="17"/>
            <w:szCs w:val="17"/>
            <w:u w:val="single"/>
            <w:lang w:eastAsia="ru-RU"/>
          </w:rPr>
          <w:t>Статья 8. Органы, уполномоченные регулировать и контролировать землепользование и застройку в части обеспечения применения Правил.</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6" w:anchor="_Toc383183106" w:history="1">
        <w:r w:rsidRPr="009570A6">
          <w:rPr>
            <w:rFonts w:ascii="Verdana" w:eastAsia="Times New Roman" w:hAnsi="Verdana" w:cs="Times New Roman"/>
            <w:b/>
            <w:bCs/>
            <w:color w:val="1759B4"/>
            <w:sz w:val="17"/>
            <w:szCs w:val="17"/>
            <w:u w:val="single"/>
            <w:lang w:eastAsia="ru-RU"/>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Pr="009570A6">
          <w:rPr>
            <w:rFonts w:ascii="Verdana" w:eastAsia="Times New Roman" w:hAnsi="Verdana" w:cs="Times New Roman"/>
            <w:color w:val="1759B4"/>
            <w:sz w:val="17"/>
            <w:szCs w:val="17"/>
            <w:u w:val="single"/>
            <w:lang w:eastAsia="ru-RU"/>
          </w:rPr>
          <w:t>.</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7" w:anchor="_Toc383183107" w:history="1">
        <w:r w:rsidRPr="009570A6">
          <w:rPr>
            <w:rFonts w:ascii="Verdana" w:eastAsia="Times New Roman" w:hAnsi="Verdana" w:cs="Times New Roman"/>
            <w:color w:val="1759B4"/>
            <w:sz w:val="17"/>
            <w:szCs w:val="17"/>
            <w:u w:val="single"/>
            <w:lang w:eastAsia="ru-RU"/>
          </w:rPr>
          <w:t>Статья 9. Принципы организации градостроительной подготовки и предоставления физическим и юридическим лицам сформированных земельных участков для строительства, реконструкции.</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8" w:anchor="_Toc383183108" w:history="1">
        <w:r w:rsidRPr="009570A6">
          <w:rPr>
            <w:rFonts w:ascii="Verdana" w:eastAsia="Times New Roman" w:hAnsi="Verdana" w:cs="Times New Roman"/>
            <w:color w:val="1759B4"/>
            <w:sz w:val="17"/>
            <w:szCs w:val="17"/>
            <w:u w:val="single"/>
            <w:lang w:eastAsia="ru-RU"/>
          </w:rPr>
          <w:t>Статья 10. Виды градостроительной подготовки земельных участков из состава государственных и муниципальных земель.</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19" w:anchor="_Toc383183109" w:history="1">
        <w:r w:rsidRPr="009570A6">
          <w:rPr>
            <w:rFonts w:ascii="Verdana" w:eastAsia="Times New Roman" w:hAnsi="Verdana" w:cs="Times New Roman"/>
            <w:color w:val="1759B4"/>
            <w:sz w:val="17"/>
            <w:szCs w:val="17"/>
            <w:u w:val="single"/>
            <w:lang w:eastAsia="ru-RU"/>
          </w:rPr>
          <w:t>Статья 11. Градостроительная подготовка земельных участков в части определения технических условий подключения к сетям инженерно-технического обеспечения планируемых к строительству, реконструкции объектов.</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20" w:anchor="_Toc383183110" w:history="1">
        <w:r w:rsidRPr="009570A6">
          <w:rPr>
            <w:rFonts w:ascii="Verdana" w:eastAsia="Times New Roman" w:hAnsi="Verdana" w:cs="Times New Roman"/>
            <w:b/>
            <w:bCs/>
            <w:color w:val="1759B4"/>
            <w:sz w:val="17"/>
            <w:szCs w:val="17"/>
            <w:u w:val="single"/>
            <w:lang w:eastAsia="ru-RU"/>
          </w:rPr>
          <w:t>ГЛАВА 5. ПОЛОЖЕНИЯ О ГРАДОСТРОИТЕЛЬНОЙ ПОДГОТОВКЕ ЗЕМЕЛЬНЫХ УЧАСТКОВ ПОСРЕДСТВОМ ПЛАНИРОВКИ ТЕРРИТОРИИ</w:t>
        </w:r>
        <w:r w:rsidRPr="009570A6">
          <w:rPr>
            <w:rFonts w:ascii="Verdana" w:eastAsia="Times New Roman" w:hAnsi="Verdana" w:cs="Times New Roman"/>
            <w:color w:val="1759B4"/>
            <w:sz w:val="17"/>
            <w:szCs w:val="17"/>
            <w:u w:val="single"/>
            <w:lang w:eastAsia="ru-RU"/>
          </w:rPr>
          <w:t>.</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21" w:anchor="_Toc383183111" w:history="1">
        <w:r w:rsidRPr="009570A6">
          <w:rPr>
            <w:rFonts w:ascii="Verdana" w:eastAsia="Times New Roman" w:hAnsi="Verdana" w:cs="Times New Roman"/>
            <w:color w:val="1759B4"/>
            <w:sz w:val="17"/>
            <w:szCs w:val="17"/>
            <w:u w:val="single"/>
            <w:lang w:eastAsia="ru-RU"/>
          </w:rPr>
          <w:t>Статья 12. Общие положения о планировке территории.</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22" w:anchor="_Toc383183112" w:history="1">
        <w:r w:rsidRPr="009570A6">
          <w:rPr>
            <w:rFonts w:ascii="Verdana" w:eastAsia="Times New Roman" w:hAnsi="Verdana" w:cs="Times New Roman"/>
            <w:color w:val="1759B4"/>
            <w:sz w:val="17"/>
            <w:szCs w:val="17"/>
            <w:u w:val="single"/>
            <w:lang w:eastAsia="ru-RU"/>
          </w:rPr>
          <w:t>Статья 13. Градостроительные планы земельных участков.</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23" w:anchor="_Toc383183113" w:history="1">
        <w:r w:rsidRPr="009570A6">
          <w:rPr>
            <w:rFonts w:ascii="Verdana" w:eastAsia="Times New Roman" w:hAnsi="Verdana" w:cs="Times New Roman"/>
            <w:b/>
            <w:bCs/>
            <w:color w:val="1759B4"/>
            <w:sz w:val="17"/>
            <w:szCs w:val="17"/>
            <w:u w:val="single"/>
            <w:lang w:eastAsia="ru-RU"/>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r w:rsidRPr="009570A6">
          <w:rPr>
            <w:rFonts w:ascii="Verdana" w:eastAsia="Times New Roman" w:hAnsi="Verdana" w:cs="Times New Roman"/>
            <w:color w:val="1759B4"/>
            <w:sz w:val="17"/>
            <w:szCs w:val="17"/>
            <w:u w:val="single"/>
            <w:lang w:eastAsia="ru-RU"/>
          </w:rPr>
          <w:t>.</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24" w:anchor="_Toc383183114" w:history="1">
        <w:r w:rsidRPr="009570A6">
          <w:rPr>
            <w:rFonts w:ascii="Verdana" w:eastAsia="Times New Roman" w:hAnsi="Verdana" w:cs="Times New Roman"/>
            <w:color w:val="1759B4"/>
            <w:sz w:val="17"/>
            <w:szCs w:val="17"/>
            <w:u w:val="single"/>
            <w:lang w:eastAsia="ru-RU"/>
          </w:rPr>
          <w:t>Статья 14. Особенности предоставления сформированных земельных участков применительно к различным случаям.</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25" w:anchor="_Toc383183127" w:history="1">
        <w:r w:rsidRPr="009570A6">
          <w:rPr>
            <w:rFonts w:ascii="Verdana" w:eastAsia="Times New Roman" w:hAnsi="Verdana" w:cs="Times New Roman"/>
            <w:b/>
            <w:bCs/>
            <w:color w:val="1759B4"/>
            <w:sz w:val="17"/>
            <w:szCs w:val="17"/>
            <w:u w:val="single"/>
            <w:lang w:eastAsia="ru-RU"/>
          </w:rPr>
          <w:t>ГЛАВА 7. ПУБЛИЧНЫЕ СЛУШАНИЯ</w:t>
        </w:r>
        <w:r w:rsidRPr="009570A6">
          <w:rPr>
            <w:rFonts w:ascii="Verdana" w:eastAsia="Times New Roman" w:hAnsi="Verdana" w:cs="Times New Roman"/>
            <w:color w:val="1759B4"/>
            <w:sz w:val="17"/>
            <w:szCs w:val="17"/>
            <w:u w:val="single"/>
            <w:lang w:eastAsia="ru-RU"/>
          </w:rPr>
          <w:t>.</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26" w:anchor="_Toc383183128" w:history="1">
        <w:r w:rsidRPr="009570A6">
          <w:rPr>
            <w:rFonts w:ascii="Verdana" w:eastAsia="Times New Roman" w:hAnsi="Verdana" w:cs="Times New Roman"/>
            <w:color w:val="1759B4"/>
            <w:sz w:val="17"/>
            <w:szCs w:val="17"/>
            <w:u w:val="single"/>
            <w:lang w:eastAsia="ru-RU"/>
          </w:rPr>
          <w:t>Статья 15. Общие положения о публичных слушаниях.</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27" w:anchor="_Toc383183129" w:history="1">
        <w:r w:rsidRPr="009570A6">
          <w:rPr>
            <w:rFonts w:ascii="Verdana" w:eastAsia="Times New Roman" w:hAnsi="Verdana" w:cs="Times New Roman"/>
            <w:color w:val="1759B4"/>
            <w:sz w:val="17"/>
            <w:szCs w:val="17"/>
            <w:u w:val="single"/>
            <w:lang w:eastAsia="ru-RU"/>
          </w:rPr>
          <w:t>Статья 16.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отклонения от Правил.</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28" w:anchor="_Toc383183130" w:history="1">
        <w:r w:rsidRPr="009570A6">
          <w:rPr>
            <w:rFonts w:ascii="Verdana" w:eastAsia="Times New Roman" w:hAnsi="Verdana" w:cs="Times New Roman"/>
            <w:color w:val="1759B4"/>
            <w:sz w:val="17"/>
            <w:szCs w:val="17"/>
            <w:u w:val="single"/>
            <w:lang w:eastAsia="ru-RU"/>
          </w:rPr>
          <w:t>Статья 17. Публичные слушания по обсуждению документации по планировке территории.</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29" w:anchor="_Toc383183131" w:history="1">
        <w:r w:rsidRPr="009570A6">
          <w:rPr>
            <w:rFonts w:ascii="Verdana" w:eastAsia="Times New Roman" w:hAnsi="Verdana" w:cs="Times New Roman"/>
            <w:b/>
            <w:bCs/>
            <w:color w:val="1759B4"/>
            <w:sz w:val="17"/>
            <w:szCs w:val="17"/>
            <w:u w:val="single"/>
            <w:lang w:eastAsia="ru-RU"/>
          </w:rPr>
          <w:t>ГЛАВА 8. ПОЛОЖЕНИЯ ОБ ИЗЪЯТИИ, РЕЗЕРВИРОВАНИИ ЗЕМЕЛЬНЫХ УЧАСТКОВ ДЛЯ ГОСУДАРСТВЕННЫХ ИЛИ МУНИЦИПАЛЬНЫХ НУЖД, УСТАНОВЛЕНИИ ПУБЛИЧНЫХ СЕРВИТУТОВ</w:t>
        </w:r>
        <w:r w:rsidRPr="009570A6">
          <w:rPr>
            <w:rFonts w:ascii="Verdana" w:eastAsia="Times New Roman" w:hAnsi="Verdana" w:cs="Times New Roman"/>
            <w:color w:val="1759B4"/>
            <w:sz w:val="17"/>
            <w:szCs w:val="17"/>
            <w:u w:val="single"/>
            <w:lang w:eastAsia="ru-RU"/>
          </w:rPr>
          <w:t>.</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30" w:anchor="_Toc383183132" w:history="1">
        <w:r w:rsidRPr="009570A6">
          <w:rPr>
            <w:rFonts w:ascii="Verdana" w:eastAsia="Times New Roman" w:hAnsi="Verdana" w:cs="Times New Roman"/>
            <w:color w:val="1759B4"/>
            <w:sz w:val="17"/>
            <w:szCs w:val="17"/>
            <w:u w:val="single"/>
            <w:lang w:eastAsia="ru-RU"/>
          </w:rPr>
          <w:t>Статья 18.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31" w:anchor="_Toc383183134" w:history="1">
        <w:r w:rsidRPr="009570A6">
          <w:rPr>
            <w:rFonts w:ascii="Verdana" w:eastAsia="Times New Roman" w:hAnsi="Verdana" w:cs="Times New Roman"/>
            <w:color w:val="1759B4"/>
            <w:sz w:val="17"/>
            <w:szCs w:val="17"/>
            <w:u w:val="single"/>
            <w:lang w:eastAsia="ru-RU"/>
          </w:rPr>
          <w:t>Статья 19. Условия принятия решений о резервировании земельных участков для реализации государственных, муниципальных нужд.</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32" w:anchor="_Toc383183135" w:history="1">
        <w:r w:rsidRPr="009570A6">
          <w:rPr>
            <w:rFonts w:ascii="Verdana" w:eastAsia="Times New Roman" w:hAnsi="Verdana" w:cs="Times New Roman"/>
            <w:color w:val="1759B4"/>
            <w:sz w:val="17"/>
            <w:szCs w:val="17"/>
            <w:u w:val="single"/>
            <w:lang w:eastAsia="ru-RU"/>
          </w:rPr>
          <w:t>Статья 20. Условия установления публичных сервитутов.</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33" w:anchor="_Toc383183136" w:history="1">
        <w:r w:rsidRPr="009570A6">
          <w:rPr>
            <w:rFonts w:ascii="Verdana" w:eastAsia="Times New Roman" w:hAnsi="Verdana" w:cs="Times New Roman"/>
            <w:b/>
            <w:bCs/>
            <w:color w:val="1759B4"/>
            <w:sz w:val="17"/>
            <w:szCs w:val="17"/>
            <w:u w:val="single"/>
            <w:lang w:eastAsia="ru-RU"/>
          </w:rPr>
          <w:t>ГЛАВА 9. СТРОИТЕЛЬНЫЕ ИЗМЕНЕНИЯ НЕДВИЖИМОСТИ</w:t>
        </w:r>
        <w:r w:rsidRPr="009570A6">
          <w:rPr>
            <w:rFonts w:ascii="Verdana" w:eastAsia="Times New Roman" w:hAnsi="Verdana" w:cs="Times New Roman"/>
            <w:color w:val="1759B4"/>
            <w:sz w:val="17"/>
            <w:szCs w:val="17"/>
            <w:u w:val="single"/>
            <w:lang w:eastAsia="ru-RU"/>
          </w:rPr>
          <w:t>.</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34" w:anchor="_Toc383183137" w:history="1">
        <w:r w:rsidRPr="009570A6">
          <w:rPr>
            <w:rFonts w:ascii="Verdana" w:eastAsia="Times New Roman" w:hAnsi="Verdana" w:cs="Times New Roman"/>
            <w:color w:val="1759B4"/>
            <w:sz w:val="17"/>
            <w:szCs w:val="17"/>
            <w:u w:val="single"/>
            <w:lang w:eastAsia="ru-RU"/>
          </w:rPr>
          <w:t>Статья 21. Право на строительные изменения недвижимости и основание для его реализации. Виды строительных изменений недвижимости.</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35" w:anchor="_Toc383183138" w:history="1">
        <w:r w:rsidRPr="009570A6">
          <w:rPr>
            <w:rFonts w:ascii="Verdana" w:eastAsia="Times New Roman" w:hAnsi="Verdana" w:cs="Times New Roman"/>
            <w:color w:val="1759B4"/>
            <w:sz w:val="17"/>
            <w:szCs w:val="17"/>
            <w:u w:val="single"/>
            <w:lang w:eastAsia="ru-RU"/>
          </w:rPr>
          <w:t>Статья 22. Подготовка проектной документации.</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36" w:anchor="_Toc383183139" w:history="1">
        <w:r w:rsidRPr="009570A6">
          <w:rPr>
            <w:rFonts w:ascii="Verdana" w:eastAsia="Times New Roman" w:hAnsi="Verdana" w:cs="Times New Roman"/>
            <w:color w:val="1759B4"/>
            <w:sz w:val="17"/>
            <w:szCs w:val="17"/>
            <w:u w:val="single"/>
            <w:lang w:eastAsia="ru-RU"/>
          </w:rPr>
          <w:t>Статья 23. Выдача разрешений на строительство.</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37" w:anchor="_Toc383183140" w:history="1">
        <w:r w:rsidRPr="009570A6">
          <w:rPr>
            <w:rFonts w:ascii="Verdana" w:eastAsia="Times New Roman" w:hAnsi="Verdana" w:cs="Times New Roman"/>
            <w:color w:val="1759B4"/>
            <w:sz w:val="17"/>
            <w:szCs w:val="17"/>
            <w:u w:val="single"/>
            <w:lang w:eastAsia="ru-RU"/>
          </w:rPr>
          <w:t>Статья 24. Строительство, реконструкция, капитальный ремонт.</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38" w:anchor="_Toc383183141" w:history="1">
        <w:r w:rsidRPr="009570A6">
          <w:rPr>
            <w:rFonts w:ascii="Verdana" w:eastAsia="Times New Roman" w:hAnsi="Verdana" w:cs="Times New Roman"/>
            <w:color w:val="1759B4"/>
            <w:sz w:val="17"/>
            <w:szCs w:val="17"/>
            <w:u w:val="single"/>
            <w:lang w:eastAsia="ru-RU"/>
          </w:rPr>
          <w:t>Статья 25. Выдача разрешения на ввод объекта в эксплуатацию.</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39" w:anchor="_Toc383183142" w:history="1">
        <w:r w:rsidRPr="009570A6">
          <w:rPr>
            <w:rFonts w:ascii="Verdana" w:eastAsia="Times New Roman" w:hAnsi="Verdana" w:cs="Times New Roman"/>
            <w:b/>
            <w:bCs/>
            <w:color w:val="1759B4"/>
            <w:sz w:val="17"/>
            <w:szCs w:val="17"/>
            <w:u w:val="single"/>
            <w:lang w:eastAsia="ru-RU"/>
          </w:rPr>
          <w:t>ГЛАВА 10. ПОЛОЖЕНИЯ ОБ УТВЕРЖДЕНИИ ПРАВИЛ И О ВНЕСЕНИИ ИЗМЕНЕНИЙ В ПРАВИЛА</w:t>
        </w:r>
        <w:r w:rsidRPr="009570A6">
          <w:rPr>
            <w:rFonts w:ascii="Verdana" w:eastAsia="Times New Roman" w:hAnsi="Verdana" w:cs="Times New Roman"/>
            <w:color w:val="1759B4"/>
            <w:sz w:val="17"/>
            <w:szCs w:val="17"/>
            <w:u w:val="single"/>
            <w:lang w:eastAsia="ru-RU"/>
          </w:rPr>
          <w:t>.</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40" w:anchor="_Toc383183143" w:history="1">
        <w:r w:rsidRPr="009570A6">
          <w:rPr>
            <w:rFonts w:ascii="Verdana" w:eastAsia="Times New Roman" w:hAnsi="Verdana" w:cs="Times New Roman"/>
            <w:color w:val="1759B4"/>
            <w:sz w:val="17"/>
            <w:szCs w:val="17"/>
            <w:u w:val="single"/>
            <w:lang w:eastAsia="ru-RU"/>
          </w:rPr>
          <w:t>Статья 26. Основание и право инициативы внесения изменений в Правила.</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41" w:anchor="_Toc383183144" w:history="1">
        <w:r w:rsidRPr="009570A6">
          <w:rPr>
            <w:rFonts w:ascii="Verdana" w:eastAsia="Times New Roman" w:hAnsi="Verdana" w:cs="Times New Roman"/>
            <w:color w:val="1759B4"/>
            <w:sz w:val="17"/>
            <w:szCs w:val="17"/>
            <w:u w:val="single"/>
            <w:lang w:eastAsia="ru-RU"/>
          </w:rPr>
          <w:t>Статья 27. Внесение изменений в Правила.</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42" w:anchor="_Toc383183145" w:history="1">
        <w:r w:rsidRPr="009570A6">
          <w:rPr>
            <w:rFonts w:ascii="Verdana" w:eastAsia="Times New Roman" w:hAnsi="Verdana" w:cs="Times New Roman"/>
            <w:color w:val="1759B4"/>
            <w:sz w:val="17"/>
            <w:szCs w:val="17"/>
            <w:u w:val="single"/>
            <w:lang w:eastAsia="ru-RU"/>
          </w:rPr>
          <w:t>Статья 28. Действие Правил по отношению к генеральному плану муниципального образования и документации по планировке территории.</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43" w:anchor="_Toc383183146" w:history="1">
        <w:r w:rsidRPr="009570A6">
          <w:rPr>
            <w:rFonts w:ascii="Verdana" w:eastAsia="Times New Roman" w:hAnsi="Verdana" w:cs="Times New Roman"/>
            <w:color w:val="1759B4"/>
            <w:sz w:val="17"/>
            <w:szCs w:val="17"/>
            <w:u w:val="single"/>
            <w:lang w:eastAsia="ru-RU"/>
          </w:rPr>
          <w:t>Статья 29. Ответственность за нарушение Правил.</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44" w:anchor="_Toc383183147" w:history="1">
        <w:r w:rsidRPr="009570A6">
          <w:rPr>
            <w:rFonts w:ascii="Verdana" w:eastAsia="Times New Roman" w:hAnsi="Verdana" w:cs="Times New Roman"/>
            <w:b/>
            <w:bCs/>
            <w:color w:val="1759B4"/>
            <w:sz w:val="17"/>
            <w:szCs w:val="17"/>
            <w:u w:val="single"/>
            <w:lang w:eastAsia="ru-RU"/>
          </w:rPr>
          <w:t>ЧАСТЬ 2. КАРТА ГРАДОСТРОИТЕЛЬНОГО ЗОНИРОВАНИЯ. КАРТЫ ЗОН С ОСОБЫМИ УСЛОВИЯМИ ИСПОЛЬЗОВАНИЯ ТЕРРИТОРИИ</w:t>
        </w:r>
        <w:r w:rsidRPr="009570A6">
          <w:rPr>
            <w:rFonts w:ascii="Verdana" w:eastAsia="Times New Roman" w:hAnsi="Verdana" w:cs="Times New Roman"/>
            <w:color w:val="1759B4"/>
            <w:sz w:val="17"/>
            <w:szCs w:val="17"/>
            <w:u w:val="single"/>
            <w:lang w:eastAsia="ru-RU"/>
          </w:rPr>
          <w:t>.</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45" w:anchor="_Toc383183148" w:history="1">
        <w:r w:rsidRPr="009570A6">
          <w:rPr>
            <w:rFonts w:ascii="Verdana" w:eastAsia="Times New Roman" w:hAnsi="Verdana" w:cs="Times New Roman"/>
            <w:color w:val="1759B4"/>
            <w:sz w:val="17"/>
            <w:szCs w:val="17"/>
            <w:u w:val="single"/>
            <w:lang w:eastAsia="ru-RU"/>
          </w:rPr>
          <w:t>Статья 30. Карта градостроительного зонирования территории</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46" w:anchor="_Toc383183150" w:history="1">
        <w:r w:rsidRPr="009570A6">
          <w:rPr>
            <w:rFonts w:ascii="Verdana" w:eastAsia="Times New Roman" w:hAnsi="Verdana" w:cs="Times New Roman"/>
            <w:color w:val="1759B4"/>
            <w:sz w:val="17"/>
            <w:szCs w:val="17"/>
            <w:u w:val="single"/>
            <w:lang w:eastAsia="ru-RU"/>
          </w:rPr>
          <w:t>Статья 31. Карта зон ограничений по условиям охраны объектов культурного наследия.</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47" w:anchor="_Toc383183151" w:history="1">
        <w:r w:rsidRPr="009570A6">
          <w:rPr>
            <w:rFonts w:ascii="Verdana" w:eastAsia="Times New Roman" w:hAnsi="Verdana" w:cs="Times New Roman"/>
            <w:color w:val="1759B4"/>
            <w:sz w:val="17"/>
            <w:szCs w:val="17"/>
            <w:u w:val="single"/>
            <w:lang w:eastAsia="ru-RU"/>
          </w:rPr>
          <w:t>Статья 32. Карта зон ограничений по экологическим и санитарно-эпидемиологическим условиям.</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48" w:anchor="_Toc383183152" w:history="1">
        <w:r w:rsidRPr="009570A6">
          <w:rPr>
            <w:rFonts w:ascii="Verdana" w:eastAsia="Times New Roman" w:hAnsi="Verdana" w:cs="Times New Roman"/>
            <w:b/>
            <w:bCs/>
            <w:color w:val="1759B4"/>
            <w:sz w:val="17"/>
            <w:szCs w:val="17"/>
            <w:u w:val="single"/>
            <w:lang w:eastAsia="ru-RU"/>
          </w:rPr>
          <w:t>ЧАСТЬ 3. ГРАДОСТРОИТЕЛЬНЫЕ РЕГЛАМЕНТЫ</w:t>
        </w:r>
        <w:r w:rsidRPr="009570A6">
          <w:rPr>
            <w:rFonts w:ascii="Verdana" w:eastAsia="Times New Roman" w:hAnsi="Verdana" w:cs="Times New Roman"/>
            <w:color w:val="1759B4"/>
            <w:sz w:val="17"/>
            <w:szCs w:val="17"/>
            <w:u w:val="single"/>
            <w:lang w:eastAsia="ru-RU"/>
          </w:rPr>
          <w:t>.</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49" w:anchor="_Toc383183153" w:history="1">
        <w:r w:rsidRPr="009570A6">
          <w:rPr>
            <w:rFonts w:ascii="Verdana" w:eastAsia="Times New Roman" w:hAnsi="Verdana" w:cs="Times New Roman"/>
            <w:color w:val="1759B4"/>
            <w:sz w:val="17"/>
            <w:szCs w:val="17"/>
            <w:u w:val="single"/>
            <w:lang w:eastAsia="ru-RU"/>
          </w:rPr>
          <w:t>Статья 33. Территориальные зоны, градостроительные регламенты и их применение.</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50" w:anchor="_Toc383183154" w:history="1">
        <w:r w:rsidRPr="009570A6">
          <w:rPr>
            <w:rFonts w:ascii="Verdana" w:eastAsia="Times New Roman" w:hAnsi="Verdana" w:cs="Times New Roman"/>
            <w:color w:val="1759B4"/>
            <w:sz w:val="17"/>
            <w:szCs w:val="17"/>
            <w:u w:val="single"/>
            <w:lang w:eastAsia="ru-RU"/>
          </w:rPr>
          <w:t>Статья 34. Разрешенное использование объектов недвижимости в соответствии с градостроительным регламентом.</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51" w:anchor="_Toc383183156" w:history="1">
        <w:r w:rsidRPr="009570A6">
          <w:rPr>
            <w:rFonts w:ascii="Verdana" w:eastAsia="Times New Roman" w:hAnsi="Verdana" w:cs="Times New Roman"/>
            <w:color w:val="1759B4"/>
            <w:sz w:val="17"/>
            <w:szCs w:val="17"/>
            <w:u w:val="single"/>
            <w:lang w:eastAsia="ru-RU"/>
          </w:rPr>
          <w:t>Статья 35. Вспомогательные виды разрешенного использования земельных участков и объектов капитального строительства.</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52" w:anchor="_Toc383183157" w:history="1">
        <w:r w:rsidRPr="009570A6">
          <w:rPr>
            <w:rFonts w:ascii="Verdana" w:eastAsia="Times New Roman" w:hAnsi="Verdana" w:cs="Times New Roman"/>
            <w:color w:val="1759B4"/>
            <w:sz w:val="17"/>
            <w:szCs w:val="17"/>
            <w:u w:val="single"/>
            <w:lang w:eastAsia="ru-RU"/>
          </w:rPr>
          <w:t>Статья 36. Условно разрешенные виды использования земельных участков и объектов капитального строительства.</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53" w:anchor="_Toc383183159" w:history="1">
        <w:r w:rsidRPr="009570A6">
          <w:rPr>
            <w:rFonts w:ascii="Verdana" w:eastAsia="Times New Roman" w:hAnsi="Verdana" w:cs="Times New Roman"/>
            <w:color w:val="1759B4"/>
            <w:sz w:val="17"/>
            <w:szCs w:val="17"/>
            <w:u w:val="single"/>
            <w:lang w:eastAsia="ru-RU"/>
          </w:rPr>
          <w:t>Статья 37. Градостроительные регламенты в части предельных параметров разрешенного строительства.</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54" w:anchor="_Toc383183160" w:history="1">
        <w:r w:rsidRPr="009570A6">
          <w:rPr>
            <w:rFonts w:ascii="Verdana" w:eastAsia="Times New Roman" w:hAnsi="Verdana" w:cs="Times New Roman"/>
            <w:color w:val="1759B4"/>
            <w:sz w:val="17"/>
            <w:szCs w:val="17"/>
            <w:u w:val="single"/>
            <w:lang w:eastAsia="ru-RU"/>
          </w:rPr>
          <w:t>Статья 38. Регламент для инженерно-технических объектов, сооружений и коммуникаций.</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55" w:anchor="_Toc383183161" w:history="1">
        <w:r w:rsidRPr="009570A6">
          <w:rPr>
            <w:rFonts w:ascii="Verdana" w:eastAsia="Times New Roman" w:hAnsi="Verdana" w:cs="Times New Roman"/>
            <w:color w:val="1759B4"/>
            <w:sz w:val="17"/>
            <w:szCs w:val="17"/>
            <w:u w:val="single"/>
            <w:lang w:eastAsia="ru-RU"/>
          </w:rPr>
          <w:t>Статья 39. Условия перевода жилого помещения в нежилое помещение и нежилого помещения в жилое помещение.</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56" w:anchor="_Toc383183162" w:history="1">
        <w:r w:rsidRPr="009570A6">
          <w:rPr>
            <w:rFonts w:ascii="Verdana" w:eastAsia="Times New Roman" w:hAnsi="Verdana" w:cs="Times New Roman"/>
            <w:color w:val="1759B4"/>
            <w:sz w:val="17"/>
            <w:szCs w:val="17"/>
            <w:u w:val="single"/>
            <w:lang w:eastAsia="ru-RU"/>
          </w:rPr>
          <w:t>Статья 40. Перечень территориальных зон, выделенных на карте градостроительного зонирования территории МО Лобановское.</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57" w:anchor="_Toc383183163" w:history="1">
        <w:r w:rsidRPr="009570A6">
          <w:rPr>
            <w:rFonts w:ascii="Verdana" w:eastAsia="Times New Roman" w:hAnsi="Verdana" w:cs="Times New Roman"/>
            <w:color w:val="1759B4"/>
            <w:sz w:val="17"/>
            <w:szCs w:val="17"/>
            <w:u w:val="single"/>
            <w:lang w:eastAsia="ru-RU"/>
          </w:rPr>
          <w:t>Статья 41. Градостроительные регламенты. Жилые зоны.</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58" w:anchor="_Toc383183164" w:history="1">
        <w:r w:rsidRPr="009570A6">
          <w:rPr>
            <w:rFonts w:ascii="Verdana" w:eastAsia="Times New Roman" w:hAnsi="Verdana" w:cs="Times New Roman"/>
            <w:color w:val="1759B4"/>
            <w:sz w:val="17"/>
            <w:szCs w:val="17"/>
            <w:u w:val="single"/>
            <w:lang w:eastAsia="ru-RU"/>
          </w:rPr>
          <w:t>Статья 42. Градостроительные регламенты. Общественно-деловые зоны.</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59" w:anchor="_Toc383183165" w:history="1">
        <w:r w:rsidRPr="009570A6">
          <w:rPr>
            <w:rFonts w:ascii="Verdana" w:eastAsia="Times New Roman" w:hAnsi="Verdana" w:cs="Times New Roman"/>
            <w:color w:val="1759B4"/>
            <w:sz w:val="17"/>
            <w:szCs w:val="17"/>
            <w:u w:val="single"/>
            <w:lang w:eastAsia="ru-RU"/>
          </w:rPr>
          <w:t>Статья 43. Градостроительные регламенты. Производственные зоны.</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60" w:anchor="_Toc383183166" w:history="1">
        <w:r w:rsidRPr="009570A6">
          <w:rPr>
            <w:rFonts w:ascii="Verdana" w:eastAsia="Times New Roman" w:hAnsi="Verdana" w:cs="Times New Roman"/>
            <w:color w:val="1759B4"/>
            <w:sz w:val="17"/>
            <w:szCs w:val="17"/>
            <w:u w:val="single"/>
            <w:lang w:eastAsia="ru-RU"/>
          </w:rPr>
          <w:t>Статья 44. Градостроительные регламенты. Зоны сельскохозяйственного использования.</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61" w:anchor="_Toc383183167" w:history="1">
        <w:r w:rsidRPr="009570A6">
          <w:rPr>
            <w:rFonts w:ascii="Verdana" w:eastAsia="Times New Roman" w:hAnsi="Verdana" w:cs="Times New Roman"/>
            <w:color w:val="1759B4"/>
            <w:sz w:val="17"/>
            <w:szCs w:val="17"/>
            <w:u w:val="single"/>
            <w:lang w:eastAsia="ru-RU"/>
          </w:rPr>
          <w:t>Статья 45. Градостроительные регламенты. Зоны рекреационного назначения.</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62" w:anchor="_Toc383183168" w:history="1">
        <w:r w:rsidRPr="009570A6">
          <w:rPr>
            <w:rFonts w:ascii="Verdana" w:eastAsia="Times New Roman" w:hAnsi="Verdana" w:cs="Times New Roman"/>
            <w:color w:val="1759B4"/>
            <w:sz w:val="17"/>
            <w:szCs w:val="17"/>
            <w:u w:val="single"/>
            <w:lang w:eastAsia="ru-RU"/>
          </w:rPr>
          <w:t>Статья 46. Градостроительные регламенты. Зоны транспортной и инженерной инфраструктур.</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63" w:anchor="_Toc383183169" w:history="1">
        <w:r w:rsidRPr="009570A6">
          <w:rPr>
            <w:rFonts w:ascii="Verdana" w:eastAsia="Times New Roman" w:hAnsi="Verdana" w:cs="Times New Roman"/>
            <w:color w:val="1759B4"/>
            <w:sz w:val="17"/>
            <w:szCs w:val="17"/>
            <w:u w:val="single"/>
            <w:lang w:eastAsia="ru-RU"/>
          </w:rPr>
          <w:t>Статья 47. Градостроительные регламенты. Зоны специального назначения.</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64" w:anchor="_Toc383183170" w:history="1">
        <w:r w:rsidRPr="009570A6">
          <w:rPr>
            <w:rFonts w:ascii="Verdana" w:eastAsia="Times New Roman" w:hAnsi="Verdana" w:cs="Times New Roman"/>
            <w:color w:val="1759B4"/>
            <w:sz w:val="17"/>
            <w:szCs w:val="17"/>
            <w:u w:val="single"/>
            <w:lang w:eastAsia="ru-RU"/>
          </w:rPr>
          <w:t>Статья 48. Градостроительные регламенты. Зона размещения военных объектов.</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65" w:anchor="_Toc383183171" w:history="1">
        <w:r w:rsidRPr="009570A6">
          <w:rPr>
            <w:rFonts w:ascii="Verdana" w:eastAsia="Times New Roman" w:hAnsi="Verdana" w:cs="Times New Roman"/>
            <w:color w:val="1759B4"/>
            <w:sz w:val="17"/>
            <w:szCs w:val="17"/>
            <w:u w:val="single"/>
            <w:lang w:eastAsia="ru-RU"/>
          </w:rPr>
          <w:t>Статья 49. Градостроительные регламенты. Зона объектов культурного наследия и особо охраняемых природных объектов.</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66" w:anchor="_Toc383183172" w:history="1">
        <w:r w:rsidRPr="009570A6">
          <w:rPr>
            <w:rFonts w:ascii="Verdana" w:eastAsia="Times New Roman" w:hAnsi="Verdana" w:cs="Times New Roman"/>
            <w:color w:val="1759B4"/>
            <w:sz w:val="17"/>
            <w:szCs w:val="17"/>
            <w:u w:val="single"/>
            <w:lang w:eastAsia="ru-RU"/>
          </w:rPr>
          <w:t>Статья 50. Ограничения по условиям охраны объектов культурного наследия.</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67" w:anchor="_Toc383183173" w:history="1">
        <w:r w:rsidRPr="009570A6">
          <w:rPr>
            <w:rFonts w:ascii="Verdana" w:eastAsia="Times New Roman" w:hAnsi="Verdana" w:cs="Times New Roman"/>
            <w:color w:val="1759B4"/>
            <w:sz w:val="17"/>
            <w:szCs w:val="17"/>
            <w:u w:val="single"/>
            <w:lang w:eastAsia="ru-RU"/>
          </w:rPr>
          <w:t>Статья 51. Описание ограничений по экологическим и санитарно-эпидемиологическим условиям.</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68" w:anchor="_Toc383183174" w:history="1">
        <w:r w:rsidRPr="009570A6">
          <w:rPr>
            <w:rFonts w:ascii="Verdana" w:eastAsia="Times New Roman" w:hAnsi="Verdana" w:cs="Times New Roman"/>
            <w:b/>
            <w:bCs/>
            <w:color w:val="1759B4"/>
            <w:sz w:val="17"/>
            <w:szCs w:val="17"/>
            <w:u w:val="single"/>
            <w:lang w:eastAsia="ru-RU"/>
          </w:rPr>
          <w:t>ЧАСТЬ 4. ПРИЛОЖЕНИЕ</w:t>
        </w:r>
        <w:r w:rsidRPr="009570A6">
          <w:rPr>
            <w:rFonts w:ascii="Verdana" w:eastAsia="Times New Roman" w:hAnsi="Verdana" w:cs="Times New Roman"/>
            <w:color w:val="1759B4"/>
            <w:sz w:val="17"/>
            <w:szCs w:val="17"/>
            <w:u w:val="single"/>
            <w:lang w:eastAsia="ru-RU"/>
          </w:rPr>
          <w:t>.</w:t>
        </w:r>
      </w:hyperlink>
    </w:p>
    <w:p w:rsidR="009570A6" w:rsidRPr="009570A6" w:rsidRDefault="009570A6" w:rsidP="009570A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hyperlink r:id="rId69" w:anchor="_Toc383183175" w:history="1">
        <w:r w:rsidRPr="009570A6">
          <w:rPr>
            <w:rFonts w:ascii="Verdana" w:eastAsia="Times New Roman" w:hAnsi="Verdana" w:cs="Times New Roman"/>
            <w:b/>
            <w:bCs/>
            <w:color w:val="1759B4"/>
            <w:sz w:val="17"/>
            <w:szCs w:val="17"/>
            <w:u w:val="single"/>
            <w:lang w:eastAsia="ru-RU"/>
          </w:rPr>
          <w:t>ПЕРЕЧЕНЬ НОРМАТИВНЫХ ПРАВОВЫХ АКТОВ, СОДЕРЖАЩИХ НОРМЫ РЕГУЛИРОВАНИЯ ЗЕМЛЕПОЛЬЗОВАНИЯ И ЗАСТРОЙКИ</w:t>
        </w:r>
        <w:r w:rsidRPr="009570A6">
          <w:rPr>
            <w:rFonts w:ascii="Verdana" w:eastAsia="Times New Roman" w:hAnsi="Verdana" w:cs="Times New Roman"/>
            <w:color w:val="1759B4"/>
            <w:sz w:val="17"/>
            <w:szCs w:val="17"/>
            <w:u w:val="single"/>
            <w:lang w:eastAsia="ru-RU"/>
          </w:rPr>
          <w:t>.</w:t>
        </w:r>
      </w:hyperlink>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 w:name="_Toc383180166"/>
      <w:bookmarkStart w:id="2" w:name="_Toc383183093"/>
      <w:bookmarkEnd w:id="1"/>
      <w:r w:rsidRPr="009570A6">
        <w:rPr>
          <w:rFonts w:ascii="Verdana" w:eastAsia="Times New Roman" w:hAnsi="Verdana" w:cs="Times New Roman"/>
          <w:b/>
          <w:bCs/>
          <w:color w:val="1759B4"/>
          <w:kern w:val="36"/>
          <w:sz w:val="24"/>
          <w:szCs w:val="24"/>
          <w:u w:val="single"/>
          <w:shd w:val="clear" w:color="auto" w:fill="FFFFFF"/>
          <w:lang w:eastAsia="ru-RU"/>
        </w:rPr>
        <w:t>ВВЕДЕНИЕ.</w:t>
      </w:r>
      <w:bookmarkEnd w:id="2"/>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Правила землепользования и застройки части муниципального образования город Ефремов в границах бывшего муниципального образования Лобановское Ефремовского района (далее – Правила) являются муниципальным нормативно-правовым актом и, учитывая особенности градостроительной организации территории, регламентируют градостроительную деятельность в части муниципального образования город Ефремов. Данные Правила действуют на территории части МО город Ефремов в пределах границ бывшего муниципального образования Лобановское Ефремовского района, и наряду с законодательными и иными нормативными правовыми актами Российской Федерации, Тульской области, МО город Ефремов создают систему правового градостроительного регулирования и рационального использования территорий с целью формирования гармоничной среды жизнедеятельности населения.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Настоящими Правилами закрепляется приоритетное право градострои-тельной деятельности при развитии части МО город Ефремов в пределах границ бывшего муниципального образования Лобановское Ефремовского района , как основы для реализации конституционного права граждан на благоприятную среду жизнедеятельности. При этом градостроительный подход к развитию территории и регулированию земельных и имущественных отношений служит средством разрешения противоречий между потребностями отдельных жителей, инвесторов, застройщиков, предпринимателей и местного сообщества в целом.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Настоящие Правила регулируют отношения среди субъектов градостроительной деятельности в условиях построения демократического правового государства, децентрализации управления экономикой, развития форм местного самоуправления, определяют правовую основу для реализации и стимулирования местной градостроительной инициативы. Правила являются местным источником права в области градостроительства и могут служить основанием для разрешения споров в судебном порядке.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Главная цель Правил землепользования и застройки - создание правовой основы, обеспечивающей последовательное формирование системы управления процессами градостроительства и землепользования, направленной на достижение социально-комфортной и экологически безопасной среды жизнедеятельности жителей, сохранение культурных и природных ценностей, формирование рациональной планировки, застройки и благоустройства населенных пунктов, развитие программ жилищного строительства, производственной, социальной, инженерной и транспортной инфраструктур, бережного природопользования.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Правила разработаны на основании положений Градостроительного, Земельного, Водного, Жилищного Кодексов Российской Федерации, Федерального Закона «Об общих принципах организации местного самоуправления в Российской Федерации», иных федеральных законов и нормативных правовых актов Российской Федерации, Закона Тульской области «О градостроительной деятельности в Тульской области» №785 - ЗТО от 29.12.06 г., нормативных правовых актов МО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При разработке Правил также учитывались «Рекомендации по подготовке Правил землепользования и застройки», подготовленные в 2006 году по заказу Федерального агентства по строительству и жилищно-коммунальному хозяйству Фондом «Институт экономики города» и Фондом «Градостроительные реформы».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Графическая и текстовая часть правил по составу и содержанию соответствует требованиям Градостроительного Кодекса Российской Федерации (№ 190-ФЗ) и отвечают действующим нормам и правилам. Правила разработаны с учетом положений ранее разработанного генерального плана бывшего муниципального образования Лобановское Ефремовского района.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Настоящие Правила применяются наряду с техническими регламентами, нормативами градостроительного проектирования Тульской области, другими нормативами и стандартами, установленными уполномоченными органами в целях обеспечения безопасности жизнедеятельности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3" w:name="_Toc383180167"/>
      <w:bookmarkStart w:id="4" w:name="_Toc383179160"/>
      <w:bookmarkStart w:id="5" w:name="_Toc383178876"/>
      <w:bookmarkStart w:id="6" w:name="_Toc383178843"/>
      <w:bookmarkStart w:id="7" w:name="_Toc383178472"/>
      <w:bookmarkStart w:id="8" w:name="_Toc383183094"/>
      <w:bookmarkEnd w:id="3"/>
      <w:bookmarkEnd w:id="4"/>
      <w:bookmarkEnd w:id="5"/>
      <w:bookmarkEnd w:id="6"/>
      <w:bookmarkEnd w:id="7"/>
      <w:r w:rsidRPr="009570A6">
        <w:rPr>
          <w:rFonts w:ascii="Verdana" w:eastAsia="Times New Roman" w:hAnsi="Verdana" w:cs="Times New Roman"/>
          <w:b/>
          <w:bCs/>
          <w:color w:val="1759B4"/>
          <w:kern w:val="36"/>
          <w:sz w:val="24"/>
          <w:szCs w:val="24"/>
          <w:u w:val="single"/>
          <w:shd w:val="clear" w:color="auto" w:fill="FFFFFF"/>
          <w:lang w:eastAsia="ru-RU"/>
        </w:rPr>
        <w:lastRenderedPageBreak/>
        <w:t>ЧАСТЬ 1. ПОРЯДОК РЕГУЛИРОВАНИЯ ЗЕМЛЕПОЛЬЗОВАНИЯ И ЗАСТРОЙКИ НА ОСНОВЕ ГРАДОСТРОИТЕЛЬНОГО ЗОНИРОВАНИЯ.</w:t>
      </w:r>
      <w:bookmarkEnd w:id="8"/>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9" w:name="_Toc383183095"/>
      <w:bookmarkStart w:id="10" w:name="_Toc383180168"/>
      <w:bookmarkStart w:id="11" w:name="_Toc383179161"/>
      <w:bookmarkStart w:id="12" w:name="_Toc383178877"/>
      <w:bookmarkStart w:id="13" w:name="_Toc383178844"/>
      <w:bookmarkStart w:id="14" w:name="_Toc383178473"/>
      <w:bookmarkEnd w:id="9"/>
      <w:bookmarkEnd w:id="10"/>
      <w:bookmarkEnd w:id="11"/>
      <w:bookmarkEnd w:id="12"/>
      <w:bookmarkEnd w:id="13"/>
      <w:r w:rsidRPr="009570A6">
        <w:rPr>
          <w:rFonts w:ascii="Verdana" w:eastAsia="Times New Roman" w:hAnsi="Verdana" w:cs="Times New Roman"/>
          <w:b/>
          <w:bCs/>
          <w:color w:val="1759B4"/>
          <w:kern w:val="36"/>
          <w:sz w:val="24"/>
          <w:szCs w:val="24"/>
          <w:u w:val="single"/>
          <w:shd w:val="clear" w:color="auto" w:fill="FFFFFF"/>
          <w:lang w:eastAsia="ru-RU"/>
        </w:rPr>
        <w:t>ГЛАВА 1. ОБЩИЕ ПОЛОЖЕНИЯ.</w:t>
      </w:r>
      <w:bookmarkEnd w:id="14"/>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5" w:name="_Toc383183096"/>
      <w:bookmarkStart w:id="16" w:name="_Toc383180169"/>
      <w:bookmarkStart w:id="17" w:name="_Toc383179162"/>
      <w:bookmarkStart w:id="18" w:name="_Toc383178878"/>
      <w:bookmarkStart w:id="19" w:name="_Toc383178845"/>
      <w:bookmarkStart w:id="20" w:name="_Toc383178474"/>
      <w:bookmarkEnd w:id="15"/>
      <w:bookmarkEnd w:id="16"/>
      <w:bookmarkEnd w:id="17"/>
      <w:bookmarkEnd w:id="18"/>
      <w:bookmarkEnd w:id="19"/>
      <w:r w:rsidRPr="009570A6">
        <w:rPr>
          <w:rFonts w:ascii="Verdana" w:eastAsia="Times New Roman" w:hAnsi="Verdana" w:cs="Times New Roman"/>
          <w:b/>
          <w:bCs/>
          <w:color w:val="1759B4"/>
          <w:kern w:val="36"/>
          <w:sz w:val="24"/>
          <w:szCs w:val="24"/>
          <w:u w:val="single"/>
          <w:shd w:val="clear" w:color="auto" w:fill="FFFFFF"/>
          <w:lang w:eastAsia="ru-RU"/>
        </w:rPr>
        <w:t>Статья 1. Основные понятия, используемые в Правилах.</w:t>
      </w:r>
      <w:bookmarkEnd w:id="20"/>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Автостоянка – здание, сооружение (часть здания, сооружения) или специальная открытая площадка, предназначенная только для хранения (стоянки) автомобилей </w:t>
      </w:r>
      <w:r w:rsidRPr="009570A6">
        <w:rPr>
          <w:rFonts w:ascii="Verdana" w:eastAsia="Times New Roman" w:hAnsi="Verdana" w:cs="Times New Roman"/>
          <w:b/>
          <w:bCs/>
          <w:i/>
          <w:iCs/>
          <w:color w:val="052635"/>
          <w:sz w:val="17"/>
          <w:szCs w:val="17"/>
          <w:shd w:val="clear" w:color="auto" w:fill="FFFFFF"/>
          <w:lang w:eastAsia="ru-RU"/>
        </w:rPr>
        <w:t>(СНиП 21-02-99).</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Акт приемки объекта капитального строительства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Арендаторы земельных участков – лица, владеющие и пользующиеся земельными участками по договору аренды, договору субаренды </w:t>
      </w:r>
      <w:r w:rsidRPr="009570A6">
        <w:rPr>
          <w:rFonts w:ascii="Verdana" w:eastAsia="Times New Roman" w:hAnsi="Verdana" w:cs="Times New Roman"/>
          <w:b/>
          <w:bCs/>
          <w:i/>
          <w:iCs/>
          <w:color w:val="052635"/>
          <w:sz w:val="17"/>
          <w:szCs w:val="17"/>
          <w:shd w:val="clear" w:color="auto" w:fill="FFFFFF"/>
          <w:lang w:eastAsia="ru-RU"/>
        </w:rPr>
        <w:t>(Земельный Кодекс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Блокированный жилой дом – здание квартирного типа, состоящее из двух и более квартир, каждая из которых имеет доступ на отдельный земельный участок с выходом на территорию общего пользования: улицу, проезд (</w:t>
      </w:r>
      <w:r w:rsidRPr="009570A6">
        <w:rPr>
          <w:rFonts w:ascii="Verdana" w:eastAsia="Times New Roman" w:hAnsi="Verdana" w:cs="Times New Roman"/>
          <w:b/>
          <w:bCs/>
          <w:i/>
          <w:iCs/>
          <w:color w:val="052635"/>
          <w:sz w:val="17"/>
          <w:szCs w:val="17"/>
          <w:shd w:val="clear" w:color="auto" w:fill="FFFFFF"/>
          <w:lang w:eastAsia="ru-RU"/>
        </w:rPr>
        <w:t>СНиП 31-01-2003).</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Веранда – застекленное не отапливаемое помещение, пристроенное к зданию или встроенное в него, не имеющее ограничения по глубине </w:t>
      </w:r>
      <w:r w:rsidRPr="009570A6">
        <w:rPr>
          <w:rFonts w:ascii="Verdana" w:eastAsia="Times New Roman" w:hAnsi="Verdana" w:cs="Times New Roman"/>
          <w:b/>
          <w:bCs/>
          <w:i/>
          <w:iCs/>
          <w:color w:val="052635"/>
          <w:sz w:val="17"/>
          <w:szCs w:val="17"/>
          <w:shd w:val="clear" w:color="auto" w:fill="FFFFFF"/>
          <w:lang w:eastAsia="ru-RU"/>
        </w:rPr>
        <w:t>(СНиП 31-01-2003).</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их в составе градостроительных регламентов применительно к соответствующим территориальным зонам.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Водные объекты общего пользования - поверхностные водные объекты, находящиеся в государственной или муниципальной собственности, являются общедоступными водными объектами, если иное не предусмотрено Водным кодексом РФ. Полоса земли вдоль береговой линии водного объекта общего пользования - береговая полоса предназначается для общего пользования.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bookmarkStart w:id="21" w:name="sub_6501"/>
      <w:r w:rsidRPr="009570A6">
        <w:rPr>
          <w:rFonts w:ascii="Verdana" w:eastAsia="Times New Roman" w:hAnsi="Verdana" w:cs="Times New Roman"/>
          <w:b/>
          <w:bCs/>
          <w:color w:val="1759B4"/>
          <w:sz w:val="17"/>
          <w:szCs w:val="17"/>
          <w:u w:val="single"/>
          <w:shd w:val="clear" w:color="auto" w:fill="FFFFFF"/>
          <w:lang w:eastAsia="ru-RU"/>
        </w:rPr>
        <w:t>Водоохранная зона -</w:t>
      </w:r>
      <w:bookmarkEnd w:id="21"/>
      <w:r w:rsidRPr="009570A6">
        <w:rPr>
          <w:rFonts w:ascii="Verdana" w:eastAsia="Times New Roman" w:hAnsi="Verdana" w:cs="Times New Roman"/>
          <w:b/>
          <w:bCs/>
          <w:color w:val="052635"/>
          <w:sz w:val="17"/>
          <w:szCs w:val="17"/>
          <w:shd w:val="clear" w:color="auto" w:fill="FFFFFF"/>
          <w:lang w:eastAsia="ru-RU"/>
        </w:rPr>
        <w:t> территория, которая примыкает к береговой линии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bookmarkStart w:id="22" w:name="sub_6502"/>
      <w:bookmarkEnd w:id="22"/>
      <w:r w:rsidRPr="009570A6">
        <w:rPr>
          <w:rFonts w:ascii="Verdana" w:eastAsia="Times New Roman" w:hAnsi="Verdana" w:cs="Times New Roman"/>
          <w:b/>
          <w:bCs/>
          <w:color w:val="052635"/>
          <w:sz w:val="17"/>
          <w:szCs w:val="17"/>
          <w:shd w:val="clear" w:color="auto" w:fill="FFFFFF"/>
          <w:lang w:eastAsia="ru-RU"/>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r w:rsidRPr="009570A6">
        <w:rPr>
          <w:rFonts w:ascii="Verdana" w:eastAsia="Times New Roman" w:hAnsi="Verdana" w:cs="Times New Roman"/>
          <w:b/>
          <w:bCs/>
          <w:i/>
          <w:iCs/>
          <w:color w:val="052635"/>
          <w:sz w:val="17"/>
          <w:szCs w:val="17"/>
          <w:shd w:val="clear" w:color="auto" w:fill="FFFFFF"/>
          <w:lang w:eastAsia="ru-RU"/>
        </w:rPr>
        <w:t>Водный кодекс РФ, ст.65).</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Временное сооружение (объект)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Вспомогательные виды разрешенного использования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9570A6">
        <w:rPr>
          <w:rFonts w:ascii="Verdana" w:eastAsia="Times New Roman" w:hAnsi="Verdana" w:cs="Times New Roman"/>
          <w:b/>
          <w:bCs/>
          <w:i/>
          <w:iCs/>
          <w:color w:val="052635"/>
          <w:sz w:val="17"/>
          <w:szCs w:val="17"/>
          <w:shd w:val="clear" w:color="auto" w:fill="FFFFFF"/>
          <w:lang w:eastAsia="ru-RU"/>
        </w:rPr>
        <w:t>(Градостроительный кодекс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Генеральный план городского округа – основной документ, регламентирующий территориальное и градостроительное планирование развития территории городского округа.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r w:rsidRPr="009570A6">
        <w:rPr>
          <w:rFonts w:ascii="Verdana" w:eastAsia="Times New Roman" w:hAnsi="Verdana" w:cs="Times New Roman"/>
          <w:b/>
          <w:bCs/>
          <w:i/>
          <w:iCs/>
          <w:color w:val="052635"/>
          <w:sz w:val="17"/>
          <w:szCs w:val="17"/>
          <w:shd w:val="clear" w:color="auto" w:fill="FFFFFF"/>
          <w:lang w:eastAsia="ru-RU"/>
        </w:rPr>
        <w:t>(Градостроительный кодекс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Градостроительное зонирование – зонирование территории городского округа в целях определения территориальных зон и установления градостроительных регламентов </w:t>
      </w:r>
      <w:r w:rsidRPr="009570A6">
        <w:rPr>
          <w:rFonts w:ascii="Verdana" w:eastAsia="Times New Roman" w:hAnsi="Verdana" w:cs="Times New Roman"/>
          <w:b/>
          <w:bCs/>
          <w:i/>
          <w:iCs/>
          <w:color w:val="052635"/>
          <w:sz w:val="17"/>
          <w:szCs w:val="17"/>
          <w:shd w:val="clear" w:color="auto" w:fill="FFFFFF"/>
          <w:lang w:eastAsia="ru-RU"/>
        </w:rPr>
        <w:t>(Градостроительный кодекс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Градостроительный план земельного участка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Градостроительная подготовка территорий и земельных участков –</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действия применительно к неразделенным на земельные участки государственным и муниципальным землям, осуществляемые посредством подготовки документации по планировке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 а также действия применительно к ранее сформированным, принадлежащим физическим и юридическим лицам земельным участкам, осуществляемые путем подготовки градостроительных планов земельных участков как самостоятельных документов (без подготовки документации по планировке территории)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действия по освобождению застроенных территорий от прав третьих лиц, в том числе осуществляемые путем переселения в благоустроенные жилые помещения граждан, проживающих в ветхих домах государственного, муниципального жилищного фонда по договорам социального найма, а также действия по модернизации или строительству инженерной инфраструктуры для комплексного освоения незастроенных и преобразования застроенных территорий.</w:t>
      </w:r>
      <w:r w:rsidRPr="009570A6">
        <w:rPr>
          <w:rFonts w:ascii="Verdana" w:eastAsia="Times New Roman" w:hAnsi="Verdana" w:cs="Times New Roman"/>
          <w:b/>
          <w:bCs/>
          <w:i/>
          <w:iCs/>
          <w:color w:val="052635"/>
          <w:sz w:val="17"/>
          <w:szCs w:val="17"/>
          <w:shd w:val="clear" w:color="auto" w:fill="FFFFFF"/>
          <w:lang w:eastAsia="ru-RU"/>
        </w:rPr>
        <w:t> («Рекомендации по подготовке Правил землепользования и застройки», 2006 г. Фонд «Институт экономики города», Фонд «Градостроительные реформы»).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Дополнительные градостроительные регламенты – дополнительные требования и ограничения деятельности на земельных участках по отношению к видам разрешенного использования земельных участков и объектов капитального строительства и параметрам разрешенного строительства, установленные настоящими Правилами с позиций охраны природной и историко-культурной среды.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Достопримечательное место – вид объектов культурного наследия, представляющий собой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историческими (в том числе военными) событиями, жизнью выдающихся исторических личностей; культурные слои, остатки построек древних городов, селищ, стоянок; места совершения религиозных обрядов.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w:t>
      </w:r>
      <w:r w:rsidRPr="009570A6">
        <w:rPr>
          <w:rFonts w:ascii="Verdana" w:eastAsia="Times New Roman" w:hAnsi="Verdana" w:cs="Times New Roman"/>
          <w:b/>
          <w:bCs/>
          <w:i/>
          <w:iCs/>
          <w:color w:val="052635"/>
          <w:sz w:val="17"/>
          <w:szCs w:val="17"/>
          <w:shd w:val="clear" w:color="auto" w:fill="FFFFFF"/>
          <w:lang w:eastAsia="ru-RU"/>
        </w:rPr>
        <w:t>(Жилищный кодекс РФ, ст. 16).</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Жилой дом блокированной застройки - жилой дом с количеством этажей не более чем четыре,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w:t>
      </w:r>
      <w:r w:rsidRPr="009570A6">
        <w:rPr>
          <w:rFonts w:ascii="Verdana" w:eastAsia="Times New Roman" w:hAnsi="Verdana" w:cs="Times New Roman"/>
          <w:b/>
          <w:bCs/>
          <w:i/>
          <w:iCs/>
          <w:color w:val="052635"/>
          <w:sz w:val="17"/>
          <w:szCs w:val="17"/>
          <w:shd w:val="clear" w:color="auto" w:fill="FFFFFF"/>
          <w:lang w:eastAsia="ru-RU"/>
        </w:rPr>
        <w:t>(В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Жилой дом коттеджного типа – одноквартирный индивидуальный жилой дом, при котором имеется небольшой участок земли.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Заказчик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Застроенный участок земли – участок, на котором расположены здания, строения, наземные, подземные и иные сооружения.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Зеленые насаждения – совокупность древесно-кустарниковой и травянистой растительности.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Зеленый фонд населенных пунктов -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населенных пунктов (ФЗ "Об охране окружающей среды" N7-ФЗ).</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Земли сельскохозяйственного назначения - земли, находящиеся за границами населенного пункта и предоставленные для нужд сельского хозяйства, а также предназначенные для этих целей </w:t>
      </w:r>
      <w:r w:rsidRPr="009570A6">
        <w:rPr>
          <w:rFonts w:ascii="Verdana" w:eastAsia="Times New Roman" w:hAnsi="Verdana" w:cs="Times New Roman"/>
          <w:b/>
          <w:bCs/>
          <w:i/>
          <w:iCs/>
          <w:color w:val="052635"/>
          <w:sz w:val="17"/>
          <w:szCs w:val="17"/>
          <w:shd w:val="clear" w:color="auto" w:fill="FFFFFF"/>
          <w:lang w:eastAsia="ru-RU"/>
        </w:rPr>
        <w:t>(Земельный Кодекс РФ)</w:t>
      </w:r>
      <w:r w:rsidRPr="009570A6">
        <w:rPr>
          <w:rFonts w:ascii="Verdana" w:eastAsia="Times New Roman" w:hAnsi="Verdana" w:cs="Times New Roman"/>
          <w:b/>
          <w:bCs/>
          <w:color w:val="052635"/>
          <w:sz w:val="17"/>
          <w:szCs w:val="17"/>
          <w:shd w:val="clear" w:color="auto" w:fill="FFFFFF"/>
          <w:lang w:eastAsia="ru-RU"/>
        </w:rPr>
        <w:t>.</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Земельный участок – часть земной поверхности, границы которой определены в соответствии с федеральными законами.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Землевладельцы – лица, владеющие и пользующиеся земельными участками на праве пожизненного наследуемого владения </w:t>
      </w:r>
      <w:r w:rsidRPr="009570A6">
        <w:rPr>
          <w:rFonts w:ascii="Verdana" w:eastAsia="Times New Roman" w:hAnsi="Verdana" w:cs="Times New Roman"/>
          <w:b/>
          <w:bCs/>
          <w:i/>
          <w:iCs/>
          <w:color w:val="052635"/>
          <w:sz w:val="17"/>
          <w:szCs w:val="17"/>
          <w:shd w:val="clear" w:color="auto" w:fill="FFFFFF"/>
          <w:lang w:eastAsia="ru-RU"/>
        </w:rPr>
        <w:t>(Земельный Кодекс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bookmarkStart w:id="23" w:name="sub_5302"/>
      <w:r w:rsidRPr="009570A6">
        <w:rPr>
          <w:rFonts w:ascii="Verdana" w:eastAsia="Times New Roman" w:hAnsi="Verdana" w:cs="Times New Roman"/>
          <w:b/>
          <w:bCs/>
          <w:color w:val="1759B4"/>
          <w:sz w:val="17"/>
          <w:szCs w:val="17"/>
          <w:u w:val="single"/>
          <w:shd w:val="clear" w:color="auto" w:fill="FFFFFF"/>
          <w:lang w:eastAsia="ru-RU"/>
        </w:rPr>
        <w:lastRenderedPageBreak/>
        <w:t>Землепользователи</w:t>
      </w:r>
      <w:bookmarkEnd w:id="23"/>
      <w:r w:rsidRPr="009570A6">
        <w:rPr>
          <w:rFonts w:ascii="Verdana" w:eastAsia="Times New Roman" w:hAnsi="Verdana" w:cs="Times New Roman"/>
          <w:b/>
          <w:bCs/>
          <w:color w:val="052635"/>
          <w:sz w:val="17"/>
          <w:szCs w:val="17"/>
          <w:shd w:val="clear" w:color="auto" w:fill="FFFFFF"/>
          <w:lang w:eastAsia="ru-RU"/>
        </w:rPr>
        <w:t> – лица, владеющие и пользующиеся земельными участками на праве постоянного (бессрочного) пользования или на праве безвозмездного срочного пользования </w:t>
      </w:r>
      <w:r w:rsidRPr="009570A6">
        <w:rPr>
          <w:rFonts w:ascii="Verdana" w:eastAsia="Times New Roman" w:hAnsi="Verdana" w:cs="Times New Roman"/>
          <w:b/>
          <w:bCs/>
          <w:i/>
          <w:iCs/>
          <w:color w:val="052635"/>
          <w:sz w:val="17"/>
          <w:szCs w:val="17"/>
          <w:shd w:val="clear" w:color="auto" w:fill="FFFFFF"/>
          <w:lang w:eastAsia="ru-RU"/>
        </w:rPr>
        <w:t>(Земельный Кодекс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bookmarkStart w:id="24" w:name="sub_5303"/>
      <w:r w:rsidRPr="009570A6">
        <w:rPr>
          <w:rFonts w:ascii="Verdana" w:eastAsia="Times New Roman" w:hAnsi="Verdana" w:cs="Times New Roman"/>
          <w:b/>
          <w:bCs/>
          <w:color w:val="1759B4"/>
          <w:sz w:val="17"/>
          <w:szCs w:val="17"/>
          <w:u w:val="single"/>
          <w:shd w:val="clear" w:color="auto" w:fill="FFFFFF"/>
          <w:lang w:eastAsia="ru-RU"/>
        </w:rPr>
        <w:t>Зоны с особыми условиями использования территорий </w:t>
      </w:r>
      <w:bookmarkEnd w:id="24"/>
      <w:r w:rsidRPr="009570A6">
        <w:rPr>
          <w:rFonts w:ascii="Verdana" w:eastAsia="Times New Roman" w:hAnsi="Verdana" w:cs="Times New Roman"/>
          <w:b/>
          <w:bCs/>
          <w:color w:val="052635"/>
          <w:sz w:val="17"/>
          <w:szCs w:val="17"/>
          <w:shd w:val="clear" w:color="auto" w:fill="FFFFFF"/>
          <w:lang w:eastAsia="ru-RU"/>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Зоны охраны объектов культурного наследия – устанавливаются в целях обеспечения сохранности объекта культурного наследия в его исторической среде на сопряженной с ним территории: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shd w:val="clear" w:color="auto" w:fill="FFFFFF"/>
          <w:lang w:eastAsia="ru-RU"/>
        </w:rPr>
        <w:t>охранная зона </w:t>
      </w:r>
      <w:r w:rsidRPr="009570A6">
        <w:rPr>
          <w:rFonts w:ascii="Verdana" w:eastAsia="Times New Roman" w:hAnsi="Verdana" w:cs="Times New Roman"/>
          <w:b/>
          <w:bCs/>
          <w:color w:val="052635"/>
          <w:sz w:val="17"/>
          <w:szCs w:val="17"/>
          <w:shd w:val="clear" w:color="auto" w:fill="FFFFFF"/>
          <w:lang w:eastAsia="ru-RU"/>
        </w:rPr>
        <w:t>-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shd w:val="clear" w:color="auto" w:fill="FFFFFF"/>
          <w:lang w:eastAsia="ru-RU"/>
        </w:rPr>
        <w:t>зона регулирования застройки и хозяйственной деятельности </w:t>
      </w:r>
      <w:r w:rsidRPr="009570A6">
        <w:rPr>
          <w:rFonts w:ascii="Verdana" w:eastAsia="Times New Roman" w:hAnsi="Verdana" w:cs="Times New Roman"/>
          <w:b/>
          <w:bCs/>
          <w:color w:val="052635"/>
          <w:sz w:val="17"/>
          <w:szCs w:val="17"/>
          <w:shd w:val="clear" w:color="auto" w:fill="FFFFFF"/>
          <w:lang w:eastAsia="ru-RU"/>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shd w:val="clear" w:color="auto" w:fill="FFFFFF"/>
          <w:lang w:eastAsia="ru-RU"/>
        </w:rPr>
        <w:t>зона охраняемого природного ландшафта </w:t>
      </w:r>
      <w:r w:rsidRPr="009570A6">
        <w:rPr>
          <w:rFonts w:ascii="Verdana" w:eastAsia="Times New Roman" w:hAnsi="Verdana" w:cs="Times New Roman"/>
          <w:b/>
          <w:bCs/>
          <w:color w:val="052635"/>
          <w:sz w:val="17"/>
          <w:szCs w:val="17"/>
          <w:shd w:val="clear" w:color="auto" w:fill="FFFFFF"/>
          <w:lang w:eastAsia="ru-RU"/>
        </w:rPr>
        <w:t>-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долины рек, водоемы, леса и открытые пространства, связанные композиционно с объектами культурного наследия.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Изменение недвижимости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Индивидуальный жилой дом – отдельно стоящий жилой дом с приусадебным земельным участком с количеством этажей не более чем три, предназначенный для проживания одной семьи;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r w:rsidRPr="009570A6">
        <w:rPr>
          <w:rFonts w:ascii="Verdana" w:eastAsia="Times New Roman" w:hAnsi="Verdana" w:cs="Times New Roman"/>
          <w:b/>
          <w:bCs/>
          <w:i/>
          <w:iCs/>
          <w:color w:val="052635"/>
          <w:sz w:val="17"/>
          <w:szCs w:val="17"/>
          <w:shd w:val="clear" w:color="auto" w:fill="FFFFFF"/>
          <w:lang w:eastAsia="ru-RU"/>
        </w:rPr>
        <w:t>(СП 30-102-99).</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w:t>
      </w:r>
      <w:r w:rsidRPr="009570A6">
        <w:rPr>
          <w:rFonts w:ascii="Verdana" w:eastAsia="Times New Roman" w:hAnsi="Verdana" w:cs="Times New Roman"/>
          <w:b/>
          <w:bCs/>
          <w:color w:val="052635"/>
          <w:sz w:val="17"/>
          <w:szCs w:val="17"/>
          <w:shd w:val="clear" w:color="auto" w:fill="FFFFFF"/>
          <w:lang w:eastAsia="ru-RU"/>
        </w:rPr>
        <w:lastRenderedPageBreak/>
        <w:t>конструкций элементы и (или) восстановление указанных элементов; (п. 14.2 введен Федеральным законом от 18.07.2011 N 215-ФЗ).</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(п. 14.3 введен Федеральным законом от 18.07.2011 N 215-ФЗ).</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r w:rsidRPr="009570A6">
        <w:rPr>
          <w:rFonts w:ascii="Verdana" w:eastAsia="Times New Roman" w:hAnsi="Verdana" w:cs="Times New Roman"/>
          <w:b/>
          <w:bCs/>
          <w:i/>
          <w:iCs/>
          <w:color w:val="052635"/>
          <w:sz w:val="17"/>
          <w:szCs w:val="17"/>
          <w:shd w:val="clear" w:color="auto" w:fill="FFFFFF"/>
          <w:lang w:eastAsia="ru-RU"/>
        </w:rPr>
        <w:t>(ГОСТ Р 51303-99).</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Коэффициент застройки (КЗ) – отношение территории земельного участка, которая может быть занята зданиями, ко всей площади участка (в процентах).</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Коэффициент использования территории (КИТ)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Красные линии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bookmarkStart w:id="25" w:name="RANGE!A24"/>
      <w:bookmarkEnd w:id="25"/>
      <w:r w:rsidRPr="009570A6">
        <w:rPr>
          <w:rFonts w:ascii="Verdana" w:eastAsia="Times New Roman" w:hAnsi="Verdana" w:cs="Times New Roman"/>
          <w:b/>
          <w:bCs/>
          <w:color w:val="052635"/>
          <w:sz w:val="17"/>
          <w:szCs w:val="17"/>
          <w:shd w:val="clear" w:color="auto" w:fill="FFFFFF"/>
          <w:lang w:eastAsia="ru-RU"/>
        </w:rPr>
        <w:t>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подзон в их составе;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 - бытовыми помещениями, а также помещениями для приема, хранения и подготовки товаров к продаже </w:t>
      </w:r>
      <w:r w:rsidRPr="009570A6">
        <w:rPr>
          <w:rFonts w:ascii="Verdana" w:eastAsia="Times New Roman" w:hAnsi="Verdana" w:cs="Times New Roman"/>
          <w:b/>
          <w:bCs/>
          <w:i/>
          <w:iCs/>
          <w:color w:val="052635"/>
          <w:sz w:val="17"/>
          <w:szCs w:val="17"/>
          <w:shd w:val="clear" w:color="auto" w:fill="FFFFFF"/>
          <w:lang w:eastAsia="ru-RU"/>
        </w:rPr>
        <w:t>(ГОСТ Р 51303-99).</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Малоэтажная жилая застройка</w:t>
      </w:r>
      <w:r w:rsidRPr="009570A6">
        <w:rPr>
          <w:rFonts w:ascii="Verdana" w:eastAsia="Times New Roman" w:hAnsi="Verdana" w:cs="Times New Roman"/>
          <w:b/>
          <w:bCs/>
          <w:i/>
          <w:iCs/>
          <w:color w:val="052635"/>
          <w:sz w:val="17"/>
          <w:szCs w:val="17"/>
          <w:shd w:val="clear" w:color="auto" w:fill="FFFFFF"/>
          <w:lang w:eastAsia="ru-RU"/>
        </w:rPr>
        <w:t> - </w:t>
      </w:r>
      <w:r w:rsidRPr="009570A6">
        <w:rPr>
          <w:rFonts w:ascii="Verdana" w:eastAsia="Times New Roman" w:hAnsi="Verdana" w:cs="Times New Roman"/>
          <w:b/>
          <w:bCs/>
          <w:color w:val="052635"/>
          <w:sz w:val="17"/>
          <w:szCs w:val="17"/>
          <w:shd w:val="clear" w:color="auto" w:fill="FFFFFF"/>
          <w:lang w:eastAsia="ru-RU"/>
        </w:rPr>
        <w:t>жилая застройка этажностью 1-2 этажа с обеспечением, как правило, непосредственной связи квартир с земельным участком </w:t>
      </w:r>
      <w:r w:rsidRPr="009570A6">
        <w:rPr>
          <w:rFonts w:ascii="Verdana" w:eastAsia="Times New Roman" w:hAnsi="Verdana" w:cs="Times New Roman"/>
          <w:b/>
          <w:bCs/>
          <w:i/>
          <w:iCs/>
          <w:color w:val="052635"/>
          <w:sz w:val="17"/>
          <w:szCs w:val="17"/>
          <w:shd w:val="clear" w:color="auto" w:fill="FFFFFF"/>
          <w:lang w:eastAsia="ru-RU"/>
        </w:rPr>
        <w:t>(СП 30-102-99).</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Многоквартирный жилой дом – жилое здание, в котором квартиры имеют общие внеквартирные помещения (лестничные клетки, коридоры, галереи, подвалы и т.д.) и инженерные системы </w:t>
      </w:r>
      <w:r w:rsidRPr="009570A6">
        <w:rPr>
          <w:rFonts w:ascii="Verdana" w:eastAsia="Times New Roman" w:hAnsi="Verdana" w:cs="Times New Roman"/>
          <w:b/>
          <w:bCs/>
          <w:i/>
          <w:iCs/>
          <w:color w:val="052635"/>
          <w:sz w:val="17"/>
          <w:szCs w:val="17"/>
          <w:shd w:val="clear" w:color="auto" w:fill="FFFFFF"/>
          <w:lang w:eastAsia="ru-RU"/>
        </w:rPr>
        <w:t>(СНиП 31-01-2003).</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Многоэтажная жилая застройка – жилая застройка многоквартирными зданиями 5 и более этажей.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Населенный пункт – часть территории городского округа,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w:t>
      </w:r>
      <w:r w:rsidRPr="009570A6">
        <w:rPr>
          <w:rFonts w:ascii="Verdana" w:eastAsia="Times New Roman" w:hAnsi="Verdana" w:cs="Times New Roman"/>
          <w:b/>
          <w:bCs/>
          <w:i/>
          <w:iCs/>
          <w:color w:val="052635"/>
          <w:sz w:val="17"/>
          <w:szCs w:val="17"/>
          <w:shd w:val="clear" w:color="auto" w:fill="FFFFFF"/>
          <w:lang w:eastAsia="ru-RU"/>
        </w:rPr>
        <w:t>(Гражданский кодекс РФ, ч. 1, ст. 130).</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w:t>
      </w:r>
      <w:r w:rsidRPr="009570A6">
        <w:rPr>
          <w:rFonts w:ascii="Verdana" w:eastAsia="Times New Roman" w:hAnsi="Verdana" w:cs="Times New Roman"/>
          <w:b/>
          <w:bCs/>
          <w:i/>
          <w:iCs/>
          <w:color w:val="052635"/>
          <w:sz w:val="17"/>
          <w:szCs w:val="17"/>
          <w:shd w:val="clear" w:color="auto" w:fill="FFFFFF"/>
          <w:lang w:eastAsia="ru-RU"/>
        </w:rPr>
        <w:t>(Градостроительный кодекс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Объект культурного наследия – объекты, представляющие собой историко-культурную ценность (памятники истории и культуры) с точки зрения истории, археологии, архитектуры, градостроительства, науки и техники, эстетики, этнологии и антропологии, социальной культуры и рекомендуемые для включения в единый государственный реестр объектов культурного наследия народов Российской Федерации (</w:t>
      </w:r>
      <w:r w:rsidRPr="009570A6">
        <w:rPr>
          <w:rFonts w:ascii="Verdana" w:eastAsia="Times New Roman" w:hAnsi="Verdana" w:cs="Times New Roman"/>
          <w:b/>
          <w:bCs/>
          <w:i/>
          <w:iCs/>
          <w:color w:val="052635"/>
          <w:sz w:val="17"/>
          <w:szCs w:val="17"/>
          <w:shd w:val="clear" w:color="auto" w:fill="FFFFFF"/>
          <w:lang w:eastAsia="ru-RU"/>
        </w:rPr>
        <w:t>Федеральный закон от 25.06.2002 № 73-ФЗ</w:t>
      </w:r>
      <w:r w:rsidRPr="009570A6">
        <w:rPr>
          <w:rFonts w:ascii="Verdana" w:eastAsia="Times New Roman" w:hAnsi="Verdana" w:cs="Times New Roman"/>
          <w:b/>
          <w:bCs/>
          <w:color w:val="052635"/>
          <w:sz w:val="17"/>
          <w:szCs w:val="17"/>
          <w:shd w:val="clear" w:color="auto" w:fill="FFFFFF"/>
          <w:lang w:eastAsia="ru-RU"/>
        </w:rPr>
        <w:t>):</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shd w:val="clear" w:color="auto" w:fill="FFFFFF"/>
          <w:lang w:eastAsia="ru-RU"/>
        </w:rPr>
        <w:t>памятники </w:t>
      </w:r>
      <w:r w:rsidRPr="009570A6">
        <w:rPr>
          <w:rFonts w:ascii="Verdana" w:eastAsia="Times New Roman" w:hAnsi="Verdana" w:cs="Times New Roman"/>
          <w:b/>
          <w:bCs/>
          <w:color w:val="052635"/>
          <w:sz w:val="17"/>
          <w:szCs w:val="17"/>
          <w:shd w:val="clear" w:color="auto" w:fill="FFFFFF"/>
          <w:lang w:eastAsia="ru-RU"/>
        </w:rPr>
        <w:t>-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bookmarkStart w:id="26" w:name="sub_5305"/>
      <w:r w:rsidRPr="009570A6">
        <w:rPr>
          <w:rFonts w:ascii="Verdana" w:eastAsia="Times New Roman" w:hAnsi="Verdana" w:cs="Times New Roman"/>
          <w:b/>
          <w:bCs/>
          <w:color w:val="1759B4"/>
          <w:sz w:val="17"/>
          <w:szCs w:val="17"/>
          <w:u w:val="single"/>
          <w:shd w:val="clear" w:color="auto" w:fill="FFFFFF"/>
          <w:lang w:eastAsia="ru-RU"/>
        </w:rPr>
        <w:t>Обладатели сервитута</w:t>
      </w:r>
      <w:bookmarkEnd w:id="26"/>
      <w:r w:rsidRPr="009570A6">
        <w:rPr>
          <w:rFonts w:ascii="Verdana" w:eastAsia="Times New Roman" w:hAnsi="Verdana" w:cs="Times New Roman"/>
          <w:b/>
          <w:bCs/>
          <w:color w:val="052635"/>
          <w:sz w:val="17"/>
          <w:szCs w:val="17"/>
          <w:shd w:val="clear" w:color="auto" w:fill="FFFFFF"/>
          <w:lang w:eastAsia="ru-RU"/>
        </w:rPr>
        <w:t> – лица, имеющие право ограниченного пользования чужими земельными участками (сервитутом).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Озелененные территории – участки земли, покрытые не менее чем на 70 % лесной, древесно-кустарниковой и травянистой растительностью естественного или искусственного происхождения.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Отступления от Правил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Павильон – оборудованное строение, имеющее торговый зал и помещения для хранения товарного запаса, рассчитанное на одно или несколько рабочих мест </w:t>
      </w:r>
      <w:r w:rsidRPr="009570A6">
        <w:rPr>
          <w:rFonts w:ascii="Verdana" w:eastAsia="Times New Roman" w:hAnsi="Verdana" w:cs="Times New Roman"/>
          <w:b/>
          <w:bCs/>
          <w:i/>
          <w:iCs/>
          <w:color w:val="052635"/>
          <w:sz w:val="17"/>
          <w:szCs w:val="17"/>
          <w:shd w:val="clear" w:color="auto" w:fill="FFFFFF"/>
          <w:lang w:eastAsia="ru-RU"/>
        </w:rPr>
        <w:t>(ГОСТ Р 51303-99).</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Палатка (ларек)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r w:rsidRPr="009570A6">
        <w:rPr>
          <w:rFonts w:ascii="Verdana" w:eastAsia="Times New Roman" w:hAnsi="Verdana" w:cs="Times New Roman"/>
          <w:b/>
          <w:bCs/>
          <w:i/>
          <w:iCs/>
          <w:color w:val="052635"/>
          <w:sz w:val="17"/>
          <w:szCs w:val="17"/>
          <w:shd w:val="clear" w:color="auto" w:fill="FFFFFF"/>
          <w:lang w:eastAsia="ru-RU"/>
        </w:rPr>
        <w:t>(РОСТР 51303-99).</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(п. 21 введен Федеральным законом от 21.04.2011 N 69-ФЗ).</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Планировка территории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w:t>
      </w:r>
      <w:r w:rsidRPr="009570A6">
        <w:rPr>
          <w:rFonts w:ascii="Verdana" w:eastAsia="Times New Roman" w:hAnsi="Verdana" w:cs="Times New Roman"/>
          <w:b/>
          <w:bCs/>
          <w:i/>
          <w:iCs/>
          <w:color w:val="052635"/>
          <w:sz w:val="17"/>
          <w:szCs w:val="17"/>
          <w:shd w:val="clear" w:color="auto" w:fill="FFFFFF"/>
          <w:lang w:eastAsia="ru-RU"/>
        </w:rPr>
        <w:t>(СПиП 2.08.01-89).</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r w:rsidRPr="009570A6">
        <w:rPr>
          <w:rFonts w:ascii="Verdana" w:eastAsia="Times New Roman" w:hAnsi="Verdana" w:cs="Times New Roman"/>
          <w:b/>
          <w:bCs/>
          <w:i/>
          <w:iCs/>
          <w:color w:val="052635"/>
          <w:sz w:val="17"/>
          <w:szCs w:val="17"/>
          <w:shd w:val="clear" w:color="auto" w:fill="FFFFFF"/>
          <w:lang w:eastAsia="ru-RU"/>
        </w:rPr>
        <w:t>(Градостроительный кодекс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Прибрежная защитная полоса – часть водоохраной зоны, для которой вводятся дополнительные ограничения хозяйственной и иной деятельности (Водный кодекс РФ, ст. 65, ч.2).</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Приквартирный участок – земельный участок, примыкающий к дому (квартире) с непосредственным выходом на него </w:t>
      </w:r>
      <w:r w:rsidRPr="009570A6">
        <w:rPr>
          <w:rFonts w:ascii="Verdana" w:eastAsia="Times New Roman" w:hAnsi="Verdana" w:cs="Times New Roman"/>
          <w:b/>
          <w:bCs/>
          <w:i/>
          <w:iCs/>
          <w:color w:val="052635"/>
          <w:sz w:val="17"/>
          <w:szCs w:val="17"/>
          <w:shd w:val="clear" w:color="auto" w:fill="FFFFFF"/>
          <w:lang w:eastAsia="ru-RU"/>
        </w:rPr>
        <w:t>(СНиП 31-01-2003).</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Проектная документация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Собрания представителей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 проектной документации.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r w:rsidRPr="009570A6">
        <w:rPr>
          <w:rFonts w:ascii="Verdana" w:eastAsia="Times New Roman" w:hAnsi="Verdana" w:cs="Times New Roman"/>
          <w:b/>
          <w:bCs/>
          <w:i/>
          <w:iCs/>
          <w:color w:val="052635"/>
          <w:sz w:val="17"/>
          <w:szCs w:val="17"/>
          <w:shd w:val="clear" w:color="auto" w:fill="FFFFFF"/>
          <w:lang w:eastAsia="ru-RU"/>
        </w:rPr>
        <w:t>(Градостроительный кодекс РФ, ст. 55).</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Резервирование земельных участков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(п. 14 в ред. Федерального закона от 28.11.2011 N 337-ФЗ).</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(п. 14.1 введен Федеральным законом от 18.07.2011 N 215-ФЗ).</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Саморегулируемые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саморегулируемые организации) - некоммерческие организации, сведения о которых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 (п. 17 введен Федеральным законом от 22.07.2008 N 148-ФЗ).</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Санитарно-защитная зона – территория между границами промышленной площадки и территорией жилой застройки, ландшафтно-рекреационной зоны, зоны отдыха, курорта с обязательным обозначением границ специальными информационными знаками.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w:t>
      </w:r>
      <w:r w:rsidRPr="009570A6">
        <w:rPr>
          <w:rFonts w:ascii="Verdana" w:eastAsia="Times New Roman" w:hAnsi="Verdana" w:cs="Times New Roman"/>
          <w:b/>
          <w:bCs/>
          <w:i/>
          <w:iCs/>
          <w:color w:val="052635"/>
          <w:sz w:val="17"/>
          <w:szCs w:val="17"/>
          <w:shd w:val="clear" w:color="auto" w:fill="FFFFFF"/>
          <w:lang w:eastAsia="ru-RU"/>
        </w:rPr>
        <w:t>(Земельный Кодекс РФ)</w:t>
      </w:r>
      <w:r w:rsidRPr="009570A6">
        <w:rPr>
          <w:rFonts w:ascii="Verdana" w:eastAsia="Times New Roman" w:hAnsi="Verdana" w:cs="Times New Roman"/>
          <w:b/>
          <w:bCs/>
          <w:color w:val="052635"/>
          <w:sz w:val="17"/>
          <w:szCs w:val="17"/>
          <w:shd w:val="clear" w:color="auto" w:fill="FFFFFF"/>
          <w:lang w:eastAsia="ru-RU"/>
        </w:rPr>
        <w:t>.</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bookmarkStart w:id="27" w:name="sub_5301"/>
      <w:r w:rsidRPr="009570A6">
        <w:rPr>
          <w:rFonts w:ascii="Verdana" w:eastAsia="Times New Roman" w:hAnsi="Verdana" w:cs="Times New Roman"/>
          <w:b/>
          <w:bCs/>
          <w:color w:val="1759B4"/>
          <w:sz w:val="17"/>
          <w:szCs w:val="17"/>
          <w:u w:val="single"/>
          <w:shd w:val="clear" w:color="auto" w:fill="FFFFFF"/>
          <w:lang w:eastAsia="ru-RU"/>
        </w:rPr>
        <w:t>Собственники земельных участков</w:t>
      </w:r>
      <w:bookmarkEnd w:id="27"/>
      <w:r w:rsidRPr="009570A6">
        <w:rPr>
          <w:rFonts w:ascii="Verdana" w:eastAsia="Times New Roman" w:hAnsi="Verdana" w:cs="Times New Roman"/>
          <w:b/>
          <w:bCs/>
          <w:color w:val="052635"/>
          <w:sz w:val="17"/>
          <w:szCs w:val="17"/>
          <w:shd w:val="clear" w:color="auto" w:fill="FFFFFF"/>
          <w:lang w:eastAsia="ru-RU"/>
        </w:rPr>
        <w:t> – физические и юридические лица, являющиеся собственниками земельных участков </w:t>
      </w:r>
      <w:r w:rsidRPr="009570A6">
        <w:rPr>
          <w:rFonts w:ascii="Verdana" w:eastAsia="Times New Roman" w:hAnsi="Verdana" w:cs="Times New Roman"/>
          <w:b/>
          <w:bCs/>
          <w:i/>
          <w:iCs/>
          <w:color w:val="052635"/>
          <w:sz w:val="17"/>
          <w:szCs w:val="17"/>
          <w:shd w:val="clear" w:color="auto" w:fill="FFFFFF"/>
          <w:lang w:eastAsia="ru-RU"/>
        </w:rPr>
        <w:t>(Земельный кодекс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Среднеэтажная жилая застройка – жилая застройка, сформированная из отдельно стоящих и блокированных жилых домов (коттеджей) и домов квартирного типа этажностью от 3 до 4 этажей включительно.</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Строительство – создание зданий, строений, сооружений (в том числе на месте сносимых объектов капитального строительства).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w:t>
      </w:r>
      <w:r w:rsidRPr="009570A6">
        <w:rPr>
          <w:rFonts w:ascii="Verdana" w:eastAsia="Times New Roman" w:hAnsi="Verdana" w:cs="Times New Roman"/>
          <w:b/>
          <w:bCs/>
          <w:i/>
          <w:iCs/>
          <w:color w:val="052635"/>
          <w:sz w:val="17"/>
          <w:szCs w:val="17"/>
          <w:shd w:val="clear" w:color="auto" w:fill="FFFFFF"/>
          <w:lang w:eastAsia="ru-RU"/>
        </w:rPr>
        <w:t>(Градостроительный кодекс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Территориальные зоны – зоны, для которых в правилах землепользования и застройки опре</w:t>
      </w:r>
      <w:r w:rsidRPr="009570A6">
        <w:rPr>
          <w:rFonts w:ascii="Verdana" w:eastAsia="Times New Roman" w:hAnsi="Verdana" w:cs="Times New Roman"/>
          <w:b/>
          <w:bCs/>
          <w:color w:val="052635"/>
          <w:sz w:val="17"/>
          <w:szCs w:val="17"/>
          <w:shd w:val="clear" w:color="auto" w:fill="FFFFFF"/>
          <w:lang w:eastAsia="ru-RU"/>
        </w:rPr>
        <w:softHyphen/>
        <w:t>делены границы и установлены градостроительные регламенты </w:t>
      </w:r>
      <w:r w:rsidRPr="009570A6">
        <w:rPr>
          <w:rFonts w:ascii="Verdana" w:eastAsia="Times New Roman" w:hAnsi="Verdana" w:cs="Times New Roman"/>
          <w:b/>
          <w:bCs/>
          <w:i/>
          <w:iCs/>
          <w:color w:val="052635"/>
          <w:sz w:val="17"/>
          <w:szCs w:val="17"/>
          <w:shd w:val="clear" w:color="auto" w:fill="FFFFFF"/>
          <w:lang w:eastAsia="ru-RU"/>
        </w:rPr>
        <w:t>(Градостроительный кодекс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(в ред. Федерального закона от 19.07.2011 N 246-ФЗ).</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Технические регламенты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Технические условия – информация о технических условиях подключения объектов капитального строительства к сетям инженерно-технического обеспечения.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Основные виды разрешенного использования недвижимости – те,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Отклонение от правил землепользования и застройки - это санкционированное для конкретного участка отступление от предельных параметров разрешенного строительства, реконструкции объектов капитального строительства, например, по высоте постройки, проценту застройки участка, отступов здания от границ участка.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Условно разрешенные виды использования недвижимости - те, для которых необходимо получение разрешения, принимаемого по результатам специального согласования при проведении публичных слушаний.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Усадебный жилой дом – одноквартирный, дом с приквартирным участком, постройками, для подсобного хозяйства </w:t>
      </w:r>
      <w:r w:rsidRPr="009570A6">
        <w:rPr>
          <w:rFonts w:ascii="Verdana" w:eastAsia="Times New Roman" w:hAnsi="Verdana" w:cs="Times New Roman"/>
          <w:b/>
          <w:bCs/>
          <w:i/>
          <w:iCs/>
          <w:color w:val="052635"/>
          <w:sz w:val="17"/>
          <w:szCs w:val="17"/>
          <w:shd w:val="clear" w:color="auto" w:fill="FFFFFF"/>
          <w:lang w:eastAsia="ru-RU"/>
        </w:rPr>
        <w:t>(СП 30-102-99).</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r w:rsidRPr="009570A6">
        <w:rPr>
          <w:rFonts w:ascii="Verdana" w:eastAsia="Times New Roman" w:hAnsi="Verdana" w:cs="Times New Roman"/>
          <w:b/>
          <w:bCs/>
          <w:i/>
          <w:iCs/>
          <w:color w:val="052635"/>
          <w:sz w:val="17"/>
          <w:szCs w:val="17"/>
          <w:shd w:val="clear" w:color="auto" w:fill="FFFFFF"/>
          <w:lang w:eastAsia="ru-RU"/>
        </w:rPr>
        <w:t>(Градостроительный кодекс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Формирование земельного участка – индивидуализация земельного участка посредством определения: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его границ (документально и на местности);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разрешённого использования земельного участка в соответствии с градостроительным регламентом той зоны, в которой этот участок расположен;</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технических условий подключения объектов земельного участка к сетям инженерно-технического обеспечения.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Функциональные зоны – зоны, для которых документами территориального планирования определены границы и функциональное назначение </w:t>
      </w:r>
      <w:r w:rsidRPr="009570A6">
        <w:rPr>
          <w:rFonts w:ascii="Verdana" w:eastAsia="Times New Roman" w:hAnsi="Verdana" w:cs="Times New Roman"/>
          <w:b/>
          <w:bCs/>
          <w:i/>
          <w:iCs/>
          <w:color w:val="052635"/>
          <w:sz w:val="17"/>
          <w:szCs w:val="17"/>
          <w:shd w:val="clear" w:color="auto" w:fill="FFFFFF"/>
          <w:lang w:eastAsia="ru-RU"/>
        </w:rPr>
        <w:t>(Градостроительный кодекс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Целевое назначение земельных участков – назначение земельных участков и иных объектов недвижимости, определяемое их принадлежностью к одной из категорий земель, установленных в соответствии с земельным законодательством правовыми актами территориального планирования Российской Федерации, настоящими Правилами, а также принадлежностью к целевым функциональным зонам, установленным генеральным планом городского округа.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Частный сервитут – право ограниченного пользования чужим недвижимым имуществом, устанавливаемое по договору (соглашению) между собственниками (пользователями) недвижимости (физическими или юридическими) и лицами, требующими установления сервитута.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Элемент планировочной структуры – квартал, микрорайон, район, улично-дорожная сеть и др.</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Этажность здания - число этажей здания, включая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2 м.</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28" w:name="_Toc230067432"/>
      <w:bookmarkStart w:id="29" w:name="_Toc383183097"/>
      <w:bookmarkStart w:id="30" w:name="_Toc383180170"/>
      <w:bookmarkStart w:id="31" w:name="_Toc383179163"/>
      <w:bookmarkStart w:id="32" w:name="_Toc383178879"/>
      <w:bookmarkStart w:id="33" w:name="_Toc383178846"/>
      <w:bookmarkStart w:id="34" w:name="_Toc383178475"/>
      <w:bookmarkEnd w:id="28"/>
      <w:bookmarkEnd w:id="29"/>
      <w:bookmarkEnd w:id="30"/>
      <w:bookmarkEnd w:id="31"/>
      <w:bookmarkEnd w:id="32"/>
      <w:bookmarkEnd w:id="33"/>
      <w:r w:rsidRPr="009570A6">
        <w:rPr>
          <w:rFonts w:ascii="Verdana" w:eastAsia="Times New Roman" w:hAnsi="Verdana" w:cs="Times New Roman"/>
          <w:b/>
          <w:bCs/>
          <w:color w:val="1759B4"/>
          <w:kern w:val="36"/>
          <w:sz w:val="24"/>
          <w:szCs w:val="24"/>
          <w:u w:val="single"/>
          <w:shd w:val="clear" w:color="auto" w:fill="FFFFFF"/>
          <w:lang w:eastAsia="ru-RU"/>
        </w:rPr>
        <w:t>Статья 2. Основания введения, назначение и состав Правил.</w:t>
      </w:r>
      <w:bookmarkEnd w:id="34"/>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Настоящие Правила в соответствии с Градостроительным кодексом Российской Федерации, Гражданским и Земельным кодексами Российской Федерации вводят в муниципальном образовании систему регулирования землепользования и застройки, которая основана на градостроительном зонировании,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Целями введения системы регулирования землепользования и застройки, основанной на градостроительном зонировании, являются: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создание условий для устойчивого развития муниципального образования город Ефремов, реализации планов и программ развития городского округа, систем инженерного и транспортного обеспечения, социального обслуживания, сохранения окружающей среды и объектов культурного наследия;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создание условий для планировки территорий городского округа;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недвижимости в соответствии с градостроительными регламентами;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обеспечение свободного доступа граждан к информации и их участия в принятии решений по вопросам развития, землепользования и застройки посредством проведения публичных слушаний;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обеспечение контроля над соблюдением прав граждан и юридических лиц.</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Настоящие Правила регламентируют деятельность:</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 проведению градостроительного зонирования территории городского округа и установлению градостроительных регламентов;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 изменению видов разрешенного использования земельных участков и объектов капитального строительства физическими и юридическими лицами;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 обеспечению открытости и доступности для физических и юридических лиц информации о землепользовании и застройке, проведению публичных слушаний по вопросам градостроительной деятельности;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 подготовке документации по планировке территории органами местного самоуправления;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 подготовке градостроительных оснований для принятия решений об изъятии и резервировании земельных участков для реализации государственных и муниципальных нужд;</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 внесению изменений в настоящие Правила;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 по выдаче разрешений на строительство, разрешений на ввод в эксплуатацию вновь построенных, реконструированных объектов;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 контролю над использованием и строительными изменениями недвижимости, применению штрафных санкций в случаях и порядке, установленных законодательством.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Настоящие Правила применяются наряду:</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 иными нормативными правовыми актами муниципального образования город Ефремов по вопросам регулирования землепользования и застройки. Указанные акты применяются в части, не противоречащей настоящим Правилам.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муниципального образования город Ефремов.</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35" w:name="_Toc383183098"/>
      <w:bookmarkStart w:id="36" w:name="_Toc383180171"/>
      <w:bookmarkEnd w:id="35"/>
      <w:r w:rsidRPr="009570A6">
        <w:rPr>
          <w:rFonts w:ascii="Verdana" w:eastAsia="Times New Roman" w:hAnsi="Verdana" w:cs="Times New Roman"/>
          <w:b/>
          <w:bCs/>
          <w:color w:val="1759B4"/>
          <w:kern w:val="36"/>
          <w:sz w:val="24"/>
          <w:szCs w:val="24"/>
          <w:u w:val="single"/>
          <w:shd w:val="clear" w:color="auto" w:fill="FFFFFF"/>
          <w:lang w:eastAsia="ru-RU"/>
        </w:rPr>
        <w:t>Статья 3. Открытость и доступность информации о землепользовании и застройке.</w:t>
      </w:r>
      <w:bookmarkEnd w:id="36"/>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Настоящие Правила, включая все входящие в их состав картографические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контроль соблюдения градостроительного законодательства органами местного самоуправления.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Администрация муниципального образования город Ефремов обеспечивает возможность ознакомления с настоящими Правилами путем: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публикации настоящих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размещения настоящих Правил на своем официальном сайте в сети «Интернет»;</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создания возможности для ознакомления с настоящими Правилами в полном комплекте в администрации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обеспечение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в обязательном порядке направляются и размещаются в информационной системе обеспечения градостроительной деятельности муниципального образования город Ефремов, ведение и состав которой определяются в соответствии с Градостроительным кодексом Российской Федерации.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37" w:name="_Toc383183099"/>
      <w:bookmarkStart w:id="38" w:name="_Toc383180172"/>
      <w:bookmarkEnd w:id="37"/>
      <w:r w:rsidRPr="009570A6">
        <w:rPr>
          <w:rFonts w:ascii="Verdana" w:eastAsia="Times New Roman" w:hAnsi="Verdana" w:cs="Times New Roman"/>
          <w:b/>
          <w:bCs/>
          <w:color w:val="1759B4"/>
          <w:kern w:val="36"/>
          <w:sz w:val="24"/>
          <w:szCs w:val="24"/>
          <w:u w:val="single"/>
          <w:shd w:val="clear" w:color="auto" w:fill="FFFFFF"/>
          <w:lang w:eastAsia="ru-RU"/>
        </w:rPr>
        <w:t>ГЛАВА 2. ПРАВА ИСПОЛЬЗОВАНИЯ НЕДВИЖИМОСТИ, ВОЗНИКШИЕ ДО ВСТУПЛЕНИЯ В СИЛУ ПРАВИЛ.</w:t>
      </w:r>
      <w:bookmarkEnd w:id="38"/>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39" w:name="_Toc383183100"/>
      <w:bookmarkStart w:id="40" w:name="_Toc383180173"/>
      <w:bookmarkEnd w:id="39"/>
      <w:r w:rsidRPr="009570A6">
        <w:rPr>
          <w:rFonts w:ascii="Verdana" w:eastAsia="Times New Roman" w:hAnsi="Verdana" w:cs="Times New Roman"/>
          <w:b/>
          <w:bCs/>
          <w:color w:val="1759B4"/>
          <w:kern w:val="36"/>
          <w:sz w:val="24"/>
          <w:szCs w:val="24"/>
          <w:u w:val="single"/>
          <w:shd w:val="clear" w:color="auto" w:fill="FFFFFF"/>
          <w:lang w:eastAsia="ru-RU"/>
        </w:rPr>
        <w:t>Статья 4. Общие положения, относящиеся к ранее возникшим правам.</w:t>
      </w:r>
      <w:bookmarkEnd w:id="40"/>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1. Принятые до введения в действие настоящих Правил нормативные правовые акты муниципального образования город Ефремов по вопросам землепользования и застройки применяются в части, не противоречащей настоящим Правилам.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Разрешения на строительство, реконструкцию, выданные до вступления в силу настоящих Правил являются действительными.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имеют вид, виды использования, которые не поименованы как разрешенные для соответствующих территориальных зон;</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имеют вид, виды использования, которые поименованы как разрешенные для соответствующих территориальных зон, но расположены в санитарно-защитных и водоохранных зонах, в пределах которых не предусмотрено размещение соответствующих объектов согласно настоящим Правилам;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имеют параметры меньше (площадь и линейные размеры земельных участков, отступы построек от границ участка) или больше (высота/этажность построек, процент застройки, коэффициент использования территории) значений, установленных настоящими Правилами применительно к соответствующим зонам.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41" w:name="_Toc383183101"/>
      <w:bookmarkStart w:id="42" w:name="_Toc383180174"/>
      <w:bookmarkEnd w:id="41"/>
      <w:r w:rsidRPr="009570A6">
        <w:rPr>
          <w:rFonts w:ascii="Verdana" w:eastAsia="Times New Roman" w:hAnsi="Verdana" w:cs="Times New Roman"/>
          <w:b/>
          <w:bCs/>
          <w:color w:val="1759B4"/>
          <w:kern w:val="36"/>
          <w:sz w:val="24"/>
          <w:szCs w:val="24"/>
          <w:u w:val="single"/>
          <w:shd w:val="clear" w:color="auto" w:fill="FFFFFF"/>
          <w:lang w:eastAsia="ru-RU"/>
        </w:rPr>
        <w:t>Статья 5. Использование и строительные изменения объектов недвижимости, несоответствующих Правилам.</w:t>
      </w:r>
      <w:bookmarkEnd w:id="42"/>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1. Объекты недвижимости, поименованные в п. 3 статьи 4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Не допускается увеличивать площадь и строительный объем объектов недвижимости, указанных в подпунктах 1, 2 пункта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Указанные в подпункте 3 пункта 3 статьи 4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Несоответствующий вид использования недвижимости не может быть заменен на иной несоответствующий вид использования.</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43" w:name="_Toc383183102"/>
      <w:bookmarkStart w:id="44" w:name="_Toc383180175"/>
      <w:bookmarkEnd w:id="43"/>
      <w:r w:rsidRPr="009570A6">
        <w:rPr>
          <w:rFonts w:ascii="Verdana" w:eastAsia="Times New Roman" w:hAnsi="Verdana" w:cs="Times New Roman"/>
          <w:b/>
          <w:bCs/>
          <w:color w:val="1759B4"/>
          <w:kern w:val="36"/>
          <w:sz w:val="24"/>
          <w:szCs w:val="24"/>
          <w:u w:val="single"/>
          <w:shd w:val="clear" w:color="auto" w:fill="FFFFFF"/>
          <w:lang w:eastAsia="ru-RU"/>
        </w:rPr>
        <w:t>ГЛАВА 3. УЧАСТНИКИ ОТНОШЕНИЙ, ВОЗНИКАЮЩИХ ПО ПОВОДУ ЗЕМЛЕПОЛЬЗОВАНИЯ И ЗАСТРОЙКИ.</w:t>
      </w:r>
      <w:bookmarkEnd w:id="44"/>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45" w:name="_Toc383183103"/>
      <w:bookmarkStart w:id="46" w:name="_Toc383180176"/>
      <w:bookmarkEnd w:id="45"/>
      <w:r w:rsidRPr="009570A6">
        <w:rPr>
          <w:rFonts w:ascii="Verdana" w:eastAsia="Times New Roman" w:hAnsi="Verdana" w:cs="Times New Roman"/>
          <w:b/>
          <w:bCs/>
          <w:color w:val="1759B4"/>
          <w:kern w:val="36"/>
          <w:sz w:val="24"/>
          <w:szCs w:val="24"/>
          <w:u w:val="single"/>
          <w:shd w:val="clear" w:color="auto" w:fill="FFFFFF"/>
          <w:lang w:eastAsia="ru-RU"/>
        </w:rPr>
        <w:t>Статья 6. Общие положения о лицах, осуществляющих землепользование и застройку, и их действиях.</w:t>
      </w:r>
      <w:bookmarkEnd w:id="46"/>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Настоящие Правила, а также принимаемые в соответствии с ними иные нормативные правовые акты муниципального образования город Ефремов регулируют действия физических и юридических лиц, которые: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участвуют в торгах (конкурсах, аукционах), подготавливаемых и проводимых администрацией муниципального образования город Ефремов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обращаются в администрацию муниципального образования Ефремов с заявлением о подготовке и предоставлении земельного участка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владея на правах собственности квартирами в многоквартирных домах, могут обеспечивать действия по определению и выделению в проектах планировки, проектах межевания границ земельных участков многоквартирных домов из состава жилых кварталов, микрорайонов;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осуществляют иные действия в области землепользования и застройки.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К указанным в пункте 1 настоящей статьи иным действиям в области землепользования и застройки могут быть отнесены, в частности: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w:t>
      </w:r>
      <w:r w:rsidRPr="009570A6">
        <w:rPr>
          <w:rFonts w:ascii="Verdana" w:eastAsia="Times New Roman" w:hAnsi="Verdana" w:cs="Times New Roman"/>
          <w:b/>
          <w:bCs/>
          <w:color w:val="052635"/>
          <w:sz w:val="17"/>
          <w:szCs w:val="17"/>
          <w:u w:val="single"/>
          <w:shd w:val="clear" w:color="auto" w:fill="FFFFFF"/>
          <w:lang w:eastAsia="ru-RU"/>
        </w:rPr>
        <w:t>не требуется</w:t>
      </w:r>
      <w:r w:rsidRPr="009570A6">
        <w:rPr>
          <w:rFonts w:ascii="Verdana" w:eastAsia="Times New Roman" w:hAnsi="Verdana" w:cs="Times New Roman"/>
          <w:b/>
          <w:bCs/>
          <w:color w:val="052635"/>
          <w:sz w:val="17"/>
          <w:szCs w:val="17"/>
          <w:shd w:val="clear" w:color="auto" w:fill="FFFFFF"/>
          <w:lang w:eastAsia="ru-RU"/>
        </w:rPr>
        <w:t>подготовка документации по планировке территории. В этом случае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Лица, осуществляющие в муниципальном образовании город Ефремов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47" w:name="_Toc383183104"/>
      <w:bookmarkStart w:id="48" w:name="_Toc383180177"/>
      <w:bookmarkEnd w:id="47"/>
      <w:r w:rsidRPr="009570A6">
        <w:rPr>
          <w:rFonts w:ascii="Verdana" w:eastAsia="Times New Roman" w:hAnsi="Verdana" w:cs="Times New Roman"/>
          <w:b/>
          <w:bCs/>
          <w:color w:val="1759B4"/>
          <w:kern w:val="36"/>
          <w:sz w:val="24"/>
          <w:szCs w:val="24"/>
          <w:u w:val="single"/>
          <w:shd w:val="clear" w:color="auto" w:fill="FFFFFF"/>
          <w:lang w:eastAsia="ru-RU"/>
        </w:rPr>
        <w:t>Статья 7. Комиссия по землепользованию и застройке.</w:t>
      </w:r>
      <w:bookmarkEnd w:id="48"/>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Комиссия по подготовке правил землепользования и застройки (далее - Комиссия) является постоянно действующим консультативным органом и формируется для обеспечения подготовки и реализации настоящих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Комиссия осуществляет свою деятельность в соответствии с настоящими Правилами и действующим «Положением о комиссии по подготовке проектов «Правил землепользования и застройки».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49" w:name="_Toc383183105"/>
      <w:bookmarkStart w:id="50" w:name="_Toc383180178"/>
      <w:bookmarkEnd w:id="49"/>
      <w:r w:rsidRPr="009570A6">
        <w:rPr>
          <w:rFonts w:ascii="Verdana" w:eastAsia="Times New Roman" w:hAnsi="Verdana" w:cs="Times New Roman"/>
          <w:b/>
          <w:bCs/>
          <w:color w:val="1759B4"/>
          <w:kern w:val="36"/>
          <w:sz w:val="24"/>
          <w:szCs w:val="24"/>
          <w:u w:val="single"/>
          <w:shd w:val="clear" w:color="auto" w:fill="FFFFFF"/>
          <w:lang w:eastAsia="ru-RU"/>
        </w:rPr>
        <w:t>Статья 8. Органы, уполномоченные регулировать и контролировать землепользование и застройку в части обеспечения применения Правил.</w:t>
      </w:r>
      <w:bookmarkEnd w:id="50"/>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администрация муниципального образования город Ефремов, иные уполномоченные органы.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По вопросам применения настоящих Правил в обязанности сектора архитектуры и градостроительства комитета по жизнеобеспечению администрации муниципального образования город Ефремов (Сектора) входит:</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подготовка предложений по совершенствованию, реализации и применении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и реконструкции;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согласование документации по планировке территории на соответствие законодательству, настоящим Правилам;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подготовка градостроительных планов земельных участков в качестве самостоятельных документов в соответствии со статьей 13 настоящих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согласование выдачи разрешений на строительство, выдачи разрешений на ввод объектов в эксплуатацию;</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предоставление по запросу Комиссии заключений, материалов для прове-дения публичных слушаний, а также по вопросам согласований при отклонении от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предоставление заинтересованным лицам информации, которая содержится в Правилах и утвержденной документации по планировке территории;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 подготовку ответов администрации муниципального образования город Ефремов гражданам и физическим лицам по вопросам землепользования и застройки;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другие обязанности, выполняемые в соответствии с законодательством и Положением о Секторе.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Уполномоченным органом по управлению и распоряжению земельными участками на территории муниципального образования город Ефремов является администрация муниципального образования город Ефремов (Администрация).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По вопросам применения настоящих комитет имущественных и земельных отношений администрации муниципального образования город Ефремов (Комитет) во взаимодействии с Сектором осуществляет:</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подготовку и доведение до заявителей (физических и юридических лиц) письменного ответа администрации Ефремовского района на его обращение в подготовке документов по предоставлению земельных участков для использования существующих зданий, строений, сооружений, а также для строительства и реконструкции;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предварительное согласование предоставления земельных участков;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подготовку проектов постановлений главы администрации Ефремовского района по вопросам изъятия и предоставления земельных участков на территории муниципального образования город Ефремов при наличии надлежащим образом оформленного земельного участка;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ведение муниципального архива по документам на землепользование, реестр собственников, владельцев, пользователей и арендаторов;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внесение муниципальных земельных участков в Единый реестр муниципального имущества (казна) муниципального образования город Ефремов согласно постановлению главы администрации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подготовку договоров купли-продажи, аренды земельных участков, дополнительных соглашений к договорам аренды, внесение в них изменений, урегулирование разногласий на основании постановлений главы администрации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начисление арендной платы и контроль за поступлением денежных средств, ведение претензионной работы по взысканию задолженности и своевременную передачу материалов для исковой работы в отдел по правовому обеспечению деятельности администрации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участие в формировании земельных участков и постановке на государственный кадастровый учет;</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функции организаторов торгов (конкурсов, аукционов) по продаже земельных участков в собственность или права на заключение договора аренды земельного участка на территории муниципального образования город Ефремов и проведение торгов;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внесение в проекты соответствующих компетентных органов предложений о размерах платежей за землю и иной цене земельных участков;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участие в проведении государственной кадастровой оценки земли, в том числе и для налогообложения;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подготовку ответов физическим и юридическим лицам по их обращениям и жалобам в пределах полномочий, указанных в данном разделе.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По вопросам применения настоящих Правил в обязанности администрации муниципального образования город Ефремов входит:</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 принятие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выбор земельного участка, по которому принято решение о его предоставлении, на основе документов государственного земельного кадастра и документов землеустройства с учетом экологических, градостроительных и иных условий использования соответствующей территории, с проработкой вариантов размещения объекта, проведение необходимых согласований с соответствующими государственными органами, органами местного самоуправления, муниципальными организациями;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предоставление по запросу Комиссии по землепользованию и застройке заключений относительно специальных согласований, иных вопросов;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внесения предложений об изменении настоящих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организация и проведении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осуществление контроля использования и охраны земель.</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5. Уполномоченный орган Тульской области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6. Представители территориальных органов общественного самоуправления (ТОС) в составе муниципального образования город Ефремов участвуют в регулировании землепользования и застройки в соответствии с Уставом муниципального образования город Ефремов, иными нормативными правовыми актами муниципального образования город Ефремов.</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51" w:name="_Toc383183106"/>
      <w:r w:rsidRPr="009570A6">
        <w:rPr>
          <w:rFonts w:ascii="Verdana" w:eastAsia="Times New Roman" w:hAnsi="Verdana" w:cs="Times New Roman"/>
          <w:b/>
          <w:bCs/>
          <w:color w:val="1759B4"/>
          <w:kern w:val="36"/>
          <w:sz w:val="24"/>
          <w:szCs w:val="24"/>
          <w:u w:val="single"/>
          <w:shd w:val="clear" w:color="auto" w:fill="FFFFFF"/>
          <w:lang w:eastAsia="ru-RU"/>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bookmarkEnd w:id="51"/>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52" w:name="_Toc383183107"/>
      <w:r w:rsidRPr="009570A6">
        <w:rPr>
          <w:rFonts w:ascii="Verdana" w:eastAsia="Times New Roman" w:hAnsi="Verdana" w:cs="Times New Roman"/>
          <w:b/>
          <w:bCs/>
          <w:color w:val="1759B4"/>
          <w:kern w:val="36"/>
          <w:sz w:val="24"/>
          <w:szCs w:val="24"/>
          <w:u w:val="single"/>
          <w:shd w:val="clear" w:color="auto" w:fill="FFFFFF"/>
          <w:lang w:eastAsia="ru-RU"/>
        </w:rPr>
        <w:t>Статья 9. Принципы организации градостроительной подготовки и предоставления физическим и юридическим лицам сформированных земельных участков для строительства, реконструкции.</w:t>
      </w:r>
      <w:bookmarkEnd w:id="52"/>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неразделенным на земельные участки государственным и муниципальным землям посредством подготовки документации по планировке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РФ характеристик с использованием таких планов для подготовки проектной документации.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Приобретение физическими, юридическими лицами прав на земельные участки осуществляется в соответствии с нормами: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До разграничения государственной собственности на землю распоряжение земельными участками осуществляется органами местного самоуправления муниципального образования город Ефремов,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Тульской области.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После разграничения государственной собственности на землю органы местного самоуправления муниципального образования город Ефремов распоряжаются исключительно земельными участками, находящимися в муниципальной собственности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5. Из состава государственных, муниципальных земель физическим и юридическим лицам могут предоставляться только сформированные земельные участки. </w:t>
      </w:r>
      <w:r w:rsidRPr="009570A6">
        <w:rPr>
          <w:rFonts w:ascii="Verdana" w:eastAsia="Times New Roman" w:hAnsi="Verdana" w:cs="Times New Roman"/>
          <w:b/>
          <w:bCs/>
          <w:color w:val="052635"/>
          <w:sz w:val="17"/>
          <w:szCs w:val="17"/>
          <w:u w:val="single"/>
          <w:shd w:val="clear" w:color="auto" w:fill="FFFFFF"/>
          <w:lang w:eastAsia="ru-RU"/>
        </w:rPr>
        <w:t>Сформированным для целей предоставления физическим, юридическим лицам является земельный участок, применительно к которому:</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w:t>
      </w:r>
      <w:r w:rsidRPr="009570A6">
        <w:rPr>
          <w:rFonts w:ascii="Verdana" w:eastAsia="Times New Roman" w:hAnsi="Verdana" w:cs="Times New Roman"/>
          <w:b/>
          <w:bCs/>
          <w:color w:val="052635"/>
          <w:sz w:val="17"/>
          <w:szCs w:val="17"/>
          <w:shd w:val="clear" w:color="auto" w:fill="FFFFFF"/>
          <w:lang w:eastAsia="ru-RU"/>
        </w:rPr>
        <w:br/>
        <w:t>установлением границ зон действия публичных сервитутов);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водоотведению, водо-, тепло-, газо-, электроснабжению) - в случае, когда использование соответствующего земельного участка невозможно без обеспечения такого подключения;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установлены границы земельного участка на местности.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6.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w:t>
      </w:r>
      <w:r w:rsidRPr="009570A6">
        <w:rPr>
          <w:rFonts w:ascii="Verdana" w:eastAsia="Times New Roman" w:hAnsi="Verdana" w:cs="Times New Roman"/>
          <w:b/>
          <w:bCs/>
          <w:color w:val="052635"/>
          <w:sz w:val="17"/>
          <w:szCs w:val="17"/>
          <w:u w:val="single"/>
          <w:shd w:val="clear" w:color="auto" w:fill="FFFFFF"/>
          <w:lang w:eastAsia="ru-RU"/>
        </w:rPr>
        <w:t>определяется одновременным наличием</w:t>
      </w:r>
      <w:r w:rsidRPr="009570A6">
        <w:rPr>
          <w:rFonts w:ascii="Verdana" w:eastAsia="Times New Roman" w:hAnsi="Verdana" w:cs="Times New Roman"/>
          <w:b/>
          <w:bCs/>
          <w:color w:val="052635"/>
          <w:sz w:val="17"/>
          <w:szCs w:val="17"/>
          <w:shd w:val="clear" w:color="auto" w:fill="FFFFFF"/>
          <w:lang w:eastAsia="ru-RU"/>
        </w:rPr>
        <w:t>:</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w:t>
      </w:r>
      <w:r w:rsidRPr="009570A6">
        <w:rPr>
          <w:rFonts w:ascii="Verdana" w:eastAsia="Times New Roman" w:hAnsi="Verdana" w:cs="Times New Roman"/>
          <w:b/>
          <w:bCs/>
          <w:color w:val="052635"/>
          <w:sz w:val="17"/>
          <w:szCs w:val="17"/>
          <w:u w:val="single"/>
          <w:shd w:val="clear" w:color="auto" w:fill="FFFFFF"/>
          <w:lang w:eastAsia="ru-RU"/>
        </w:rPr>
        <w:t>градостроительного плана земельного участка</w:t>
      </w:r>
      <w:r w:rsidRPr="009570A6">
        <w:rPr>
          <w:rFonts w:ascii="Verdana" w:eastAsia="Times New Roman" w:hAnsi="Verdana" w:cs="Times New Roman"/>
          <w:b/>
          <w:bCs/>
          <w:color w:val="052635"/>
          <w:sz w:val="17"/>
          <w:szCs w:val="17"/>
          <w:shd w:val="clear" w:color="auto" w:fill="FFFFFF"/>
          <w:lang w:eastAsia="ru-RU"/>
        </w:rPr>
        <w:t>,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w:t>
      </w:r>
      <w:r w:rsidRPr="009570A6">
        <w:rPr>
          <w:rFonts w:ascii="Verdana" w:eastAsia="Times New Roman" w:hAnsi="Verdana" w:cs="Times New Roman"/>
          <w:b/>
          <w:bCs/>
          <w:color w:val="052635"/>
          <w:sz w:val="17"/>
          <w:szCs w:val="17"/>
          <w:u w:val="single"/>
          <w:shd w:val="clear" w:color="auto" w:fill="FFFFFF"/>
          <w:lang w:eastAsia="ru-RU"/>
        </w:rPr>
        <w:t>кадастрового плана земельного участка</w:t>
      </w:r>
      <w:r w:rsidRPr="009570A6">
        <w:rPr>
          <w:rFonts w:ascii="Verdana" w:eastAsia="Times New Roman" w:hAnsi="Verdana" w:cs="Times New Roman"/>
          <w:b/>
          <w:bCs/>
          <w:color w:val="052635"/>
          <w:sz w:val="17"/>
          <w:szCs w:val="17"/>
          <w:shd w:val="clear" w:color="auto" w:fill="FFFFFF"/>
          <w:lang w:eastAsia="ru-RU"/>
        </w:rPr>
        <w:t>, подготовленного и удостоверенного в соответствии с законодательством о государственном кадастровом учете земельных участков, выданного органу местного самоуправления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Утвержденный главой администрации муниципального образования город Ефремов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Утвержденные главой администрации муниципального образования город Ефремов градостроительные планы земельных участков являются основанием для подготовки проектной документации и получения разрешения на строительство в соответствии со статьей 23 настоящих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7.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администрации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физических и юридических лиц.</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8.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Таким образом, земельные участки, предоставляемые для строительства и/или реконструкции, должны быть сформированы, как объекты недвижимости, то есть должна быть осуществлена их градостроительная подготовка.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Не допускается предоставлять земельные участки для строительства и/или реконструкции без их градостроительной подготовки.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53" w:name="_Toc383183108"/>
      <w:r w:rsidRPr="009570A6">
        <w:rPr>
          <w:rFonts w:ascii="Verdana" w:eastAsia="Times New Roman" w:hAnsi="Verdana" w:cs="Times New Roman"/>
          <w:b/>
          <w:bCs/>
          <w:color w:val="1759B4"/>
          <w:kern w:val="36"/>
          <w:sz w:val="24"/>
          <w:szCs w:val="24"/>
          <w:u w:val="single"/>
          <w:shd w:val="clear" w:color="auto" w:fill="FFFFFF"/>
          <w:lang w:eastAsia="ru-RU"/>
        </w:rPr>
        <w:t>Статья 10. Виды градостроительной подготовки земельных участков из состава государственных и муниципальных земель.</w:t>
      </w:r>
      <w:bookmarkEnd w:id="53"/>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Земельные участки подготавливаются и формируются применительно к случаям: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градостроительной подготовки земельных участков на застроенных территориях, обремененных правами третьих лиц:</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 для осуществления реконструкции по инициативе собственников объектов недвижимости, заявителей, администрации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градостроительной подготовки земельных участков на незастроенных и свободных от прав третьих лиц территориях для их комплексного освоения и строительства по инициативе заявителей, администрации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градостроительной подготовки земельных участков из состава земель общего пользования для предоставления на правах аренды в целях возведения объектов, предназначенных для обслуживания населения.</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54" w:name="_Toc383183109"/>
      <w:r w:rsidRPr="009570A6">
        <w:rPr>
          <w:rFonts w:ascii="Verdana" w:eastAsia="Times New Roman" w:hAnsi="Verdana" w:cs="Times New Roman"/>
          <w:b/>
          <w:bCs/>
          <w:color w:val="1759B4"/>
          <w:kern w:val="36"/>
          <w:sz w:val="24"/>
          <w:szCs w:val="24"/>
          <w:u w:val="single"/>
          <w:shd w:val="clear" w:color="auto" w:fill="FFFFFF"/>
          <w:lang w:eastAsia="ru-RU"/>
        </w:rPr>
        <w:t>Статья 11. Градостроительная подготовка земельных участков в части определения технических условий подключения к сетям инженерно-технического обеспечения планируемых к строительству, реконструкции объектов.</w:t>
      </w:r>
      <w:bookmarkEnd w:id="54"/>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(п. 9 статьи 48 Градостроительного Кодекса РФ) и в соответствии с ним - настоящими Правилами, иными нормативными правовыми актами.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Технические условия определяются: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Технические условия подготавливаются и предоставляются организациями, ответственными за эксплуатацию указанных сетей, по заявкам: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а) соответствующих уполномоченных органов в случаях подготовки по инициативе администрации муниципального образования город Ефремов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б)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как правило, на этапе проектных работ.</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5.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рассматриваются вопросы: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 подключении к существующим внеплощадочным сетям инженерно-технического обеспечения планируемых к созданию, реконструкции объектов;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 создании новых, или реконструкции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6. 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при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 в организации, ответственные за эксплуатацию соответствующих сетей инженерно-технического обеспечения.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7. Лица, которые не являются собственниками земельных участков, иных объектов недвижимости, арендаторы земельных участков, которые по своей инициативе обеспечивают подготовку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до или в процессе работ по подготовке документации по планировке территории обращаются с запросом в администрацию поселения о предоставлении технических условий на подключение к внеплощадочным сетям инженерно-технического обеспечения.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55" w:name="_Toc383183110"/>
      <w:r w:rsidRPr="009570A6">
        <w:rPr>
          <w:rFonts w:ascii="Verdana" w:eastAsia="Times New Roman" w:hAnsi="Verdana" w:cs="Times New Roman"/>
          <w:b/>
          <w:bCs/>
          <w:color w:val="1759B4"/>
          <w:kern w:val="36"/>
          <w:sz w:val="24"/>
          <w:szCs w:val="24"/>
          <w:u w:val="single"/>
          <w:shd w:val="clear" w:color="auto" w:fill="FFFFFF"/>
          <w:lang w:eastAsia="ru-RU"/>
        </w:rPr>
        <w:t>ГЛАВА 5. ПОЛОЖЕНИЯ О ГРАДОСТРОИТЕЛЬНОЙ ПОДГОТОВКЕ ЗЕМЕЛЬНЫХ УЧАСТКОВ ПОСРЕДСТВОМ ПЛАНИРОВКИ ТЕРРИТОРИИ.</w:t>
      </w:r>
      <w:bookmarkEnd w:id="55"/>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56" w:name="_Toc383183111"/>
      <w:r w:rsidRPr="009570A6">
        <w:rPr>
          <w:rFonts w:ascii="Verdana" w:eastAsia="Times New Roman" w:hAnsi="Verdana" w:cs="Times New Roman"/>
          <w:b/>
          <w:bCs/>
          <w:color w:val="1759B4"/>
          <w:kern w:val="36"/>
          <w:sz w:val="24"/>
          <w:szCs w:val="24"/>
          <w:u w:val="single"/>
          <w:shd w:val="clear" w:color="auto" w:fill="FFFFFF"/>
          <w:lang w:eastAsia="ru-RU"/>
        </w:rPr>
        <w:t>Статья 12. Общие положения о планировке территории.</w:t>
      </w:r>
      <w:bookmarkEnd w:id="56"/>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Содержание и порядок действий по планировке территории определяется Градостроительным кодексом РФ, Законом Тульской области «О градостроительной деятельности в Тульской области» №785 - ЗТО от 29.12.06 г., настоящими Правилами.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Планировка территории в части подготовки, выделения земельных участков осуществляется посредством разработки: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проектов планировки;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проектов планировки с проектами межевания в их составе;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градостроительных планов земельных участков как самостоятельных документов (вне состава проектов межевания).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Решения о разработке того или иного вида документации по планировке территории применительно к различным случаям принимаются главой администрации муниципального образования город Ефремов по представлению Сектора с учетом характеристик планируемого развития конкретной территории, а также следующих особенностей: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границы планировочных элементов территории (кварталов, микрорайонов);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границы земельных участков общего пользования без определения границ иных земельных участков;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границы зон действия публичных сервитутов для обеспечения проездов, проходов по соответствующей территории.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определить, изменить границы земельных участков, которые не являются земельными участками общего пользования;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определить, изменить границы зон действия публичных сервитутов;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определить, изменить границы зон планируемого размещения объектов капитального строительства для реализации государственных или муниципальных нужд, в том числе линейных объектов;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подготовить градостроительные планы вновь образуемых, изменяемых земельных участков.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Все виды проектов по планировке территории разрабатываются на основе утвержденного генерального плана муниципального образования.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Посредством документации по планировке территории определяются: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линии градостроительного регулирования, в том числе: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линии регулирования застройки, если они не определены градостроительными регламентами в составе настоящих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 границы земельных участков линейных объектов - магистральных трубопроводов, инженерно- технических коммуникаций, а также границы зон действия ограничений вдоль линейных объектов;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границы земельных участков, которые планируется предоставить физическим или юридическим лицам при межевании свободных от застройки территорий;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границы земельных участков на территориях существующей застройки, не разделенных на земельные участки;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57" w:name="_Toc383183112"/>
      <w:r w:rsidRPr="009570A6">
        <w:rPr>
          <w:rFonts w:ascii="Verdana" w:eastAsia="Times New Roman" w:hAnsi="Verdana" w:cs="Times New Roman"/>
          <w:b/>
          <w:bCs/>
          <w:color w:val="1759B4"/>
          <w:kern w:val="36"/>
          <w:sz w:val="24"/>
          <w:szCs w:val="24"/>
          <w:u w:val="single"/>
          <w:shd w:val="clear" w:color="auto" w:fill="FFFFFF"/>
          <w:lang w:eastAsia="ru-RU"/>
        </w:rPr>
        <w:t>Статья 13. Градостроительные планы земельных участков.</w:t>
      </w:r>
      <w:bookmarkEnd w:id="57"/>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Назначение и содержание градостроительных планов определяется в соответствии с Градостроительным кодексом РФ. Форма градостроительного плана земельного участка устанавливается приказом Министерства регионального развития Российской Федерации от 10.05.2011г. №207.</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Градостроительные планы земельных участков утверждаются в установленном порядке: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 составе проектов межевания - в случаях формирования земельных участков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В градостроительных планах земельных участков указываются: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границы земельного участка;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границы зон действия публичных сервитутов;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информация о расположенных в границах земельного участка объектах капитального строительства, объектах культурного наследия;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границы зоны планируемого размещения объектов капитального строительства для государственных или муниципальных нужд.</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Градостроительные планы земельных участков являются обязательным основанием для: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принятия решений об изъятии, в том числе путем выкупа, резервировании земельных участков для государственных и муниципальных нужд;</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подготовки проектной документации для строительства, реконструкции;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выдачи разрешений на строительство;</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выдачи разрешений на ввод объектов в эксплуатацию.</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58" w:name="_Toc383183113"/>
      <w:r w:rsidRPr="009570A6">
        <w:rPr>
          <w:rFonts w:ascii="Verdana" w:eastAsia="Times New Roman" w:hAnsi="Verdana" w:cs="Times New Roman"/>
          <w:b/>
          <w:bCs/>
          <w:color w:val="1759B4"/>
          <w:kern w:val="36"/>
          <w:sz w:val="24"/>
          <w:szCs w:val="24"/>
          <w:u w:val="single"/>
          <w:shd w:val="clear" w:color="auto" w:fill="FFFFFF"/>
          <w:lang w:eastAsia="ru-RU"/>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bookmarkEnd w:id="58"/>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59" w:name="_Toc383183114"/>
      <w:r w:rsidRPr="009570A6">
        <w:rPr>
          <w:rFonts w:ascii="Verdana" w:eastAsia="Times New Roman" w:hAnsi="Verdana" w:cs="Times New Roman"/>
          <w:b/>
          <w:bCs/>
          <w:color w:val="1759B4"/>
          <w:kern w:val="36"/>
          <w:sz w:val="24"/>
          <w:szCs w:val="24"/>
          <w:u w:val="single"/>
          <w:shd w:val="clear" w:color="auto" w:fill="FFFFFF"/>
          <w:lang w:eastAsia="ru-RU"/>
        </w:rPr>
        <w:t>Статья 14. Размеры земельных участков, предоставляемых в муниципальном образовании город Ефремов.</w:t>
      </w:r>
      <w:bookmarkEnd w:id="59"/>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Предельные (максимальные и минимальные) размеры земельных участков, предоставляемых гражданам в собственность на территории муниципального образования город Ефремов из земель, находящихся в государственной или муниципальной собственности: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для ведения садоводства: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минимальный-0,04 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максимальный- 0,25 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для ведения огородничества: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минимальный-0,02 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максимальный- 1,00 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для ведения животноводства: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минимальный-0,15 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максимальный- 1,00 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для ведения дачного строительства: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минимальный-0,05 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максимальный- 0,25 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для индивидуального жилищного строительства: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минимальный-0,03 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максимальный- 0,15 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для ведения личного подсобного хозяйства: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минимальный-0,03 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максимальный- 1,00 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кодексом РФ (статья 30).</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С момента формирования земельного участка и проведения его государственного кадастрового учета земельный участок, на котором расположен многоквартирный дом и иные входящие в состав такого дома объекты недвижимости, переходит бесплатно в общую долевую собственность собственникам помещений в многоквартирном доме.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bookmarkStart w:id="60" w:name="_Toc383183115"/>
      <w:bookmarkStart w:id="61" w:name="_Toc383181904"/>
      <w:bookmarkStart w:id="62" w:name="_Toc383180179"/>
      <w:bookmarkStart w:id="63" w:name="_Toc383179164"/>
      <w:bookmarkStart w:id="64" w:name="_Toc383178880"/>
      <w:bookmarkStart w:id="65" w:name="_Toc383178847"/>
      <w:bookmarkStart w:id="66" w:name="_Toc383178677"/>
      <w:bookmarkStart w:id="67" w:name="_Toc383178476"/>
      <w:bookmarkEnd w:id="60"/>
      <w:bookmarkEnd w:id="61"/>
      <w:bookmarkEnd w:id="62"/>
      <w:bookmarkEnd w:id="63"/>
      <w:bookmarkEnd w:id="64"/>
      <w:bookmarkEnd w:id="65"/>
      <w:bookmarkEnd w:id="66"/>
      <w:r w:rsidRPr="009570A6">
        <w:rPr>
          <w:rFonts w:ascii="Verdana" w:eastAsia="Times New Roman" w:hAnsi="Verdana" w:cs="Times New Roman"/>
          <w:b/>
          <w:bCs/>
          <w:color w:val="1759B4"/>
          <w:sz w:val="17"/>
          <w:szCs w:val="17"/>
          <w:u w:val="single"/>
          <w:shd w:val="clear" w:color="auto" w:fill="FFFFFF"/>
          <w:lang w:eastAsia="ru-RU"/>
        </w:rPr>
        <w:t>3. </w:t>
      </w:r>
      <w:bookmarkEnd w:id="67"/>
      <w:r w:rsidRPr="009570A6">
        <w:rPr>
          <w:rFonts w:ascii="Verdana" w:eastAsia="Times New Roman" w:hAnsi="Verdana" w:cs="Times New Roman"/>
          <w:b/>
          <w:bCs/>
          <w:color w:val="052635"/>
          <w:sz w:val="17"/>
          <w:szCs w:val="17"/>
          <w:shd w:val="clear" w:color="auto" w:fill="FFFFFF"/>
          <w:lang w:eastAsia="ru-RU"/>
        </w:rPr>
        <w:t>В соответствии со статьей 46.1, п. 8 Градостроительного кодекса РФ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bookmarkStart w:id="68" w:name="_Toc383183126"/>
      <w:bookmarkStart w:id="69" w:name="_Toc383181915"/>
      <w:bookmarkStart w:id="70" w:name="_Toc383180190"/>
      <w:bookmarkStart w:id="71" w:name="_Toc383179175"/>
      <w:bookmarkStart w:id="72" w:name="_Toc383178891"/>
      <w:bookmarkStart w:id="73" w:name="_Toc383178858"/>
      <w:bookmarkStart w:id="74" w:name="_Toc383178688"/>
      <w:bookmarkStart w:id="75" w:name="_Toc383178487"/>
      <w:bookmarkEnd w:id="68"/>
      <w:bookmarkEnd w:id="69"/>
      <w:bookmarkEnd w:id="70"/>
      <w:bookmarkEnd w:id="71"/>
      <w:bookmarkEnd w:id="72"/>
      <w:bookmarkEnd w:id="73"/>
      <w:bookmarkEnd w:id="74"/>
      <w:r w:rsidRPr="009570A6">
        <w:rPr>
          <w:rFonts w:ascii="Verdana" w:eastAsia="Times New Roman" w:hAnsi="Verdana" w:cs="Times New Roman"/>
          <w:b/>
          <w:bCs/>
          <w:color w:val="1759B4"/>
          <w:sz w:val="17"/>
          <w:szCs w:val="17"/>
          <w:u w:val="single"/>
          <w:shd w:val="clear" w:color="auto" w:fill="FFFFFF"/>
          <w:lang w:eastAsia="ru-RU"/>
        </w:rPr>
        <w:t>.</w:t>
      </w:r>
      <w:bookmarkEnd w:id="75"/>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76" w:name="_Toc383183127"/>
      <w:r w:rsidRPr="009570A6">
        <w:rPr>
          <w:rFonts w:ascii="Verdana" w:eastAsia="Times New Roman" w:hAnsi="Verdana" w:cs="Times New Roman"/>
          <w:b/>
          <w:bCs/>
          <w:color w:val="1759B4"/>
          <w:kern w:val="36"/>
          <w:sz w:val="24"/>
          <w:szCs w:val="24"/>
          <w:u w:val="single"/>
          <w:shd w:val="clear" w:color="auto" w:fill="FFFFFF"/>
          <w:lang w:eastAsia="ru-RU"/>
        </w:rPr>
        <w:t>ГЛАВА 7. ПУБЛИЧНЫЕ СЛУШАНИЯ.</w:t>
      </w:r>
      <w:bookmarkEnd w:id="76"/>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77" w:name="_Toc383183128"/>
      <w:r w:rsidRPr="009570A6">
        <w:rPr>
          <w:rFonts w:ascii="Verdana" w:eastAsia="Times New Roman" w:hAnsi="Verdana" w:cs="Times New Roman"/>
          <w:b/>
          <w:bCs/>
          <w:color w:val="1759B4"/>
          <w:kern w:val="36"/>
          <w:sz w:val="24"/>
          <w:szCs w:val="24"/>
          <w:u w:val="single"/>
          <w:shd w:val="clear" w:color="auto" w:fill="FFFFFF"/>
          <w:lang w:eastAsia="ru-RU"/>
        </w:rPr>
        <w:t>Статья 15. Общие положения о публичных слушаниях.</w:t>
      </w:r>
      <w:bookmarkEnd w:id="77"/>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Публичные слушания по вопросам землепользования и застройки проводятся в соответствии с Градостроительным кодексом РФ, законодательст-вом Тульской области о градостроительной деятельности, Уставом муниципального образования город Ефремов, настоящими Правилами.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Подготовленный и одобренный Комиссией проект Правил направляется в установленном порядке главе муниципального образования город Ефремов для проверки на соответствие требованиям действующего законодательства, технических нормативов, генерального плана и др. По результатам проверки глава муниципального образования город Ефремов принимает решение о проведении публичных слушаний или отправляет проект Правил в Комиссию на доработку.</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Публичные слушания проводятся с целью:</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 информирования общественности и обеспечения права участия граждан в принятии решений, а также их права контролировать принятие администрацией муниципального образования город Ефремов решений по землепользованию и застройке.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Публичные слушания по вопросам землепользования и застройки проводятся комиссией по проведению публичных слушаний, создаваемой Собранием депутатов городского округа, или по обращениям, поступившим от физических или юридических лиц, в случаях, когда рассматриваются следующие вопросы: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предоставление разрешений на условно разрешенные виды использования недвижимости в соответствующих территориальных зонах;</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Материалы для проведения публичных слушаний (заключения, иные необходимые материалы) готовятся заказчиком, а также по запросу Комиссии подразделениями администрации муниципального образования город Ефремов.</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78" w:name="_Toc383183129"/>
      <w:r w:rsidRPr="009570A6">
        <w:rPr>
          <w:rFonts w:ascii="Verdana" w:eastAsia="Times New Roman" w:hAnsi="Verdana" w:cs="Times New Roman"/>
          <w:b/>
          <w:bCs/>
          <w:color w:val="1759B4"/>
          <w:kern w:val="36"/>
          <w:sz w:val="24"/>
          <w:szCs w:val="24"/>
          <w:u w:val="single"/>
          <w:shd w:val="clear" w:color="auto" w:fill="FFFFFF"/>
          <w:lang w:eastAsia="ru-RU"/>
        </w:rPr>
        <w:t>Статья 16.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отклонения от Правил.</w:t>
      </w:r>
      <w:bookmarkEnd w:id="78"/>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город Ефремов с учетом положений статьи 39 Градостроительного Кодекса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администрацию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Комиссия по проведению публичных слушаний, образованная Собранием депутатов городского округа, направляет сообщения о проведении публичных слушаний по данному вопросу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4. Участники публичных слушаний по вопросу о предоставлении разрешения на условно разрешенный вид использования вправе представить свои предложения и замечания, касающиеся указанного вопроса, для включения их в протокол публичных слушаний.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6. На основании данного заключения глава администрации муниципального образования город Ефремов в течение трех дней со дня опубликования заключения о результатах публичных слушаний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8. Если условно разрешенный вид использования земельного участка,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10. Вопрос о предоставлении разрешения на отклонение от предельных параметров разрешенного строительства (отклонение от Правил), реконструкции объектов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город Ефремов с учетом положений статьи 40 Градостроительного Кодекса РФ.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11. Правообладатели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коэффициента использования территории участка, отступов построек от границ участка и т.д.</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12. Заявление на получение разрешения об отклонении от настоящих Правил направляется в администрацию муниципального образования город Ефремов и должно содержать обоснования того, что отклонения от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необходимы для эффективного использования земельного участка;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не ущемляют права соседей и не входят в противоречие с интересами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xml:space="preserve">- допустимы по архитектурным требованиям, требованиям безопасности - экологическим, санитарно - гигиеническим, противопожарным, гражданской обороны и предупреждения чрезвычайных ситуаций, иным требованиям безопасности, определяемым техническими </w:t>
      </w:r>
      <w:r w:rsidRPr="009570A6">
        <w:rPr>
          <w:rFonts w:ascii="Verdana" w:eastAsia="Times New Roman" w:hAnsi="Verdana" w:cs="Times New Roman"/>
          <w:b/>
          <w:bCs/>
          <w:color w:val="052635"/>
          <w:sz w:val="17"/>
          <w:szCs w:val="17"/>
          <w:shd w:val="clear" w:color="auto" w:fill="FFFFFF"/>
          <w:lang w:eastAsia="ru-RU"/>
        </w:rPr>
        <w:lastRenderedPageBreak/>
        <w:t>регламентами (а до их принятия - строительными нормами и правилами, иными нормативно-техническими документами).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13. Комиссия поселения по проведению публичных слушаний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Комиссия подготавливает и направляет главе муниципального образования город Ефремов рекомендации по результатам рассмотрения письменных заключений и публичных слушаний. Решение о предоставлении или о не предоставлении разрешения на отклонение от настоящих Правил принимается главой администрации муниципального образования город Ефремов по результатам рассмотрения письменных заключений и публичных слушаний.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14. 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79" w:name="_Toc383183130"/>
      <w:r w:rsidRPr="009570A6">
        <w:rPr>
          <w:rFonts w:ascii="Verdana" w:eastAsia="Times New Roman" w:hAnsi="Verdana" w:cs="Times New Roman"/>
          <w:b/>
          <w:bCs/>
          <w:color w:val="1759B4"/>
          <w:kern w:val="36"/>
          <w:sz w:val="24"/>
          <w:szCs w:val="24"/>
          <w:u w:val="single"/>
          <w:shd w:val="clear" w:color="auto" w:fill="FFFFFF"/>
          <w:lang w:eastAsia="ru-RU"/>
        </w:rPr>
        <w:t>Статья 17. Публичные слушания по обсуждению документации по планировке территории.</w:t>
      </w:r>
      <w:bookmarkEnd w:id="79"/>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РФ, Законом Тульской области «О градостроительной деятельности в Тульской области», настоящими Правилами.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Документация по планировке территории до ее утверждения подлежит публичным слушаниям. 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Публичные слушания организует и проводит Комиссия по организации публичных слушаний при Собрании депутатов муниципального образования город Ефремов . Правом обсуждения документации по планировке территории на публичных слушаниях обладают лица: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проживающие на территории, применительно к которой подготовлена документация по планировке территории;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иные лица, чьи интересы затрагиваются в связи с планируемой реализацией документации по планировке территории.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4. Предметами публичных слушаний документации по планировке территории являются вопросы соответствия этой документации: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генеральному плану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градостроительным регламентам, содержащимся в настоящих Правилах;</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требованиям в части того, что:</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w:t>
      </w:r>
      <w:r w:rsidRPr="009570A6">
        <w:rPr>
          <w:rFonts w:ascii="Verdana" w:eastAsia="Times New Roman" w:hAnsi="Verdana" w:cs="Times New Roman"/>
          <w:b/>
          <w:bCs/>
          <w:color w:val="052635"/>
          <w:sz w:val="17"/>
          <w:szCs w:val="17"/>
          <w:shd w:val="clear" w:color="auto" w:fill="FFFFFF"/>
          <w:lang w:eastAsia="ru-RU"/>
        </w:rPr>
        <w:br/>
        <w:t>устанавливаются неделимые земельные участки, в границах которых могут располагаться несколько многоквартирных жилых домов;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иным требованиям, установленным законодательством о градостроительной деятельности.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Предметы обсуждения устанавливаются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5. Заказчик документации по планировке территории по завершении ее подготовки обращается в администрацию муниципального образования город Ефремов с ходатайством о проведении публичных слушаний.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Дата проведения публичного слушания назначается не ранее десяти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 Публичные слушания могут проводиться в выходные и будние дни. Проведение публичных слушаний в дни официальных праздников не допускается.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6. По результатам публичных слушаний комиссия по проведению публичных слушаний готовит заключение и направляет его главе администрации муниципального образования город Ефремов. Любое заинтересованное лицо вправе обратиться в комиссию и получить копию протокола и стенограммы публичных слушаний.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Глава администрации муниципального образования город Ефремов с учетом рекомендаций комиссии не позднее двух недель со дня проведения публичных слушаний может принять решение: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об утверждении документации по планировке территории;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 доработке документации по планировке территории с учетом рекомендаций Комиссии;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об отклонении документации по планировке территории.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7. Физические и юридические лица могут оспорить в суде решение об утверждении документации по планировке территории. 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80" w:name="_Toc383183131"/>
      <w:r w:rsidRPr="009570A6">
        <w:rPr>
          <w:rFonts w:ascii="Verdana" w:eastAsia="Times New Roman" w:hAnsi="Verdana" w:cs="Times New Roman"/>
          <w:b/>
          <w:bCs/>
          <w:color w:val="1759B4"/>
          <w:kern w:val="36"/>
          <w:sz w:val="24"/>
          <w:szCs w:val="24"/>
          <w:u w:val="single"/>
          <w:shd w:val="clear" w:color="auto" w:fill="FFFFFF"/>
          <w:lang w:eastAsia="ru-RU"/>
        </w:rPr>
        <w:lastRenderedPageBreak/>
        <w:t>ГЛАВА 8. ПОЛОЖЕНИЯ ОБ ИЗЪЯТИИ, РЕЗЕРВИРОВАНИИ ЗЕМЕЛЬНЫХ УЧАСТКОВ ДЛЯ ГОСУДАРСТВЕННЫХ ИЛИ МУНИЦИПАЛЬНЫХ НУЖД, УСТАНОВЛЕНИИ ПУБЛИЧНЫХ СЕРВИТУТОВ.</w:t>
      </w:r>
      <w:bookmarkEnd w:id="80"/>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81" w:name="_Toc383183132"/>
      <w:r w:rsidRPr="009570A6">
        <w:rPr>
          <w:rFonts w:ascii="Verdana" w:eastAsia="Times New Roman" w:hAnsi="Verdana" w:cs="Times New Roman"/>
          <w:b/>
          <w:bCs/>
          <w:color w:val="1759B4"/>
          <w:kern w:val="36"/>
          <w:sz w:val="24"/>
          <w:szCs w:val="24"/>
          <w:u w:val="single"/>
          <w:shd w:val="clear" w:color="auto" w:fill="FFFFFF"/>
          <w:lang w:eastAsia="ru-RU"/>
        </w:rPr>
        <w:t>Статья 18.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81"/>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Порядок подготовки оснований для принятия решений об изъятия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РФ, Законом Тульской области «О градостроительной деятельности в Тульской области», настоящими Правилами.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Основанием для принятия решений об изъятии при отсутствии отказов собственников на право владения земельными участками,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документация о планировке территории - проекты планировки с проектами межевания в их составе.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Основания считаются правомочными при одновременном существовании следующих условий: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Муниципальными нуждами муниципального образования город Ефремов,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а) объектов электро-, газо-, тепло- и водоснабжения муниципального значения;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б) автомобильных дорог общего пользования в границах населенных пунктов, мостов и иных транспортных инженерных сооружений местного значения в границах населенных пунктов.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82" w:name="_Toc383183134"/>
      <w:r w:rsidRPr="009570A6">
        <w:rPr>
          <w:rFonts w:ascii="Verdana" w:eastAsia="Times New Roman" w:hAnsi="Verdana" w:cs="Times New Roman"/>
          <w:b/>
          <w:bCs/>
          <w:color w:val="1759B4"/>
          <w:kern w:val="36"/>
          <w:sz w:val="24"/>
          <w:szCs w:val="24"/>
          <w:u w:val="single"/>
          <w:shd w:val="clear" w:color="auto" w:fill="FFFFFF"/>
          <w:lang w:eastAsia="ru-RU"/>
        </w:rPr>
        <w:t>Статья 19. Условия принятия решений о резервировании земельных участков для реализации государственных, муниципальных нужд.</w:t>
      </w:r>
      <w:bookmarkEnd w:id="82"/>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xml:space="preserve">1. Порядок резервирования земельных участков для реализации государственных и муниципальных нужд определяется земельным законодательством, Градостроительным кодексом РФ, Законом Тульской области «О градостроительной деятельности в Тульской области», настоящими Правилами и принимаемыми в соответствии с ними иными </w:t>
      </w:r>
      <w:r w:rsidRPr="009570A6">
        <w:rPr>
          <w:rFonts w:ascii="Verdana" w:eastAsia="Times New Roman" w:hAnsi="Verdana" w:cs="Times New Roman"/>
          <w:b/>
          <w:bCs/>
          <w:color w:val="052635"/>
          <w:sz w:val="17"/>
          <w:szCs w:val="17"/>
          <w:shd w:val="clear" w:color="auto" w:fill="FFFFFF"/>
          <w:lang w:eastAsia="ru-RU"/>
        </w:rPr>
        <w:lastRenderedPageBreak/>
        <w:t>нормативными правовыми актами Собрания депутатов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проектов планировки и проектов межевания в их составе, определяющих границы зон резервирования.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Указанная документация подготавливается и утверждается в порядке, определенном градостроительным законодательством.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В соответствии с градостроительным законодательством: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Тульской области,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Принимаемый по основаниям, определенном законодательством, акт о резервировании должен содержать:</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обоснование того, что целью резервирования земельных участков является наличие государственных или муниципальных нужд;</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подтверждение того, что резервируемые земельные участки предназначены для объектов, при размещении которых допускается изъятие земельных участков, в том числе путем выкупа в соответствии с законодательством;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обоснование отсутствия других вариантов возможного расположения границ зон резервирования;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карту, отображающую границы зоны резервирования в соответствии с ранее утвержденным проектом планировки и проектом межевания в его составе;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5. В соответствии с законодательством, акт о резервировании должен предусматривать:</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выкуп зарезервированных земельных участков по истечении срока резервирования;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компенсации правообладателям земельных участков в случае непринятия решения об их выкупе по завершении срока резервирования.</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83" w:name="_Toc383183135"/>
      <w:r w:rsidRPr="009570A6">
        <w:rPr>
          <w:rFonts w:ascii="Verdana" w:eastAsia="Times New Roman" w:hAnsi="Verdana" w:cs="Times New Roman"/>
          <w:b/>
          <w:bCs/>
          <w:color w:val="1759B4"/>
          <w:kern w:val="36"/>
          <w:sz w:val="24"/>
          <w:szCs w:val="24"/>
          <w:u w:val="single"/>
          <w:shd w:val="clear" w:color="auto" w:fill="FFFFFF"/>
          <w:lang w:eastAsia="ru-RU"/>
        </w:rPr>
        <w:lastRenderedPageBreak/>
        <w:t>Статья 20. Условия установления публичных сервитутов.</w:t>
      </w:r>
      <w:bookmarkEnd w:id="83"/>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Собрание депутатов муниципального образования город Ефремов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Порядок установления публичных сервитутов определяется законодательством, настоящими Правилами, иными нормативными правовыми актами.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84" w:name="_Toc383183136"/>
      <w:r w:rsidRPr="009570A6">
        <w:rPr>
          <w:rFonts w:ascii="Verdana" w:eastAsia="Times New Roman" w:hAnsi="Verdana" w:cs="Times New Roman"/>
          <w:b/>
          <w:bCs/>
          <w:color w:val="1759B4"/>
          <w:kern w:val="36"/>
          <w:sz w:val="24"/>
          <w:szCs w:val="24"/>
          <w:u w:val="single"/>
          <w:shd w:val="clear" w:color="auto" w:fill="FFFFFF"/>
          <w:lang w:eastAsia="ru-RU"/>
        </w:rPr>
        <w:t>ГЛАВА 9. СТРОИТЕЛЬНЫЕ ИЗМЕНЕНИЯ НЕДВИЖИМОСТИ.</w:t>
      </w:r>
      <w:bookmarkEnd w:id="84"/>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85" w:name="_Toc383183137"/>
      <w:r w:rsidRPr="009570A6">
        <w:rPr>
          <w:rFonts w:ascii="Verdana" w:eastAsia="Times New Roman" w:hAnsi="Verdana" w:cs="Times New Roman"/>
          <w:b/>
          <w:bCs/>
          <w:color w:val="1759B4"/>
          <w:kern w:val="36"/>
          <w:sz w:val="24"/>
          <w:szCs w:val="24"/>
          <w:u w:val="single"/>
          <w:shd w:val="clear" w:color="auto" w:fill="FFFFFF"/>
          <w:lang w:eastAsia="ru-RU"/>
        </w:rPr>
        <w:t>Статья 21. Право на строительные изменения недвижимости и основание для его реализации. Виды строительных изменений недвижимости.</w:t>
      </w:r>
      <w:bookmarkEnd w:id="85"/>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настоящими Правилами. Исключения составляют случаи, определенные градостроительным законодательством и в соответствии с ним - частью 3 настоящей статьи.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Строительные изменения недвижимости подразделяются на изменения, для которых:</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не требуется разрешения на строительство;</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требуется разрешение на строительство.</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Выдача разрешения на строительство не требуется в случае: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строительства, реконструкции объектов, не являющихся объектами капитального строительства (киосков, навесов и других);</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строительства на земельном участке строений и сооружений вспомогательного использования;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выбираемый правообладателем недвижимости вид разрешенного использования обозначен как основной или вспомогательный (для соответствующей территориальной зоны, обозначенной на карте градостроительного зонирования);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 эпидемиологической и т.д.).</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Сектора о том, что планируемые ими действия не требуют разрешения на строительство, в порядке, определенном муниципальным нормативным правовым актом.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Лица, имеющие намерение осуществить переустройство или перепланировку жилых помещений в многоквартирном доме, должны руководствоваться действующим жилищным законодательством.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23 настоящих Правил.</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86" w:name="_Toc383183138"/>
      <w:r w:rsidRPr="009570A6">
        <w:rPr>
          <w:rFonts w:ascii="Verdana" w:eastAsia="Times New Roman" w:hAnsi="Verdana" w:cs="Times New Roman"/>
          <w:b/>
          <w:bCs/>
          <w:color w:val="1759B4"/>
          <w:kern w:val="36"/>
          <w:sz w:val="24"/>
          <w:szCs w:val="24"/>
          <w:u w:val="single"/>
          <w:shd w:val="clear" w:color="auto" w:fill="FFFFFF"/>
          <w:lang w:eastAsia="ru-RU"/>
        </w:rPr>
        <w:t>Статья 22. Подготовка проектной документации.</w:t>
      </w:r>
      <w:bookmarkEnd w:id="86"/>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Проектная документация - документация, содержащая текстовые и графические материалы, определяющие архитектурные, строительные, функциональные, технологические, конструктивные решения для осуществления строительства, реконструкции зданий, строений, сооружений, их частей.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21 настоящих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соответствии с частью 3 статьи 48 Градостроительного кодекса РФ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Отношения между застройщиками (заказчиками) и исполнителями регулируются гражданским законодательством.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xml:space="preserve">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w:t>
      </w:r>
      <w:r w:rsidRPr="009570A6">
        <w:rPr>
          <w:rFonts w:ascii="Verdana" w:eastAsia="Times New Roman" w:hAnsi="Verdana" w:cs="Times New Roman"/>
          <w:b/>
          <w:bCs/>
          <w:color w:val="052635"/>
          <w:sz w:val="17"/>
          <w:szCs w:val="17"/>
          <w:shd w:val="clear" w:color="auto" w:fill="FFFFFF"/>
          <w:lang w:eastAsia="ru-RU"/>
        </w:rPr>
        <w:lastRenderedPageBreak/>
        <w:t>определяется градостроительным законодательством, нормативными правовыми актами Правительства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5. 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Задание должно включать:</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Градостроительный план земельного участка, подготовленный в соответствии со статьей 13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технические условия подключения проектируемого объекта к сетям инженерно-технического обеспечения);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результаты инженерных изысканий либо указание исполнителю обеспечить проведение инженерных изысканий;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иные определенные законодательством документы и материалы.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6. Для подготовки проектной документации выполняются инженерные изыскания в порядке, определенном статьей 47 Градостроительного кодекса РФ. Не допускаются подготовка и реализация проектной документации без выполнения соответствующих инженерных изысканий.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 Отношения между застройщиками (заказчиками) и исполнителями инженерных изысканий регулируются гражданским законодательством.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7. Технические условия подготавливаются: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 запросам лиц, обладающих правами на земельные участки и желающих осуществить строительство, реконструкцию принадлежащих им объектов.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по запросу администрации муниципального образования город Ефремов, Сектора или правообладателей земельных участков.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соответствии с Градостроительным кодексом РФ порядок определения и предоставления технических условий и определения платы за подключение, а также порядок подключения объекта недвижимости к сетям инженерно-технического обеспечения может устанавливаться Правительством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РФ и в соответствии с ним иными нормативными правовыми актами.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в том числе с результатами инженерных изысканий, техническими условиями;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схема планировочной организации земельного участка, выполненная в соответствии с</w:t>
      </w:r>
      <w:r w:rsidRPr="009570A6">
        <w:rPr>
          <w:rFonts w:ascii="Verdana" w:eastAsia="Times New Roman" w:hAnsi="Verdana" w:cs="Times New Roman"/>
          <w:b/>
          <w:bCs/>
          <w:color w:val="052635"/>
          <w:sz w:val="17"/>
          <w:szCs w:val="17"/>
          <w:shd w:val="clear" w:color="auto" w:fill="FFFFFF"/>
          <w:vertAlign w:val="superscript"/>
          <w:lang w:eastAsia="ru-RU"/>
        </w:rPr>
        <w:t>: </w:t>
      </w:r>
      <w:r w:rsidRPr="009570A6">
        <w:rPr>
          <w:rFonts w:ascii="Verdana" w:eastAsia="Times New Roman" w:hAnsi="Verdana" w:cs="Times New Roman"/>
          <w:b/>
          <w:bCs/>
          <w:color w:val="052635"/>
          <w:sz w:val="17"/>
          <w:szCs w:val="17"/>
          <w:shd w:val="clear" w:color="auto" w:fill="FFFFFF"/>
          <w:lang w:eastAsia="ru-RU"/>
        </w:rPr>
        <w:t>градостроительным планом земельного участка;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архитектурные решения;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конструктивные и объемно-планировочные решения;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6) проект организации строительства объектов;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7) проект организации работ по сносу или демонтажу объектов,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8) перечень мероприятий по охране окружающей среды, обеспече-нию санитарно-эпидемиологического благополучия, пожарной безопасности;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10) проектно-сметная документация объектов капитального строительства, финансируемых за счет средств соответствующих бюджетов;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11) иная документация в случаях, предусмотренных федеральными законами.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9. Проектная документация разрабатывается в соответствии с:</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результатами инженерных изысканий;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техническими условиями подключения проектируемого объекта к внеплощадочным сетям инженерно- технического обеспечения (в случае, если функционирование проектируемого объекта не может быть обеспечено без такого подключения).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xml:space="preserve">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w:t>
      </w:r>
      <w:r w:rsidRPr="009570A6">
        <w:rPr>
          <w:rFonts w:ascii="Verdana" w:eastAsia="Times New Roman" w:hAnsi="Verdana" w:cs="Times New Roman"/>
          <w:b/>
          <w:bCs/>
          <w:color w:val="052635"/>
          <w:sz w:val="17"/>
          <w:szCs w:val="17"/>
          <w:shd w:val="clear" w:color="auto" w:fill="FFFFFF"/>
          <w:lang w:eastAsia="ru-RU"/>
        </w:rPr>
        <w:lastRenderedPageBreak/>
        <w:t>застройщик или заказчик до утверждения проектной документации направляет ее на государственную экспертизу.</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87" w:name="_Toc383183139"/>
      <w:r w:rsidRPr="009570A6">
        <w:rPr>
          <w:rFonts w:ascii="Verdana" w:eastAsia="Times New Roman" w:hAnsi="Verdana" w:cs="Times New Roman"/>
          <w:b/>
          <w:bCs/>
          <w:color w:val="1759B4"/>
          <w:kern w:val="36"/>
          <w:sz w:val="24"/>
          <w:szCs w:val="24"/>
          <w:u w:val="single"/>
          <w:shd w:val="clear" w:color="auto" w:fill="FFFFFF"/>
          <w:lang w:eastAsia="ru-RU"/>
        </w:rPr>
        <w:t>Статья 23. Выдача разрешений на строительство.</w:t>
      </w:r>
      <w:bookmarkEnd w:id="87"/>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Выдача разрешений на строительство регламентируется статьей 51 Градостроительного кодекса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Разрешение на строительство выдает администрация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Исключениями являются случаи, определенные Градостроительным кодексом РФ, когда выдача разрешений на строительство осуществляется федеральным органом исполнительной власти или органом исполнительной власти Тульской области применительно к планируемому строительству, реконструкции на земельных участках:</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которые определены для размещения объектов капитального строительства, необходимых для реализации нужд Российской Федерации, Тульской области для которых допускается изъятие, в том числе путем выкупа, земельных участков.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Случаи, когда разрешения на строительство не требуется, перечислены в пункте 3 статьи 21 настоящих Правил.</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88" w:name="_Toc383183140"/>
      <w:r w:rsidRPr="009570A6">
        <w:rPr>
          <w:rFonts w:ascii="Verdana" w:eastAsia="Times New Roman" w:hAnsi="Verdana" w:cs="Times New Roman"/>
          <w:b/>
          <w:bCs/>
          <w:color w:val="1759B4"/>
          <w:kern w:val="36"/>
          <w:sz w:val="24"/>
          <w:szCs w:val="24"/>
          <w:u w:val="single"/>
          <w:shd w:val="clear" w:color="auto" w:fill="FFFFFF"/>
          <w:lang w:eastAsia="ru-RU"/>
        </w:rPr>
        <w:t>Статья 24. Строительство, реконструкция, капитальный ремонт.</w:t>
      </w:r>
      <w:bookmarkEnd w:id="88"/>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Градостроительным кодексом РФ (статья 52).</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Лицами, осуществляющими строительство, реконструкцию, капитальный ремонт объектов капитального строительства,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предусмотренным частью 1 настоящей статьи.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При осуществлении строительства, реконструкции или капитального ремонта объекта недвижимости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недвижимости.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4. В случае если при осуществлении строительства, реконструкции, капитального ремонта объекта недвижимости предусмотрен государственный строительный надзор, застройщик или заказчик заблаговременно, но не позднее, чем за семь рабочих дней до начала работ должен направить в Инспекцию Тульской области по государственному строительному надзору извещение о начале таких работ, к которому прилагаются следующие документы: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копия разрешения на строительство;</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копия документа о вынесении на местность линий отступа от красных линий;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общий и специальные журналы, в которых ведется учет выполнения работ;</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уполномоченным Правительством РФ федеральным органом исполнительной власти.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89" w:name="_Toc383183141"/>
      <w:r w:rsidRPr="009570A6">
        <w:rPr>
          <w:rFonts w:ascii="Verdana" w:eastAsia="Times New Roman" w:hAnsi="Verdana" w:cs="Times New Roman"/>
          <w:b/>
          <w:bCs/>
          <w:color w:val="1759B4"/>
          <w:kern w:val="36"/>
          <w:sz w:val="24"/>
          <w:szCs w:val="24"/>
          <w:u w:val="single"/>
          <w:shd w:val="clear" w:color="auto" w:fill="FFFFFF"/>
          <w:lang w:eastAsia="ru-RU"/>
        </w:rPr>
        <w:t>Статья 25. Выдача разрешения на ввод объекта в эксплуатацию.</w:t>
      </w:r>
      <w:bookmarkEnd w:id="89"/>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xml:space="preserve">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w:t>
      </w:r>
      <w:r w:rsidRPr="009570A6">
        <w:rPr>
          <w:rFonts w:ascii="Verdana" w:eastAsia="Times New Roman" w:hAnsi="Verdana" w:cs="Times New Roman"/>
          <w:b/>
          <w:bCs/>
          <w:color w:val="052635"/>
          <w:sz w:val="17"/>
          <w:szCs w:val="17"/>
          <w:shd w:val="clear" w:color="auto" w:fill="FFFFFF"/>
          <w:lang w:eastAsia="ru-RU"/>
        </w:rPr>
        <w:lastRenderedPageBreak/>
        <w:t>объекта капитального строительства градостроительному плану земельного участка и проектной документации.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 заявлением о выдаче разрешения на ввод объекта в эксплуатацию.</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Подробный порядок получения и выдачи разрешений на ввод объекта в эксплуатацию определяется статьей 55 Градостроительного Кодекса РФ.</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90" w:name="_Toc383183142"/>
      <w:r w:rsidRPr="009570A6">
        <w:rPr>
          <w:rFonts w:ascii="Verdana" w:eastAsia="Times New Roman" w:hAnsi="Verdana" w:cs="Times New Roman"/>
          <w:b/>
          <w:bCs/>
          <w:color w:val="1759B4"/>
          <w:kern w:val="36"/>
          <w:sz w:val="24"/>
          <w:szCs w:val="24"/>
          <w:u w:val="single"/>
          <w:shd w:val="clear" w:color="auto" w:fill="FFFFFF"/>
          <w:lang w:eastAsia="ru-RU"/>
        </w:rPr>
        <w:t>ГЛАВА 10. ПОЛОЖЕНИЯ ОБ УТВЕРЖДЕНИИ ПРАВИЛ И О ВНЕСЕНИИ ИЗМЕНЕНИЙ В ПРАВИЛА.</w:t>
      </w:r>
      <w:bookmarkEnd w:id="90"/>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91" w:name="_Toc383183143"/>
      <w:r w:rsidRPr="009570A6">
        <w:rPr>
          <w:rFonts w:ascii="Verdana" w:eastAsia="Times New Roman" w:hAnsi="Verdana" w:cs="Times New Roman"/>
          <w:b/>
          <w:bCs/>
          <w:color w:val="1759B4"/>
          <w:kern w:val="36"/>
          <w:sz w:val="24"/>
          <w:szCs w:val="24"/>
          <w:u w:val="single"/>
          <w:shd w:val="clear" w:color="auto" w:fill="FFFFFF"/>
          <w:lang w:eastAsia="ru-RU"/>
        </w:rPr>
        <w:t>Статья 26. Основание и право инициативы внесения изменений в Правила.</w:t>
      </w:r>
      <w:bookmarkEnd w:id="91"/>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Установление «Правил» в муниципальном образовании город Ефремов в соответствии с п.20 части 1 статьи 14 Федерального закона «Об общих принципах организации местного самоуправления в Российской Федерации» отнесено к вопросам местного значения муниципального образования.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Настоящие Правила разрабатываются администрацией муниципального образования город Ефремов и утверждаются решением Собрания депутатов городского округа по представлению главы муниципального образования город Ефремов после проведения публичных слушаний.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Основаниями для рассмотрения главой администрации муниципального образования город Ефремов вопроса о внесении изменений в Правила являются: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несоответствие Правил генеральному плану городского округа, возникшее в результате внесения в генеральный план изменений;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поступление предложений об изменении границ территориальных зон, изменении градостроительных регламентов или совершенствовании порядка регулирования землепользования и застройки на территории городского округа.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Предложения о внесении изменений в Правила направляются в Комиссию:</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органами исполнительной власти Тульской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администрацией муниципального образования город Ефремов в случаях, если Правила могут воспрепятствовать функционированию, размещению объектов капитального строительства местного значения; а также в случаях, если необходимо совершенствовать порядок регулирования землепользования и застройки на территории городского округа;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92" w:name="_Toc383183144"/>
      <w:r w:rsidRPr="009570A6">
        <w:rPr>
          <w:rFonts w:ascii="Verdana" w:eastAsia="Times New Roman" w:hAnsi="Verdana" w:cs="Times New Roman"/>
          <w:b/>
          <w:bCs/>
          <w:color w:val="1759B4"/>
          <w:kern w:val="36"/>
          <w:sz w:val="24"/>
          <w:szCs w:val="24"/>
          <w:u w:val="single"/>
          <w:shd w:val="clear" w:color="auto" w:fill="FFFFFF"/>
          <w:lang w:eastAsia="ru-RU"/>
        </w:rPr>
        <w:t>Статья 27. Внесение изменений в Правила.</w:t>
      </w:r>
      <w:bookmarkEnd w:id="92"/>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1.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Глава администрации муниципального образования город Ефремов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случае принятия решения о подготовке проекта о внесении изменения в Правила глава администрации муниципального образования город Ефремов организует проведение публичных слушаний.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Глава администрации муниципального образования город Ефремов рассматривает подготовленные по итогам публичных слушаний рекомендации и не позднее 7 дней принимает решение, копия которого вывешивается на соответствующем стенде в здании администрации муниципального образования город Ефремов. В случае принятия положительного решения о внесении изменений в настоящие Правила, глава администрации муниципального образования город Ефремов направляет проект соответствующих предложений в Собрание депутатов муниципального образования город Ефремов.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Внесение изменений в текстовую и графическую части Правил осуществляются силами специалистов администрации муниципального образования город Ефремов или с привлечением специализированной организации на договорной основе.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5. В случае утверждения Собранием депутатов муниципального образования правового акта об изменениях в настоящие Правила, последний вступает в силу в день его опубликования в средствах массовой информации.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93" w:name="_Toc383183145"/>
      <w:r w:rsidRPr="009570A6">
        <w:rPr>
          <w:rFonts w:ascii="Verdana" w:eastAsia="Times New Roman" w:hAnsi="Verdana" w:cs="Times New Roman"/>
          <w:b/>
          <w:bCs/>
          <w:color w:val="1759B4"/>
          <w:kern w:val="36"/>
          <w:sz w:val="24"/>
          <w:szCs w:val="24"/>
          <w:u w:val="single"/>
          <w:shd w:val="clear" w:color="auto" w:fill="FFFFFF"/>
          <w:lang w:eastAsia="ru-RU"/>
        </w:rPr>
        <w:t>Статья 28. Действие Правил по отношению к генеральному плану муниципального образования и документации по планировке территории.</w:t>
      </w:r>
      <w:bookmarkEnd w:id="93"/>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Внесение изменений в Генеральный план муниципального образования город Ефремов, утверждение иных документов территориального планирования применительно к территории городского округа не влечет автоматического изменения настоящих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изменений в такие документы, такую документацию.</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Настоящие Правила могут быть уточнены после принятия региональных нормативов градостроительного проектирования Тульской области и местных нормативов градостроительного проектирования.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После введения в действие настоящих Правил глава администрации муниципального образования город Ефремов по представлению Комиссии по землепользованию и застройке вправе принимать решения о:</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состава и значений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94" w:name="_Toc383183146"/>
      <w:r w:rsidRPr="009570A6">
        <w:rPr>
          <w:rFonts w:ascii="Verdana" w:eastAsia="Times New Roman" w:hAnsi="Verdana" w:cs="Times New Roman"/>
          <w:b/>
          <w:bCs/>
          <w:color w:val="1759B4"/>
          <w:kern w:val="36"/>
          <w:sz w:val="24"/>
          <w:szCs w:val="24"/>
          <w:u w:val="single"/>
          <w:shd w:val="clear" w:color="auto" w:fill="FFFFFF"/>
          <w:lang w:eastAsia="ru-RU"/>
        </w:rPr>
        <w:lastRenderedPageBreak/>
        <w:t>Статья 29. Ответственность за нарушение Правил.</w:t>
      </w:r>
      <w:bookmarkEnd w:id="94"/>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Тульской области, иными нормативными правовыми актами.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95" w:name="_Toc383183147"/>
      <w:r w:rsidRPr="009570A6">
        <w:rPr>
          <w:rFonts w:ascii="Verdana" w:eastAsia="Times New Roman" w:hAnsi="Verdana" w:cs="Times New Roman"/>
          <w:b/>
          <w:bCs/>
          <w:color w:val="1759B4"/>
          <w:kern w:val="36"/>
          <w:sz w:val="24"/>
          <w:szCs w:val="24"/>
          <w:u w:val="single"/>
          <w:shd w:val="clear" w:color="auto" w:fill="FFFFFF"/>
          <w:lang w:eastAsia="ru-RU"/>
        </w:rPr>
        <w:t>ЧАСТЬ 2. КАРТА ГРАДОСТРОИТЕЛЬНОГО ЗОНИРОВАНИЯ. КАРТЫ ЗОН С ОСОБЫМИ УСЛОВИЯМИ ИСПОЛЬЗОВАНИЯ ТЕРРИТОРИИ.</w:t>
      </w:r>
      <w:bookmarkEnd w:id="95"/>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96" w:name="_Toc383183148"/>
      <w:r w:rsidRPr="009570A6">
        <w:rPr>
          <w:rFonts w:ascii="Verdana" w:eastAsia="Times New Roman" w:hAnsi="Verdana" w:cs="Times New Roman"/>
          <w:b/>
          <w:bCs/>
          <w:color w:val="1759B4"/>
          <w:kern w:val="36"/>
          <w:sz w:val="24"/>
          <w:szCs w:val="24"/>
          <w:u w:val="single"/>
          <w:shd w:val="clear" w:color="auto" w:fill="FFFFFF"/>
          <w:lang w:eastAsia="ru-RU"/>
        </w:rPr>
        <w:t>Статья 30. Карта градостроительного зонирования части территории</w:t>
      </w:r>
      <w:bookmarkEnd w:id="96"/>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97" w:name="_Toc383183149"/>
      <w:r w:rsidRPr="009570A6">
        <w:rPr>
          <w:rFonts w:ascii="Verdana" w:eastAsia="Times New Roman" w:hAnsi="Verdana" w:cs="Times New Roman"/>
          <w:b/>
          <w:bCs/>
          <w:color w:val="1759B4"/>
          <w:kern w:val="36"/>
          <w:sz w:val="24"/>
          <w:szCs w:val="24"/>
          <w:u w:val="single"/>
          <w:shd w:val="clear" w:color="auto" w:fill="FFFFFF"/>
          <w:lang w:eastAsia="ru-RU"/>
        </w:rPr>
        <w:t>муниципального образования город Ефремов в границах бывшего муниципального образования Лобановское Ефремовского района.</w:t>
      </w:r>
      <w:bookmarkEnd w:id="97"/>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Карта градостроительного зонирования части территории муниципального образования город Ефремов в границах бывшего муниципального образования Лобановское Ефремовского района выполнена в соответствии с положениями Градостроительного кодекса РФ, с учетом документов о территориальном планировании и планировке территории. Базой зонирования является генеральный план (основной чертеж) бывшего муниципального образования Лобановское Ефремовского района.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На карте градостроительного зонирования территории бывшего муниципального образования Лобановское Ефремовского района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Территориальным зонам присвоены индексы, в которых зашифрованы: тип территориальной зоны и порядковый номер в ряду сходных по характеру зон (Ж-1, Ж-2, П-1, ОД-1, и т.д.).</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Границы территориальных зон на карте градостроительного зонирования проведены по красным линиям, границам земельных участков, границам населенных пунктов и границам поселения, границам санитарно-защитных и водоохранных зон, естественным границам природных объектов и т.п.</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98" w:name="_Toc383183150"/>
      <w:r w:rsidRPr="009570A6">
        <w:rPr>
          <w:rFonts w:ascii="Verdana" w:eastAsia="Times New Roman" w:hAnsi="Verdana" w:cs="Times New Roman"/>
          <w:b/>
          <w:bCs/>
          <w:color w:val="1759B4"/>
          <w:kern w:val="36"/>
          <w:sz w:val="24"/>
          <w:szCs w:val="24"/>
          <w:u w:val="single"/>
          <w:shd w:val="clear" w:color="auto" w:fill="FFFFFF"/>
          <w:lang w:eastAsia="ru-RU"/>
        </w:rPr>
        <w:t>Статья 31. Карта зон ограничений по условиям охраны объектов культурного наследия.</w:t>
      </w:r>
      <w:bookmarkEnd w:id="98"/>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На карте зон с особыми условиями использования территорий - карте зон ограничений по условиям охраны объектов культурного наследия отображаются границы территорий объектов культурного наследия и зоны охраны объектов культурного наследия в случае их установления.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Для дальнейших стадий проектирования требуется разработка и утверждение в установленном порядке проектов зон охраны по каждому из объектов культурного наследия.</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99" w:name="_Toc383183151"/>
      <w:r w:rsidRPr="009570A6">
        <w:rPr>
          <w:rFonts w:ascii="Verdana" w:eastAsia="Times New Roman" w:hAnsi="Verdana" w:cs="Times New Roman"/>
          <w:b/>
          <w:bCs/>
          <w:color w:val="1759B4"/>
          <w:kern w:val="36"/>
          <w:sz w:val="24"/>
          <w:szCs w:val="24"/>
          <w:u w:val="single"/>
          <w:shd w:val="clear" w:color="auto" w:fill="FFFFFF"/>
          <w:lang w:eastAsia="ru-RU"/>
        </w:rPr>
        <w:t>Статья 32. Карта зон ограничений по экологическим и санитарно-эпидемиологическим условиям.</w:t>
      </w:r>
      <w:bookmarkEnd w:id="99"/>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На карте зон с особыми условиями использования территорий – карте зон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00" w:name="_Toc383183152"/>
      <w:r w:rsidRPr="009570A6">
        <w:rPr>
          <w:rFonts w:ascii="Verdana" w:eastAsia="Times New Roman" w:hAnsi="Verdana" w:cs="Times New Roman"/>
          <w:b/>
          <w:bCs/>
          <w:color w:val="1759B4"/>
          <w:kern w:val="36"/>
          <w:sz w:val="24"/>
          <w:szCs w:val="24"/>
          <w:u w:val="single"/>
          <w:shd w:val="clear" w:color="auto" w:fill="FFFFFF"/>
          <w:lang w:eastAsia="ru-RU"/>
        </w:rPr>
        <w:lastRenderedPageBreak/>
        <w:t>ЧАСТЬ 3. ГРАДОСТРОИТЕЛЬНЫЕ РЕГЛАМЕНТЫ.</w:t>
      </w:r>
      <w:bookmarkEnd w:id="100"/>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01" w:name="_Toc383183153"/>
      <w:r w:rsidRPr="009570A6">
        <w:rPr>
          <w:rFonts w:ascii="Verdana" w:eastAsia="Times New Roman" w:hAnsi="Verdana" w:cs="Times New Roman"/>
          <w:b/>
          <w:bCs/>
          <w:color w:val="1759B4"/>
          <w:kern w:val="36"/>
          <w:sz w:val="24"/>
          <w:szCs w:val="24"/>
          <w:u w:val="single"/>
          <w:shd w:val="clear" w:color="auto" w:fill="FFFFFF"/>
          <w:lang w:eastAsia="ru-RU"/>
        </w:rPr>
        <w:t>Статья 33. Территориальные зоны, градостроительные регламенты и их применение.</w:t>
      </w:r>
      <w:bookmarkEnd w:id="101"/>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Решения по землепользованию и застройке в муниципальном образовании город Ефремов принимаются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Градостроительные регламенты устанавливаются с учетом: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фактического использования земельных участков и объектов капитального строительства в границах территориальной зоны;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функциональных зон и характеристик их планируемого развития, определенных генеральным планом поселения;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видов территориальных зон;</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требований охраны объектов культурного наследия, а также особо охраняемых природных территорий, иных природных объектов.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Действие градостроительных регламентов не распространяется на земельные участки: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состоящие в едином государственном реестре объектов 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их содержания согласно законодательству об объектах культурного наследия;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 границах территорий общего пользования;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занятые линейными объектами;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предоставленные для добычи полезных ископаемых.</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зонах с особыми условиями использования территории.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5. на карте градостроительного зонирования части территории муниципального образования город Ефремов в границах бывшего муниципального образования Лобановское Ефремовского района выделены: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территориальные зоны ;</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2) зоны с особыми условиями использования территорий - зоны действия ограничений по условиям охраны объектов культурного наследия, санитарно-защитные зоны, водоохранные зоны, зоны охраны и т.п.</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пределах зон охраны объектов культурного наследия градостроительные регламенты применяются с учетом ограничений по условиям охраны объектов культурного наследия (статья 48 настоящих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На карте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(статья 49 настоящих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6. На карте градостроительного зонирования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Границы территориальных зон проведены с учетом выполнения требования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случаях, когда в пределах планировочных элементов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Границы территориальных зон и градостроительные регламенты устанавливаются с учетом общности территориальных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02" w:name="_Toc383183154"/>
      <w:r w:rsidRPr="009570A6">
        <w:rPr>
          <w:rFonts w:ascii="Verdana" w:eastAsia="Times New Roman" w:hAnsi="Verdana" w:cs="Times New Roman"/>
          <w:b/>
          <w:bCs/>
          <w:color w:val="1759B4"/>
          <w:kern w:val="36"/>
          <w:sz w:val="24"/>
          <w:szCs w:val="24"/>
          <w:u w:val="single"/>
          <w:shd w:val="clear" w:color="auto" w:fill="FFFFFF"/>
          <w:lang w:eastAsia="ru-RU"/>
        </w:rPr>
        <w:t>Статья 34. Разрешенное использование объектов недвижимости в соответствии с градостроительным регламентом.</w:t>
      </w:r>
      <w:bookmarkEnd w:id="102"/>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03" w:name="_Toc383183155"/>
      <w:r w:rsidRPr="009570A6">
        <w:rPr>
          <w:rFonts w:ascii="Verdana" w:eastAsia="Times New Roman" w:hAnsi="Verdana" w:cs="Times New Roman"/>
          <w:b/>
          <w:bCs/>
          <w:color w:val="1759B4"/>
          <w:kern w:val="36"/>
          <w:sz w:val="24"/>
          <w:szCs w:val="24"/>
          <w:u w:val="single"/>
          <w:shd w:val="clear" w:color="auto" w:fill="FFFFFF"/>
          <w:lang w:eastAsia="ru-RU"/>
        </w:rPr>
        <w:t>Изменение одного вида на другой вид разрешенного использования земельных участков и иных объектов недвижимости.</w:t>
      </w:r>
      <w:bookmarkEnd w:id="103"/>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Для каждого земельного участка, иного объекта недвижимости разрешенным считается такое использование, которое соответствует:</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градостроительным регламентам настоящих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ограничениям по экологическим и санитарно-эпидемиологическим условиям в случаях, когда земельный участок, иной объект недвижимости расположен в зонах действия соответствующих ограничений;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Градостроительный регламент в части видов разрешенного использования недвижимости включает:</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 </w:t>
      </w:r>
      <w:r w:rsidRPr="009570A6">
        <w:rPr>
          <w:rFonts w:ascii="Verdana" w:eastAsia="Times New Roman" w:hAnsi="Verdana" w:cs="Times New Roman"/>
          <w:b/>
          <w:bCs/>
          <w:i/>
          <w:iCs/>
          <w:color w:val="052635"/>
          <w:sz w:val="17"/>
          <w:szCs w:val="17"/>
          <w:shd w:val="clear" w:color="auto" w:fill="FFFFFF"/>
          <w:lang w:eastAsia="ru-RU"/>
        </w:rPr>
        <w:t>основные виды разрешенного использования недвижимости</w:t>
      </w:r>
      <w:r w:rsidRPr="009570A6">
        <w:rPr>
          <w:rFonts w:ascii="Verdana" w:eastAsia="Times New Roman" w:hAnsi="Verdana" w:cs="Times New Roman"/>
          <w:b/>
          <w:bCs/>
          <w:color w:val="052635"/>
          <w:sz w:val="17"/>
          <w:szCs w:val="17"/>
          <w:shd w:val="clear" w:color="auto" w:fill="FFFFFF"/>
          <w:lang w:eastAsia="ru-RU"/>
        </w:rPr>
        <w:t>,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w:t>
      </w:r>
      <w:r w:rsidRPr="009570A6">
        <w:rPr>
          <w:rFonts w:ascii="Verdana" w:eastAsia="Times New Roman" w:hAnsi="Verdana" w:cs="Times New Roman"/>
          <w:b/>
          <w:bCs/>
          <w:i/>
          <w:iCs/>
          <w:color w:val="052635"/>
          <w:sz w:val="17"/>
          <w:szCs w:val="17"/>
          <w:shd w:val="clear" w:color="auto" w:fill="FFFFFF"/>
          <w:lang w:eastAsia="ru-RU"/>
        </w:rPr>
        <w:t>условно разрешенные виды использования</w:t>
      </w:r>
      <w:r w:rsidRPr="009570A6">
        <w:rPr>
          <w:rFonts w:ascii="Verdana" w:eastAsia="Times New Roman" w:hAnsi="Verdana" w:cs="Times New Roman"/>
          <w:b/>
          <w:bCs/>
          <w:color w:val="052635"/>
          <w:sz w:val="17"/>
          <w:szCs w:val="17"/>
          <w:shd w:val="clear" w:color="auto" w:fill="FFFFFF"/>
          <w:lang w:eastAsia="ru-RU"/>
        </w:rPr>
        <w:t>,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w:t>
      </w:r>
      <w:r w:rsidRPr="009570A6">
        <w:rPr>
          <w:rFonts w:ascii="Verdana" w:eastAsia="Times New Roman" w:hAnsi="Verdana" w:cs="Times New Roman"/>
          <w:b/>
          <w:bCs/>
          <w:i/>
          <w:iCs/>
          <w:color w:val="052635"/>
          <w:sz w:val="17"/>
          <w:szCs w:val="17"/>
          <w:shd w:val="clear" w:color="auto" w:fill="FFFFFF"/>
          <w:lang w:eastAsia="ru-RU"/>
        </w:rPr>
        <w:t>вспомогательные виды разрешенного использования</w:t>
      </w:r>
      <w:r w:rsidRPr="009570A6">
        <w:rPr>
          <w:rFonts w:ascii="Verdana" w:eastAsia="Times New Roman" w:hAnsi="Verdana" w:cs="Times New Roman"/>
          <w:b/>
          <w:bCs/>
          <w:color w:val="052635"/>
          <w:sz w:val="17"/>
          <w:szCs w:val="17"/>
          <w:shd w:val="clear" w:color="auto" w:fill="FFFFFF"/>
          <w:lang w:eastAsia="ru-RU"/>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Виды использования недвижимости, отсутствующие в перечне видов разрешенного использования для соответствующих зон,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2. Порядок изменения одного вида на другой вид разрешенного использования земельных участков и иных объектов недвижимости</w:t>
      </w:r>
      <w:r w:rsidRPr="009570A6">
        <w:rPr>
          <w:rFonts w:ascii="Verdana" w:eastAsia="Times New Roman" w:hAnsi="Verdana" w:cs="Times New Roman"/>
          <w:b/>
          <w:bCs/>
          <w:color w:val="052635"/>
          <w:sz w:val="17"/>
          <w:szCs w:val="17"/>
          <w:shd w:val="clear" w:color="auto" w:fill="FFFFFF"/>
          <w:lang w:eastAsia="ru-RU"/>
        </w:rPr>
        <w:t> определяется градостроительным законодательством и в соответствии с ним - настоящими Правилами.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Правом на выбор и изменение одного вида на другой вид использования земельных участков и иных объектов недвижимости, разрешенные как основные и вспомогательные, обладают:</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собственники земельных участков, являющиеся одновременно собственниками расположенных на этих участках зданий, строений, сооружений;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собственники квартир в многоквартирных домах - в случаях, когда одновременно имеются следующие условия и соблюдаются следующие требования: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5. Правообладатели земельных участков, иных объектов недвижимости, перечисленных в п. 4 настоящей статьи, имеют право самостоятельно без дополнительных разрешений и согласований выбирать и менять вид / виды использования недвижимости, </w:t>
      </w:r>
      <w:r w:rsidRPr="009570A6">
        <w:rPr>
          <w:rFonts w:ascii="Verdana" w:eastAsia="Times New Roman" w:hAnsi="Verdana" w:cs="Times New Roman"/>
          <w:b/>
          <w:bCs/>
          <w:color w:val="052635"/>
          <w:sz w:val="17"/>
          <w:szCs w:val="17"/>
          <w:u w:val="single"/>
          <w:shd w:val="clear" w:color="auto" w:fill="FFFFFF"/>
          <w:lang w:eastAsia="ru-RU"/>
        </w:rPr>
        <w:t>разрешенные как основные и вспомогательные</w:t>
      </w:r>
      <w:r w:rsidRPr="009570A6">
        <w:rPr>
          <w:rFonts w:ascii="Verdana" w:eastAsia="Times New Roman" w:hAnsi="Verdana" w:cs="Times New Roman"/>
          <w:b/>
          <w:bCs/>
          <w:color w:val="052635"/>
          <w:sz w:val="17"/>
          <w:szCs w:val="17"/>
          <w:shd w:val="clear" w:color="auto" w:fill="FFFFFF"/>
          <w:lang w:eastAsia="ru-RU"/>
        </w:rPr>
        <w:t>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.Порядок действий по реализации указанного права устанавливается применительно к случаям, когда: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xml:space="preserve">-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w:t>
      </w:r>
      <w:r w:rsidRPr="009570A6">
        <w:rPr>
          <w:rFonts w:ascii="Verdana" w:eastAsia="Times New Roman" w:hAnsi="Verdana" w:cs="Times New Roman"/>
          <w:b/>
          <w:bCs/>
          <w:color w:val="052635"/>
          <w:sz w:val="17"/>
          <w:szCs w:val="17"/>
          <w:shd w:val="clear" w:color="auto" w:fill="FFFFFF"/>
          <w:lang w:eastAsia="ru-RU"/>
        </w:rPr>
        <w:lastRenderedPageBreak/>
        <w:t>недвижимости направляет уведомление о намерении изменить вид использования недвижимости в администрацию муниципального образования город Ефремов МО, которая в установленном порядке предоставляет заключение о возможности или невозможности реализации намерений заявителя без осуществления конструктивных преобразований.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23 настоящих Правил (за исключением случаев, изложенных в пункте 3 статьи 21 настоящих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6. В случае если правообладатель земельного участка, иного объекта недвижимости запрашивает разрешение на изменение основного разрешенного вида использования на условно разрешенный вид использования, требующий разрешения по специальному согласованию, применяются процедуры, изложенные в статье 16 настоящих Правил;</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7. Не имеют право самостоятельного изменения основных и вспомогательных видов разрешенного использования земельных участков и объектов капитального строительства государственные и муниципальные учреждения, государственные и муниципальные унитарные предприятия.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8.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04" w:name="_Toc230067485"/>
      <w:bookmarkStart w:id="105" w:name="_Toc383183156"/>
      <w:bookmarkEnd w:id="104"/>
      <w:r w:rsidRPr="009570A6">
        <w:rPr>
          <w:rFonts w:ascii="Verdana" w:eastAsia="Times New Roman" w:hAnsi="Verdana" w:cs="Times New Roman"/>
          <w:b/>
          <w:bCs/>
          <w:color w:val="1759B4"/>
          <w:kern w:val="36"/>
          <w:sz w:val="24"/>
          <w:szCs w:val="24"/>
          <w:u w:val="single"/>
          <w:shd w:val="clear" w:color="auto" w:fill="FFFFFF"/>
          <w:lang w:eastAsia="ru-RU"/>
        </w:rPr>
        <w:t>Статья 35. Вспомогательные виды разрешенного использования земельных участков и объектов капитального строительства.</w:t>
      </w:r>
      <w:bookmarkEnd w:id="105"/>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Для всех основных и условно разрешенных видов использования вспомогательными видами разрешенного использования являются следующие: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объекты торговли, общественного питания и бытового обслуживания, и иные подобные объекты, обеспечивающие потребности жителей или работников зон основных и условно разрешенных видов использования;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для объектов, требующих постоянного присутствия охраны - помещения или здания для персонала охраны;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автомобильные проезды и подъезды, оборудованные пешеходные пути, обслуживающие соответствующие участки;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благоустроенные, в том числе озелененные, площадки для отдыха, спортивных занятий;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площадки хозяйственные, в том числе для мусоросборников;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общественные туалеты (кроме встроенных в жилые дома, детские учреждения).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xml:space="preserve">3. Для земельных участков с объектами основных и условно разрешенных видов использования, представленных площадками или открытыми сооружениями (рынки, </w:t>
      </w:r>
      <w:r w:rsidRPr="009570A6">
        <w:rPr>
          <w:rFonts w:ascii="Verdana" w:eastAsia="Times New Roman" w:hAnsi="Verdana" w:cs="Times New Roman"/>
          <w:b/>
          <w:bCs/>
          <w:color w:val="052635"/>
          <w:sz w:val="17"/>
          <w:szCs w:val="17"/>
          <w:shd w:val="clear" w:color="auto" w:fill="FFFFFF"/>
          <w:lang w:eastAsia="ru-RU"/>
        </w:rPr>
        <w:lastRenderedPageBreak/>
        <w:t>автомобильные стоянки, и т.п.), территория, отводимая под вспомогательные виды использования, не должна превышать 25% от площади земельного участка.</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06" w:name="_Toc383183157"/>
      <w:r w:rsidRPr="009570A6">
        <w:rPr>
          <w:rFonts w:ascii="Verdana" w:eastAsia="Times New Roman" w:hAnsi="Verdana" w:cs="Times New Roman"/>
          <w:b/>
          <w:bCs/>
          <w:color w:val="1759B4"/>
          <w:kern w:val="36"/>
          <w:sz w:val="24"/>
          <w:szCs w:val="24"/>
          <w:u w:val="single"/>
          <w:shd w:val="clear" w:color="auto" w:fill="FFFFFF"/>
          <w:lang w:eastAsia="ru-RU"/>
        </w:rPr>
        <w:t>Статья 36. Условно разрешенные виды использования земельных участков и объектов капитального строительства.</w:t>
      </w:r>
      <w:bookmarkEnd w:id="106"/>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Условно разрешенные виды использования - это те виды деятельности, которые могут вызвать конфликты с соседями, и поэтому требуются специальные дополнительные процедуры согласования для их разрешения. Собственник или инвестор должен получить разрешение на право осуществления условно разрешенного вида использования.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bookmarkStart w:id="107" w:name="_Toc383183158"/>
      <w:bookmarkStart w:id="108" w:name="_Toc383180192"/>
      <w:bookmarkStart w:id="109" w:name="_Toc383179177"/>
      <w:bookmarkStart w:id="110" w:name="_Toc383178893"/>
      <w:bookmarkStart w:id="111" w:name="_Toc383178860"/>
      <w:bookmarkStart w:id="112" w:name="_Toc383178690"/>
      <w:bookmarkStart w:id="113" w:name="_Toc383178489"/>
      <w:bookmarkEnd w:id="107"/>
      <w:bookmarkEnd w:id="108"/>
      <w:bookmarkEnd w:id="109"/>
      <w:bookmarkEnd w:id="110"/>
      <w:bookmarkEnd w:id="111"/>
      <w:bookmarkEnd w:id="112"/>
      <w:r w:rsidRPr="009570A6">
        <w:rPr>
          <w:rFonts w:ascii="Verdana" w:eastAsia="Times New Roman" w:hAnsi="Verdana" w:cs="Times New Roman"/>
          <w:b/>
          <w:bCs/>
          <w:color w:val="1759B4"/>
          <w:sz w:val="17"/>
          <w:szCs w:val="17"/>
          <w:u w:val="single"/>
          <w:shd w:val="clear" w:color="auto" w:fill="FFFFFF"/>
          <w:lang w:eastAsia="ru-RU"/>
        </w:rPr>
        <w:t>Данное разрешение может быть получено (не получено) по результатам специального согласования, проводимого с применением процедур публичных слушаний.</w:t>
      </w:r>
      <w:bookmarkEnd w:id="113"/>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14" w:name="_Toc383183159"/>
      <w:bookmarkStart w:id="115" w:name="_Toc383180193"/>
      <w:bookmarkStart w:id="116" w:name="_Toc383179178"/>
      <w:bookmarkStart w:id="117" w:name="_Toc383178894"/>
      <w:bookmarkStart w:id="118" w:name="_Toc383178861"/>
      <w:bookmarkStart w:id="119" w:name="_Toc383178691"/>
      <w:bookmarkStart w:id="120" w:name="_Toc383178490"/>
      <w:bookmarkEnd w:id="114"/>
      <w:bookmarkEnd w:id="115"/>
      <w:bookmarkEnd w:id="116"/>
      <w:bookmarkEnd w:id="117"/>
      <w:bookmarkEnd w:id="118"/>
      <w:bookmarkEnd w:id="119"/>
      <w:r w:rsidRPr="009570A6">
        <w:rPr>
          <w:rFonts w:ascii="Verdana" w:eastAsia="Times New Roman" w:hAnsi="Verdana" w:cs="Times New Roman"/>
          <w:b/>
          <w:bCs/>
          <w:color w:val="1759B4"/>
          <w:kern w:val="36"/>
          <w:sz w:val="24"/>
          <w:szCs w:val="24"/>
          <w:u w:val="single"/>
          <w:shd w:val="clear" w:color="auto" w:fill="FFFFFF"/>
          <w:lang w:eastAsia="ru-RU"/>
        </w:rPr>
        <w:t>Статья 37. Градостроительные регламенты в части предельных параметров разрешенного строительства.</w:t>
      </w:r>
      <w:bookmarkEnd w:id="120"/>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Градостроительные регламенты в части предельных параметров разрешенного строительного изменения объектов недвижимости могут включать:</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предельные (минимальные и (или) максимальные) размеры земельных участков, в том числе их площадь;</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предельное количество этажей или предельную высоту зданий, строений, сооружений;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коэффициент использования территории (КИТ)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иные показатели.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21" w:name="_Toc383183160"/>
      <w:r w:rsidRPr="009570A6">
        <w:rPr>
          <w:rFonts w:ascii="Verdana" w:eastAsia="Times New Roman" w:hAnsi="Verdana" w:cs="Times New Roman"/>
          <w:b/>
          <w:bCs/>
          <w:color w:val="1759B4"/>
          <w:kern w:val="36"/>
          <w:sz w:val="24"/>
          <w:szCs w:val="24"/>
          <w:u w:val="single"/>
          <w:shd w:val="clear" w:color="auto" w:fill="FFFFFF"/>
          <w:lang w:eastAsia="ru-RU"/>
        </w:rPr>
        <w:t>Статья 38. Регламент для инженерно-технических объектов, сооружений и коммуникаций.</w:t>
      </w:r>
      <w:bookmarkEnd w:id="121"/>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16 настоящих Правил.</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22" w:name="_Toc383183161"/>
      <w:r w:rsidRPr="009570A6">
        <w:rPr>
          <w:rFonts w:ascii="Verdana" w:eastAsia="Times New Roman" w:hAnsi="Verdana" w:cs="Times New Roman"/>
          <w:b/>
          <w:bCs/>
          <w:color w:val="1759B4"/>
          <w:kern w:val="36"/>
          <w:sz w:val="24"/>
          <w:szCs w:val="24"/>
          <w:u w:val="single"/>
          <w:shd w:val="clear" w:color="auto" w:fill="FFFFFF"/>
          <w:lang w:eastAsia="ru-RU"/>
        </w:rPr>
        <w:t>Статья 39. Условия перевода жилого помещения в нежилое помещение и нежилого помещения в жилое помещение.</w:t>
      </w:r>
      <w:bookmarkEnd w:id="122"/>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1. Изменение использования жилого дома в целом с жилого на нежилые виды территориального использования, разрешено в следующих случаях:</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 жилом доме отсутствуют жилые помещения, являющиеся предметом действующих договоров социального найма;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жилой дом, расположен на территории санитарно-защитной зоны.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Перевод жилого помещения в нежилое помещение и нежилого помещения в жилое помещение допускается с учетом соблюдения требований Жилищного кодекса РФ и законодательства о градостроительной деятельности.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Во всех остальных случаях изменение использования жилых домов в целом или отдельных помещений в них на нежилые виды территориального использования условно разрешено.</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5.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23" w:name="_Toc383183162"/>
      <w:r w:rsidRPr="009570A6">
        <w:rPr>
          <w:rFonts w:ascii="Verdana" w:eastAsia="Times New Roman" w:hAnsi="Verdana" w:cs="Times New Roman"/>
          <w:b/>
          <w:bCs/>
          <w:color w:val="1759B4"/>
          <w:kern w:val="36"/>
          <w:sz w:val="24"/>
          <w:szCs w:val="24"/>
          <w:u w:val="single"/>
          <w:shd w:val="clear" w:color="auto" w:fill="FFFFFF"/>
          <w:lang w:eastAsia="ru-RU"/>
        </w:rPr>
        <w:t>Статья 40. Перечень территориальных зон, выделенных на карте градостроительного зонирования части территории муниципального образования город Ефремов в границах бывшего муниципального образования Лобановское Ефремовского района.</w:t>
      </w:r>
      <w:bookmarkEnd w:id="123"/>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Зонирование для целей регулирования использования территории выполнено в соответствии со статьями 30-40 Градостроительного кодекса РФ.</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xml:space="preserve">На карте градостроительного зонирования территории части муниципального образования город Ефремов в границах бывшего муниципального образования Лобановское </w:t>
      </w:r>
      <w:r w:rsidRPr="009570A6">
        <w:rPr>
          <w:rFonts w:ascii="Verdana" w:eastAsia="Times New Roman" w:hAnsi="Verdana" w:cs="Times New Roman"/>
          <w:b/>
          <w:bCs/>
          <w:color w:val="052635"/>
          <w:sz w:val="17"/>
          <w:szCs w:val="17"/>
          <w:shd w:val="clear" w:color="auto" w:fill="FFFFFF"/>
          <w:lang w:eastAsia="ru-RU"/>
        </w:rPr>
        <w:lastRenderedPageBreak/>
        <w:t>Ефремовского района принята структура и кодировка территориальных зон, приведенная ниже.</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СОСТАВ ТЕРРИТОРИАЛЬНЫХ ЗОН МУНИЦИПАЛЬНОГО ОБРАЗОВАНИЯ</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ЖИЛЫЕ ЗОНЫ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Ж-1 Зона застройки малоэтажными и среднеэтажными жилыми домами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Ж-2 Зона перспективной жилой застройки</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ОБЩЕСТВЕННО-ДЕЛОВЫЕ ЗОНЫ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ОД-1 Зона размещения объектов социального, коммунально-бытового, общественного и коммерческого назначения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ОД-2 Зона размещения общеобразовательных и дошкольных образовательных учреждений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ОД-3 Зона размещения учреждений здравоохранения и социального обеспечения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ОД-4 Зона размещения объектов спортивно-оздоровительного назначения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ОД-5 Зона размещения учреждений культуры</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ПРОИЗВОДСТВЕННЫЕ ЗОНЫ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П-1 Зона размещения производственных объектов IV-V классов вредности (земли промышленности)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П-2 Зона размещения карьеров (земли промышленности)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П-3 Зона перспективной промышленной застройки</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ЗОНЫ СЕЛЬСКОХОЗЯЙСТВЕННОГО ИСПОЛЬЗОВАНИЯ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СХ Зона сельскохозяйственных угодий</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ЗОНЫ РЕКРЕАЦИОННОГО НАЗНАЧЕНИЯ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Р-1 Зона размещения объектов отдыха и туризма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Р-2 Зона озеленения населенных пунктов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Р-3 Территории, рекомендуемые для рекреационного освоения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Р-4 Водные объекты</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ЗОНЫ ТРАНСПОРТНОЙ И ИНЖЕНЕРНОЙ ИНФРАСТРУКТУР</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Т-1 Зона объектов транспортной инфраструктуры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Т-2 Зона объектов инженерной инфраструктуры</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ЗОНЫ СПЕЦИАЛЬНОГО НАЗНАЧЕНИЯ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С-1 Зона кладбищ</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ЗОНА РАЗМЕЩЕНИЯ ВОЕННЫХ ОБЪЕКТОВ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В-1 Земли обороны и безопасности</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ЗОНА ОБЪЕКТОВ КУЛЬТУРНОГО НАСЛЕДИЯ И ОСОБО ОХРАНЯЕМЫХ ПРИРОДНЫХ ОБЪЕКТОВ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К-1 Братские могилы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К-2 Особо охраняемые природные территории регионального значения</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24" w:name="_Toc383183163"/>
      <w:r w:rsidRPr="009570A6">
        <w:rPr>
          <w:rFonts w:ascii="Verdana" w:eastAsia="Times New Roman" w:hAnsi="Verdana" w:cs="Times New Roman"/>
          <w:b/>
          <w:bCs/>
          <w:color w:val="1759B4"/>
          <w:kern w:val="36"/>
          <w:sz w:val="24"/>
          <w:szCs w:val="24"/>
          <w:u w:val="single"/>
          <w:shd w:val="clear" w:color="auto" w:fill="FFFFFF"/>
          <w:lang w:eastAsia="ru-RU"/>
        </w:rPr>
        <w:t>Статья 41. Градостроительные регламенты. Жилые зоны.</w:t>
      </w:r>
      <w:bookmarkEnd w:id="124"/>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застройки малоэтажными и среднеэтажными жилыми домами - Ж-1.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9"/>
        <w:gridCol w:w="334"/>
        <w:gridCol w:w="2978"/>
        <w:gridCol w:w="4498"/>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 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Жилые многоквартирные дома от 1 до 4 этажей включительно без приквартирных участков.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Площади земельных участков определяются в соответствии с п.2.20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Отступ от красной линии в районах существующей застройки – в соответствии со сложившейся линией застройки, в районах новой застройки – от 5 м. </w:t>
            </w:r>
            <w:r w:rsidRPr="009570A6">
              <w:rPr>
                <w:rFonts w:ascii="Times New Roman" w:eastAsia="Times New Roman" w:hAnsi="Times New Roman" w:cs="Times New Roman"/>
                <w:sz w:val="17"/>
                <w:szCs w:val="17"/>
                <w:lang w:eastAsia="ru-RU"/>
              </w:rPr>
              <w:br/>
              <w:t>3.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4. Иные параметры – в соответствии со СП 30-102-99 «Планировка и застройка территорий мало-этажного строительства» и СанПин 2.1.2.2645-10 «Санитарно- эпидемиологические требования к условиям проживания в жилых зданиях и помещениях».</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5. К исп. тер – не более 0,65.</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-Общеобразовательные, дошкольные образователь-ные учреждения;</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магазины розничной торговли (торг. площадью до 150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 кроме магазинов стройматериалов и с нали-чием в них взрывоопасных материалов); временные объекты торговли;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-досугово – развлекатель-ные объекты; кафе;</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-объекты физкультурного, спортивного назначения;</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-амбулатории, фельдшерс-ко-акушерские пункты, аптеки;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объекты бытового обслуживания населения;</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-здания административного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 земельного участка принимается в соответствии с Приложением 7 «Нормы расчета учреждений и предприятий обслуживания и раз-меры их земельных участков»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участки школ – 4,7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/чел; - участки дошкольных учреждений – 1,2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/чел; - участки бытового обслуживания – 0,8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/чел.</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Расстояния от красных линий до учреждений и предприятий обслуживания принимаются в соответствии с архитектурно-строительным проектом.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Детские дошкольные учреждения и общеобра-зовательные школы (стены здания) располагаются на расстоянии 25 м до красных линий.</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Детские игровые площадки, площадки для отдыха взрослого населения.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 участка устанавливается в соответствии со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lastRenderedPageBreak/>
              <w:t>Удельные размеры площадок для игр детей дошкольного и младшего школьного возраста – 0,7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/чел.</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Удельные размеры площадок для отдыха взрослого населения – 0,1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/чел.</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Расстояние от игровых площадок до окон жилых и общественных зданий – 12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Расстояние от площадок для отдыха до окон жилых и общественных зданий – 10 м, жилых и общественных зданий – 10 м.</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Спортплощадки.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 участка устанавливается в соответствии со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Удельные размеры площадок для занятий физкультурой – 2,0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/чел.</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Расстояние от площадок до окон жилых и общественных зданий - 10 – 40 м.</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Зеленые насаждения общего 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 соответствии с требованиями СНиП 2.07.01-89* и СанПин 2.1.2.2645-10</w:t>
            </w:r>
            <w:r w:rsidRPr="009570A6">
              <w:rPr>
                <w:rFonts w:ascii="Times New Roman" w:eastAsia="Times New Roman" w:hAnsi="Times New Roman" w:cs="Times New Roman"/>
                <w:b/>
                <w:bCs/>
                <w:sz w:val="17"/>
                <w:szCs w:val="17"/>
                <w:lang w:eastAsia="ru-RU"/>
              </w:rPr>
              <w:t>.</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Гаражи или стоянки, открытые стоянки для временного хранения автотранспорта, времен-ные металлические гаражи для инвалидов.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Располагаются в пределах участка жилого дома.</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Размер автостоянки определяется из расчета не более чем 1 место парковки на 1 квартиру и 25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/автомобиль. Размер участка под гараж – 30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3. Расстояние от стоянки (до 10 автомобилей) до жилых домов и обществ. зданий – не менее 10 м, до образовательных и мед. учреждений – 25 м.</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Объекты пожарной охраны (гидранты, щиты с инвен-тарем);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пожарные резервуары и водоемы.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Регламент в соответствии со СНиП 21-01-97 «Пожарная безопасность».</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Допускается не предусматривать организацию пожарного водоснабжения для населенных пунктов с населением менее 50 человек.</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На сети водопровода населенных пунктов с населением до 500 человек вместо гидрантов допускается устанавливать стояки диаметром 80 мм с пожарными кранами.</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Площадки для сбора мусора и хозяйственных целей;</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другие вспомогательные объекты.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 площадок должен быть рассчитан на установку необходимого количества контейнеров, но не более 5.</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Расстояние от контейнеров до жилых домов, детских учреждений, детских игровых площадок, мест отдыха и занятий спортом – не менее 20, но не более 100 м.</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Хозяйственные постройки, в том числе для содержания скота и птицы.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Для жителей многоквартирных домов участки для хозяйственных построек, в том числе для содержа-ния скота и птицы, могут выделяться за пределами жилых образований. Хозпостройки должны распо-лагаться блоками от 8 до 30. Расстояние от жилых домов: до 8 блоков – не менее 25 м; от 8 до 30 блоков - не менее 50 м. (СНиП 2.07.01-89).</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Условно разрешенные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Жилые дома различного типа.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Параметры принимаются согласно приведенными в таблицах Ж1., Ж 3. для соответствующего типа застройки.</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Объекты религиозного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Размер земельного участка устанавливается в соответствии с архитектурно-строительным проектом.</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Участковые пункты милиции.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 соответствии с требованиями СНиП 2.07.01-89*.</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Павильоны и киоски временной розничной торговли.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 соответствии с архитектурно-строительным проектом и требованиями СанПин 2.1.2.2645-10</w:t>
            </w:r>
            <w:r w:rsidRPr="009570A6">
              <w:rPr>
                <w:rFonts w:ascii="Times New Roman" w:eastAsia="Times New Roman" w:hAnsi="Times New Roman" w:cs="Times New Roman"/>
                <w:b/>
                <w:bCs/>
                <w:sz w:val="17"/>
                <w:szCs w:val="17"/>
                <w:lang w:eastAsia="ru-RU"/>
              </w:rPr>
              <w:t>.</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Парковки перед объектами обслуживания.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 земельного участка определяется в соответствии со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Общая стоянка транспортных средств при учреждениях и предприятиях обслуживания принимается из расчета: на 100 единовременных посетителей - 7 - 10 машино-мест и 15 - 20 велосипедов и мопедов.</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Иные параметры в соответствии со СНиП 21-02-99 «Стоянки автомобилей», СНиП 2.07.01-89*.</w:t>
            </w:r>
          </w:p>
        </w:tc>
      </w:tr>
    </w:tbl>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Примечание</w:t>
      </w:r>
      <w:r w:rsidRPr="009570A6">
        <w:rPr>
          <w:rFonts w:ascii="Verdana" w:eastAsia="Times New Roman" w:hAnsi="Verdana" w:cs="Times New Roman"/>
          <w:b/>
          <w:bCs/>
          <w:color w:val="052635"/>
          <w:sz w:val="17"/>
          <w:szCs w:val="17"/>
          <w:shd w:val="clear" w:color="auto" w:fill="FFFFFF"/>
          <w:lang w:eastAsia="ru-RU"/>
        </w:rPr>
        <w:t>: расстояние до ближайших участков жилой и общественной застройки: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от лесопарковых массивов - не менее 30 метров;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от трансформаторных подстанций - не менее 10 метров;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от газорегуляторных пунктов - не менее 15 метров.</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перспективной жилой застройки - Ж-2.</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Зона перспективного развития жилой застройки П-Ж выделена для формирования жилых кварталов с возможностью определения параметров жилой застройки и набора услуг с учетом документации по планировке территории.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После обсуждения и утверждения документации по планировке территории в настоящие Правила вносятся изменения в части градостроительных регламентов и параметров разрешенного строительства объектов недвижимостиприменительно к данной зоне.</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25" w:name="_Toc383183164"/>
      <w:r w:rsidRPr="009570A6">
        <w:rPr>
          <w:rFonts w:ascii="Verdana" w:eastAsia="Times New Roman" w:hAnsi="Verdana" w:cs="Times New Roman"/>
          <w:b/>
          <w:bCs/>
          <w:color w:val="1759B4"/>
          <w:kern w:val="36"/>
          <w:sz w:val="24"/>
          <w:szCs w:val="24"/>
          <w:u w:val="single"/>
          <w:shd w:val="clear" w:color="auto" w:fill="FFFFFF"/>
          <w:lang w:eastAsia="ru-RU"/>
        </w:rPr>
        <w:t>Статья 42. Градостроительные регламенты. Общественно-деловые зоны.</w:t>
      </w:r>
      <w:bookmarkEnd w:id="125"/>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размещения объектов социального, коммунально-бытового, общественного и коммерческого назначения – ОД-1.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2"/>
        <w:gridCol w:w="334"/>
        <w:gridCol w:w="2635"/>
        <w:gridCol w:w="4717"/>
        <w:gridCol w:w="111"/>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 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Административные здания, конторы различных организа-ций, фирм, компаний, отделения банков.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 земельного участка и минимальные отступы от границ земельных участков определяется в соответствии с Приложением 7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Высота здания определяется архитектурно-строительным проектом и требованиями охраны историко-культурного наследия.</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3. Высоту помещений от пола до потолка общественных зданий следует принимать не менее 3 м. Сквозные проезды в зданиях следует принимать шириной в свету не менее 3,5 м, высотой не менее 4,25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4. Размер земельного участка для гаражей и открытых автостоянок – в соответствии с проектом планировки и СНиП 2.07.01-89*. Общая стоянка транспортных средств при учреждениях и предприятиях обслуживания принимаются из расчета – на 100 единовременных посетителей – 7-10 машино-мест и 15-20 велосипедов и мопедов.</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lastRenderedPageBreak/>
              <w:t>5. Объекты повседневного спроса размеща-ются в радиусе пешеходной доступности 500-800м., периодического спроса – 1200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6. 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7. Иные параметры принимаются в соответст-вии со СНиП 31-05-2003 «Общественные здания административного назначения» и СНиП 2.08.02-89*.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8. К застройки – не более 0, 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Клубы (дома культуры), библиотеки, центры досуго-вых занятий, в т.ч. детей, подростков, молодежи, залы для встреч, собраний.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Предприятия розничной и мелкооптовой торговли.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Предприятия питания (столовые, закусочные, кафе, бары, рестораны).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Аптеки, молочные кухни.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Предприятия бытового обслуживания населения.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Учреждения жилищно-коммунального.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Ярмарки, выставки товаров.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Отделения связи; почтовые отделения, междугородние переговорные пункты.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Парковки перед объектами деловых, культурных, обслу-живающих и коммерческих видов использования.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 земельного участка определяется в соответствии со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Общая стоянка транспортных средств при учреждениях и предприятиях обслуживания принимается из расчета: на 100 единовременных посетителей – 7 – 10 машино-мест и 15 – 20 велосипедов и мопедов.</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Иные параметры в соответствии со СниП 21-02-99 «Стоянки автомобилей», СНиП 2.07.01-89*.</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Объекты пожарной охраны (гидранты, щиты с инвентарем);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пожарные резервуары и водоемы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 соответствии с требованиями СНиП 2.07.01-89*, СНиП 21-01-97 «Пожарная безопасность».</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-Участковые пункты милиции;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другие вспомогательные объекты.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 соответствии с требованиями СНиП 2.07.01-89*.</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Условно-разрешенные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Жилые дома разных типов.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Параметры принимаются согласно приведенными в Таблицах Ж.1., Ж.2., Ж.3. для соответствующего типа застройки.</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Автостоянки на отдельных земельных участках.</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 земельного участка определяется в соответствии со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Расстояние пешеходных подходов от стоянок для временного хранения легковых автомобилей следует принимать, м, не более:</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до входов в жилые дома – 100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до пассажирских помещений автостанций, входов в места крупных учреждений торговли и общественного питания – 150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до прочих учреждений и предприятий обслуживания населения и административных зданий – 250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до входов в парки, на выставки и стадионы – 400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3. Иные параметры в соответствии со СНиП 21-02-99 «Стоянки автомобилей», СНиП 2.07.01-89*.</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Антенны сотовой, радиорелей-ной и спутниковой связи.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Общежития.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 соответствии с требованиями СНиП 2.07.01-89*.</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Объекты религиозного назначения.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 соответствии с требованиями СНиП 2.07.01-89*.</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размещения общеобразовательных и дошкольных</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образовательных учреждений – ОД-2.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1"/>
        <w:gridCol w:w="304"/>
        <w:gridCol w:w="2743"/>
        <w:gridCol w:w="4837"/>
      </w:tblGrid>
      <w:tr w:rsidR="009570A6" w:rsidRPr="009570A6" w:rsidTr="009570A6">
        <w:trPr>
          <w:tblCellSpacing w:w="15" w:type="dxa"/>
        </w:trPr>
        <w:tc>
          <w:tcPr>
            <w:tcW w:w="0" w:type="auto"/>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lastRenderedPageBreak/>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 использование территории</w:t>
            </w:r>
          </w:p>
        </w:tc>
        <w:tc>
          <w:tcPr>
            <w:tcW w:w="0" w:type="auto"/>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tc>
        <w:tc>
          <w:tcPr>
            <w:tcW w:w="0" w:type="auto"/>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Общеобразовательные учреждения (школы, гим-назии, лицеи и т.п.);</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дошкольные образовате-льные учреждения.</w:t>
            </w:r>
          </w:p>
        </w:tc>
        <w:tc>
          <w:tcPr>
            <w:tcW w:w="0" w:type="auto"/>
            <w:vMerge w:val="restart"/>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Размеры земельных участков определяется в соответствии с проектом планировки и СНиП 2.07.01-89* Приложение 7 и СНиП 2.08-89* «Общественные здания и сооружения».</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Открытые автостоянки и парковки в соответствии со СНиП 21.02-99 «Стоянки автомобильные».</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3.Рекомендуемый уровень озелененности (% озеленения от общей площади объекта) территорий – 45-50%.</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4. При проектировании и строительстве учитывать требования СНиП 2.08.02-89* и проектов планировки.</w:t>
            </w:r>
          </w:p>
        </w:tc>
      </w:tr>
      <w:tr w:rsidR="009570A6" w:rsidRPr="009570A6" w:rsidTr="009570A6">
        <w:trPr>
          <w:tblCellSpacing w:w="15" w:type="dxa"/>
        </w:trPr>
        <w:tc>
          <w:tcPr>
            <w:tcW w:w="0" w:type="auto"/>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2</w:t>
            </w:r>
          </w:p>
        </w:tc>
        <w:tc>
          <w:tcPr>
            <w:tcW w:w="0" w:type="auto"/>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Учебные мастерские;</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садовые и огородные участки для учебной практики;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-школьные стадионы и спортивные площадки;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-озеленение;</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другие вспомогатель-ные объекты.</w:t>
            </w:r>
          </w:p>
        </w:tc>
        <w:tc>
          <w:tcPr>
            <w:tcW w:w="0" w:type="auto"/>
            <w:vMerge/>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размещения учреждений здравоохранения и</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социального обеспечения – ОД-3.</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0"/>
        <w:gridCol w:w="334"/>
        <w:gridCol w:w="2460"/>
        <w:gridCol w:w="5045"/>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 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Амбулаторно-поликли-нические и медико-оздоровительные учреждения.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 земельного участка определяется в соответствии с Приложением 7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Минимальные отступы от границ земельных участков и максимальный процент застройки устанавливается в соответствии с архитектурно-строительным проектом.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3. Иные параметры принимаются в соответствии со СНиП 2.08.02-89* «Общественные здания и сооружения».</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Учреждения социального обслуживания населения (без стационара)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 соответствии со СНиП 2.08.02-89* «Общественные здания и сооружения».</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Зеленые насаждения.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Рекомендуемый уровень озелененности (% озеле-нения от общей площади объекта) территорий – не менее 60%.</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Стоянки автотранспорта;</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автопарковки.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 земельного участка определяется в соответствии со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Общая стоянка транспортных средств при учреждениях и предприятиях обслуживания принимается из расчета: на 100 единовременных посетителей - 7 - 10 машино-мест и 15 - 20 велосипедов и мопедов.</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Иные параметры в соответствии со СНиП 21-02-99 «Стоянки автомобилей», СНиП 2.07.01-89*.</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Павильоны и киоски временной розничной торговли.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 соответствии с требованиями СанПин 2.1.2.2645-10</w:t>
            </w:r>
            <w:r w:rsidRPr="009570A6">
              <w:rPr>
                <w:rFonts w:ascii="Times New Roman" w:eastAsia="Times New Roman" w:hAnsi="Times New Roman" w:cs="Times New Roman"/>
                <w:b/>
                <w:bCs/>
                <w:sz w:val="17"/>
                <w:szCs w:val="17"/>
                <w:lang w:eastAsia="ru-RU"/>
              </w:rPr>
              <w:t>.</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lastRenderedPageBreak/>
        <w:t>Зона размещения объектов спортивно-оздоровительного назначения – ОД-4.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0"/>
        <w:gridCol w:w="334"/>
        <w:gridCol w:w="2868"/>
        <w:gridCol w:w="4567"/>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 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 /или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Стадионы, спортивные комплексы, спортклубы, спортивные школы, спортплощадки, теннисные корты.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 земельного участка определяется в соответствии с Приложением 7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Максимальный процент застройки устанавливается в соответствии с архитектурно-строительным проектом.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3. Иные параметры принимаются в соответствии со СНиП 31-05-2003 «Общественные здания административного назначения» и СНиП 2.08.02-89*.</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Парковки перед спортивно-оздоровительными объектами.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 земельного участка определяется в соответствии со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Общая стоянка транспортных средств при учреждениях и предприятиях обслуживания принимается из расчета: на 100 единовременных посетителей - 7 - 10 машино-мест и 15 - 20 велосипедов и мопедов.</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Иные параметры в соответствии со СНиП 21-02-99 «Стоянки автомобилей», СНиП 2.07.01-89*.</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Киоски, лоточная торговля, временные павильоны розничной торговли.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 соответствии с требованиями СНиП 2.07.01-89*.</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Предприятия общественного питания (кафе, закусочные и т.п.)</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Пункты оказания первой медицинской помощи.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Общественные туалеты;</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другие вспомогатель-ные объекты.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Условно разрешенные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Бани, сауны.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 соответствии с требованиями СНиП 2.07.01-89*.</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размещения учреждений культуры – ОД-5.</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4"/>
        <w:gridCol w:w="334"/>
        <w:gridCol w:w="1997"/>
        <w:gridCol w:w="5504"/>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 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 /или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Дома культуры, клубы, библиотеки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 соответствии с требованиями СНиП 2.07.01-89*.</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Зеленые насаждения.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Площадь озелененных территорий следует принимать из расчета 12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/чел.</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Автопарковки.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 земельного участка определяется в соответствии со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Иные параметры в соответствии со СНиП 21-02-99 «Стоянки автомобилей», СНиП 2.07.01-89*.</w:t>
            </w:r>
          </w:p>
        </w:tc>
      </w:tr>
    </w:tbl>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26" w:name="_Toc383183165"/>
      <w:r w:rsidRPr="009570A6">
        <w:rPr>
          <w:rFonts w:ascii="Verdana" w:eastAsia="Times New Roman" w:hAnsi="Verdana" w:cs="Times New Roman"/>
          <w:b/>
          <w:bCs/>
          <w:color w:val="1759B4"/>
          <w:kern w:val="36"/>
          <w:sz w:val="24"/>
          <w:szCs w:val="24"/>
          <w:u w:val="single"/>
          <w:shd w:val="clear" w:color="auto" w:fill="FFFFFF"/>
          <w:lang w:eastAsia="ru-RU"/>
        </w:rPr>
        <w:lastRenderedPageBreak/>
        <w:t>Статья 43. Градостроительные регламенты. Производственные зоны.</w:t>
      </w:r>
      <w:bookmarkEnd w:id="126"/>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размещения производственных объектов IV-V классов вредности (земли промышленности) – П-1.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1"/>
        <w:gridCol w:w="334"/>
        <w:gridCol w:w="3254"/>
        <w:gridCol w:w="4200"/>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 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 /или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Промышленные объекты с санитарно-защитной зоной 50-100 м. с широ-ким спектром коммерчес-ких услуг, сопровождаю-щих производственную деятельность.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Нормативный размер участка промышленного предприятия принимается в соответствии со СНиП II-89-80 и СанПин 2.2.1/2.1.1.1200-03.</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Иные параметры определяются в соответствии с архитектурно-строительным проектом и требованиями СНиП II-89-80 и СНиП 2.07.01-89*.</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Проектно-производст-венные и изыскатель-ские предприятия.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Административные здания, офисы, поме-щения обслуживающего персонала.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Отдельно стоящие или встроенные в здания гаражи.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Автопарковки.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 земельного участка определяется в соответствии со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Иные параметры в соответствии со СНиП 21-02-99 «Стоянки автомобилей».</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Открытые автостоянки.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 соответствии со СНиП 21-02-99 «Стоянки автомобилей».</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Озеленение, включая санитарно-защитное озеленение;</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другие вспомогательные объекты.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Площадь озеленения следует принимать из расчета не менее 3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 на одного работника, но не более 15% от площади предприятия.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Условно разрешенные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АЗС.</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Регламент устанавливается в соответствии с архитектурно-строительным проектом.</w:t>
            </w:r>
          </w:p>
        </w:tc>
      </w:tr>
    </w:tbl>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27" w:name="_Toc383183166"/>
      <w:r w:rsidRPr="009570A6">
        <w:rPr>
          <w:rFonts w:ascii="Verdana" w:eastAsia="Times New Roman" w:hAnsi="Verdana" w:cs="Times New Roman"/>
          <w:b/>
          <w:bCs/>
          <w:color w:val="1759B4"/>
          <w:kern w:val="36"/>
          <w:sz w:val="24"/>
          <w:szCs w:val="24"/>
          <w:u w:val="single"/>
          <w:shd w:val="clear" w:color="auto" w:fill="FFFFFF"/>
          <w:lang w:eastAsia="ru-RU"/>
        </w:rPr>
        <w:t>Статья 44. Градостроительные регламенты. Зоны сельскохозяйственного использования.</w:t>
      </w:r>
      <w:bookmarkEnd w:id="127"/>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сельскохозяйственных угодий – СХ, в том числе зона фруктовых садов.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Режим использования данных территорий определяется в соответствии с Земельным кодексом РФ.</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земель сельскохозяйственного назначения, в том числе: зона производственных площадок сельскохозяйственных предприятий различных форм собственности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1"/>
        <w:gridCol w:w="334"/>
        <w:gridCol w:w="2772"/>
        <w:gridCol w:w="4732"/>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lastRenderedPageBreak/>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lastRenderedPageBreak/>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 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 /или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Предприятия по производству продуктов растениеводства.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Регламент устанавливается в соответствии с:</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Строительными нормами и правилами: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СНиП 2.10.03-84;</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СНиП 2.10.02-84;</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СНиП 2.10.04-85.</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Санитарно-эпидемиологическими нормами и правилами: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СанПин 2.2.1/2.1.1.1200-03 (новая редакция от 15.05.2008 г.)</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Плотность застройки д.б. не менее указанной в СНиП II-97-76.</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Животноводческие, птицеводческие, звероводческие фермы.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Тепличные и парниковые хозяйства.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Хозяйства по производству овощной и плодово-ягодной продукции.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Складские объекты, вспомо-гательные производства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Мастерские по ремонту и обслуживанию сельскохо-зяйственной техники;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гаражи и открытые стоянки автомобильной и сельскохо-зяйственной техники.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Объекты оптовой торговли.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Регламент устанавливается в соответствии со СНиП 2.07.01-89*, СНиП 2.08.02-89* «Общественные здания и сооружения»</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Озеленение, включая санитарно-защитное озеленение;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Площадь озеленения следует принимать из расчета не менее 3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 на одного работника, но не более 15% от площади предприятия.</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коллективного садоводства, огородничества, дачного хозяйства, личного подсобного хозяйства.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9"/>
        <w:gridCol w:w="334"/>
        <w:gridCol w:w="2954"/>
        <w:gridCol w:w="4552"/>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 /или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Коллективные сады, огороды, дачные хозяйства.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За пределами населенного пункта площадь земель-ного участка для личного подсобного хозяйства:</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минимальная – 500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максимальная – 4000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От красной линии улиц расстояние до жилого дома - не менее 5 м, от красной линии проездов - не менее 3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От остальных границ участка до жилого дома расстояние не менее 3 м. Мин. противопожарные расстояния между домами и строениями из негорючих (горючих) материа-лов – 6 (15)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3. К </w:t>
            </w:r>
            <w:r w:rsidRPr="009570A6">
              <w:rPr>
                <w:rFonts w:ascii="Times New Roman" w:eastAsia="Times New Roman" w:hAnsi="Times New Roman" w:cs="Times New Roman"/>
                <w:sz w:val="17"/>
                <w:szCs w:val="17"/>
                <w:vertAlign w:val="subscript"/>
                <w:lang w:eastAsia="ru-RU"/>
              </w:rPr>
              <w:t>исп. тер</w:t>
            </w:r>
            <w:r w:rsidRPr="009570A6">
              <w:rPr>
                <w:rFonts w:ascii="Times New Roman" w:eastAsia="Times New Roman" w:hAnsi="Times New Roman" w:cs="Times New Roman"/>
                <w:sz w:val="17"/>
                <w:szCs w:val="17"/>
                <w:lang w:eastAsia="ru-RU"/>
              </w:rPr>
              <w:t>– не более 0,3. .</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4. Иные параметры – в соответствии со СНиП 30-02-97* «Планировка и застройка территорий садоводческих (дачных) объединений граждан, здания и сооружения.</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Личные подсобные хозяйства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Вспомогательные объекты и сооруже-ния, связанные с жиз-необеспечением кол-лективных хозяйств.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lastRenderedPageBreak/>
        <w:t>Зона земель сельскохозяйственного использования в пределах границ населенных пунктов, в том числе зона производственных площадок сельскохозяйственных предприятий различных форм собственности, зона сельскохозяйственного использования.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Территории данных зон используются для производства сельскохозяйственной продукции до момента изменения вида их использования в соответствии с генеральными планами или настоящими Правилами.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Территории, занятые под огороды, используются для выращивания сельскохозяйственных культур, но в любой момент могут быть предоставлены для жилищного строительства в пределах регламента той зоны, к которой они отнесены.</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28" w:name="_Toc383183167"/>
      <w:r w:rsidRPr="009570A6">
        <w:rPr>
          <w:rFonts w:ascii="Verdana" w:eastAsia="Times New Roman" w:hAnsi="Verdana" w:cs="Times New Roman"/>
          <w:b/>
          <w:bCs/>
          <w:color w:val="1759B4"/>
          <w:kern w:val="36"/>
          <w:sz w:val="24"/>
          <w:szCs w:val="24"/>
          <w:u w:val="single"/>
          <w:shd w:val="clear" w:color="auto" w:fill="FFFFFF"/>
          <w:lang w:eastAsia="ru-RU"/>
        </w:rPr>
        <w:t>Статья 45. Градостроительные регламенты. Зоны рекреационного назначения.</w:t>
      </w:r>
      <w:bookmarkEnd w:id="128"/>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размещения объектов отдыха и туризма – Р-1.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9"/>
        <w:gridCol w:w="334"/>
        <w:gridCol w:w="2675"/>
        <w:gridCol w:w="4831"/>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 /или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Базы отдыха, зоны отдыха, кемпинги, гостиницы;</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-физкультурно-оздоровительные сооружения;</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лодочные станции;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лыжные спортбазы;</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-пункты оказания первой медицинской помощи;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-предприятия общественного питания;</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-некапитальные вспомогательные строения и инфра-структура для</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отдыха;</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-элементы благоустройства, малые архитектур-ные формы.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 земельного участка определяется в соответствии с Приложением 7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Минимальные отступы от границ земельных участков, высота зданий, коэффициент использования территории определяются в соответствии с архитектурно-строительным проектом.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3. Иные параметры принимаются в соответствии со:</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СНиП 31-05-2003 «Общественные здания административного назначения» и СНиП 2.08.02-89* «Общественные здания и сооружения».</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СНиП 2.07.01-89*Градостроительство. Планировка и застройка городских и сельских поселений», Приложение 1, Приложение 7;</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СНиП 2.08.02-89* «Общественные здания и сооружения»;</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Расстояние от границ земельных участков, вновь проектируемых объектов отдыха и туризма следует принимать, не менее:</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до жилой застройки учреждений, коммунального хозяйства и складов – 500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до автомобильных дорог категорий I, II, II - 500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до автомобильных дорог категорий IV - 200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до садоводческих товариществ – 300 м.</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Гостевые автостоянки;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автостоянки для временного хранения индивиду-альных легковых автомобилей откры-того типа;</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lastRenderedPageBreak/>
              <w:t>- автостоянки для временного хране-ния автобусов;</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другие вспомогате-льные объекты.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lastRenderedPageBreak/>
              <w:t>1. Общая стоянка транспортных средств при учреждениях и предприятиях обслуживания принимается из расчета: на 100 единовременных посетителей - 7 - 10 машино-мест и 15 - 20 велосипедов и мопедов.</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Иные параметры в соответствии со СНиП 21-02-99 «Стоянки автомобилей», СНиП 2.07.01-89*.</w:t>
            </w:r>
          </w:p>
        </w:tc>
      </w:tr>
    </w:tbl>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Примечание: 1. Расчетное число единовременных посетителей территории парков, лесопарков, лесов, зеленых зон (чел/га) следует принимать не более: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парков 100</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парков зон отдыха 70</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лесопарков (лугопарков, гидропарков) 10</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лесов 1-3</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2. При числе единовременных посетителей 10-50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3.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4. Покрытия площадок, дорожно-тропиночной сети в пределах ландшафтно-рекреационных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5. Расстояния от зданий, сооружений, а также объектов инженерного благоустройства до деревьев и кустарников следует принимать по следующей таблице: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20"/>
        <w:gridCol w:w="1893"/>
        <w:gridCol w:w="1626"/>
      </w:tblGrid>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Здание, сооружение, объект инженерного благоустройства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Расстояния (м) от здания, сооружения, объекта до оси</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Ствола дерева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кустарника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Наружная стена здания, сооружения</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Край тротуара или садовой дорожки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Край проезжей части улицы, кромка укрепленной полосы обочины, дороги или бровка канавы</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Мачта и опора осветительной сети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Подошва откоса, террасы</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Подошва или внутренняя грань подпорной стенки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Подземные сети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газопровод, канализация</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тепловая сеть</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водопровод, дренаж</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силовой кабель и кабель связи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5 .0</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0 .7</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2 .0</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4 .0</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1 .0</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1 .5</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2 .0</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2 .0</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1 .5</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0 .5</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1 .0</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0 .5</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1 .0</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0 .7</w:t>
            </w:r>
          </w:p>
        </w:tc>
      </w:tr>
      <w:tr w:rsidR="009570A6" w:rsidRPr="009570A6" w:rsidTr="009570A6">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lastRenderedPageBreak/>
              <w:t>1. Приведенные нормы относятся к деревьям с диаметром кроны не более 5 м и должны быть увеличены для деревьев с кроной большего диаметра.</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Расстояния от воздушных линий электропередачи до деревьев следует принимать по правилам устройства электроустановок.</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Деревья, высаживаемые у зданий, не должны препятствовать инсоляции и освещенности жилых и общественных помещений.</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озеленения населенных пунктов – Р-2.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8"/>
        <w:gridCol w:w="334"/>
        <w:gridCol w:w="2838"/>
        <w:gridCol w:w="4659"/>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 /или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Парки широкого или специального рекреаци-онного назначения, в том числе спортивные, позна-вательные, детские, парки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аттракционов и т.п.</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сады, скверы, бульвары;</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физкультурно-оздоро-вительные сооружения (общей площадью не</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более 1000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некапитальные вспомогательные строения и инфраструк-тура для отдыха.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Площадь существующих и проектируемых объектов озеленения определяется существующей градостроительной ситуацией.</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Высота зданий – не более 8 м. Высота парковых сооружений – аттракционов – не ограничивается. Площадь застройки – не более 7% от территории парка, сквера. Расстояние от паркового массива до территории жилой застройки – не менее 30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3.Зона парков должна быть благоустроена и обору-дована малыми архитектурными формами: фонтана-ми и бассейнами, лестницами, пандусами, подпор-ными стенками, беседками, светильниками и др.</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4. В общем балансе территории парков и садов площадь озелененных территорий – не менее 70 %.</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Структура использования территории парков: зеленые насаждения и водоемы – 65-75%, аллеи, дорожки, площадки – 18,27%, сооружения и застройка – 5-7%.</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5. При размещении новых и реконструкции сущест-вующих территорий озеленения следует максималь-но сохранять участки с существующими насаждениями.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Гостевые автостоянки;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Автостоянки следует размещать за территорией парков, но не далее 400 м от входа. Размер участков на одно место: для легковых автомобилей -25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 автобусов – 40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 велосипедов 0,9 м</w:t>
            </w:r>
            <w:r w:rsidRPr="009570A6">
              <w:rPr>
                <w:rFonts w:ascii="Times New Roman" w:eastAsia="Times New Roman" w:hAnsi="Times New Roman" w:cs="Times New Roman"/>
                <w:sz w:val="17"/>
                <w:szCs w:val="17"/>
                <w:vertAlign w:val="superscript"/>
                <w:lang w:eastAsia="ru-RU"/>
              </w:rPr>
              <w:t>2</w:t>
            </w: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Иные параметры в соответствии со СНиП 21-02-99 «Стоянки автомобилей», СНиП 2.07.01-89*.</w:t>
            </w:r>
          </w:p>
        </w:tc>
      </w:tr>
    </w:tbl>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29" w:name="_Toc383183168"/>
      <w:r w:rsidRPr="009570A6">
        <w:rPr>
          <w:rFonts w:ascii="Verdana" w:eastAsia="Times New Roman" w:hAnsi="Verdana" w:cs="Times New Roman"/>
          <w:b/>
          <w:bCs/>
          <w:color w:val="1759B4"/>
          <w:kern w:val="36"/>
          <w:sz w:val="24"/>
          <w:szCs w:val="24"/>
          <w:u w:val="single"/>
          <w:shd w:val="clear" w:color="auto" w:fill="FFFFFF"/>
          <w:lang w:eastAsia="ru-RU"/>
        </w:rPr>
        <w:t>Статья 46. Градостроительные регламенты. Зоны транспортной и инженерной инфраструктур.</w:t>
      </w:r>
      <w:bookmarkEnd w:id="129"/>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соответствии со статьей 36 Градостроительного кодекса на линейные объекты, в том числе автомобильные дороги общего пользования, градостроительные регламенты не устанавливаются.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Режим использования территорий, занятых автодорогами и объектами придорожного сервиса, определяется органами исполнительной власти Тульской области или уполномоченными органами местного самоуправления в соответствии с федеральным и региональным законодательством.</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размещения автотранспортных предприятий и гаражных кооперативов.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8"/>
        <w:gridCol w:w="334"/>
        <w:gridCol w:w="2852"/>
        <w:gridCol w:w="4655"/>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lastRenderedPageBreak/>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 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 /или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Автотранспортные предприятия.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Гаражи предприятий следует предусматривать преимущественно для специализированных автомобилей (аварийной техпомощи, технических средств по уборке и содержанию территории, спасательной и пожарной служб).</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При отсутствии автомобильных хозяйств по обслуживанию предприятий допускается предусматривать для предприятий гаражи не менее чем на 15 грузовых автомобилей.</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Гаражи и автостоянки предприятий для постоян-ного хранения специали-зированных и грузовых автомобилей.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Станции технического обслуживания автомо-билей, авторемонтные предприятия.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Гаражные кооперативы для хранения индивидуальных автомобилей.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Автомойки.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Открытые автостоянки легковых автомобилей;</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другие вспомогательные объекты.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Размер земельного участка определяется в соответствии с требованиями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Иные параметры в соответствии со СНиП 21-02-99 «Стоянки автомобилей».</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размещения предприятий коммунального хозяйства.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5"/>
        <w:gridCol w:w="334"/>
        <w:gridCol w:w="2432"/>
        <w:gridCol w:w="5208"/>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 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 /или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Предприятия коммуналь-ного хозяйства различного профиля.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Нормативный размер участка и другие параметры принимаются в соответствии со СНиП II-89-80 и СанПин 2.2.1/2.1.1.1200-03.</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Объекты складского назначения различного профиля.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Озеленение, включая санитарно-защитное озеленение;</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другие вспомогатель-ные объекты.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железнодорожного транспорта.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соответствии со статьей 36 Градостроительного кодекса на линейные объекты, в том числе железные дороги, градостроительные регламенты не устанавливаются.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Режим использования территорий, занятых линиями и объектами железнодорожного транспорта, определяется органами исполнительной власти Российской Федерации в соответствии с федеральным законодательством.</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размещения линейных объектов инженерной инфраструктуры, включая зону газопроводов высокого и среднего давления, зону линий электропередачи 10-110 кВ, зону магистральных водоводов.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соответствии со статьей 36 Градостроительного кодекса на линейные объекты инженерной инфраструктуры, градостроительные регламенты не устанавливаются.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xml:space="preserve">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w:t>
      </w:r>
      <w:r w:rsidRPr="009570A6">
        <w:rPr>
          <w:rFonts w:ascii="Verdana" w:eastAsia="Times New Roman" w:hAnsi="Verdana" w:cs="Times New Roman"/>
          <w:b/>
          <w:bCs/>
          <w:color w:val="052635"/>
          <w:sz w:val="17"/>
          <w:szCs w:val="17"/>
          <w:shd w:val="clear" w:color="auto" w:fill="FFFFFF"/>
          <w:lang w:eastAsia="ru-RU"/>
        </w:rPr>
        <w:lastRenderedPageBreak/>
        <w:t>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объектов водоснабжения.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8"/>
        <w:gridCol w:w="334"/>
        <w:gridCol w:w="2863"/>
        <w:gridCol w:w="4644"/>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 /или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Здания и сооружения водозаборных узлов и скважин.</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Предельные размеры земельных участков устанавливаются с учетом устройства I, II, III поясов зоны санитарной охраны водозаборов и в соответствии с проектом планировки, СНиП 2.04.02-84 «Водоснабжение. Наружные сети о сооружения».</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Водонасосные станции II и III подъема, водонапор-ные башни, водопро-водные очистные сооружения, аэрологические станции.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объектов газоснабжения.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7"/>
        <w:gridCol w:w="334"/>
        <w:gridCol w:w="2483"/>
        <w:gridCol w:w="5185"/>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 /или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Газовые распредели-тельные станции, подстанции, пункты (ГРС, ГРП, ШРП).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 соответствии со СНиП 2.07.01-89 «Градостроительство. Планировка городских и сельских поселений» (с изменениями и дополне-ниями), СНиП 42-01-2002 «Газораспределите-льные системы».</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объектов электроснабжения.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5"/>
        <w:gridCol w:w="334"/>
        <w:gridCol w:w="2050"/>
        <w:gridCol w:w="5610"/>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 /или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Электрические</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подстанции, трансформаторные подстанции.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 соответствии со СНиП 2.07.01-89 «Градостроительство. Планировка городских и сельских поселений» (с изменениями и дополне-ниями), «Правила устройства и эксплуатации электроустановок».</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объектов водоотведения и очистки сточных вод.</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1"/>
        <w:gridCol w:w="334"/>
        <w:gridCol w:w="1940"/>
        <w:gridCol w:w="5564"/>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 /или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Канализационные очистные сооружения.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 соответствии со СНиП 2.07.01-89 «Градостро-ительство. Планировка городских и сельских поселений» (с изменениями и дополнениями), СНиП 2.04.03-85 «Канализация. Наружные сети и сооружения».</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Помещения обслуживаю-щего персонала.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Вспомогательные строения и площадки.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bl>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Примечание:</w:t>
      </w:r>
      <w:r w:rsidRPr="009570A6">
        <w:rPr>
          <w:rFonts w:ascii="Verdana" w:eastAsia="Times New Roman" w:hAnsi="Verdana" w:cs="Times New Roman"/>
          <w:b/>
          <w:bCs/>
          <w:color w:val="052635"/>
          <w:sz w:val="17"/>
          <w:szCs w:val="17"/>
          <w:shd w:val="clear" w:color="auto" w:fill="FFFFFF"/>
          <w:lang w:eastAsia="ru-RU"/>
        </w:rPr>
        <w:t> размеры земельных участков для очистных сооружений канализации следует принимать не более значений, указанных в таблице: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96"/>
        <w:gridCol w:w="1430"/>
        <w:gridCol w:w="1171"/>
        <w:gridCol w:w="2942"/>
      </w:tblGrid>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Производительность очистных сооружений канализации, тыс. м</w:t>
            </w:r>
            <w:r w:rsidRPr="009570A6">
              <w:rPr>
                <w:rFonts w:ascii="Times New Roman" w:eastAsia="Times New Roman" w:hAnsi="Times New Roman" w:cs="Times New Roman"/>
                <w:sz w:val="17"/>
                <w:szCs w:val="17"/>
                <w:vertAlign w:val="superscript"/>
                <w:lang w:eastAsia="ru-RU"/>
              </w:rPr>
              <w:t>3</w:t>
            </w:r>
            <w:r w:rsidRPr="009570A6">
              <w:rPr>
                <w:rFonts w:ascii="Times New Roman" w:eastAsia="Times New Roman" w:hAnsi="Times New Roman" w:cs="Times New Roman"/>
                <w:sz w:val="17"/>
                <w:szCs w:val="17"/>
                <w:lang w:eastAsia="ru-RU"/>
              </w:rPr>
              <w:t>/сут.</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Размеры земельных участков, га</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очистных сооружений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иловых площадок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биологических прудов глубокой очистки сточных вод</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До 0,7</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0,7 - 17</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3</w:t>
            </w:r>
          </w:p>
        </w:tc>
      </w:tr>
    </w:tbl>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30" w:name="_Toc383183169"/>
      <w:r w:rsidRPr="009570A6">
        <w:rPr>
          <w:rFonts w:ascii="Verdana" w:eastAsia="Times New Roman" w:hAnsi="Verdana" w:cs="Times New Roman"/>
          <w:b/>
          <w:bCs/>
          <w:color w:val="1759B4"/>
          <w:kern w:val="36"/>
          <w:sz w:val="24"/>
          <w:szCs w:val="24"/>
          <w:u w:val="single"/>
          <w:shd w:val="clear" w:color="auto" w:fill="FFFFFF"/>
          <w:lang w:eastAsia="ru-RU"/>
        </w:rPr>
        <w:t>Статья 47. Градостроительные регламенты. Зоны специального назначения.</w:t>
      </w:r>
      <w:bookmarkEnd w:id="130"/>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u w:val="single"/>
          <w:shd w:val="clear" w:color="auto" w:fill="FFFFFF"/>
          <w:lang w:eastAsia="ru-RU"/>
        </w:rPr>
        <w:t>Зона размещения кладбищ – С-1</w:t>
      </w:r>
      <w:r w:rsidRPr="009570A6">
        <w:rPr>
          <w:rFonts w:ascii="Verdana" w:eastAsia="Times New Roman" w:hAnsi="Verdana" w:cs="Times New Roman"/>
          <w:b/>
          <w:bCs/>
          <w:color w:val="052635"/>
          <w:sz w:val="17"/>
          <w:szCs w:val="17"/>
          <w:shd w:val="clear" w:color="auto" w:fill="FFFFFF"/>
          <w:lang w:eastAsia="ru-RU"/>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4"/>
        <w:gridCol w:w="334"/>
        <w:gridCol w:w="2208"/>
        <w:gridCol w:w="5263"/>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br w:type="textWrapping" w:clear="all"/>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Вид разрешенного</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Разрешенное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использование территории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Предельные (минимальные и /или</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Основные</w:t>
            </w:r>
          </w:p>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Кладбища, захоронения.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 Вновь строящиеся кладбища традиционного захо-ронения располагаются на расстоянии 6 м до красных линий. Расстояние от кладбищ до террито-рий жилой застройки, общеобразовательных школ, детских дошкольных и лечебных учреждений, садо-водческих товариществ и коттеджной застройки, коллективных или индивидуальных дачных и садово-огородных участков в зависимости от площади кладбища:</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- 10 и менее га – на расстоянии 100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от 10 до 20 га – на расстоянии 300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от 20 до 40 га – на расстоянии 500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Сельские кладбища – на расстоянии 50 м.</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СанПиН 2.2.1/2.1.1.1200-03 «Санитарно-защитные зоны и санитарная классификация предприятий, сооружений и иных объектов».</w:t>
            </w: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Вспомогательные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Культовые сооружения.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1.В соответствии с СП 31-103-99 «Свод правил. Здания и сооружения и комплексы православных храмов».</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 Иные параметры принимаются в соответствии с законом РФ от 12.01.1996 г. №8-Фз «О погребении и похоронном деле» (С изменениями от 21.06.1997 г., 21.07.1998 г.).</w:t>
            </w: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Вспомогательные объекты, связанные с функционированием кладбищ (существующие).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Зеленые насаждения.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Общественные туалеты;</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другие вспомогатель-ные объекты.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Условно разрешенные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Мастерские по изготовлению ритуальных принадлежностей.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r w:rsidR="009570A6" w:rsidRPr="009570A6" w:rsidTr="009570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b/>
                <w:bCs/>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Парковки.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r>
    </w:tbl>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В соответствии со статьей 36 Градостроительного кодекса на земельные участки, выделенные для добычи полезных ископаемых, градостроительные регламенты не устанавливаются.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Режим использования данных территорий определяется уполномоченными органами Тульской области и местного самоуправления в соответствии с действующим законодательством.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Земельные участки, входящие в состав зон хранения твердых бытовых отходов (ТБО), предоставляются лицам, осуществляющим соответствующую деятельность.</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На территориях данных зон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 для этого вида деятельности.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31" w:name="_Toc383183170"/>
      <w:r w:rsidRPr="009570A6">
        <w:rPr>
          <w:rFonts w:ascii="Verdana" w:eastAsia="Times New Roman" w:hAnsi="Verdana" w:cs="Times New Roman"/>
          <w:b/>
          <w:bCs/>
          <w:color w:val="1759B4"/>
          <w:kern w:val="36"/>
          <w:sz w:val="24"/>
          <w:szCs w:val="24"/>
          <w:u w:val="single"/>
          <w:shd w:val="clear" w:color="auto" w:fill="FFFFFF"/>
          <w:lang w:eastAsia="ru-RU"/>
        </w:rPr>
        <w:t>Статья 48. Градостроительные регламенты. Зона размещения военных объектов.</w:t>
      </w:r>
      <w:bookmarkEnd w:id="131"/>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Зоны предназначены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 со специальными нормативами.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32" w:name="_Toc383183171"/>
      <w:r w:rsidRPr="009570A6">
        <w:rPr>
          <w:rFonts w:ascii="Verdana" w:eastAsia="Times New Roman" w:hAnsi="Verdana" w:cs="Times New Roman"/>
          <w:b/>
          <w:bCs/>
          <w:color w:val="1759B4"/>
          <w:kern w:val="36"/>
          <w:sz w:val="24"/>
          <w:szCs w:val="24"/>
          <w:u w:val="single"/>
          <w:shd w:val="clear" w:color="auto" w:fill="FFFFFF"/>
          <w:lang w:eastAsia="ru-RU"/>
        </w:rPr>
        <w:t>Статья 49. Градостроительные регламенты. Зона объектов культурного наследия и особо охраняемых природных объектов.</w:t>
      </w:r>
      <w:bookmarkEnd w:id="132"/>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Общий режим градостроительной деятельности - комплексная научная реставрация памятников, устранение и нейтрализация искажений исторического облика, в случае утраты объект культурного наследия подлежит строго документированному воссозданию.</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Научно-исследовательские, проектно-изыскательские, ремонтно-строительные и реставрационные работы, дорожные и другие виды землеобразующих работ, благоустройство территории и установка рекламы осуществляются по согласованию с соответствующим государственным органом охраны объектов культурного наследия.</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33" w:name="_Toc383183172"/>
      <w:r w:rsidRPr="009570A6">
        <w:rPr>
          <w:rFonts w:ascii="Verdana" w:eastAsia="Times New Roman" w:hAnsi="Verdana" w:cs="Times New Roman"/>
          <w:b/>
          <w:bCs/>
          <w:color w:val="1759B4"/>
          <w:kern w:val="36"/>
          <w:sz w:val="24"/>
          <w:szCs w:val="24"/>
          <w:u w:val="single"/>
          <w:shd w:val="clear" w:color="auto" w:fill="FFFFFF"/>
          <w:lang w:eastAsia="ru-RU"/>
        </w:rPr>
        <w:t>Статья 50. Ограничения по условиям охраны объектов культурного наследия.</w:t>
      </w:r>
      <w:bookmarkEnd w:id="133"/>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Градостроительное регулирование (в т.ч. градостроительное зонирование) в зонах обеспечения требований сохранения архитектурно-градостроительного наследия, охраны памятников истории и культуры устанавливается правовыми документами, регулирующими вопросы обеспечения требований сохранения архитектурно-градостроительного наследия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настоящих Правилах в виде отдельных специальных зон выделены территории, определяемые как территории, на которых действуют ограничения по условиям охраны объектов культурного наследия. Виды строительства в этих зонах имеют особый порядок организации и согласований, устанавливаемый федеральным законодательством, в частности Федерального закона «Об охране объектов культурного наследия», а также Законом Тульской области «Об объектах культурного наследия (памятниках истории и культуры) народов Российской Федерации в Тульской области.</w:t>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34" w:name="_Toc383183173"/>
      <w:r w:rsidRPr="009570A6">
        <w:rPr>
          <w:rFonts w:ascii="Verdana" w:eastAsia="Times New Roman" w:hAnsi="Verdana" w:cs="Times New Roman"/>
          <w:b/>
          <w:bCs/>
          <w:color w:val="1759B4"/>
          <w:kern w:val="36"/>
          <w:sz w:val="24"/>
          <w:szCs w:val="24"/>
          <w:u w:val="single"/>
          <w:shd w:val="clear" w:color="auto" w:fill="FFFFFF"/>
          <w:lang w:eastAsia="ru-RU"/>
        </w:rPr>
        <w:lastRenderedPageBreak/>
        <w:t>Статья 51. Описание ограничений по экологическим и санитарно-эпидемиологическим условиям.</w:t>
      </w:r>
      <w:bookmarkEnd w:id="134"/>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случае если земельный участок и объект капитального строительства расположен в границах действия ограничений по экологическим и санитарно-эпидемиологическим условиям, правовой режим использования и застройки территории указанного земельного участка определяется совокупностью требований и ограничений Правил. При этом более строгие требования, относящиеся к одному и тому же параметру, поглощают более мягкие.</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санитарно-защитных зонах промышленных предприятий не допускается размещать:</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жилую застройку, включая отдельные жилые дома;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ландшафтно-рекреационные зоны, зоны отдыха, территории санаториев и домов отдыха;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территории садоводческих товариществ, коттеджной застройки;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коллективные или индивидуальные дачные, садово-огородные участки;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предприятия по производству лекарственных веществ, лекарственных средств и (или) лекарственных форм;</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предприятия пищевых отраслей промышленности;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оптовые склады продовольственного сырья и пищевых продуктов;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спортивные сооружения, детские площадки;</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образовательные и детские учреждения;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лечебно-профилактические и оздоровительные учреждения общего пользования;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комплексы водопроводных сооружения для подготовки и хранения питьевой воды;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зоны отдыха.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 санитарно-защитных зонах промышленных предприятий допускается размещать:</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
        <w:gridCol w:w="9177"/>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lastRenderedPageBreak/>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lastRenderedPageBreak/>
              <w:t>озеленение территории;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малые формы и элементы благоустройства;</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сельхозугодья для выращивания технических культур, не используемых для производства продуктов питания;</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предприятия, их отдельные здания и сооружения с производствами меньшего класса вредности, чем основное производство;</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пожарные депо;</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бани;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прачечные;</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гаражи, площадки и сооружения для хранения общественного и индивидуального транспорта;</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lastRenderedPageBreak/>
              <w:t>автозаправочные станции и станции технического обслуживания автомобилей;</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нежилые помещения для дежурного аварийного персонала и охраны предприятий, помещения для пребывания работающих по вахтовому методу;</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электроподстанции, объекты и сети инженерно-технической инфраструктуры;</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сооружения водоснабжения и канализации;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питомники растений для озеленения промплощадки, предприятий и санитарно-защитной зоны.</w:t>
            </w:r>
          </w:p>
        </w:tc>
      </w:tr>
    </w:tbl>
    <w:p w:rsidR="009570A6" w:rsidRPr="009570A6" w:rsidRDefault="009570A6" w:rsidP="009570A6">
      <w:pPr>
        <w:spacing w:after="0" w:line="240" w:lineRule="auto"/>
        <w:rPr>
          <w:rFonts w:ascii="Verdana" w:eastAsia="Times New Roman" w:hAnsi="Verdana" w:cs="Times New Roman"/>
          <w:b/>
          <w:bCs/>
          <w:vanish/>
          <w:color w:val="052635"/>
          <w:sz w:val="17"/>
          <w:szCs w:val="17"/>
          <w:shd w:val="clear" w:color="auto" w:fill="FFFFFF"/>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3"/>
        <w:gridCol w:w="9106"/>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Использование земельных участков и иных объектов недвижимости, расположенных в пределах санитарно-защитных, водоохранных, шумовых зон, зон санитарной охраны, зон ограничения застройки от источников электромагнитного излучения, санитарно-защитных полос, санитарных разрывов, определяется: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градостроительными регламентами в соответствии со статьями настоящих Правил с учётом ограничений, определенных настоящей статьей;</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ограничениями, установленными законами, нормативными правовыми актами применительно к санитарно-защитным зонам, водоохранным зонам и иным зонам ограничений.</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Земельные участки и иные объекты недвижимости, расположенные в пределах санитарно-защитных, водоохранных, шумовых зон, зон санитарной охраны, зон ограничения застройки от источников электромагнитного излучения, санитарно-защитных полос, санитарных разрывов, чьи характеристики не соответствуют ограничениям, установленным законами, нормативными правовыми актами применительно к санитарно-защитным зонам, водоохранным зонам и иным зонам ограничений, являются объектами недвижимости, несоответствующими настоящим Правилам.</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Ограничения использования земельных участков и иных объектов недвижимости, расположенных в пределах санитарно-защитных, водоохранных, шумовых зон, зон санитарной охраны, зон ограничения застройки от источников электромагнитного излучения, санитарно-защитных полос, санитарных разрывов, установлены следующими нормативными правовыми актами: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Федеральным Законом от 10.01.2002 г. № 7-ФЗ «Об охране окружающей среды»;</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Федеральным Законом от 30.03.1999 г. № 52-ФЗ «Об санитарно-эпидемиологическом благополучии населения»;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Федеральным Законом от 14.03.1995 г. №33-ФЗ «Об особо охраняемых природных территориях»;</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Водным Кодексом Российской Федерации от 03.06.2006 г. № 74-ФЗ;</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Федеральным Законом от 24.06.1998г. № 89-ФЗ «Об отходах производства и потребления»;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Положением об оценке воздействия намечаемой хозяйственной и иной деятельности на окружающую среду в Российской Федерации (№ 372 от 16.05.2000 г.);</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Санитарно-эпидемиологическими правилами и нормативами «Санитарно-эпидемиологические требования к качеству почвы» СанПиН 2.1.7.1287-03;</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Санитарно-эпидемиологическими правилами и нормативами «Гигиенические требования к размещению, устройству, оборудованию и эксплуатации больниц, родильных домов и других лечебных стационаров СанПиН 2.1.3.1375-03;</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Санитарными правилами и нормами «Питьевая вода и водоснабжение населенных мест. Зоны санитарной охраны источников водоснабжения и водопроводов питьевого назначения» СанПиН 2.1.4.1110-02;</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Санитарными правилами и нормами «Электромагнитные излучения радиочастотного диапазона (ЭМИ РЧ)» СанПиН 2.2.4/2.1.8.055-96;</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2.1.1279-03;</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Санитарно- эпидемиологическими правилами СП 2.3.1066-01;</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Санитарными правилами содержания территорий населенных мест СанПиН 42-128-4690-88;</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Санитарными правилами «Гигиенические требования к охране подземных вод от загрязнения» СП 2.1.5.1059-01;</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Санитарными правилами «Гигиенические требования к устройству и содержанию полигонов для твёрдых бытовых отходов» СП 2.1.7.1038-01;</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Санитарными нормами «Шум на рабочих местах, в помещениях жилых, общественных зданий и на территории жилой застройки» СН 2.2.4/2.1.8.562-96;</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Ветеринарно-санитарными правилами сбора, утилизации и уничтожения биологических отходов № 13-7-2/469 от 04.12.1995 г.;</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Санитарными правилами 3.1.089-96, ветеринарными правилами 13.3.1320-96 «Профилактика и борьба с заразными болезнями общими для человека и животных. Сибирская язва»;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Инструкцией о ветеринарно-санитарных требованиях при проведении строительных, агромелиоративных и других земляных работ;</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Строительными нормами и правилами:</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«Защита от шума» СНиП 23-03-2003;</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«Планировка и застройка городских и сельских поселений» СНиП 2.07.01-89*;</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«Магистральные трубопроводы» СНиП 2.05.06-85;</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«Водоснабжение. Наружные сети и сооружения» СНиП 2.04.02-84;</w:t>
            </w:r>
          </w:p>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 «Генеральные планы промышленных предприятий» СНиП II-89-80*;</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Правилами устройства электроустановок, утверждаемыми Министерством энергетики Российской Федерации;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Системой стандартов безопасности труда «Электробезопасность». Расстояния безопасности в охранной зоне линий электропередачи напряжением свыше 1000 В. ГОСТ 12.1.051-90 (СТ СЭВ 6862-89);</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Правилами и нормами технической эксплуатации жилищного фонда МДК 2-03.2003;</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Для земельных участков и иных объектов недвижимости, расположенных в санитарно-защитных зонах, санитарных разрывах производственных и транспортных предприятий, объектов коммунальной и инженерно-транспортной инфраструктур и иных объектов устанавливаются: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виды запрещенного использования в соответствии с СанПиН 2.2.1/2.1.1.1200-03 «Санитарно-защитные зоны и санитарная классификация предприятий, сооружений и иных объектов»; СН 2.2.4/2.1.8.562-96 «Шум на рабочих местах в помещениях жилых, общественных зданий и на территории жилой застройки;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условно-разрешенные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2.1.1/2.1.1.1200-03 «Санитарно-защитные зоны и санитарная классификация предприятий, сооружений и иных объектов», СН 2.2.4/2.1.8.562-96 «Шум на рабочих местах, в помещениях жилых, общественных зданий и на территории жилой застройки» с использованием процедур публичных слушаний, определенных статьями 15, 16 настоящих Правил.</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Виды запрещенного использования земельных участков и иных объектов недвижимости, расположенных в границах санитарно-защитных зон:</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
        <w:gridCol w:w="9177"/>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объекты для проживания людей;</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коллективных или индивидуальных дачных и садово-огородных участков;</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предприятия по производству лекарственных веществ, лекарственных средств или лекарственных форм;</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предприятия пищевых отраслей промышленности;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оптовые склады продовольственного сырья и пищевых продуктов;</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комплексы водопроводных сооружений для подготовки и хранения питьевой воды;</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спортивные сооружения общего пользования;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парки;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образовательные и детские учреждения;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лечебно-профилактические и оздоровительные учреждения общего пользования.</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Условно-разрешенные виды использования, которые могут быть разрешены по специальному согласованию с территориальными органами санитарно- эпидемиологического и экологического контроля с использованием процедур публичных слушаний, определенных статьями 15, 16 настоящих Правил:</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
        <w:gridCol w:w="9177"/>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озеленение и благоустройство территорий;</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сельхозугодья для выращивания технических культур, не используемых для производства продуктов питания;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предприятия, их отдельные здания и сооружения с производствами меньшего класса вредности, чем основное производство, при соблюдении требования не превышения гигиенических нормативов на границе СЗЗ при суммарном учёте;</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пожарные депо;</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бани;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прачечные;</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объекты торговли и общественного питания;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мотели;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гаражи и площадки для хранения общественного и индивидуального транспорта;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автозаправочные станции;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связанные с обслуживанием данного предприятия здания управления, конструкторское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нежилые помещения для дежурного аварийного персонала и охраны предприятий;</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помещения для пребывания работающих по вахтовому методу;</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местные и транзитные коммуникации;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ЛЭП и электроподстанции;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нефте- и газопроводы;</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артезианские скважины для технического водоснабжения;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водоохлаждающие сооружения для подготовки технической воды;</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канализационные насосные станции;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сооружения оборотного водоснабжения;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питомники растений для озеленения промплощадки, предприятий и санитарно-защитной зоны;</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новые пищевые объекты в СЗЗ предприятий пищевой промышленности при исключении взаимного негативного влияния;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на территории города с превышением показателей фона выше гигиенических нормативов, новые предприятия, не являющиеся источниками воздействия на среду обитания и здоровье человека.</w:t>
            </w:r>
          </w:p>
        </w:tc>
      </w:tr>
    </w:tbl>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5. Режим использования территории санитарного разрыва от железно-дорожных станций, линий железнодорожного транспорта устанавливается на основе: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3"/>
        <w:gridCol w:w="9106"/>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СНиП 32-01-95 «Железные дороги колеи 1520 мм»;</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Правил и норм технической эксплуатации жилищного фонда МДК 2-03.2003;</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СНиП 23-03-2003 «Защита от шума»;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СНиП 2.07.01-89* «Градостроительство. Планировка и застройка городских и сельских поселений»;</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СанПиН 2.2.1/2.1.1.1200-03 «Санитарно-защитные зоны и санитарная классификация предприятий, сооружений и иных объектов».</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Режим использования территории охранной зоны высоковольтных линий электропередач устанавливается на основе Правил устройства электроустановок, ГОСТ 12.1.051-90 (СТ СЭВ 6862-89) «Расстояния безопасности в охранной зоне линий электропередачи напряжением свыше 1000 В».</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Режим использования территории охранной зоны магистральных газопроводов устанавливается на основе СНиП 2.05.06-85 «Магистральные трубопроводы».</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Водоохранные зоны выделяются в целях:</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предупреждения и предотвращения микробного и химического загрязнения поверхностных вод;</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предотвращения загрязнения, засорения, заиления и истощения водного объекта;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сохранения среды обитания объектов животного и растительного мира.</w:t>
            </w:r>
          </w:p>
        </w:tc>
      </w:tr>
    </w:tbl>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9. Для земельных участков и иных объектов недвижимости, расположенных в водоохранных зона рек и иных водных объектов, включая государственные памятники природы регионального значения, устанавливаются: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
        <w:gridCol w:w="9177"/>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виды запрещенного использования;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условно-разрешенные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15, 16 настоящих Правил.</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Виды запрещенного использования земельных участков и иных объектов недвижимости, расположенных в границах водоохранных зон рек</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и иных водных объектов: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
        <w:gridCol w:w="9177"/>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использование сточных вод для удобрения почв;</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осуществление авиационных мер по борьбе с вредителями и болезнями растений;</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движение и стоянка транспортных средств (кроме специальных транспортных средств), за исключением их движения по дорогам, стоянки на дорогах и в специально оборудованных местах, имеющих твёрдое покрытие</w:t>
            </w:r>
          </w:p>
        </w:tc>
      </w:tr>
    </w:tbl>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Дополнительные ограничения в пределах прибрежных защитных полос:</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
        <w:gridCol w:w="6300"/>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распашка земель;</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размещение отвалов размываемых грунтов;</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выпас сельскохозяйственных животных и организация для них летних лагерей, ванн.</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Условно разрешенные виды использования, которые могут быть разрешены</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w:t>
      </w:r>
      <w:r w:rsidRPr="009570A6">
        <w:rPr>
          <w:rFonts w:ascii="Verdana" w:eastAsia="Times New Roman" w:hAnsi="Verdana" w:cs="Times New Roman"/>
          <w:b/>
          <w:bCs/>
          <w:color w:val="052635"/>
          <w:sz w:val="17"/>
          <w:szCs w:val="17"/>
          <w:u w:val="single"/>
          <w:shd w:val="clear" w:color="auto" w:fill="FFFFFF"/>
          <w:lang w:eastAsia="ru-RU"/>
        </w:rPr>
        <w:t>15, 16</w:t>
      </w:r>
      <w:r w:rsidRPr="009570A6">
        <w:rPr>
          <w:rFonts w:ascii="Verdana" w:eastAsia="Times New Roman" w:hAnsi="Verdana" w:cs="Times New Roman"/>
          <w:b/>
          <w:bCs/>
          <w:i/>
          <w:iCs/>
          <w:color w:val="052635"/>
          <w:sz w:val="17"/>
          <w:szCs w:val="17"/>
          <w:u w:val="single"/>
          <w:shd w:val="clear" w:color="auto" w:fill="FFFFFF"/>
          <w:lang w:eastAsia="ru-RU"/>
        </w:rPr>
        <w:t> настоящих Правил:</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
        <w:gridCol w:w="9177"/>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озеленение и благоустройство территории;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объекты водоснабжения, рекреации, рыбного и охотничьего хозяйства, гидротехнических сооружений при наличии лицензий на водопользование, в которых устанавливаются требования по соблюдению водоохранного режима.</w:t>
            </w:r>
          </w:p>
        </w:tc>
      </w:tr>
    </w:tbl>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8"/>
        <w:gridCol w:w="9021"/>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Зоны санитарной охраны источников водоснабжения (поверхностного и подземных) организуются в составе трёх поясов:</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первый пояс (строгого режима) – его назначение защиты места водозабора и водозаборных сооружений от случайного или умышленного загрязнения и повреждения;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второй и третий пояса (пояса ограничений) предназначены для предупреждения загрязнения воды источника водоснабжения.</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Виды запрещенного использования земельных участков и иных объектов недвижимости, расположенных в границах зон санитарной охраны</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поверхностного источника водоснабжения: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
        <w:gridCol w:w="9177"/>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i/>
                <w:iCs/>
                <w:sz w:val="17"/>
                <w:szCs w:val="17"/>
                <w:u w:val="single"/>
                <w:lang w:eastAsia="ru-RU"/>
              </w:rPr>
              <w:t>в пределах I-го пояса</w:t>
            </w:r>
            <w:r w:rsidRPr="009570A6">
              <w:rPr>
                <w:rFonts w:ascii="Times New Roman" w:eastAsia="Times New Roman" w:hAnsi="Times New Roman" w:cs="Times New Roman"/>
                <w:sz w:val="17"/>
                <w:szCs w:val="17"/>
                <w:lang w:eastAsia="ru-RU"/>
              </w:rPr>
              <w:t> – посадка высокоствольных деревьев;</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размещение жилых и общественных зданий;</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проживание людей;</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использование береговой части (для поверхностного водозабора) под огороды;</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размещение садов и озеленение плодово-ягодными кустарниками;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применение ядохимикатов и удобрений;</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i/>
                <w:iCs/>
                <w:sz w:val="17"/>
                <w:szCs w:val="17"/>
                <w:u w:val="single"/>
                <w:lang w:eastAsia="ru-RU"/>
              </w:rPr>
              <w:t>в пределах II-го пояса</w:t>
            </w:r>
            <w:r w:rsidRPr="009570A6">
              <w:rPr>
                <w:rFonts w:ascii="Times New Roman" w:eastAsia="Times New Roman" w:hAnsi="Times New Roman" w:cs="Times New Roman"/>
                <w:sz w:val="17"/>
                <w:szCs w:val="17"/>
                <w:lang w:eastAsia="ru-RU"/>
              </w:rPr>
              <w:t> – сброс (для поверхностного водозабора) промышленных, бытовых, сельскохозяйственных, мелиоративных, ливневых и других вод, содержание в которых химических веществ и микроорганизмов превышает установленные гигиенические нормативы качества воды;</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организация стойбищ (для поверхностного водозабора) и выпас скота, новое строительство и расширение животноводческих ферм в пределах прибрежной полосы шириной не менее 500 м;</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рубки главного пользования;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размещение складов горюче-смазочных материалов, ядохимикатов, минеральных удобрений, накопителей промстоков, шламохранилищ и других объектов, обуславливающих опасность химического загрязнения вод;</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источника водоснабжения;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применение удобрений и ядохимикатов;</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i/>
                <w:iCs/>
                <w:sz w:val="17"/>
                <w:szCs w:val="17"/>
                <w:u w:val="single"/>
                <w:lang w:eastAsia="ru-RU"/>
              </w:rPr>
              <w:t>в пределах II-го и III-го поясов</w:t>
            </w:r>
            <w:r w:rsidRPr="009570A6">
              <w:rPr>
                <w:rFonts w:ascii="Times New Roman" w:eastAsia="Times New Roman" w:hAnsi="Times New Roman" w:cs="Times New Roman"/>
                <w:sz w:val="17"/>
                <w:szCs w:val="17"/>
                <w:lang w:eastAsia="ru-RU"/>
              </w:rPr>
              <w:t> – все виды строительства на береговой части зоны (для поверхностного водозабора);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регулирование отведения территории для нового строительства жилых, промышленных и сельскохозяйственных объектов;</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расширение производств с увеличением объёма сбрасываемых стоков и изменения (ухудшения) их качественного состава (для поверхностного водозабора);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работы по землечерпанию, углублению и расчистке русла, прокладка траншей, дюкеров и гидротехнических сооружений в русле р. Упы и водотоках, входящих в зону, без согласования с органами санитарно-эпидемиологического надзора;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сброс неочищенных промышленных, бытовых, сельскохозяйственных, мелиоративных, ливневых и других вод;</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устройство у берегов рек свалок бытовых и промышленных отходов, полей фильтрации, навозохранилищ и других сооружений по обезвреживанию отходов;</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захоронение трупов павших животных вне мест, отведенных для этих целей.</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Условно разрешенные виды использования, которые могут быть разрешены</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по специальному согласованию с органами санитарно-эпидемиологического надзора с использованием процедур публичных слушаний, определенных статьями </w:t>
      </w:r>
      <w:r w:rsidRPr="009570A6">
        <w:rPr>
          <w:rFonts w:ascii="Verdana" w:eastAsia="Times New Roman" w:hAnsi="Verdana" w:cs="Times New Roman"/>
          <w:b/>
          <w:bCs/>
          <w:color w:val="052635"/>
          <w:sz w:val="17"/>
          <w:szCs w:val="17"/>
          <w:u w:val="single"/>
          <w:shd w:val="clear" w:color="auto" w:fill="FFFFFF"/>
          <w:lang w:eastAsia="ru-RU"/>
        </w:rPr>
        <w:t>15, 16</w:t>
      </w:r>
      <w:r w:rsidRPr="009570A6">
        <w:rPr>
          <w:rFonts w:ascii="Verdana" w:eastAsia="Times New Roman" w:hAnsi="Verdana" w:cs="Times New Roman"/>
          <w:b/>
          <w:bCs/>
          <w:color w:val="052635"/>
          <w:sz w:val="17"/>
          <w:szCs w:val="17"/>
          <w:shd w:val="clear" w:color="auto" w:fill="FFFFFF"/>
          <w:lang w:eastAsia="ru-RU"/>
        </w:rPr>
        <w:t> </w:t>
      </w:r>
      <w:r w:rsidRPr="009570A6">
        <w:rPr>
          <w:rFonts w:ascii="Verdana" w:eastAsia="Times New Roman" w:hAnsi="Verdana" w:cs="Times New Roman"/>
          <w:b/>
          <w:bCs/>
          <w:i/>
          <w:iCs/>
          <w:color w:val="052635"/>
          <w:sz w:val="17"/>
          <w:szCs w:val="17"/>
          <w:u w:val="single"/>
          <w:shd w:val="clear" w:color="auto" w:fill="FFFFFF"/>
          <w:lang w:eastAsia="ru-RU"/>
        </w:rPr>
        <w:t>настоящих Правил:</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2"/>
        <w:gridCol w:w="126"/>
        <w:gridCol w:w="9021"/>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i/>
                <w:iCs/>
                <w:sz w:val="17"/>
                <w:szCs w:val="17"/>
                <w:u w:val="single"/>
                <w:lang w:eastAsia="ru-RU"/>
              </w:rPr>
              <w:t>в пределах II-го пояса</w:t>
            </w:r>
            <w:r w:rsidRPr="009570A6">
              <w:rPr>
                <w:rFonts w:ascii="Times New Roman" w:eastAsia="Times New Roman" w:hAnsi="Times New Roman" w:cs="Times New Roman"/>
                <w:sz w:val="17"/>
                <w:szCs w:val="17"/>
                <w:lang w:eastAsia="ru-RU"/>
              </w:rPr>
              <w:t> – использование водоёмов (для поверхностного водозабора) для купания, туризма, водного спорта и рыбной ловли только в отведенных местах, при соблюдении гигиенических требований к охране поверхностных вод;</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рубки ухода и санитарные рубки леса;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санитарное благоустройство территории застройки (для подземного водозабора);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i/>
                <w:iCs/>
                <w:sz w:val="17"/>
                <w:szCs w:val="17"/>
                <w:u w:val="single"/>
                <w:lang w:eastAsia="ru-RU"/>
              </w:rPr>
              <w:t>в пределах II-го и III-го поясов</w:t>
            </w:r>
            <w:r w:rsidRPr="009570A6">
              <w:rPr>
                <w:rFonts w:ascii="Times New Roman" w:eastAsia="Times New Roman" w:hAnsi="Times New Roman" w:cs="Times New Roman"/>
                <w:sz w:val="17"/>
                <w:szCs w:val="17"/>
                <w:lang w:eastAsia="ru-RU"/>
              </w:rPr>
              <w:t> (для поверхностного водозабора) – все работы, в том числе добыча песка, гравия, донноуглубительные в пределах акватории р.Красивая Меча и её притоков при обосновании гидрологическими расчётами отсутствия ухудшения качества воды в створе водозабора;</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использование химических методов борьбы с эвтрофикацией водоёмов при условии применения препаратов, имеющих положительное санитарно-эпидемиологическое заключение;</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i/>
                <w:iCs/>
                <w:sz w:val="17"/>
                <w:szCs w:val="17"/>
                <w:u w:val="single"/>
                <w:lang w:eastAsia="ru-RU"/>
              </w:rPr>
              <w:t>в пределах III-го пояса</w:t>
            </w:r>
            <w:r w:rsidRPr="009570A6">
              <w:rPr>
                <w:rFonts w:ascii="Times New Roman" w:eastAsia="Times New Roman" w:hAnsi="Times New Roman" w:cs="Times New Roman"/>
                <w:sz w:val="17"/>
                <w:szCs w:val="17"/>
                <w:lang w:eastAsia="ru-RU"/>
              </w:rPr>
              <w:t> (для поверхностного водозабора) – размещение складов горюче-смазочных материалов, ядохимикатов, минеральных удобрений, накопителей промстоков, шламохранилищ и других объектов, обуславливающих опасность химического загрязнения вод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Роспотребнадзора, выданного с учётом заключения органов геологического надзора.</w:t>
            </w:r>
          </w:p>
        </w:tc>
      </w:tr>
      <w:tr w:rsidR="009570A6" w:rsidRPr="009570A6" w:rsidTr="009570A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11</w:t>
            </w:r>
            <w:r w:rsidRPr="009570A6">
              <w:rPr>
                <w:rFonts w:ascii="Times New Roman" w:eastAsia="Times New Roman" w:hAnsi="Times New Roman" w:cs="Times New Roman"/>
                <w:b/>
                <w:bCs/>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Зона ограничения застройки – это территория, где на высоте более 2-х метров от поверхности земли интенсивность ЭМИ РЧ превышает ПДУ. Внешняя граница зоны ограничения определяется по максимальной высоте зданий перспективной застройки, на высоте верхнего этажа которых интенсивность ЭМИ РЧ не превышает ПДУ.</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after="0" w:line="240" w:lineRule="auto"/>
              <w:rPr>
                <w:rFonts w:ascii="Times New Roman" w:eastAsia="Times New Roman" w:hAnsi="Times New Roman" w:cs="Times New Roman"/>
                <w:sz w:val="20"/>
                <w:szCs w:val="20"/>
                <w:lang w:eastAsia="ru-RU"/>
              </w:rPr>
            </w:pP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Для земельных участков и иных объектов недвижимости, расположенных в зонах ограничения застройки от воздействия электромагнитных излучений радиочастотного диапазона устанавливаются: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
        <w:gridCol w:w="9177"/>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виды запрещенного использования в соответствии с Санитарными правилами и нормами «Электромагнитные излучения радиочастотного диапазона (ЭМИ РЧ)» СанПиН 2.2.4/2.1.8.055-96;</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Санитарных правил и норм «Электромагнитные излучения радиочастотного диапазона (ЭМИ РЧ)» СанПиН 2.2.4/2.1.8.055-96 с использованием процедур публичных слушаний, определенных статьями 15, 16 настоящих Правил.</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Виды запрещенного использования земельных участков и иных объектов недвижимости, расположенные в границах зон ограничения застройки</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от воздействия ЭМИ РЧ:</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
        <w:gridCol w:w="5882"/>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жилые здания всех видов;</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стационарные лечебно-профилактические и санитарно-курортные учреждения;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детские дошкольные учреждения;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средние учебные заведения;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интернаты;</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другие здания, предназначенные для круглосуточного пребывания людей.</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Условно разрешенные виды использования, которые могут быть разрешены</w:t>
      </w:r>
    </w:p>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по специальному согласованию с органами санитарно-эпидемиологического надзора с использованием процедур публичных слушаний,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i/>
          <w:iCs/>
          <w:color w:val="052635"/>
          <w:sz w:val="17"/>
          <w:szCs w:val="17"/>
          <w:u w:val="single"/>
          <w:shd w:val="clear" w:color="auto" w:fill="FFFFFF"/>
          <w:lang w:eastAsia="ru-RU"/>
        </w:rPr>
        <w:t>определенных статьями </w:t>
      </w:r>
      <w:r w:rsidRPr="009570A6">
        <w:rPr>
          <w:rFonts w:ascii="Verdana" w:eastAsia="Times New Roman" w:hAnsi="Verdana" w:cs="Times New Roman"/>
          <w:b/>
          <w:bCs/>
          <w:color w:val="052635"/>
          <w:sz w:val="17"/>
          <w:szCs w:val="17"/>
          <w:shd w:val="clear" w:color="auto" w:fill="FFFFFF"/>
          <w:lang w:eastAsia="ru-RU"/>
        </w:rPr>
        <w:t>15, 16</w:t>
      </w:r>
      <w:r w:rsidRPr="009570A6">
        <w:rPr>
          <w:rFonts w:ascii="Verdana" w:eastAsia="Times New Roman" w:hAnsi="Verdana" w:cs="Times New Roman"/>
          <w:b/>
          <w:bCs/>
          <w:i/>
          <w:iCs/>
          <w:color w:val="052635"/>
          <w:sz w:val="17"/>
          <w:szCs w:val="17"/>
          <w:u w:val="single"/>
          <w:shd w:val="clear" w:color="auto" w:fill="FFFFFF"/>
          <w:lang w:eastAsia="ru-RU"/>
        </w:rPr>
        <w:t> настоящих Правил:</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
        <w:gridCol w:w="4659"/>
      </w:tblGrid>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офисные здания и конторы различных фирм;</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административные здания;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гостиницы, центры обслуживания туристов;</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музеи, выставочные залы;</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спортивные комплексы;</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библиотеки;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бильярдные;</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компьютерные центры и Интернет-кафе;</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магазины и торговые комплексы;</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предприятия общественного питания;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учреждения связи, банки;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дома быта, фотосалоны, мастерские по ремонту;</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аптеки, поликлиники, центры психологической реабилитации;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некоммерческие коммунальные предприятия;</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встроенные в здания гаражи и автостоянки;</w:t>
            </w:r>
          </w:p>
        </w:tc>
      </w:tr>
      <w:tr w:rsidR="009570A6" w:rsidRPr="009570A6" w:rsidTr="009570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570A6" w:rsidRPr="009570A6" w:rsidRDefault="009570A6" w:rsidP="009570A6">
            <w:pPr>
              <w:spacing w:before="100" w:beforeAutospacing="1" w:after="100" w:afterAutospacing="1" w:line="240" w:lineRule="auto"/>
              <w:rPr>
                <w:rFonts w:ascii="Times New Roman" w:eastAsia="Times New Roman" w:hAnsi="Times New Roman" w:cs="Times New Roman"/>
                <w:sz w:val="17"/>
                <w:szCs w:val="17"/>
                <w:lang w:eastAsia="ru-RU"/>
              </w:rPr>
            </w:pPr>
            <w:r w:rsidRPr="009570A6">
              <w:rPr>
                <w:rFonts w:ascii="Times New Roman" w:eastAsia="Times New Roman" w:hAnsi="Times New Roman" w:cs="Times New Roman"/>
                <w:sz w:val="17"/>
                <w:szCs w:val="17"/>
                <w:lang w:eastAsia="ru-RU"/>
              </w:rPr>
              <w:t>парковки.</w:t>
            </w:r>
          </w:p>
        </w:tc>
      </w:tr>
    </w:tbl>
    <w:p w:rsidR="009570A6" w:rsidRPr="009570A6" w:rsidRDefault="009570A6" w:rsidP="009570A6">
      <w:pPr>
        <w:spacing w:before="100" w:beforeAutospacing="1" w:after="100" w:afterAutospacing="1" w:line="240" w:lineRule="auto"/>
        <w:jc w:val="center"/>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ВОДООХРАННЫЕ ЗОНЫ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На карте зон ограничений по экологическим и санитарно-эпидемиологическим условиям отображены водоохранные зоны рек и озёр, размеры которых определены на основе Водного кодекса Российской Федерации от 3 июня 2006 г. № 74-ФЗ.</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Площадь акватории озер и прудов на территории МО Лобановское не превышает 1 км</w:t>
      </w:r>
      <w:r w:rsidRPr="009570A6">
        <w:rPr>
          <w:rFonts w:ascii="Verdana" w:eastAsia="Times New Roman" w:hAnsi="Verdana" w:cs="Times New Roman"/>
          <w:b/>
          <w:bCs/>
          <w:color w:val="052635"/>
          <w:sz w:val="17"/>
          <w:szCs w:val="17"/>
          <w:shd w:val="clear" w:color="auto" w:fill="FFFFFF"/>
          <w:vertAlign w:val="superscript"/>
          <w:lang w:eastAsia="ru-RU"/>
        </w:rPr>
        <w:t>2</w:t>
      </w:r>
      <w:r w:rsidRPr="009570A6">
        <w:rPr>
          <w:rFonts w:ascii="Verdana" w:eastAsia="Times New Roman" w:hAnsi="Verdana" w:cs="Times New Roman"/>
          <w:b/>
          <w:bCs/>
          <w:color w:val="052635"/>
          <w:sz w:val="17"/>
          <w:szCs w:val="17"/>
          <w:shd w:val="clear" w:color="auto" w:fill="FFFFFF"/>
          <w:lang w:eastAsia="ru-RU"/>
        </w:rPr>
        <w:t>. Ширина их водоохранных зон равна 50 м.</w:t>
      </w:r>
    </w:p>
    <w:p w:rsidR="009570A6" w:rsidRPr="009570A6" w:rsidRDefault="009570A6" w:rsidP="009570A6">
      <w:pPr>
        <w:spacing w:after="0"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br w:type="textWrapping" w:clear="all"/>
      </w:r>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35" w:name="_Toc383183174"/>
      <w:r w:rsidRPr="009570A6">
        <w:rPr>
          <w:rFonts w:ascii="Verdana" w:eastAsia="Times New Roman" w:hAnsi="Verdana" w:cs="Times New Roman"/>
          <w:b/>
          <w:bCs/>
          <w:color w:val="1759B4"/>
          <w:kern w:val="36"/>
          <w:sz w:val="24"/>
          <w:szCs w:val="24"/>
          <w:u w:val="single"/>
          <w:shd w:val="clear" w:color="auto" w:fill="FFFFFF"/>
          <w:lang w:eastAsia="ru-RU"/>
        </w:rPr>
        <w:t>ЧАСТЬ 4. ПРИЛОЖЕНИЕ.</w:t>
      </w:r>
      <w:bookmarkEnd w:id="135"/>
    </w:p>
    <w:p w:rsidR="009570A6" w:rsidRPr="009570A6" w:rsidRDefault="009570A6" w:rsidP="009570A6">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shd w:val="clear" w:color="auto" w:fill="FFFFFF"/>
          <w:lang w:eastAsia="ru-RU"/>
        </w:rPr>
      </w:pPr>
      <w:bookmarkStart w:id="136" w:name="_Toc383183175"/>
      <w:r w:rsidRPr="009570A6">
        <w:rPr>
          <w:rFonts w:ascii="Verdana" w:eastAsia="Times New Roman" w:hAnsi="Verdana" w:cs="Times New Roman"/>
          <w:b/>
          <w:bCs/>
          <w:color w:val="1759B4"/>
          <w:kern w:val="36"/>
          <w:sz w:val="24"/>
          <w:szCs w:val="24"/>
          <w:u w:val="single"/>
          <w:shd w:val="clear" w:color="auto" w:fill="FFFFFF"/>
          <w:lang w:eastAsia="ru-RU"/>
        </w:rPr>
        <w:t>ПЕРЕЧЕНЬ НОРМАТИВНЫХ ПРАВОВЫХ АКТОВ, СОДЕРЖАЩИХ НОРМЫ РЕГУЛИРОВАНИЯ ЗЕМЛЕПОЛЬЗОВАНИЯ И ЗАСТРОЙКИ.</w:t>
      </w:r>
      <w:bookmarkEnd w:id="136"/>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ГРАДОСТРОИТЕЛЬНЫЙ КОДЕКС РОССИЙСКОЙ ФЕДЕРАЦИИ от 29.12.2004 №190-ФЗ;</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зЕМЕЛЬНЫЙ КОДЕКС РОССИЙСКОЙ ФЕДЕРАЦИИ от 25.10.2001 №136-ФЗ;</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Закон «О ВВЕДЕНИИ В ДЕЙСТВИЕ ГРАДОСТРОИТЬЕЛЬНОГО КОДЕКСА рОССИЙСКОЙ ФЕДЕРАЦИИ» от 29.12.2004 №191;</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Водный кодекс Российской Федерации от 03.06.2006 №74-ФЗ;</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lastRenderedPageBreak/>
        <w:t>- Закон «Об объектах культурного наследия (памятниках истории и культуры) народов Россий</w:t>
      </w:r>
      <w:r w:rsidRPr="009570A6">
        <w:rPr>
          <w:rFonts w:ascii="Verdana" w:eastAsia="Times New Roman" w:hAnsi="Verdana" w:cs="Times New Roman"/>
          <w:b/>
          <w:bCs/>
          <w:color w:val="052635"/>
          <w:sz w:val="17"/>
          <w:szCs w:val="17"/>
          <w:shd w:val="clear" w:color="auto" w:fill="FFFFFF"/>
          <w:lang w:eastAsia="ru-RU"/>
        </w:rPr>
        <w:softHyphen/>
        <w:t>ской Федерации от 25.06.2002 г. № 73-ФЗ (в редакции ФЗ от 31.10.2005 г. № 199-ФЗ, ст. 3);</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ЛЕСНОЙ КОДЕКС РФ от 04.12.2006 №201-ФЗ;</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ЗАКОН "О ТЕХНИЧЕСКОМ РЕГУЛИРОВАНИИ" от 27.12.2002 №184-ФЗ;</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ЗАКОН "О ГОСУДАРСТВЕННОМ КАДАСТРЕ НЕДВИЖИМОСТИ» от 24.07.2007 №221-ФЗ;</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Закон «Об общих принципах организации местного самоуправления в РФ», (в редакции от 6 октября 2003 г, №131- ФЗ);</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Закон от 10.01.2002 г. № 7-ФЗ «Об охране окружающей среды»;</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Закон от 30.03.1999 г. № 52-ФЗ «Об санитарно-эпидемиологическом благополу-чии населения»;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Закон от 14.03.1995 г. №33-ФЗ «Об особо охраняемых природных территориях»;</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Постановление Правительства РФ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Постановление Правительства РФ от 29.12.2005 г. № 840 "Об утверждении Формы градостроительного плана земельного участка";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Постановление Правительства РФ от 19.01.2006 г. N 20 "Об инженерных изысканиях для подготовки проектной документации, строительства, реконструкции объектов капитального строительства";</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ПОСТАНОВЛЕНИЕ ПРАВИТЕЛЬСТВА РФ от 13.02.2006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ПОСТАНОВЛЕНИЕ ПРАВИТЕЛЬСТВА РФ ОТ 05.03.2007 г. N 145 «О ПОРЯДКЕ ОРГАНИЗАЦИИ И ПРОВЕДЕНИЯ ГОСУДАРСТВЕННОЙ ЭКСПЕРТИЗЫ ПРОЕКТНОЙ ДОКУМЕНТАЦИИ И РЕЗУЛЬТАТОВ ИНЖЕНЕРНЫХ ИЗЫСКАНий»;</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bookmarkStart w:id="137" w:name="_Toc383183176"/>
      <w:bookmarkStart w:id="138" w:name="_Toc383180194"/>
      <w:bookmarkStart w:id="139" w:name="_Toc383179179"/>
      <w:bookmarkStart w:id="140" w:name="_Toc383178895"/>
      <w:bookmarkStart w:id="141" w:name="_Toc383178862"/>
      <w:bookmarkStart w:id="142" w:name="_Toc383178692"/>
      <w:bookmarkStart w:id="143" w:name="_Toc383178491"/>
      <w:bookmarkEnd w:id="137"/>
      <w:bookmarkEnd w:id="138"/>
      <w:bookmarkEnd w:id="139"/>
      <w:bookmarkEnd w:id="140"/>
      <w:bookmarkEnd w:id="141"/>
      <w:bookmarkEnd w:id="142"/>
      <w:r w:rsidRPr="009570A6">
        <w:rPr>
          <w:rFonts w:ascii="Verdana" w:eastAsia="Times New Roman" w:hAnsi="Verdana" w:cs="Times New Roman"/>
          <w:b/>
          <w:bCs/>
          <w:color w:val="1759B4"/>
          <w:sz w:val="17"/>
          <w:szCs w:val="17"/>
          <w:u w:val="single"/>
          <w:shd w:val="clear" w:color="auto" w:fill="FFFFFF"/>
          <w:lang w:eastAsia="ru-RU"/>
        </w:rPr>
        <w:t>- ПОСТАНОВЛЕНИЕ ПРАВИТЕЛЬСТВА РФ от 7 мая </w:t>
      </w:r>
      <w:bookmarkEnd w:id="143"/>
      <w:r w:rsidRPr="009570A6">
        <w:rPr>
          <w:rFonts w:ascii="Verdana" w:eastAsia="Times New Roman" w:hAnsi="Verdana" w:cs="Times New Roman"/>
          <w:b/>
          <w:bCs/>
          <w:color w:val="052635"/>
          <w:sz w:val="17"/>
          <w:szCs w:val="17"/>
          <w:shd w:val="clear" w:color="auto" w:fill="FFFFFF"/>
          <w:lang w:eastAsia="ru-RU"/>
        </w:rPr>
        <w:t>2003 г. N 262 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Постановление Главного государственного санитарного врача РФ от 25.09.2007г.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Постановление Главного государственного санитарного врача РФ от 10.06.2010г. № 64 «Об утверждении СанПиН 2.1.2.2645-10 «Санитарно- эпидемиологические требования к условиям проживания в жилых зданиях и помещениях»;</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Закон Тульской области «О градостроительной деятельности в Тульской области» №785 - ЗТО от 29.12.06 г. (в ред. Закона от 19.12.2008 г.);</w:t>
      </w:r>
    </w:p>
    <w:p w:rsidR="009570A6" w:rsidRPr="009570A6" w:rsidRDefault="009570A6" w:rsidP="009570A6">
      <w:pPr>
        <w:spacing w:before="100" w:beforeAutospacing="1" w:after="100" w:afterAutospacing="1" w:line="240" w:lineRule="auto"/>
        <w:rPr>
          <w:rFonts w:ascii="Verdana" w:eastAsia="Times New Roman" w:hAnsi="Verdana" w:cs="Times New Roman"/>
          <w:b/>
          <w:bCs/>
          <w:color w:val="052635"/>
          <w:sz w:val="17"/>
          <w:szCs w:val="17"/>
          <w:shd w:val="clear" w:color="auto" w:fill="FFFFFF"/>
          <w:lang w:eastAsia="ru-RU"/>
        </w:rPr>
      </w:pPr>
      <w:r w:rsidRPr="009570A6">
        <w:rPr>
          <w:rFonts w:ascii="Verdana" w:eastAsia="Times New Roman" w:hAnsi="Verdana" w:cs="Times New Roman"/>
          <w:b/>
          <w:bCs/>
          <w:color w:val="052635"/>
          <w:sz w:val="17"/>
          <w:szCs w:val="17"/>
          <w:shd w:val="clear" w:color="auto" w:fill="FFFFFF"/>
          <w:lang w:eastAsia="ru-RU"/>
        </w:rPr>
        <w:t>- Закон Тульской области «Об объектах культурного на</w:t>
      </w:r>
      <w:r w:rsidRPr="009570A6">
        <w:rPr>
          <w:rFonts w:ascii="Verdana" w:eastAsia="Times New Roman" w:hAnsi="Verdana" w:cs="Times New Roman"/>
          <w:b/>
          <w:bCs/>
          <w:color w:val="052635"/>
          <w:sz w:val="17"/>
          <w:szCs w:val="17"/>
          <w:shd w:val="clear" w:color="auto" w:fill="FFFFFF"/>
          <w:lang w:eastAsia="ru-RU"/>
        </w:rPr>
        <w:softHyphen/>
        <w:t>следия (памятниках истории и культуры) народов Российской Фе</w:t>
      </w:r>
      <w:r w:rsidRPr="009570A6">
        <w:rPr>
          <w:rFonts w:ascii="Verdana" w:eastAsia="Times New Roman" w:hAnsi="Verdana" w:cs="Times New Roman"/>
          <w:b/>
          <w:bCs/>
          <w:color w:val="052635"/>
          <w:sz w:val="17"/>
          <w:szCs w:val="17"/>
          <w:shd w:val="clear" w:color="auto" w:fill="FFFFFF"/>
          <w:lang w:eastAsia="ru-RU"/>
        </w:rPr>
        <w:softHyphen/>
        <w:t>дерации в Тульской области (в ред. Закона Тульской области от 27.12.2007 г. № 962-3ТО);</w:t>
      </w:r>
    </w:p>
    <w:p w:rsidR="00D9188D" w:rsidRDefault="00D9188D">
      <w:bookmarkStart w:id="144" w:name="_GoBack"/>
      <w:bookmarkEnd w:id="144"/>
    </w:p>
    <w:sectPr w:rsidR="00D91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06"/>
    <w:rsid w:val="002A0606"/>
    <w:rsid w:val="009570A6"/>
    <w:rsid w:val="00D91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C422C-CB97-421C-9DD5-B66C5E95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570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570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70A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570A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57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70A6"/>
  </w:style>
  <w:style w:type="character" w:styleId="a4">
    <w:name w:val="Hyperlink"/>
    <w:basedOn w:val="a0"/>
    <w:uiPriority w:val="99"/>
    <w:semiHidden/>
    <w:unhideWhenUsed/>
    <w:rsid w:val="009570A6"/>
    <w:rPr>
      <w:color w:val="0000FF"/>
      <w:u w:val="single"/>
    </w:rPr>
  </w:style>
  <w:style w:type="character" w:styleId="a5">
    <w:name w:val="FollowedHyperlink"/>
    <w:basedOn w:val="a0"/>
    <w:uiPriority w:val="99"/>
    <w:semiHidden/>
    <w:unhideWhenUsed/>
    <w:rsid w:val="009570A6"/>
    <w:rPr>
      <w:color w:val="800080"/>
      <w:u w:val="single"/>
    </w:rPr>
  </w:style>
  <w:style w:type="character" w:styleId="a6">
    <w:name w:val="Strong"/>
    <w:basedOn w:val="a0"/>
    <w:uiPriority w:val="22"/>
    <w:qFormat/>
    <w:rsid w:val="00957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46699">
      <w:bodyDiv w:val="1"/>
      <w:marLeft w:val="0"/>
      <w:marRight w:val="0"/>
      <w:marTop w:val="0"/>
      <w:marBottom w:val="0"/>
      <w:divBdr>
        <w:top w:val="none" w:sz="0" w:space="0" w:color="auto"/>
        <w:left w:val="none" w:sz="0" w:space="0" w:color="auto"/>
        <w:bottom w:val="none" w:sz="0" w:space="0" w:color="auto"/>
        <w:right w:val="none" w:sz="0" w:space="0" w:color="auto"/>
      </w:divBdr>
      <w:divsChild>
        <w:div w:id="1755083408">
          <w:marLeft w:val="0"/>
          <w:marRight w:val="0"/>
          <w:marTop w:val="0"/>
          <w:marBottom w:val="0"/>
          <w:divBdr>
            <w:top w:val="none" w:sz="0" w:space="0" w:color="auto"/>
            <w:left w:val="none" w:sz="0" w:space="0" w:color="auto"/>
            <w:bottom w:val="none" w:sz="0" w:space="0" w:color="auto"/>
            <w:right w:val="none" w:sz="0" w:space="0" w:color="auto"/>
          </w:divBdr>
        </w:div>
        <w:div w:id="84779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D0%A0%D0%B5%D1%88%D0%B5%D0%BD%D0%B8%D0%B5%20%D0%9F%D0%97%D0%97%20%D0%9C%D0%9E%20%D0%9B%D0%BE%D0%B1%D0%B0%D0%BD%D0%BE%D0%B2%D1%81%D0%BA%D0%BE%D0%B5.doc" TargetMode="External"/><Relationship Id="rId18" Type="http://schemas.openxmlformats.org/officeDocument/2006/relationships/hyperlink" Target="file:///C:\Users\User\Desktop\%D0%A0%D0%B5%D1%88%D0%B5%D0%BD%D0%B8%D0%B5%20%D0%9F%D0%97%D0%97%20%D0%9C%D0%9E%20%D0%9B%D0%BE%D0%B1%D0%B0%D0%BD%D0%BE%D0%B2%D1%81%D0%BA%D0%BE%D0%B5.doc" TargetMode="External"/><Relationship Id="rId26" Type="http://schemas.openxmlformats.org/officeDocument/2006/relationships/hyperlink" Target="file:///C:\Users\User\Desktop\%D0%A0%D0%B5%D1%88%D0%B5%D0%BD%D0%B8%D0%B5%20%D0%9F%D0%97%D0%97%20%D0%9C%D0%9E%20%D0%9B%D0%BE%D0%B1%D0%B0%D0%BD%D0%BE%D0%B2%D1%81%D0%BA%D0%BE%D0%B5.doc" TargetMode="External"/><Relationship Id="rId39" Type="http://schemas.openxmlformats.org/officeDocument/2006/relationships/hyperlink" Target="file:///C:\Users\User\Desktop\%D0%A0%D0%B5%D1%88%D0%B5%D0%BD%D0%B8%D0%B5%20%D0%9F%D0%97%D0%97%20%D0%9C%D0%9E%20%D0%9B%D0%BE%D0%B1%D0%B0%D0%BD%D0%BE%D0%B2%D1%81%D0%BA%D0%BE%D0%B5.doc" TargetMode="External"/><Relationship Id="rId21" Type="http://schemas.openxmlformats.org/officeDocument/2006/relationships/hyperlink" Target="file:///C:\Users\User\Desktop\%D0%A0%D0%B5%D1%88%D0%B5%D0%BD%D0%B8%D0%B5%20%D0%9F%D0%97%D0%97%20%D0%9C%D0%9E%20%D0%9B%D0%BE%D0%B1%D0%B0%D0%BD%D0%BE%D0%B2%D1%81%D0%BA%D0%BE%D0%B5.doc" TargetMode="External"/><Relationship Id="rId34" Type="http://schemas.openxmlformats.org/officeDocument/2006/relationships/hyperlink" Target="file:///C:\Users\User\Desktop\%D0%A0%D0%B5%D1%88%D0%B5%D0%BD%D0%B8%D0%B5%20%D0%9F%D0%97%D0%97%20%D0%9C%D0%9E%20%D0%9B%D0%BE%D0%B1%D0%B0%D0%BD%D0%BE%D0%B2%D1%81%D0%BA%D0%BE%D0%B5.doc" TargetMode="External"/><Relationship Id="rId42" Type="http://schemas.openxmlformats.org/officeDocument/2006/relationships/hyperlink" Target="file:///C:\Users\User\Desktop\%D0%A0%D0%B5%D1%88%D0%B5%D0%BD%D0%B8%D0%B5%20%D0%9F%D0%97%D0%97%20%D0%9C%D0%9E%20%D0%9B%D0%BE%D0%B1%D0%B0%D0%BD%D0%BE%D0%B2%D1%81%D0%BA%D0%BE%D0%B5.doc" TargetMode="External"/><Relationship Id="rId47" Type="http://schemas.openxmlformats.org/officeDocument/2006/relationships/hyperlink" Target="file:///C:\Users\User\Desktop\%D0%A0%D0%B5%D1%88%D0%B5%D0%BD%D0%B8%D0%B5%20%D0%9F%D0%97%D0%97%20%D0%9C%D0%9E%20%D0%9B%D0%BE%D0%B1%D0%B0%D0%BD%D0%BE%D0%B2%D1%81%D0%BA%D0%BE%D0%B5.doc" TargetMode="External"/><Relationship Id="rId50" Type="http://schemas.openxmlformats.org/officeDocument/2006/relationships/hyperlink" Target="file:///C:\Users\User\Desktop\%D0%A0%D0%B5%D1%88%D0%B5%D0%BD%D0%B8%D0%B5%20%D0%9F%D0%97%D0%97%20%D0%9C%D0%9E%20%D0%9B%D0%BE%D0%B1%D0%B0%D0%BD%D0%BE%D0%B2%D1%81%D0%BA%D0%BE%D0%B5.doc" TargetMode="External"/><Relationship Id="rId55" Type="http://schemas.openxmlformats.org/officeDocument/2006/relationships/hyperlink" Target="file:///C:\Users\User\Desktop\%D0%A0%D0%B5%D1%88%D0%B5%D0%BD%D0%B8%D0%B5%20%D0%9F%D0%97%D0%97%20%D0%9C%D0%9E%20%D0%9B%D0%BE%D0%B1%D0%B0%D0%BD%D0%BE%D0%B2%D1%81%D0%BA%D0%BE%D0%B5.doc" TargetMode="External"/><Relationship Id="rId63" Type="http://schemas.openxmlformats.org/officeDocument/2006/relationships/hyperlink" Target="file:///C:\Users\User\Desktop\%D0%A0%D0%B5%D1%88%D0%B5%D0%BD%D0%B8%D0%B5%20%D0%9F%D0%97%D0%97%20%D0%9C%D0%9E%20%D0%9B%D0%BE%D0%B1%D0%B0%D0%BD%D0%BE%D0%B2%D1%81%D0%BA%D0%BE%D0%B5.doc" TargetMode="External"/><Relationship Id="rId68" Type="http://schemas.openxmlformats.org/officeDocument/2006/relationships/hyperlink" Target="file:///C:\Users\User\Desktop\%D0%A0%D0%B5%D1%88%D0%B5%D0%BD%D0%B8%D0%B5%20%D0%9F%D0%97%D0%97%20%D0%9C%D0%9E%20%D0%9B%D0%BE%D0%B1%D0%B0%D0%BD%D0%BE%D0%B2%D1%81%D0%BA%D0%BE%D0%B5.doc" TargetMode="External"/><Relationship Id="rId7" Type="http://schemas.openxmlformats.org/officeDocument/2006/relationships/hyperlink" Target="file:///C:\Users\User\Desktop\%D0%A0%D0%B5%D1%88%D0%B5%D0%BD%D0%B8%D0%B5%20%D0%9F%D0%97%D0%97%20%D0%9C%D0%9E%20%D0%9B%D0%BE%D0%B1%D0%B0%D0%BD%D0%BE%D0%B2%D1%81%D0%BA%D0%BE%D0%B5.doc"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C:\Users\User\Desktop\%D0%A0%D0%B5%D1%88%D0%B5%D0%BD%D0%B8%D0%B5%20%D0%9F%D0%97%D0%97%20%D0%9C%D0%9E%20%D0%9B%D0%BE%D0%B1%D0%B0%D0%BD%D0%BE%D0%B2%D1%81%D0%BA%D0%BE%D0%B5.doc" TargetMode="External"/><Relationship Id="rId29" Type="http://schemas.openxmlformats.org/officeDocument/2006/relationships/hyperlink" Target="file:///C:\Users\User\Desktop\%D0%A0%D0%B5%D1%88%D0%B5%D0%BD%D0%B8%D0%B5%20%D0%9F%D0%97%D0%97%20%D0%9C%D0%9E%20%D0%9B%D0%BE%D0%B1%D0%B0%D0%BD%D0%BE%D0%B2%D1%81%D0%BA%D0%BE%D0%B5.doc" TargetMode="External"/><Relationship Id="rId1" Type="http://schemas.openxmlformats.org/officeDocument/2006/relationships/styles" Target="styles.xml"/><Relationship Id="rId6" Type="http://schemas.openxmlformats.org/officeDocument/2006/relationships/hyperlink" Target="file:///C:\Users\User\Desktop\%D0%A0%D0%B5%D1%88%D0%B5%D0%BD%D0%B8%D0%B5%20%D0%9F%D0%97%D0%97%20%D0%9C%D0%9E%20%D0%9B%D0%BE%D0%B1%D0%B0%D0%BD%D0%BE%D0%B2%D1%81%D0%BA%D0%BE%D0%B5.doc" TargetMode="External"/><Relationship Id="rId11" Type="http://schemas.openxmlformats.org/officeDocument/2006/relationships/hyperlink" Target="file:///C:\Users\User\Desktop\%D0%A0%D0%B5%D1%88%D0%B5%D0%BD%D0%B8%D0%B5%20%D0%9F%D0%97%D0%97%20%D0%9C%D0%9E%20%D0%9B%D0%BE%D0%B1%D0%B0%D0%BD%D0%BE%D0%B2%D1%81%D0%BA%D0%BE%D0%B5.doc" TargetMode="External"/><Relationship Id="rId24" Type="http://schemas.openxmlformats.org/officeDocument/2006/relationships/hyperlink" Target="file:///C:\Users\User\Desktop\%D0%A0%D0%B5%D1%88%D0%B5%D0%BD%D0%B8%D0%B5%20%D0%9F%D0%97%D0%97%20%D0%9C%D0%9E%20%D0%9B%D0%BE%D0%B1%D0%B0%D0%BD%D0%BE%D0%B2%D1%81%D0%BA%D0%BE%D0%B5.doc" TargetMode="External"/><Relationship Id="rId32" Type="http://schemas.openxmlformats.org/officeDocument/2006/relationships/hyperlink" Target="file:///C:\Users\User\Desktop\%D0%A0%D0%B5%D1%88%D0%B5%D0%BD%D0%B8%D0%B5%20%D0%9F%D0%97%D0%97%20%D0%9C%D0%9E%20%D0%9B%D0%BE%D0%B1%D0%B0%D0%BD%D0%BE%D0%B2%D1%81%D0%BA%D0%BE%D0%B5.doc" TargetMode="External"/><Relationship Id="rId37" Type="http://schemas.openxmlformats.org/officeDocument/2006/relationships/hyperlink" Target="file:///C:\Users\User\Desktop\%D0%A0%D0%B5%D1%88%D0%B5%D0%BD%D0%B8%D0%B5%20%D0%9F%D0%97%D0%97%20%D0%9C%D0%9E%20%D0%9B%D0%BE%D0%B1%D0%B0%D0%BD%D0%BE%D0%B2%D1%81%D0%BA%D0%BE%D0%B5.doc" TargetMode="External"/><Relationship Id="rId40" Type="http://schemas.openxmlformats.org/officeDocument/2006/relationships/hyperlink" Target="file:///C:\Users\User\Desktop\%D0%A0%D0%B5%D1%88%D0%B5%D0%BD%D0%B8%D0%B5%20%D0%9F%D0%97%D0%97%20%D0%9C%D0%9E%20%D0%9B%D0%BE%D0%B1%D0%B0%D0%BD%D0%BE%D0%B2%D1%81%D0%BA%D0%BE%D0%B5.doc" TargetMode="External"/><Relationship Id="rId45" Type="http://schemas.openxmlformats.org/officeDocument/2006/relationships/hyperlink" Target="file:///C:\Users\User\Desktop\%D0%A0%D0%B5%D1%88%D0%B5%D0%BD%D0%B8%D0%B5%20%D0%9F%D0%97%D0%97%20%D0%9C%D0%9E%20%D0%9B%D0%BE%D0%B1%D0%B0%D0%BD%D0%BE%D0%B2%D1%81%D0%BA%D0%BE%D0%B5.doc" TargetMode="External"/><Relationship Id="rId53" Type="http://schemas.openxmlformats.org/officeDocument/2006/relationships/hyperlink" Target="file:///C:\Users\User\Desktop\%D0%A0%D0%B5%D1%88%D0%B5%D0%BD%D0%B8%D0%B5%20%D0%9F%D0%97%D0%97%20%D0%9C%D0%9E%20%D0%9B%D0%BE%D0%B1%D0%B0%D0%BD%D0%BE%D0%B2%D1%81%D0%BA%D0%BE%D0%B5.doc" TargetMode="External"/><Relationship Id="rId58" Type="http://schemas.openxmlformats.org/officeDocument/2006/relationships/hyperlink" Target="file:///C:\Users\User\Desktop\%D0%A0%D0%B5%D1%88%D0%B5%D0%BD%D0%B8%D0%B5%20%D0%9F%D0%97%D0%97%20%D0%9C%D0%9E%20%D0%9B%D0%BE%D0%B1%D0%B0%D0%BD%D0%BE%D0%B2%D1%81%D0%BA%D0%BE%D0%B5.doc" TargetMode="External"/><Relationship Id="rId66" Type="http://schemas.openxmlformats.org/officeDocument/2006/relationships/hyperlink" Target="file:///C:\Users\User\Desktop\%D0%A0%D0%B5%D1%88%D0%B5%D0%BD%D0%B8%D0%B5%20%D0%9F%D0%97%D0%97%20%D0%9C%D0%9E%20%D0%9B%D0%BE%D0%B1%D0%B0%D0%BD%D0%BE%D0%B2%D1%81%D0%BA%D0%BE%D0%B5.doc" TargetMode="External"/><Relationship Id="rId5" Type="http://schemas.openxmlformats.org/officeDocument/2006/relationships/hyperlink" Target="file:///C:\Users\User\Desktop\%D0%A0%D0%B5%D1%88%D0%B5%D0%BD%D0%B8%D0%B5%20%D0%9F%D0%97%D0%97%20%D0%9C%D0%9E%20%D0%9B%D0%BE%D0%B1%D0%B0%D0%BD%D0%BE%D0%B2%D1%81%D0%BA%D0%BE%D0%B5.doc" TargetMode="External"/><Relationship Id="rId15" Type="http://schemas.openxmlformats.org/officeDocument/2006/relationships/hyperlink" Target="file:///C:\Users\User\Desktop\%D0%A0%D0%B5%D1%88%D0%B5%D0%BD%D0%B8%D0%B5%20%D0%9F%D0%97%D0%97%20%D0%9C%D0%9E%20%D0%9B%D0%BE%D0%B1%D0%B0%D0%BD%D0%BE%D0%B2%D1%81%D0%BA%D0%BE%D0%B5.doc" TargetMode="External"/><Relationship Id="rId23" Type="http://schemas.openxmlformats.org/officeDocument/2006/relationships/hyperlink" Target="file:///C:\Users\User\Desktop\%D0%A0%D0%B5%D1%88%D0%B5%D0%BD%D0%B8%D0%B5%20%D0%9F%D0%97%D0%97%20%D0%9C%D0%9E%20%D0%9B%D0%BE%D0%B1%D0%B0%D0%BD%D0%BE%D0%B2%D1%81%D0%BA%D0%BE%D0%B5.doc" TargetMode="External"/><Relationship Id="rId28" Type="http://schemas.openxmlformats.org/officeDocument/2006/relationships/hyperlink" Target="file:///C:\Users\User\Desktop\%D0%A0%D0%B5%D1%88%D0%B5%D0%BD%D0%B8%D0%B5%20%D0%9F%D0%97%D0%97%20%D0%9C%D0%9E%20%D0%9B%D0%BE%D0%B1%D0%B0%D0%BD%D0%BE%D0%B2%D1%81%D0%BA%D0%BE%D0%B5.doc" TargetMode="External"/><Relationship Id="rId36" Type="http://schemas.openxmlformats.org/officeDocument/2006/relationships/hyperlink" Target="file:///C:\Users\User\Desktop\%D0%A0%D0%B5%D1%88%D0%B5%D0%BD%D0%B8%D0%B5%20%D0%9F%D0%97%D0%97%20%D0%9C%D0%9E%20%D0%9B%D0%BE%D0%B1%D0%B0%D0%BD%D0%BE%D0%B2%D1%81%D0%BA%D0%BE%D0%B5.doc" TargetMode="External"/><Relationship Id="rId49" Type="http://schemas.openxmlformats.org/officeDocument/2006/relationships/hyperlink" Target="file:///C:\Users\User\Desktop\%D0%A0%D0%B5%D1%88%D0%B5%D0%BD%D0%B8%D0%B5%20%D0%9F%D0%97%D0%97%20%D0%9C%D0%9E%20%D0%9B%D0%BE%D0%B1%D0%B0%D0%BD%D0%BE%D0%B2%D1%81%D0%BA%D0%BE%D0%B5.doc" TargetMode="External"/><Relationship Id="rId57" Type="http://schemas.openxmlformats.org/officeDocument/2006/relationships/hyperlink" Target="file:///C:\Users\User\Desktop\%D0%A0%D0%B5%D1%88%D0%B5%D0%BD%D0%B8%D0%B5%20%D0%9F%D0%97%D0%97%20%D0%9C%D0%9E%20%D0%9B%D0%BE%D0%B1%D0%B0%D0%BD%D0%BE%D0%B2%D1%81%D0%BA%D0%BE%D0%B5.doc" TargetMode="External"/><Relationship Id="rId61" Type="http://schemas.openxmlformats.org/officeDocument/2006/relationships/hyperlink" Target="file:///C:\Users\User\Desktop\%D0%A0%D0%B5%D1%88%D0%B5%D0%BD%D0%B8%D0%B5%20%D0%9F%D0%97%D0%97%20%D0%9C%D0%9E%20%D0%9B%D0%BE%D0%B1%D0%B0%D0%BD%D0%BE%D0%B2%D1%81%D0%BA%D0%BE%D0%B5.doc" TargetMode="External"/><Relationship Id="rId10" Type="http://schemas.openxmlformats.org/officeDocument/2006/relationships/hyperlink" Target="file:///C:\Users\User\Desktop\%D0%A0%D0%B5%D1%88%D0%B5%D0%BD%D0%B8%D0%B5%20%D0%9F%D0%97%D0%97%20%D0%9C%D0%9E%20%D0%9B%D0%BE%D0%B1%D0%B0%D0%BD%D0%BE%D0%B2%D1%81%D0%BA%D0%BE%D0%B5.doc" TargetMode="External"/><Relationship Id="rId19" Type="http://schemas.openxmlformats.org/officeDocument/2006/relationships/hyperlink" Target="file:///C:\Users\User\Desktop\%D0%A0%D0%B5%D1%88%D0%B5%D0%BD%D0%B8%D0%B5%20%D0%9F%D0%97%D0%97%20%D0%9C%D0%9E%20%D0%9B%D0%BE%D0%B1%D0%B0%D0%BD%D0%BE%D0%B2%D1%81%D0%BA%D0%BE%D0%B5.doc" TargetMode="External"/><Relationship Id="rId31" Type="http://schemas.openxmlformats.org/officeDocument/2006/relationships/hyperlink" Target="file:///C:\Users\User\Desktop\%D0%A0%D0%B5%D1%88%D0%B5%D0%BD%D0%B8%D0%B5%20%D0%9F%D0%97%D0%97%20%D0%9C%D0%9E%20%D0%9B%D0%BE%D0%B1%D0%B0%D0%BD%D0%BE%D0%B2%D1%81%D0%BA%D0%BE%D0%B5.doc" TargetMode="External"/><Relationship Id="rId44" Type="http://schemas.openxmlformats.org/officeDocument/2006/relationships/hyperlink" Target="file:///C:\Users\User\Desktop\%D0%A0%D0%B5%D1%88%D0%B5%D0%BD%D0%B8%D0%B5%20%D0%9F%D0%97%D0%97%20%D0%9C%D0%9E%20%D0%9B%D0%BE%D0%B1%D0%B0%D0%BD%D0%BE%D0%B2%D1%81%D0%BA%D0%BE%D0%B5.doc" TargetMode="External"/><Relationship Id="rId52" Type="http://schemas.openxmlformats.org/officeDocument/2006/relationships/hyperlink" Target="file:///C:\Users\User\Desktop\%D0%A0%D0%B5%D1%88%D0%B5%D0%BD%D0%B8%D0%B5%20%D0%9F%D0%97%D0%97%20%D0%9C%D0%9E%20%D0%9B%D0%BE%D0%B1%D0%B0%D0%BD%D0%BE%D0%B2%D1%81%D0%BA%D0%BE%D0%B5.doc" TargetMode="External"/><Relationship Id="rId60" Type="http://schemas.openxmlformats.org/officeDocument/2006/relationships/hyperlink" Target="file:///C:\Users\User\Desktop\%D0%A0%D0%B5%D1%88%D0%B5%D0%BD%D0%B8%D0%B5%20%D0%9F%D0%97%D0%97%20%D0%9C%D0%9E%20%D0%9B%D0%BE%D0%B1%D0%B0%D0%BD%D0%BE%D0%B2%D1%81%D0%BA%D0%BE%D0%B5.doc" TargetMode="External"/><Relationship Id="rId65" Type="http://schemas.openxmlformats.org/officeDocument/2006/relationships/hyperlink" Target="file:///C:\Users\User\Desktop\%D0%A0%D0%B5%D1%88%D0%B5%D0%BD%D0%B8%D0%B5%20%D0%9F%D0%97%D0%97%20%D0%9C%D0%9E%20%D0%9B%D0%BE%D0%B1%D0%B0%D0%BD%D0%BE%D0%B2%D1%81%D0%BA%D0%BE%D0%B5.doc" TargetMode="External"/><Relationship Id="rId4" Type="http://schemas.openxmlformats.org/officeDocument/2006/relationships/hyperlink" Target="file:///C:\Users\User\Desktop\%D0%A0%D0%B5%D1%88%D0%B5%D0%BD%D0%B8%D0%B5%20%D0%9F%D0%97%D0%97%20%D0%9C%D0%9E%20%D0%9B%D0%BE%D0%B1%D0%B0%D0%BD%D0%BE%D0%B2%D1%81%D0%BA%D0%BE%D0%B5.doc" TargetMode="External"/><Relationship Id="rId9" Type="http://schemas.openxmlformats.org/officeDocument/2006/relationships/hyperlink" Target="file:///C:\Users\User\Desktop\%D0%A0%D0%B5%D1%88%D0%B5%D0%BD%D0%B8%D0%B5%20%D0%9F%D0%97%D0%97%20%D0%9C%D0%9E%20%D0%9B%D0%BE%D0%B1%D0%B0%D0%BD%D0%BE%D0%B2%D1%81%D0%BA%D0%BE%D0%B5.doc" TargetMode="External"/><Relationship Id="rId14" Type="http://schemas.openxmlformats.org/officeDocument/2006/relationships/hyperlink" Target="file:///C:\Users\User\Desktop\%D0%A0%D0%B5%D1%88%D0%B5%D0%BD%D0%B8%D0%B5%20%D0%9F%D0%97%D0%97%20%D0%9C%D0%9E%20%D0%9B%D0%BE%D0%B1%D0%B0%D0%BD%D0%BE%D0%B2%D1%81%D0%BA%D0%BE%D0%B5.doc" TargetMode="External"/><Relationship Id="rId22" Type="http://schemas.openxmlformats.org/officeDocument/2006/relationships/hyperlink" Target="file:///C:\Users\User\Desktop\%D0%A0%D0%B5%D1%88%D0%B5%D0%BD%D0%B8%D0%B5%20%D0%9F%D0%97%D0%97%20%D0%9C%D0%9E%20%D0%9B%D0%BE%D0%B1%D0%B0%D0%BD%D0%BE%D0%B2%D1%81%D0%BA%D0%BE%D0%B5.doc" TargetMode="External"/><Relationship Id="rId27" Type="http://schemas.openxmlformats.org/officeDocument/2006/relationships/hyperlink" Target="file:///C:\Users\User\Desktop\%D0%A0%D0%B5%D1%88%D0%B5%D0%BD%D0%B8%D0%B5%20%D0%9F%D0%97%D0%97%20%D0%9C%D0%9E%20%D0%9B%D0%BE%D0%B1%D0%B0%D0%BD%D0%BE%D0%B2%D1%81%D0%BA%D0%BE%D0%B5.doc" TargetMode="External"/><Relationship Id="rId30" Type="http://schemas.openxmlformats.org/officeDocument/2006/relationships/hyperlink" Target="file:///C:\Users\User\Desktop\%D0%A0%D0%B5%D1%88%D0%B5%D0%BD%D0%B8%D0%B5%20%D0%9F%D0%97%D0%97%20%D0%9C%D0%9E%20%D0%9B%D0%BE%D0%B1%D0%B0%D0%BD%D0%BE%D0%B2%D1%81%D0%BA%D0%BE%D0%B5.doc" TargetMode="External"/><Relationship Id="rId35" Type="http://schemas.openxmlformats.org/officeDocument/2006/relationships/hyperlink" Target="file:///C:\Users\User\Desktop\%D0%A0%D0%B5%D1%88%D0%B5%D0%BD%D0%B8%D0%B5%20%D0%9F%D0%97%D0%97%20%D0%9C%D0%9E%20%D0%9B%D0%BE%D0%B1%D0%B0%D0%BD%D0%BE%D0%B2%D1%81%D0%BA%D0%BE%D0%B5.doc" TargetMode="External"/><Relationship Id="rId43" Type="http://schemas.openxmlformats.org/officeDocument/2006/relationships/hyperlink" Target="file:///C:\Users\User\Desktop\%D0%A0%D0%B5%D1%88%D0%B5%D0%BD%D0%B8%D0%B5%20%D0%9F%D0%97%D0%97%20%D0%9C%D0%9E%20%D0%9B%D0%BE%D0%B1%D0%B0%D0%BD%D0%BE%D0%B2%D1%81%D0%BA%D0%BE%D0%B5.doc" TargetMode="External"/><Relationship Id="rId48" Type="http://schemas.openxmlformats.org/officeDocument/2006/relationships/hyperlink" Target="file:///C:\Users\User\Desktop\%D0%A0%D0%B5%D1%88%D0%B5%D0%BD%D0%B8%D0%B5%20%D0%9F%D0%97%D0%97%20%D0%9C%D0%9E%20%D0%9B%D0%BE%D0%B1%D0%B0%D0%BD%D0%BE%D0%B2%D1%81%D0%BA%D0%BE%D0%B5.doc" TargetMode="External"/><Relationship Id="rId56" Type="http://schemas.openxmlformats.org/officeDocument/2006/relationships/hyperlink" Target="file:///C:\Users\User\Desktop\%D0%A0%D0%B5%D1%88%D0%B5%D0%BD%D0%B8%D0%B5%20%D0%9F%D0%97%D0%97%20%D0%9C%D0%9E%20%D0%9B%D0%BE%D0%B1%D0%B0%D0%BD%D0%BE%D0%B2%D1%81%D0%BA%D0%BE%D0%B5.doc" TargetMode="External"/><Relationship Id="rId64" Type="http://schemas.openxmlformats.org/officeDocument/2006/relationships/hyperlink" Target="file:///C:\Users\User\Desktop\%D0%A0%D0%B5%D1%88%D0%B5%D0%BD%D0%B8%D0%B5%20%D0%9F%D0%97%D0%97%20%D0%9C%D0%9E%20%D0%9B%D0%BE%D0%B1%D0%B0%D0%BD%D0%BE%D0%B2%D1%81%D0%BA%D0%BE%D0%B5.doc" TargetMode="External"/><Relationship Id="rId69" Type="http://schemas.openxmlformats.org/officeDocument/2006/relationships/hyperlink" Target="file:///C:\Users\User\Desktop\%D0%A0%D0%B5%D1%88%D0%B5%D0%BD%D0%B8%D0%B5%20%D0%9F%D0%97%D0%97%20%D0%9C%D0%9E%20%D0%9B%D0%BE%D0%B1%D0%B0%D0%BD%D0%BE%D0%B2%D1%81%D0%BA%D0%BE%D0%B5.doc" TargetMode="External"/><Relationship Id="rId8" Type="http://schemas.openxmlformats.org/officeDocument/2006/relationships/hyperlink" Target="file:///C:\Users\User\Desktop\%D0%A0%D0%B5%D1%88%D0%B5%D0%BD%D0%B8%D0%B5%20%D0%9F%D0%97%D0%97%20%D0%9C%D0%9E%20%D0%9B%D0%BE%D0%B1%D0%B0%D0%BD%D0%BE%D0%B2%D1%81%D0%BA%D0%BE%D0%B5.doc" TargetMode="External"/><Relationship Id="rId51" Type="http://schemas.openxmlformats.org/officeDocument/2006/relationships/hyperlink" Target="file:///C:\Users\User\Desktop\%D0%A0%D0%B5%D1%88%D0%B5%D0%BD%D0%B8%D0%B5%20%D0%9F%D0%97%D0%97%20%D0%9C%D0%9E%20%D0%9B%D0%BE%D0%B1%D0%B0%D0%BD%D0%BE%D0%B2%D1%81%D0%BA%D0%BE%D0%B5.doc" TargetMode="External"/><Relationship Id="rId3" Type="http://schemas.openxmlformats.org/officeDocument/2006/relationships/webSettings" Target="webSettings.xml"/><Relationship Id="rId12" Type="http://schemas.openxmlformats.org/officeDocument/2006/relationships/hyperlink" Target="file:///C:\Users\User\Desktop\%D0%A0%D0%B5%D1%88%D0%B5%D0%BD%D0%B8%D0%B5%20%D0%9F%D0%97%D0%97%20%D0%9C%D0%9E%20%D0%9B%D0%BE%D0%B1%D0%B0%D0%BD%D0%BE%D0%B2%D1%81%D0%BA%D0%BE%D0%B5.doc" TargetMode="External"/><Relationship Id="rId17" Type="http://schemas.openxmlformats.org/officeDocument/2006/relationships/hyperlink" Target="file:///C:\Users\User\Desktop\%D0%A0%D0%B5%D1%88%D0%B5%D0%BD%D0%B8%D0%B5%20%D0%9F%D0%97%D0%97%20%D0%9C%D0%9E%20%D0%9B%D0%BE%D0%B1%D0%B0%D0%BD%D0%BE%D0%B2%D1%81%D0%BA%D0%BE%D0%B5.doc" TargetMode="External"/><Relationship Id="rId25" Type="http://schemas.openxmlformats.org/officeDocument/2006/relationships/hyperlink" Target="file:///C:\Users\User\Desktop\%D0%A0%D0%B5%D1%88%D0%B5%D0%BD%D0%B8%D0%B5%20%D0%9F%D0%97%D0%97%20%D0%9C%D0%9E%20%D0%9B%D0%BE%D0%B1%D0%B0%D0%BD%D0%BE%D0%B2%D1%81%D0%BA%D0%BE%D0%B5.doc" TargetMode="External"/><Relationship Id="rId33" Type="http://schemas.openxmlformats.org/officeDocument/2006/relationships/hyperlink" Target="file:///C:\Users\User\Desktop\%D0%A0%D0%B5%D1%88%D0%B5%D0%BD%D0%B8%D0%B5%20%D0%9F%D0%97%D0%97%20%D0%9C%D0%9E%20%D0%9B%D0%BE%D0%B1%D0%B0%D0%BD%D0%BE%D0%B2%D1%81%D0%BA%D0%BE%D0%B5.doc" TargetMode="External"/><Relationship Id="rId38" Type="http://schemas.openxmlformats.org/officeDocument/2006/relationships/hyperlink" Target="file:///C:\Users\User\Desktop\%D0%A0%D0%B5%D1%88%D0%B5%D0%BD%D0%B8%D0%B5%20%D0%9F%D0%97%D0%97%20%D0%9C%D0%9E%20%D0%9B%D0%BE%D0%B1%D0%B0%D0%BD%D0%BE%D0%B2%D1%81%D0%BA%D0%BE%D0%B5.doc" TargetMode="External"/><Relationship Id="rId46" Type="http://schemas.openxmlformats.org/officeDocument/2006/relationships/hyperlink" Target="file:///C:\Users\User\Desktop\%D0%A0%D0%B5%D1%88%D0%B5%D0%BD%D0%B8%D0%B5%20%D0%9F%D0%97%D0%97%20%D0%9C%D0%9E%20%D0%9B%D0%BE%D0%B1%D0%B0%D0%BD%D0%BE%D0%B2%D1%81%D0%BA%D0%BE%D0%B5.doc" TargetMode="External"/><Relationship Id="rId59" Type="http://schemas.openxmlformats.org/officeDocument/2006/relationships/hyperlink" Target="file:///C:\Users\User\Desktop\%D0%A0%D0%B5%D1%88%D0%B5%D0%BD%D0%B8%D0%B5%20%D0%9F%D0%97%D0%97%20%D0%9C%D0%9E%20%D0%9B%D0%BE%D0%B1%D0%B0%D0%BD%D0%BE%D0%B2%D1%81%D0%BA%D0%BE%D0%B5.doc" TargetMode="External"/><Relationship Id="rId67" Type="http://schemas.openxmlformats.org/officeDocument/2006/relationships/hyperlink" Target="file:///C:\Users\User\Desktop\%D0%A0%D0%B5%D1%88%D0%B5%D0%BD%D0%B8%D0%B5%20%D0%9F%D0%97%D0%97%20%D0%9C%D0%9E%20%D0%9B%D0%BE%D0%B1%D0%B0%D0%BD%D0%BE%D0%B2%D1%81%D0%BA%D0%BE%D0%B5.doc" TargetMode="External"/><Relationship Id="rId20" Type="http://schemas.openxmlformats.org/officeDocument/2006/relationships/hyperlink" Target="file:///C:\Users\User\Desktop\%D0%A0%D0%B5%D1%88%D0%B5%D0%BD%D0%B8%D0%B5%20%D0%9F%D0%97%D0%97%20%D0%9C%D0%9E%20%D0%9B%D0%BE%D0%B1%D0%B0%D0%BD%D0%BE%D0%B2%D1%81%D0%BA%D0%BE%D0%B5.doc" TargetMode="External"/><Relationship Id="rId41" Type="http://schemas.openxmlformats.org/officeDocument/2006/relationships/hyperlink" Target="file:///C:\Users\User\Desktop\%D0%A0%D0%B5%D1%88%D0%B5%D0%BD%D0%B8%D0%B5%20%D0%9F%D0%97%D0%97%20%D0%9C%D0%9E%20%D0%9B%D0%BE%D0%B1%D0%B0%D0%BD%D0%BE%D0%B2%D1%81%D0%BA%D0%BE%D0%B5.doc" TargetMode="External"/><Relationship Id="rId54" Type="http://schemas.openxmlformats.org/officeDocument/2006/relationships/hyperlink" Target="file:///C:\Users\User\Desktop\%D0%A0%D0%B5%D1%88%D0%B5%D0%BD%D0%B8%D0%B5%20%D0%9F%D0%97%D0%97%20%D0%9C%D0%9E%20%D0%9B%D0%BE%D0%B1%D0%B0%D0%BD%D0%BE%D0%B2%D1%81%D0%BA%D0%BE%D0%B5.doc" TargetMode="External"/><Relationship Id="rId62" Type="http://schemas.openxmlformats.org/officeDocument/2006/relationships/hyperlink" Target="file:///C:\Users\User\Desktop\%D0%A0%D0%B5%D1%88%D0%B5%D0%BD%D0%B8%D0%B5%20%D0%9F%D0%97%D0%97%20%D0%9C%D0%9E%20%D0%9B%D0%BE%D0%B1%D0%B0%D0%BD%D0%BE%D0%B2%D1%81%D0%BA%D0%BE%D0%B5.doc"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35933</Words>
  <Characters>204820</Characters>
  <Application>Microsoft Office Word</Application>
  <DocSecurity>0</DocSecurity>
  <Lines>1706</Lines>
  <Paragraphs>480</Paragraphs>
  <ScaleCrop>false</ScaleCrop>
  <Company/>
  <LinksUpToDate>false</LinksUpToDate>
  <CharactersWithSpaces>240273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2016-08-16T11:45:00Z</dcterms:created>
  <dcterms:modified xsi:type="dcterms:W3CDTF">2016-08-16T11:45:00Z</dcterms:modified>
</cp:coreProperties>
</file>