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</w:t>
      </w:r>
      <w:r w:rsidR="00AF5DFA">
        <w:rPr>
          <w:sz w:val="26"/>
          <w:szCs w:val="26"/>
        </w:rPr>
        <w:t xml:space="preserve"> в 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земельных участков</w:t>
      </w:r>
      <w:r w:rsidR="005227A6">
        <w:rPr>
          <w:sz w:val="26"/>
          <w:szCs w:val="26"/>
        </w:rPr>
        <w:t xml:space="preserve"> </w:t>
      </w:r>
      <w:r w:rsidR="00DD1585" w:rsidRPr="00F43A7F">
        <w:rPr>
          <w:sz w:val="26"/>
          <w:szCs w:val="26"/>
        </w:rPr>
        <w:t>для ведения личного подсобного хозяйства в границах населенного пункта</w:t>
      </w:r>
      <w:r w:rsidR="0083506E">
        <w:rPr>
          <w:sz w:val="26"/>
          <w:szCs w:val="26"/>
        </w:rPr>
        <w:t>:</w:t>
      </w:r>
    </w:p>
    <w:p w:rsidR="00497B9C" w:rsidRDefault="00497B9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</w:t>
      </w:r>
      <w:r w:rsidR="00833E72">
        <w:rPr>
          <w:sz w:val="26"/>
          <w:szCs w:val="26"/>
        </w:rPr>
        <w:t>1787</w:t>
      </w:r>
      <w:r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 xml:space="preserve">, </w:t>
      </w:r>
      <w:r w:rsidR="00833E72">
        <w:rPr>
          <w:sz w:val="26"/>
          <w:szCs w:val="26"/>
        </w:rPr>
        <w:t>п</w:t>
      </w:r>
      <w:proofErr w:type="gramStart"/>
      <w:r>
        <w:rPr>
          <w:sz w:val="26"/>
          <w:szCs w:val="26"/>
        </w:rPr>
        <w:t>.</w:t>
      </w:r>
      <w:r w:rsidR="00833E72">
        <w:rPr>
          <w:sz w:val="26"/>
          <w:szCs w:val="26"/>
        </w:rPr>
        <w:t>К</w:t>
      </w:r>
      <w:proofErr w:type="gramEnd"/>
      <w:r w:rsidR="00833E72">
        <w:rPr>
          <w:sz w:val="26"/>
          <w:szCs w:val="26"/>
        </w:rPr>
        <w:t>аменский, участок №1</w:t>
      </w:r>
      <w:r>
        <w:rPr>
          <w:sz w:val="26"/>
          <w:szCs w:val="26"/>
        </w:rPr>
        <w:t>;</w:t>
      </w:r>
    </w:p>
    <w:p w:rsidR="00497B9C" w:rsidRDefault="00833E72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1766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>, п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аменский, участок №2</w:t>
      </w:r>
      <w:r w:rsidR="005227A6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ведения личного подсобного хозяйства</w:t>
      </w:r>
      <w:r w:rsidR="00056CA0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границах населенного пункта, в течение 30 дней со дня опубликования извещения вправе подавать заявления о намерении участвовать в аукционе </w:t>
      </w:r>
      <w:r w:rsidR="006F6C3D">
        <w:rPr>
          <w:sz w:val="26"/>
          <w:szCs w:val="26"/>
        </w:rPr>
        <w:t>на право заключения договора аренды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EA5FA7">
        <w:rPr>
          <w:sz w:val="26"/>
          <w:szCs w:val="26"/>
        </w:rPr>
        <w:t>14</w:t>
      </w:r>
      <w:r w:rsidR="00AF5DFA">
        <w:rPr>
          <w:sz w:val="26"/>
          <w:szCs w:val="26"/>
        </w:rPr>
        <w:t>.0</w:t>
      </w:r>
      <w:r w:rsidR="00082722">
        <w:rPr>
          <w:sz w:val="26"/>
          <w:szCs w:val="26"/>
        </w:rPr>
        <w:t>9</w:t>
      </w:r>
      <w:r w:rsidR="00314D73">
        <w:rPr>
          <w:sz w:val="26"/>
          <w:szCs w:val="26"/>
        </w:rPr>
        <w:t>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217AE-B99C-463B-B8C1-0F4417E9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2024-05-15T12:18:00Z</cp:lastPrinted>
  <dcterms:created xsi:type="dcterms:W3CDTF">2024-08-13T09:32:00Z</dcterms:created>
  <dcterms:modified xsi:type="dcterms:W3CDTF">2024-08-13T09:41:00Z</dcterms:modified>
</cp:coreProperties>
</file>